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1981" w:rsidRPr="00F31592" w:rsidRDefault="00DA3390" w:rsidP="00E41981">
      <w:pPr>
        <w:pStyle w:val="Szvegtrzsbehzssal"/>
        <w:ind w:firstLine="0"/>
        <w:jc w:val="center"/>
        <w:rPr>
          <w:sz w:val="32"/>
        </w:rPr>
      </w:pPr>
      <w:bookmarkStart w:id="0" w:name="_Toc142981216"/>
      <w:bookmarkStart w:id="1" w:name="_Toc143484522"/>
      <w:bookmarkStart w:id="2" w:name="_Toc145131792"/>
      <w:bookmarkStart w:id="3" w:name="_Toc145132164"/>
      <w:bookmarkStart w:id="4" w:name="_Toc145132240"/>
      <w:bookmarkStart w:id="5" w:name="_Toc202349914"/>
      <w:bookmarkStart w:id="6" w:name="_Toc202350421"/>
      <w:bookmarkStart w:id="7" w:name="_Toc226429222"/>
      <w:bookmarkStart w:id="8" w:name="_Toc233163713"/>
      <w:bookmarkStart w:id="9" w:name="_Toc233163803"/>
      <w:bookmarkStart w:id="10" w:name="_Toc233164112"/>
      <w:bookmarkStart w:id="11" w:name="_Toc259601223"/>
      <w:r w:rsidRPr="00F31592">
        <w:rPr>
          <w:sz w:val="32"/>
        </w:rPr>
        <w:t>Tartalom</w:t>
      </w:r>
    </w:p>
    <w:sdt>
      <w:sdtPr>
        <w:rPr>
          <w:rFonts w:ascii="Times New Roman" w:hAnsi="Times New Roman"/>
          <w:b w:val="0"/>
          <w:bCs w:val="0"/>
          <w:color w:val="auto"/>
          <w:sz w:val="24"/>
          <w:szCs w:val="20"/>
        </w:rPr>
        <w:id w:val="-1229070247"/>
        <w:docPartObj>
          <w:docPartGallery w:val="Table of Contents"/>
          <w:docPartUnique/>
        </w:docPartObj>
      </w:sdtPr>
      <w:sdtEndPr/>
      <w:sdtContent>
        <w:p w:rsidR="00F317BE" w:rsidRPr="00F31592" w:rsidRDefault="00F317BE" w:rsidP="00740091">
          <w:pPr>
            <w:pStyle w:val="Tartalomjegyzkcmsora"/>
            <w:rPr>
              <w:color w:val="auto"/>
            </w:rPr>
          </w:pPr>
        </w:p>
        <w:p w:rsidR="00740091" w:rsidRPr="00F31592" w:rsidRDefault="00F733E8">
          <w:pPr>
            <w:pStyle w:val="TJ2"/>
            <w:tabs>
              <w:tab w:val="right" w:leader="dot" w:pos="9061"/>
            </w:tabs>
            <w:rPr>
              <w:rFonts w:asciiTheme="minorHAnsi" w:eastAsiaTheme="minorEastAsia" w:hAnsiTheme="minorHAnsi" w:cstheme="minorBidi"/>
              <w:smallCaps w:val="0"/>
              <w:noProof/>
              <w:sz w:val="22"/>
              <w:szCs w:val="22"/>
              <w:lang w:val="en-US"/>
            </w:rPr>
          </w:pPr>
          <w:r w:rsidRPr="00F31592">
            <w:fldChar w:fldCharType="begin"/>
          </w:r>
          <w:r w:rsidR="00F317BE" w:rsidRPr="00F31592">
            <w:instrText xml:space="preserve"> TOC \o "1-3" \h \z \u </w:instrText>
          </w:r>
          <w:r w:rsidRPr="00F31592">
            <w:fldChar w:fldCharType="separate"/>
          </w:r>
          <w:hyperlink w:anchor="_Toc36737035" w:history="1">
            <w:r w:rsidR="00740091" w:rsidRPr="00F31592">
              <w:rPr>
                <w:rStyle w:val="Hiperhivatkozs"/>
                <w:b/>
                <w:noProof/>
                <w:color w:val="auto"/>
                <w:lang w:eastAsia="hu-HU"/>
              </w:rPr>
              <w:t>VEGYÉSZMÉRNÖK  MESTERKÉPZÉSI SZAK</w:t>
            </w:r>
            <w:r w:rsidR="00740091" w:rsidRPr="00F31592">
              <w:rPr>
                <w:noProof/>
                <w:webHidden/>
              </w:rPr>
              <w:tab/>
            </w:r>
            <w:r w:rsidRPr="00F31592">
              <w:rPr>
                <w:noProof/>
                <w:webHidden/>
              </w:rPr>
              <w:fldChar w:fldCharType="begin"/>
            </w:r>
            <w:r w:rsidR="00740091" w:rsidRPr="00F31592">
              <w:rPr>
                <w:noProof/>
                <w:webHidden/>
              </w:rPr>
              <w:instrText xml:space="preserve"> PAGEREF _Toc36737035 \h </w:instrText>
            </w:r>
            <w:r w:rsidRPr="00F31592">
              <w:rPr>
                <w:noProof/>
                <w:webHidden/>
              </w:rPr>
            </w:r>
            <w:r w:rsidRPr="00F31592">
              <w:rPr>
                <w:noProof/>
                <w:webHidden/>
              </w:rPr>
              <w:fldChar w:fldCharType="separate"/>
            </w:r>
            <w:r w:rsidR="00740091" w:rsidRPr="00F31592">
              <w:rPr>
                <w:noProof/>
                <w:webHidden/>
              </w:rPr>
              <w:t>2</w:t>
            </w:r>
            <w:r w:rsidRPr="00F31592">
              <w:rPr>
                <w:noProof/>
                <w:webHidden/>
              </w:rPr>
              <w:fldChar w:fldCharType="end"/>
            </w:r>
          </w:hyperlink>
        </w:p>
        <w:p w:rsidR="00740091" w:rsidRPr="00F31592" w:rsidRDefault="00C0391E">
          <w:pPr>
            <w:pStyle w:val="TJ2"/>
            <w:tabs>
              <w:tab w:val="right" w:leader="dot" w:pos="9061"/>
            </w:tabs>
            <w:rPr>
              <w:rFonts w:asciiTheme="minorHAnsi" w:eastAsiaTheme="minorEastAsia" w:hAnsiTheme="minorHAnsi" w:cstheme="minorBidi"/>
              <w:smallCaps w:val="0"/>
              <w:noProof/>
              <w:sz w:val="22"/>
              <w:szCs w:val="22"/>
              <w:lang w:val="en-US"/>
            </w:rPr>
          </w:pPr>
          <w:hyperlink w:anchor="_Toc36737036" w:history="1">
            <w:r w:rsidR="00740091" w:rsidRPr="00F31592">
              <w:rPr>
                <w:rStyle w:val="Hiperhivatkozs"/>
                <w:noProof/>
                <w:color w:val="auto"/>
              </w:rPr>
              <w:t>1. A mesterképzési szak megnevezése</w:t>
            </w:r>
            <w:r w:rsidR="00740091" w:rsidRPr="00F31592">
              <w:rPr>
                <w:noProof/>
                <w:webHidden/>
              </w:rPr>
              <w:tab/>
            </w:r>
            <w:r w:rsidR="00F733E8" w:rsidRPr="00F31592">
              <w:rPr>
                <w:noProof/>
                <w:webHidden/>
              </w:rPr>
              <w:fldChar w:fldCharType="begin"/>
            </w:r>
            <w:r w:rsidR="00740091" w:rsidRPr="00F31592">
              <w:rPr>
                <w:noProof/>
                <w:webHidden/>
              </w:rPr>
              <w:instrText xml:space="preserve"> PAGEREF _Toc36737036 \h </w:instrText>
            </w:r>
            <w:r w:rsidR="00F733E8" w:rsidRPr="00F31592">
              <w:rPr>
                <w:noProof/>
                <w:webHidden/>
              </w:rPr>
            </w:r>
            <w:r w:rsidR="00F733E8" w:rsidRPr="00F31592">
              <w:rPr>
                <w:noProof/>
                <w:webHidden/>
              </w:rPr>
              <w:fldChar w:fldCharType="separate"/>
            </w:r>
            <w:r w:rsidR="00740091" w:rsidRPr="00F31592">
              <w:rPr>
                <w:noProof/>
                <w:webHidden/>
              </w:rPr>
              <w:t>2</w:t>
            </w:r>
            <w:r w:rsidR="00F733E8" w:rsidRPr="00F31592">
              <w:rPr>
                <w:noProof/>
                <w:webHidden/>
              </w:rPr>
              <w:fldChar w:fldCharType="end"/>
            </w:r>
          </w:hyperlink>
        </w:p>
        <w:p w:rsidR="00740091" w:rsidRPr="00F31592" w:rsidRDefault="00C0391E">
          <w:pPr>
            <w:pStyle w:val="TJ2"/>
            <w:tabs>
              <w:tab w:val="right" w:leader="dot" w:pos="9061"/>
            </w:tabs>
            <w:rPr>
              <w:rFonts w:asciiTheme="minorHAnsi" w:eastAsiaTheme="minorEastAsia" w:hAnsiTheme="minorHAnsi" w:cstheme="minorBidi"/>
              <w:smallCaps w:val="0"/>
              <w:noProof/>
              <w:sz w:val="22"/>
              <w:szCs w:val="22"/>
              <w:lang w:val="en-US"/>
            </w:rPr>
          </w:pPr>
          <w:hyperlink w:anchor="_Toc36737037" w:history="1">
            <w:r w:rsidR="00740091" w:rsidRPr="00F31592">
              <w:rPr>
                <w:rStyle w:val="Hiperhivatkozs"/>
                <w:rFonts w:eastAsia="Calibri"/>
                <w:noProof/>
                <w:color w:val="auto"/>
                <w:lang w:eastAsia="hu-HU"/>
              </w:rPr>
              <w:t>2. A mesterképzési szakon szerezhető végzettségi szint és a szakképzettség oklevélben szereplő megjelölése</w:t>
            </w:r>
            <w:r w:rsidR="00740091" w:rsidRPr="00F31592">
              <w:rPr>
                <w:noProof/>
                <w:webHidden/>
              </w:rPr>
              <w:tab/>
            </w:r>
            <w:r w:rsidR="00F733E8" w:rsidRPr="00F31592">
              <w:rPr>
                <w:noProof/>
                <w:webHidden/>
              </w:rPr>
              <w:fldChar w:fldCharType="begin"/>
            </w:r>
            <w:r w:rsidR="00740091" w:rsidRPr="00F31592">
              <w:rPr>
                <w:noProof/>
                <w:webHidden/>
              </w:rPr>
              <w:instrText xml:space="preserve"> PAGEREF _Toc36737037 \h </w:instrText>
            </w:r>
            <w:r w:rsidR="00F733E8" w:rsidRPr="00F31592">
              <w:rPr>
                <w:noProof/>
                <w:webHidden/>
              </w:rPr>
            </w:r>
            <w:r w:rsidR="00F733E8" w:rsidRPr="00F31592">
              <w:rPr>
                <w:noProof/>
                <w:webHidden/>
              </w:rPr>
              <w:fldChar w:fldCharType="separate"/>
            </w:r>
            <w:r w:rsidR="00740091" w:rsidRPr="00F31592">
              <w:rPr>
                <w:noProof/>
                <w:webHidden/>
              </w:rPr>
              <w:t>2</w:t>
            </w:r>
            <w:r w:rsidR="00F733E8" w:rsidRPr="00F31592">
              <w:rPr>
                <w:noProof/>
                <w:webHidden/>
              </w:rPr>
              <w:fldChar w:fldCharType="end"/>
            </w:r>
          </w:hyperlink>
        </w:p>
        <w:p w:rsidR="00740091" w:rsidRPr="00F31592" w:rsidRDefault="00C0391E">
          <w:pPr>
            <w:pStyle w:val="TJ2"/>
            <w:tabs>
              <w:tab w:val="right" w:leader="dot" w:pos="9061"/>
            </w:tabs>
            <w:rPr>
              <w:rFonts w:asciiTheme="minorHAnsi" w:eastAsiaTheme="minorEastAsia" w:hAnsiTheme="minorHAnsi" w:cstheme="minorBidi"/>
              <w:smallCaps w:val="0"/>
              <w:noProof/>
              <w:sz w:val="22"/>
              <w:szCs w:val="22"/>
              <w:lang w:val="en-US"/>
            </w:rPr>
          </w:pPr>
          <w:hyperlink w:anchor="_Toc36737038" w:history="1">
            <w:r w:rsidR="00740091" w:rsidRPr="00F31592">
              <w:rPr>
                <w:rStyle w:val="Hiperhivatkozs"/>
                <w:noProof/>
                <w:color w:val="auto"/>
                <w:lang w:eastAsia="hu-HU"/>
              </w:rPr>
              <w:t>3. Képzési terület</w:t>
            </w:r>
            <w:r w:rsidR="00740091" w:rsidRPr="00F31592">
              <w:rPr>
                <w:noProof/>
                <w:webHidden/>
              </w:rPr>
              <w:tab/>
            </w:r>
            <w:r w:rsidR="00F733E8" w:rsidRPr="00F31592">
              <w:rPr>
                <w:noProof/>
                <w:webHidden/>
              </w:rPr>
              <w:fldChar w:fldCharType="begin"/>
            </w:r>
            <w:r w:rsidR="00740091" w:rsidRPr="00F31592">
              <w:rPr>
                <w:noProof/>
                <w:webHidden/>
              </w:rPr>
              <w:instrText xml:space="preserve"> PAGEREF _Toc36737038 \h </w:instrText>
            </w:r>
            <w:r w:rsidR="00F733E8" w:rsidRPr="00F31592">
              <w:rPr>
                <w:noProof/>
                <w:webHidden/>
              </w:rPr>
            </w:r>
            <w:r w:rsidR="00F733E8" w:rsidRPr="00F31592">
              <w:rPr>
                <w:noProof/>
                <w:webHidden/>
              </w:rPr>
              <w:fldChar w:fldCharType="separate"/>
            </w:r>
            <w:r w:rsidR="00740091" w:rsidRPr="00F31592">
              <w:rPr>
                <w:noProof/>
                <w:webHidden/>
              </w:rPr>
              <w:t>2</w:t>
            </w:r>
            <w:r w:rsidR="00F733E8" w:rsidRPr="00F31592">
              <w:rPr>
                <w:noProof/>
                <w:webHidden/>
              </w:rPr>
              <w:fldChar w:fldCharType="end"/>
            </w:r>
          </w:hyperlink>
        </w:p>
        <w:p w:rsidR="00740091" w:rsidRPr="00F31592" w:rsidRDefault="00C0391E">
          <w:pPr>
            <w:pStyle w:val="TJ2"/>
            <w:tabs>
              <w:tab w:val="right" w:leader="dot" w:pos="9061"/>
            </w:tabs>
            <w:rPr>
              <w:rFonts w:asciiTheme="minorHAnsi" w:eastAsiaTheme="minorEastAsia" w:hAnsiTheme="minorHAnsi" w:cstheme="minorBidi"/>
              <w:smallCaps w:val="0"/>
              <w:noProof/>
              <w:sz w:val="22"/>
              <w:szCs w:val="22"/>
              <w:lang w:val="en-US"/>
            </w:rPr>
          </w:pPr>
          <w:hyperlink w:anchor="_Toc36737039" w:history="1">
            <w:r w:rsidR="00740091" w:rsidRPr="00F31592">
              <w:rPr>
                <w:rStyle w:val="Hiperhivatkozs"/>
                <w:rFonts w:eastAsia="Calibri"/>
                <w:bCs/>
                <w:noProof/>
                <w:color w:val="auto"/>
                <w:lang w:eastAsia="hu-HU"/>
              </w:rPr>
              <w:t>4. A mesterképzésbe történő belépésnél előzményként elfogadott szakok</w:t>
            </w:r>
            <w:r w:rsidR="00740091" w:rsidRPr="00F31592">
              <w:rPr>
                <w:noProof/>
                <w:webHidden/>
              </w:rPr>
              <w:tab/>
            </w:r>
            <w:r w:rsidR="00F733E8" w:rsidRPr="00F31592">
              <w:rPr>
                <w:noProof/>
                <w:webHidden/>
              </w:rPr>
              <w:fldChar w:fldCharType="begin"/>
            </w:r>
            <w:r w:rsidR="00740091" w:rsidRPr="00F31592">
              <w:rPr>
                <w:noProof/>
                <w:webHidden/>
              </w:rPr>
              <w:instrText xml:space="preserve"> PAGEREF _Toc36737039 \h </w:instrText>
            </w:r>
            <w:r w:rsidR="00F733E8" w:rsidRPr="00F31592">
              <w:rPr>
                <w:noProof/>
                <w:webHidden/>
              </w:rPr>
            </w:r>
            <w:r w:rsidR="00F733E8" w:rsidRPr="00F31592">
              <w:rPr>
                <w:noProof/>
                <w:webHidden/>
              </w:rPr>
              <w:fldChar w:fldCharType="separate"/>
            </w:r>
            <w:r w:rsidR="00740091" w:rsidRPr="00F31592">
              <w:rPr>
                <w:noProof/>
                <w:webHidden/>
              </w:rPr>
              <w:t>2</w:t>
            </w:r>
            <w:r w:rsidR="00F733E8" w:rsidRPr="00F31592">
              <w:rPr>
                <w:noProof/>
                <w:webHidden/>
              </w:rPr>
              <w:fldChar w:fldCharType="end"/>
            </w:r>
          </w:hyperlink>
        </w:p>
        <w:p w:rsidR="00740091" w:rsidRPr="00F31592" w:rsidRDefault="00C0391E">
          <w:pPr>
            <w:pStyle w:val="TJ3"/>
            <w:tabs>
              <w:tab w:val="right" w:leader="dot" w:pos="9061"/>
            </w:tabs>
            <w:rPr>
              <w:rFonts w:asciiTheme="minorHAnsi" w:eastAsiaTheme="minorEastAsia" w:hAnsiTheme="minorHAnsi" w:cstheme="minorBidi"/>
              <w:i w:val="0"/>
              <w:iCs w:val="0"/>
              <w:noProof/>
              <w:sz w:val="22"/>
              <w:szCs w:val="22"/>
              <w:lang w:val="en-US"/>
            </w:rPr>
          </w:pPr>
          <w:hyperlink w:anchor="_Toc36737040" w:history="1">
            <w:r w:rsidR="00740091" w:rsidRPr="00F31592">
              <w:rPr>
                <w:rStyle w:val="Hiperhivatkozs"/>
                <w:rFonts w:eastAsia="Calibri"/>
                <w:noProof/>
                <w:color w:val="auto"/>
              </w:rPr>
              <w:t>4.1. Teljes kreditérték beszámításával vehető figyelembe</w:t>
            </w:r>
            <w:r w:rsidR="00740091" w:rsidRPr="00F31592">
              <w:rPr>
                <w:noProof/>
                <w:webHidden/>
              </w:rPr>
              <w:tab/>
            </w:r>
            <w:r w:rsidR="00F733E8" w:rsidRPr="00F31592">
              <w:rPr>
                <w:noProof/>
                <w:webHidden/>
              </w:rPr>
              <w:fldChar w:fldCharType="begin"/>
            </w:r>
            <w:r w:rsidR="00740091" w:rsidRPr="00F31592">
              <w:rPr>
                <w:noProof/>
                <w:webHidden/>
              </w:rPr>
              <w:instrText xml:space="preserve"> PAGEREF _Toc36737040 \h </w:instrText>
            </w:r>
            <w:r w:rsidR="00F733E8" w:rsidRPr="00F31592">
              <w:rPr>
                <w:noProof/>
                <w:webHidden/>
              </w:rPr>
            </w:r>
            <w:r w:rsidR="00F733E8" w:rsidRPr="00F31592">
              <w:rPr>
                <w:noProof/>
                <w:webHidden/>
              </w:rPr>
              <w:fldChar w:fldCharType="separate"/>
            </w:r>
            <w:r w:rsidR="00740091" w:rsidRPr="00F31592">
              <w:rPr>
                <w:noProof/>
                <w:webHidden/>
              </w:rPr>
              <w:t>2</w:t>
            </w:r>
            <w:r w:rsidR="00F733E8" w:rsidRPr="00F31592">
              <w:rPr>
                <w:noProof/>
                <w:webHidden/>
              </w:rPr>
              <w:fldChar w:fldCharType="end"/>
            </w:r>
          </w:hyperlink>
        </w:p>
        <w:p w:rsidR="00740091" w:rsidRPr="00F31592" w:rsidRDefault="00C0391E">
          <w:pPr>
            <w:pStyle w:val="TJ3"/>
            <w:tabs>
              <w:tab w:val="right" w:leader="dot" w:pos="9061"/>
            </w:tabs>
            <w:rPr>
              <w:rFonts w:asciiTheme="minorHAnsi" w:eastAsiaTheme="minorEastAsia" w:hAnsiTheme="minorHAnsi" w:cstheme="minorBidi"/>
              <w:i w:val="0"/>
              <w:iCs w:val="0"/>
              <w:noProof/>
              <w:sz w:val="22"/>
              <w:szCs w:val="22"/>
              <w:lang w:val="en-US"/>
            </w:rPr>
          </w:pPr>
          <w:hyperlink w:anchor="_Toc36737041" w:history="1">
            <w:r w:rsidR="00740091" w:rsidRPr="00F31592">
              <w:rPr>
                <w:rStyle w:val="Hiperhivatkozs"/>
                <w:rFonts w:eastAsia="Calibri"/>
                <w:noProof/>
                <w:color w:val="auto"/>
              </w:rPr>
              <w:t>4.2. A 9.4. pontban meghatározott kreditek teljesítésével elsősorban számításba vehető</w:t>
            </w:r>
            <w:r w:rsidR="00740091" w:rsidRPr="00F31592">
              <w:rPr>
                <w:noProof/>
                <w:webHidden/>
              </w:rPr>
              <w:tab/>
            </w:r>
            <w:r w:rsidR="00F733E8" w:rsidRPr="00F31592">
              <w:rPr>
                <w:noProof/>
                <w:webHidden/>
              </w:rPr>
              <w:fldChar w:fldCharType="begin"/>
            </w:r>
            <w:r w:rsidR="00740091" w:rsidRPr="00F31592">
              <w:rPr>
                <w:noProof/>
                <w:webHidden/>
              </w:rPr>
              <w:instrText xml:space="preserve"> PAGEREF _Toc36737041 \h </w:instrText>
            </w:r>
            <w:r w:rsidR="00F733E8" w:rsidRPr="00F31592">
              <w:rPr>
                <w:noProof/>
                <w:webHidden/>
              </w:rPr>
            </w:r>
            <w:r w:rsidR="00F733E8" w:rsidRPr="00F31592">
              <w:rPr>
                <w:noProof/>
                <w:webHidden/>
              </w:rPr>
              <w:fldChar w:fldCharType="separate"/>
            </w:r>
            <w:r w:rsidR="00740091" w:rsidRPr="00F31592">
              <w:rPr>
                <w:noProof/>
                <w:webHidden/>
              </w:rPr>
              <w:t>2</w:t>
            </w:r>
            <w:r w:rsidR="00F733E8" w:rsidRPr="00F31592">
              <w:rPr>
                <w:noProof/>
                <w:webHidden/>
              </w:rPr>
              <w:fldChar w:fldCharType="end"/>
            </w:r>
          </w:hyperlink>
        </w:p>
        <w:p w:rsidR="00740091" w:rsidRPr="00F31592" w:rsidRDefault="00C0391E">
          <w:pPr>
            <w:pStyle w:val="TJ3"/>
            <w:tabs>
              <w:tab w:val="right" w:leader="dot" w:pos="9061"/>
            </w:tabs>
            <w:rPr>
              <w:rFonts w:asciiTheme="minorHAnsi" w:eastAsiaTheme="minorEastAsia" w:hAnsiTheme="minorHAnsi" w:cstheme="minorBidi"/>
              <w:i w:val="0"/>
              <w:iCs w:val="0"/>
              <w:noProof/>
              <w:sz w:val="22"/>
              <w:szCs w:val="22"/>
              <w:lang w:val="en-US"/>
            </w:rPr>
          </w:pPr>
          <w:hyperlink w:anchor="_Toc36737042" w:history="1">
            <w:r w:rsidR="00740091" w:rsidRPr="00F31592">
              <w:rPr>
                <w:rStyle w:val="Hiperhivatkozs"/>
                <w:rFonts w:eastAsia="Calibri"/>
                <w:noProof/>
                <w:color w:val="auto"/>
              </w:rPr>
              <w:t>4.3. A 9.4. pontban meghatározott kreditek teljesítésével vehetők figyelembe továbbá</w:t>
            </w:r>
            <w:r w:rsidR="00740091" w:rsidRPr="00F31592">
              <w:rPr>
                <w:noProof/>
                <w:webHidden/>
              </w:rPr>
              <w:tab/>
            </w:r>
            <w:r w:rsidR="00F733E8" w:rsidRPr="00F31592">
              <w:rPr>
                <w:noProof/>
                <w:webHidden/>
              </w:rPr>
              <w:fldChar w:fldCharType="begin"/>
            </w:r>
            <w:r w:rsidR="00740091" w:rsidRPr="00F31592">
              <w:rPr>
                <w:noProof/>
                <w:webHidden/>
              </w:rPr>
              <w:instrText xml:space="preserve"> PAGEREF _Toc36737042 \h </w:instrText>
            </w:r>
            <w:r w:rsidR="00F733E8" w:rsidRPr="00F31592">
              <w:rPr>
                <w:noProof/>
                <w:webHidden/>
              </w:rPr>
            </w:r>
            <w:r w:rsidR="00F733E8" w:rsidRPr="00F31592">
              <w:rPr>
                <w:noProof/>
                <w:webHidden/>
              </w:rPr>
              <w:fldChar w:fldCharType="separate"/>
            </w:r>
            <w:r w:rsidR="00740091" w:rsidRPr="00F31592">
              <w:rPr>
                <w:noProof/>
                <w:webHidden/>
              </w:rPr>
              <w:t>2</w:t>
            </w:r>
            <w:r w:rsidR="00F733E8" w:rsidRPr="00F31592">
              <w:rPr>
                <w:noProof/>
                <w:webHidden/>
              </w:rPr>
              <w:fldChar w:fldCharType="end"/>
            </w:r>
          </w:hyperlink>
        </w:p>
        <w:p w:rsidR="00740091" w:rsidRPr="00F31592" w:rsidRDefault="00C0391E">
          <w:pPr>
            <w:pStyle w:val="TJ2"/>
            <w:tabs>
              <w:tab w:val="right" w:leader="dot" w:pos="9061"/>
            </w:tabs>
            <w:rPr>
              <w:rFonts w:asciiTheme="minorHAnsi" w:eastAsiaTheme="minorEastAsia" w:hAnsiTheme="minorHAnsi" w:cstheme="minorBidi"/>
              <w:smallCaps w:val="0"/>
              <w:noProof/>
              <w:sz w:val="22"/>
              <w:szCs w:val="22"/>
              <w:lang w:val="en-US"/>
            </w:rPr>
          </w:pPr>
          <w:hyperlink w:anchor="_Toc36737043" w:history="1">
            <w:r w:rsidR="00740091" w:rsidRPr="00F31592">
              <w:rPr>
                <w:rStyle w:val="Hiperhivatkozs"/>
                <w:rFonts w:eastAsia="Calibri"/>
                <w:noProof/>
                <w:color w:val="auto"/>
              </w:rPr>
              <w:t>5. A képzési idő félévekben</w:t>
            </w:r>
            <w:r w:rsidR="00740091" w:rsidRPr="00F31592">
              <w:rPr>
                <w:noProof/>
                <w:webHidden/>
              </w:rPr>
              <w:tab/>
            </w:r>
            <w:r w:rsidR="00F733E8" w:rsidRPr="00F31592">
              <w:rPr>
                <w:noProof/>
                <w:webHidden/>
              </w:rPr>
              <w:fldChar w:fldCharType="begin"/>
            </w:r>
            <w:r w:rsidR="00740091" w:rsidRPr="00F31592">
              <w:rPr>
                <w:noProof/>
                <w:webHidden/>
              </w:rPr>
              <w:instrText xml:space="preserve"> PAGEREF _Toc36737043 \h </w:instrText>
            </w:r>
            <w:r w:rsidR="00F733E8" w:rsidRPr="00F31592">
              <w:rPr>
                <w:noProof/>
                <w:webHidden/>
              </w:rPr>
            </w:r>
            <w:r w:rsidR="00F733E8" w:rsidRPr="00F31592">
              <w:rPr>
                <w:noProof/>
                <w:webHidden/>
              </w:rPr>
              <w:fldChar w:fldCharType="separate"/>
            </w:r>
            <w:r w:rsidR="00740091" w:rsidRPr="00F31592">
              <w:rPr>
                <w:noProof/>
                <w:webHidden/>
              </w:rPr>
              <w:t>2</w:t>
            </w:r>
            <w:r w:rsidR="00F733E8" w:rsidRPr="00F31592">
              <w:rPr>
                <w:noProof/>
                <w:webHidden/>
              </w:rPr>
              <w:fldChar w:fldCharType="end"/>
            </w:r>
          </w:hyperlink>
        </w:p>
        <w:p w:rsidR="00740091" w:rsidRPr="00F31592" w:rsidRDefault="00C0391E">
          <w:pPr>
            <w:pStyle w:val="TJ2"/>
            <w:tabs>
              <w:tab w:val="right" w:leader="dot" w:pos="9061"/>
            </w:tabs>
            <w:rPr>
              <w:rFonts w:asciiTheme="minorHAnsi" w:eastAsiaTheme="minorEastAsia" w:hAnsiTheme="minorHAnsi" w:cstheme="minorBidi"/>
              <w:smallCaps w:val="0"/>
              <w:noProof/>
              <w:sz w:val="22"/>
              <w:szCs w:val="22"/>
              <w:lang w:val="en-US"/>
            </w:rPr>
          </w:pPr>
          <w:hyperlink w:anchor="_Toc36737044" w:history="1">
            <w:r w:rsidR="00740091" w:rsidRPr="00F31592">
              <w:rPr>
                <w:rStyle w:val="Hiperhivatkozs"/>
                <w:rFonts w:eastAsia="Calibri"/>
                <w:noProof/>
                <w:color w:val="auto"/>
              </w:rPr>
              <w:t>6. A mesterfokozat megszerzéséhez összegyűjtendő kreditek száma</w:t>
            </w:r>
            <w:r w:rsidR="00740091" w:rsidRPr="00F31592">
              <w:rPr>
                <w:noProof/>
                <w:webHidden/>
              </w:rPr>
              <w:tab/>
            </w:r>
            <w:r w:rsidR="00F733E8" w:rsidRPr="00F31592">
              <w:rPr>
                <w:noProof/>
                <w:webHidden/>
              </w:rPr>
              <w:fldChar w:fldCharType="begin"/>
            </w:r>
            <w:r w:rsidR="00740091" w:rsidRPr="00F31592">
              <w:rPr>
                <w:noProof/>
                <w:webHidden/>
              </w:rPr>
              <w:instrText xml:space="preserve"> PAGEREF _Toc36737044 \h </w:instrText>
            </w:r>
            <w:r w:rsidR="00F733E8" w:rsidRPr="00F31592">
              <w:rPr>
                <w:noProof/>
                <w:webHidden/>
              </w:rPr>
            </w:r>
            <w:r w:rsidR="00F733E8" w:rsidRPr="00F31592">
              <w:rPr>
                <w:noProof/>
                <w:webHidden/>
              </w:rPr>
              <w:fldChar w:fldCharType="separate"/>
            </w:r>
            <w:r w:rsidR="00740091" w:rsidRPr="00F31592">
              <w:rPr>
                <w:noProof/>
                <w:webHidden/>
              </w:rPr>
              <w:t>2</w:t>
            </w:r>
            <w:r w:rsidR="00F733E8" w:rsidRPr="00F31592">
              <w:rPr>
                <w:noProof/>
                <w:webHidden/>
              </w:rPr>
              <w:fldChar w:fldCharType="end"/>
            </w:r>
          </w:hyperlink>
        </w:p>
        <w:p w:rsidR="00740091" w:rsidRPr="00F31592" w:rsidRDefault="00C0391E">
          <w:pPr>
            <w:pStyle w:val="TJ2"/>
            <w:tabs>
              <w:tab w:val="left" w:pos="720"/>
              <w:tab w:val="right" w:leader="dot" w:pos="9061"/>
            </w:tabs>
            <w:rPr>
              <w:rFonts w:asciiTheme="minorHAnsi" w:eastAsiaTheme="minorEastAsia" w:hAnsiTheme="minorHAnsi" w:cstheme="minorBidi"/>
              <w:smallCaps w:val="0"/>
              <w:noProof/>
              <w:sz w:val="22"/>
              <w:szCs w:val="22"/>
              <w:lang w:val="en-US"/>
            </w:rPr>
          </w:pPr>
          <w:hyperlink w:anchor="_Toc36737045" w:history="1">
            <w:r w:rsidR="00740091" w:rsidRPr="00F31592">
              <w:rPr>
                <w:rStyle w:val="Hiperhivatkozs"/>
                <w:rFonts w:eastAsia="Calibri"/>
                <w:noProof/>
                <w:color w:val="auto"/>
              </w:rPr>
              <w:t>7.</w:t>
            </w:r>
            <w:r w:rsidR="00740091" w:rsidRPr="00F31592">
              <w:rPr>
                <w:rFonts w:asciiTheme="minorHAnsi" w:eastAsiaTheme="minorEastAsia" w:hAnsiTheme="minorHAnsi" w:cstheme="minorBidi"/>
                <w:smallCaps w:val="0"/>
                <w:noProof/>
                <w:sz w:val="22"/>
                <w:szCs w:val="22"/>
                <w:lang w:val="en-US"/>
              </w:rPr>
              <w:tab/>
            </w:r>
            <w:r w:rsidR="00740091" w:rsidRPr="00F31592">
              <w:rPr>
                <w:rStyle w:val="Hiperhivatkozs"/>
                <w:rFonts w:eastAsia="Calibri"/>
                <w:noProof/>
                <w:color w:val="auto"/>
              </w:rPr>
              <w:t>A szakképzettség képzési területek egységes osztályozási rendszere szerinti tanulmányi területi besorolása</w:t>
            </w:r>
            <w:r w:rsidR="00740091" w:rsidRPr="00F31592">
              <w:rPr>
                <w:noProof/>
                <w:webHidden/>
              </w:rPr>
              <w:tab/>
            </w:r>
            <w:r w:rsidR="00F733E8" w:rsidRPr="00F31592">
              <w:rPr>
                <w:noProof/>
                <w:webHidden/>
              </w:rPr>
              <w:fldChar w:fldCharType="begin"/>
            </w:r>
            <w:r w:rsidR="00740091" w:rsidRPr="00F31592">
              <w:rPr>
                <w:noProof/>
                <w:webHidden/>
              </w:rPr>
              <w:instrText xml:space="preserve"> PAGEREF _Toc36737045 \h </w:instrText>
            </w:r>
            <w:r w:rsidR="00F733E8" w:rsidRPr="00F31592">
              <w:rPr>
                <w:noProof/>
                <w:webHidden/>
              </w:rPr>
            </w:r>
            <w:r w:rsidR="00F733E8" w:rsidRPr="00F31592">
              <w:rPr>
                <w:noProof/>
                <w:webHidden/>
              </w:rPr>
              <w:fldChar w:fldCharType="separate"/>
            </w:r>
            <w:r w:rsidR="00740091" w:rsidRPr="00F31592">
              <w:rPr>
                <w:noProof/>
                <w:webHidden/>
              </w:rPr>
              <w:t>2</w:t>
            </w:r>
            <w:r w:rsidR="00F733E8" w:rsidRPr="00F31592">
              <w:rPr>
                <w:noProof/>
                <w:webHidden/>
              </w:rPr>
              <w:fldChar w:fldCharType="end"/>
            </w:r>
          </w:hyperlink>
        </w:p>
        <w:p w:rsidR="00740091" w:rsidRPr="00F31592" w:rsidRDefault="00C0391E">
          <w:pPr>
            <w:pStyle w:val="TJ2"/>
            <w:tabs>
              <w:tab w:val="right" w:leader="dot" w:pos="9061"/>
            </w:tabs>
            <w:rPr>
              <w:rFonts w:asciiTheme="minorHAnsi" w:eastAsiaTheme="minorEastAsia" w:hAnsiTheme="minorHAnsi" w:cstheme="minorBidi"/>
              <w:smallCaps w:val="0"/>
              <w:noProof/>
              <w:sz w:val="22"/>
              <w:szCs w:val="22"/>
              <w:lang w:val="en-US"/>
            </w:rPr>
          </w:pPr>
          <w:hyperlink w:anchor="_Toc36737046" w:history="1">
            <w:r w:rsidR="00740091" w:rsidRPr="00F31592">
              <w:rPr>
                <w:rStyle w:val="Hiperhivatkozs"/>
                <w:rFonts w:eastAsia="Calibri"/>
                <w:noProof/>
                <w:color w:val="auto"/>
                <w:lang w:eastAsia="hu-HU"/>
              </w:rPr>
              <w:t>8. A mesterképzési szak képzési célja és a szakmai kompetenciák</w:t>
            </w:r>
            <w:r w:rsidR="00740091" w:rsidRPr="00F31592">
              <w:rPr>
                <w:noProof/>
                <w:webHidden/>
              </w:rPr>
              <w:tab/>
            </w:r>
            <w:r w:rsidR="00F733E8" w:rsidRPr="00F31592">
              <w:rPr>
                <w:noProof/>
                <w:webHidden/>
              </w:rPr>
              <w:fldChar w:fldCharType="begin"/>
            </w:r>
            <w:r w:rsidR="00740091" w:rsidRPr="00F31592">
              <w:rPr>
                <w:noProof/>
                <w:webHidden/>
              </w:rPr>
              <w:instrText xml:space="preserve"> PAGEREF _Toc36737046 \h </w:instrText>
            </w:r>
            <w:r w:rsidR="00F733E8" w:rsidRPr="00F31592">
              <w:rPr>
                <w:noProof/>
                <w:webHidden/>
              </w:rPr>
            </w:r>
            <w:r w:rsidR="00F733E8" w:rsidRPr="00F31592">
              <w:rPr>
                <w:noProof/>
                <w:webHidden/>
              </w:rPr>
              <w:fldChar w:fldCharType="separate"/>
            </w:r>
            <w:r w:rsidR="00740091" w:rsidRPr="00F31592">
              <w:rPr>
                <w:noProof/>
                <w:webHidden/>
              </w:rPr>
              <w:t>3</w:t>
            </w:r>
            <w:r w:rsidR="00F733E8" w:rsidRPr="00F31592">
              <w:rPr>
                <w:noProof/>
                <w:webHidden/>
              </w:rPr>
              <w:fldChar w:fldCharType="end"/>
            </w:r>
          </w:hyperlink>
        </w:p>
        <w:p w:rsidR="00740091" w:rsidRPr="00F31592" w:rsidRDefault="00C0391E">
          <w:pPr>
            <w:pStyle w:val="TJ3"/>
            <w:tabs>
              <w:tab w:val="right" w:leader="dot" w:pos="9061"/>
            </w:tabs>
            <w:rPr>
              <w:rFonts w:asciiTheme="minorHAnsi" w:eastAsiaTheme="minorEastAsia" w:hAnsiTheme="minorHAnsi" w:cstheme="minorBidi"/>
              <w:i w:val="0"/>
              <w:iCs w:val="0"/>
              <w:noProof/>
              <w:sz w:val="22"/>
              <w:szCs w:val="22"/>
              <w:lang w:val="en-US"/>
            </w:rPr>
          </w:pPr>
          <w:hyperlink w:anchor="_Toc36737047" w:history="1">
            <w:r w:rsidR="00740091" w:rsidRPr="00F31592">
              <w:rPr>
                <w:rStyle w:val="Hiperhivatkozs"/>
                <w:rFonts w:eastAsia="Calibri"/>
                <w:noProof/>
                <w:color w:val="auto"/>
                <w:lang w:eastAsia="hu-HU"/>
              </w:rPr>
              <w:t>8.1 Az elsajátítandó szakmai kompetenciák</w:t>
            </w:r>
            <w:r w:rsidR="00740091" w:rsidRPr="00F31592">
              <w:rPr>
                <w:noProof/>
                <w:webHidden/>
              </w:rPr>
              <w:tab/>
            </w:r>
            <w:r w:rsidR="00F733E8" w:rsidRPr="00F31592">
              <w:rPr>
                <w:noProof/>
                <w:webHidden/>
              </w:rPr>
              <w:fldChar w:fldCharType="begin"/>
            </w:r>
            <w:r w:rsidR="00740091" w:rsidRPr="00F31592">
              <w:rPr>
                <w:noProof/>
                <w:webHidden/>
              </w:rPr>
              <w:instrText xml:space="preserve"> PAGEREF _Toc36737047 \h </w:instrText>
            </w:r>
            <w:r w:rsidR="00F733E8" w:rsidRPr="00F31592">
              <w:rPr>
                <w:noProof/>
                <w:webHidden/>
              </w:rPr>
            </w:r>
            <w:r w:rsidR="00F733E8" w:rsidRPr="00F31592">
              <w:rPr>
                <w:noProof/>
                <w:webHidden/>
              </w:rPr>
              <w:fldChar w:fldCharType="separate"/>
            </w:r>
            <w:r w:rsidR="00740091" w:rsidRPr="00F31592">
              <w:rPr>
                <w:noProof/>
                <w:webHidden/>
              </w:rPr>
              <w:t>3</w:t>
            </w:r>
            <w:r w:rsidR="00F733E8" w:rsidRPr="00F31592">
              <w:rPr>
                <w:noProof/>
                <w:webHidden/>
              </w:rPr>
              <w:fldChar w:fldCharType="end"/>
            </w:r>
          </w:hyperlink>
        </w:p>
        <w:p w:rsidR="00740091" w:rsidRPr="00F31592" w:rsidRDefault="00C0391E">
          <w:pPr>
            <w:pStyle w:val="TJ2"/>
            <w:tabs>
              <w:tab w:val="right" w:leader="dot" w:pos="9061"/>
            </w:tabs>
            <w:rPr>
              <w:rFonts w:asciiTheme="minorHAnsi" w:eastAsiaTheme="minorEastAsia" w:hAnsiTheme="minorHAnsi" w:cstheme="minorBidi"/>
              <w:smallCaps w:val="0"/>
              <w:noProof/>
              <w:sz w:val="22"/>
              <w:szCs w:val="22"/>
              <w:lang w:val="en-US"/>
            </w:rPr>
          </w:pPr>
          <w:hyperlink w:anchor="_Toc36737048" w:history="1">
            <w:r w:rsidR="00740091" w:rsidRPr="00F31592">
              <w:rPr>
                <w:rStyle w:val="Hiperhivatkozs"/>
                <w:rFonts w:eastAsia="Calibri"/>
                <w:noProof/>
                <w:color w:val="auto"/>
              </w:rPr>
              <w:t>9. A mesterképzés jellemzői</w:t>
            </w:r>
            <w:r w:rsidR="00740091" w:rsidRPr="00F31592">
              <w:rPr>
                <w:noProof/>
                <w:webHidden/>
              </w:rPr>
              <w:tab/>
            </w:r>
            <w:r w:rsidR="00F733E8" w:rsidRPr="00F31592">
              <w:rPr>
                <w:noProof/>
                <w:webHidden/>
              </w:rPr>
              <w:fldChar w:fldCharType="begin"/>
            </w:r>
            <w:r w:rsidR="00740091" w:rsidRPr="00F31592">
              <w:rPr>
                <w:noProof/>
                <w:webHidden/>
              </w:rPr>
              <w:instrText xml:space="preserve"> PAGEREF _Toc36737048 \h </w:instrText>
            </w:r>
            <w:r w:rsidR="00F733E8" w:rsidRPr="00F31592">
              <w:rPr>
                <w:noProof/>
                <w:webHidden/>
              </w:rPr>
            </w:r>
            <w:r w:rsidR="00F733E8" w:rsidRPr="00F31592">
              <w:rPr>
                <w:noProof/>
                <w:webHidden/>
              </w:rPr>
              <w:fldChar w:fldCharType="separate"/>
            </w:r>
            <w:r w:rsidR="00740091" w:rsidRPr="00F31592">
              <w:rPr>
                <w:noProof/>
                <w:webHidden/>
              </w:rPr>
              <w:t>5</w:t>
            </w:r>
            <w:r w:rsidR="00F733E8" w:rsidRPr="00F31592">
              <w:rPr>
                <w:noProof/>
                <w:webHidden/>
              </w:rPr>
              <w:fldChar w:fldCharType="end"/>
            </w:r>
          </w:hyperlink>
        </w:p>
        <w:p w:rsidR="00740091" w:rsidRPr="00F31592" w:rsidRDefault="00C0391E">
          <w:pPr>
            <w:pStyle w:val="TJ3"/>
            <w:tabs>
              <w:tab w:val="right" w:leader="dot" w:pos="9061"/>
            </w:tabs>
            <w:rPr>
              <w:rFonts w:asciiTheme="minorHAnsi" w:eastAsiaTheme="minorEastAsia" w:hAnsiTheme="minorHAnsi" w:cstheme="minorBidi"/>
              <w:i w:val="0"/>
              <w:iCs w:val="0"/>
              <w:noProof/>
              <w:sz w:val="22"/>
              <w:szCs w:val="22"/>
              <w:lang w:val="en-US"/>
            </w:rPr>
          </w:pPr>
          <w:hyperlink w:anchor="_Toc36737049" w:history="1">
            <w:r w:rsidR="00740091" w:rsidRPr="00F31592">
              <w:rPr>
                <w:rStyle w:val="Hiperhivatkozs"/>
                <w:rFonts w:eastAsia="Calibri"/>
                <w:noProof/>
                <w:color w:val="auto"/>
                <w:lang w:eastAsia="ar-SA"/>
              </w:rPr>
              <w:t>9.1. Szakmai jellemzők</w:t>
            </w:r>
            <w:r w:rsidR="00740091" w:rsidRPr="00F31592">
              <w:rPr>
                <w:noProof/>
                <w:webHidden/>
              </w:rPr>
              <w:tab/>
            </w:r>
            <w:r w:rsidR="00F733E8" w:rsidRPr="00F31592">
              <w:rPr>
                <w:noProof/>
                <w:webHidden/>
              </w:rPr>
              <w:fldChar w:fldCharType="begin"/>
            </w:r>
            <w:r w:rsidR="00740091" w:rsidRPr="00F31592">
              <w:rPr>
                <w:noProof/>
                <w:webHidden/>
              </w:rPr>
              <w:instrText xml:space="preserve"> PAGEREF _Toc36737049 \h </w:instrText>
            </w:r>
            <w:r w:rsidR="00F733E8" w:rsidRPr="00F31592">
              <w:rPr>
                <w:noProof/>
                <w:webHidden/>
              </w:rPr>
            </w:r>
            <w:r w:rsidR="00F733E8" w:rsidRPr="00F31592">
              <w:rPr>
                <w:noProof/>
                <w:webHidden/>
              </w:rPr>
              <w:fldChar w:fldCharType="separate"/>
            </w:r>
            <w:r w:rsidR="00740091" w:rsidRPr="00F31592">
              <w:rPr>
                <w:noProof/>
                <w:webHidden/>
              </w:rPr>
              <w:t>5</w:t>
            </w:r>
            <w:r w:rsidR="00F733E8" w:rsidRPr="00F31592">
              <w:rPr>
                <w:noProof/>
                <w:webHidden/>
              </w:rPr>
              <w:fldChar w:fldCharType="end"/>
            </w:r>
          </w:hyperlink>
        </w:p>
        <w:p w:rsidR="00740091" w:rsidRPr="00F31592" w:rsidRDefault="00C0391E">
          <w:pPr>
            <w:pStyle w:val="TJ3"/>
            <w:tabs>
              <w:tab w:val="right" w:leader="dot" w:pos="9061"/>
            </w:tabs>
            <w:rPr>
              <w:rFonts w:asciiTheme="minorHAnsi" w:eastAsiaTheme="minorEastAsia" w:hAnsiTheme="minorHAnsi" w:cstheme="minorBidi"/>
              <w:i w:val="0"/>
              <w:iCs w:val="0"/>
              <w:noProof/>
              <w:sz w:val="22"/>
              <w:szCs w:val="22"/>
              <w:lang w:val="en-US"/>
            </w:rPr>
          </w:pPr>
          <w:hyperlink w:anchor="_Toc36737050" w:history="1">
            <w:r w:rsidR="00740091" w:rsidRPr="00F31592">
              <w:rPr>
                <w:rStyle w:val="Hiperhivatkozs"/>
                <w:rFonts w:eastAsia="Calibri"/>
                <w:noProof/>
                <w:color w:val="auto"/>
                <w:lang w:eastAsia="ar-SA"/>
              </w:rPr>
              <w:t>9.2. Idegennyelvi követelmény</w:t>
            </w:r>
            <w:r w:rsidR="00740091" w:rsidRPr="00F31592">
              <w:rPr>
                <w:noProof/>
                <w:webHidden/>
              </w:rPr>
              <w:tab/>
            </w:r>
            <w:r w:rsidR="00F733E8" w:rsidRPr="00F31592">
              <w:rPr>
                <w:noProof/>
                <w:webHidden/>
              </w:rPr>
              <w:fldChar w:fldCharType="begin"/>
            </w:r>
            <w:r w:rsidR="00740091" w:rsidRPr="00F31592">
              <w:rPr>
                <w:noProof/>
                <w:webHidden/>
              </w:rPr>
              <w:instrText xml:space="preserve"> PAGEREF _Toc36737050 \h </w:instrText>
            </w:r>
            <w:r w:rsidR="00F733E8" w:rsidRPr="00F31592">
              <w:rPr>
                <w:noProof/>
                <w:webHidden/>
              </w:rPr>
            </w:r>
            <w:r w:rsidR="00F733E8" w:rsidRPr="00F31592">
              <w:rPr>
                <w:noProof/>
                <w:webHidden/>
              </w:rPr>
              <w:fldChar w:fldCharType="separate"/>
            </w:r>
            <w:r w:rsidR="00740091" w:rsidRPr="00F31592">
              <w:rPr>
                <w:noProof/>
                <w:webHidden/>
              </w:rPr>
              <w:t>5</w:t>
            </w:r>
            <w:r w:rsidR="00F733E8" w:rsidRPr="00F31592">
              <w:rPr>
                <w:noProof/>
                <w:webHidden/>
              </w:rPr>
              <w:fldChar w:fldCharType="end"/>
            </w:r>
          </w:hyperlink>
        </w:p>
        <w:p w:rsidR="00740091" w:rsidRPr="00F31592" w:rsidRDefault="00C0391E">
          <w:pPr>
            <w:pStyle w:val="TJ3"/>
            <w:tabs>
              <w:tab w:val="right" w:leader="dot" w:pos="9061"/>
            </w:tabs>
            <w:rPr>
              <w:rFonts w:asciiTheme="minorHAnsi" w:eastAsiaTheme="minorEastAsia" w:hAnsiTheme="minorHAnsi" w:cstheme="minorBidi"/>
              <w:i w:val="0"/>
              <w:iCs w:val="0"/>
              <w:noProof/>
              <w:sz w:val="22"/>
              <w:szCs w:val="22"/>
              <w:lang w:val="en-US"/>
            </w:rPr>
          </w:pPr>
          <w:hyperlink w:anchor="_Toc36737051" w:history="1">
            <w:r w:rsidR="00740091" w:rsidRPr="00F31592">
              <w:rPr>
                <w:rStyle w:val="Hiperhivatkozs"/>
                <w:rFonts w:eastAsia="Calibri"/>
                <w:bCs/>
                <w:noProof/>
                <w:color w:val="auto"/>
                <w:lang w:eastAsia="ar-SA"/>
              </w:rPr>
              <w:t>9.3.</w:t>
            </w:r>
            <w:r w:rsidR="00740091" w:rsidRPr="00F31592">
              <w:rPr>
                <w:rStyle w:val="Hiperhivatkozs"/>
                <w:rFonts w:eastAsia="Calibri"/>
                <w:noProof/>
                <w:color w:val="auto"/>
                <w:lang w:eastAsia="ar-SA"/>
              </w:rPr>
              <w:t xml:space="preserve"> A szakmai gyakorlat követelményei</w:t>
            </w:r>
            <w:r w:rsidR="00740091" w:rsidRPr="00F31592">
              <w:rPr>
                <w:noProof/>
                <w:webHidden/>
              </w:rPr>
              <w:tab/>
            </w:r>
            <w:r w:rsidR="00F733E8" w:rsidRPr="00F31592">
              <w:rPr>
                <w:noProof/>
                <w:webHidden/>
              </w:rPr>
              <w:fldChar w:fldCharType="begin"/>
            </w:r>
            <w:r w:rsidR="00740091" w:rsidRPr="00F31592">
              <w:rPr>
                <w:noProof/>
                <w:webHidden/>
              </w:rPr>
              <w:instrText xml:space="preserve"> PAGEREF _Toc36737051 \h </w:instrText>
            </w:r>
            <w:r w:rsidR="00F733E8" w:rsidRPr="00F31592">
              <w:rPr>
                <w:noProof/>
                <w:webHidden/>
              </w:rPr>
            </w:r>
            <w:r w:rsidR="00F733E8" w:rsidRPr="00F31592">
              <w:rPr>
                <w:noProof/>
                <w:webHidden/>
              </w:rPr>
              <w:fldChar w:fldCharType="separate"/>
            </w:r>
            <w:r w:rsidR="00740091" w:rsidRPr="00F31592">
              <w:rPr>
                <w:noProof/>
                <w:webHidden/>
              </w:rPr>
              <w:t>5</w:t>
            </w:r>
            <w:r w:rsidR="00F733E8" w:rsidRPr="00F31592">
              <w:rPr>
                <w:noProof/>
                <w:webHidden/>
              </w:rPr>
              <w:fldChar w:fldCharType="end"/>
            </w:r>
          </w:hyperlink>
        </w:p>
        <w:p w:rsidR="00740091" w:rsidRPr="00F31592" w:rsidRDefault="00C0391E">
          <w:pPr>
            <w:pStyle w:val="TJ3"/>
            <w:tabs>
              <w:tab w:val="right" w:leader="dot" w:pos="9061"/>
            </w:tabs>
            <w:rPr>
              <w:rFonts w:asciiTheme="minorHAnsi" w:eastAsiaTheme="minorEastAsia" w:hAnsiTheme="minorHAnsi" w:cstheme="minorBidi"/>
              <w:i w:val="0"/>
              <w:iCs w:val="0"/>
              <w:noProof/>
              <w:sz w:val="22"/>
              <w:szCs w:val="22"/>
              <w:lang w:val="en-US"/>
            </w:rPr>
          </w:pPr>
          <w:hyperlink w:anchor="_Toc36737052" w:history="1">
            <w:r w:rsidR="00740091" w:rsidRPr="00F31592">
              <w:rPr>
                <w:rStyle w:val="Hiperhivatkozs"/>
                <w:rFonts w:eastAsia="Calibri"/>
                <w:noProof/>
                <w:color w:val="auto"/>
                <w:lang w:eastAsia="ar-SA"/>
              </w:rPr>
              <w:t xml:space="preserve">9.4. </w:t>
            </w:r>
            <w:r w:rsidR="00740091" w:rsidRPr="00F31592">
              <w:rPr>
                <w:rStyle w:val="Hiperhivatkozs"/>
                <w:rFonts w:eastAsia="Calibri"/>
                <w:noProof/>
                <w:color w:val="auto"/>
                <w:lang w:eastAsia="hu-HU"/>
              </w:rPr>
              <w:t>A 4.2. és 4.3. pontban megadott oklevéllel rendelkezők esetén a mesterképzési képzési ciklusba való belépés minimális feltételei</w:t>
            </w:r>
            <w:r w:rsidR="00740091" w:rsidRPr="00F31592">
              <w:rPr>
                <w:noProof/>
                <w:webHidden/>
              </w:rPr>
              <w:tab/>
            </w:r>
            <w:r w:rsidR="00F733E8" w:rsidRPr="00F31592">
              <w:rPr>
                <w:noProof/>
                <w:webHidden/>
              </w:rPr>
              <w:fldChar w:fldCharType="begin"/>
            </w:r>
            <w:r w:rsidR="00740091" w:rsidRPr="00F31592">
              <w:rPr>
                <w:noProof/>
                <w:webHidden/>
              </w:rPr>
              <w:instrText xml:space="preserve"> PAGEREF _Toc36737052 \h </w:instrText>
            </w:r>
            <w:r w:rsidR="00F733E8" w:rsidRPr="00F31592">
              <w:rPr>
                <w:noProof/>
                <w:webHidden/>
              </w:rPr>
            </w:r>
            <w:r w:rsidR="00F733E8" w:rsidRPr="00F31592">
              <w:rPr>
                <w:noProof/>
                <w:webHidden/>
              </w:rPr>
              <w:fldChar w:fldCharType="separate"/>
            </w:r>
            <w:r w:rsidR="00740091" w:rsidRPr="00F31592">
              <w:rPr>
                <w:noProof/>
                <w:webHidden/>
              </w:rPr>
              <w:t>5</w:t>
            </w:r>
            <w:r w:rsidR="00F733E8" w:rsidRPr="00F31592">
              <w:rPr>
                <w:noProof/>
                <w:webHidden/>
              </w:rPr>
              <w:fldChar w:fldCharType="end"/>
            </w:r>
          </w:hyperlink>
        </w:p>
        <w:p w:rsidR="00740091" w:rsidRPr="00F31592" w:rsidRDefault="00C0391E">
          <w:pPr>
            <w:pStyle w:val="TJ2"/>
            <w:tabs>
              <w:tab w:val="right" w:leader="dot" w:pos="9061"/>
            </w:tabs>
            <w:rPr>
              <w:rFonts w:asciiTheme="minorHAnsi" w:eastAsiaTheme="minorEastAsia" w:hAnsiTheme="minorHAnsi" w:cstheme="minorBidi"/>
              <w:smallCaps w:val="0"/>
              <w:noProof/>
              <w:sz w:val="22"/>
              <w:szCs w:val="22"/>
              <w:lang w:val="en-US"/>
            </w:rPr>
          </w:pPr>
          <w:hyperlink w:anchor="_Toc36737053" w:history="1">
            <w:r w:rsidR="00740091" w:rsidRPr="00F31592">
              <w:rPr>
                <w:rStyle w:val="Hiperhivatkozs"/>
                <w:rFonts w:eastAsia="Calibri"/>
                <w:noProof/>
                <w:color w:val="auto"/>
              </w:rPr>
              <w:t>10. Testnevelés</w:t>
            </w:r>
            <w:r w:rsidR="00740091" w:rsidRPr="00F31592">
              <w:rPr>
                <w:noProof/>
                <w:webHidden/>
              </w:rPr>
              <w:tab/>
            </w:r>
            <w:r w:rsidR="00F733E8" w:rsidRPr="00F31592">
              <w:rPr>
                <w:noProof/>
                <w:webHidden/>
              </w:rPr>
              <w:fldChar w:fldCharType="begin"/>
            </w:r>
            <w:r w:rsidR="00740091" w:rsidRPr="00F31592">
              <w:rPr>
                <w:noProof/>
                <w:webHidden/>
              </w:rPr>
              <w:instrText xml:space="preserve"> PAGEREF _Toc36737053 \h </w:instrText>
            </w:r>
            <w:r w:rsidR="00F733E8" w:rsidRPr="00F31592">
              <w:rPr>
                <w:noProof/>
                <w:webHidden/>
              </w:rPr>
            </w:r>
            <w:r w:rsidR="00F733E8" w:rsidRPr="00F31592">
              <w:rPr>
                <w:noProof/>
                <w:webHidden/>
              </w:rPr>
              <w:fldChar w:fldCharType="separate"/>
            </w:r>
            <w:r w:rsidR="00740091" w:rsidRPr="00F31592">
              <w:rPr>
                <w:noProof/>
                <w:webHidden/>
              </w:rPr>
              <w:t>6</w:t>
            </w:r>
            <w:r w:rsidR="00F733E8" w:rsidRPr="00F31592">
              <w:rPr>
                <w:noProof/>
                <w:webHidden/>
              </w:rPr>
              <w:fldChar w:fldCharType="end"/>
            </w:r>
          </w:hyperlink>
        </w:p>
        <w:p w:rsidR="00740091" w:rsidRPr="00F31592" w:rsidRDefault="00C0391E">
          <w:pPr>
            <w:pStyle w:val="TJ2"/>
            <w:tabs>
              <w:tab w:val="right" w:leader="dot" w:pos="9061"/>
            </w:tabs>
            <w:rPr>
              <w:rFonts w:asciiTheme="minorHAnsi" w:eastAsiaTheme="minorEastAsia" w:hAnsiTheme="minorHAnsi" w:cstheme="minorBidi"/>
              <w:smallCaps w:val="0"/>
              <w:noProof/>
              <w:sz w:val="22"/>
              <w:szCs w:val="22"/>
              <w:lang w:val="en-US"/>
            </w:rPr>
          </w:pPr>
          <w:hyperlink w:anchor="_Toc36737054" w:history="1">
            <w:r w:rsidR="00740091" w:rsidRPr="00F31592">
              <w:rPr>
                <w:rStyle w:val="Hiperhivatkozs"/>
                <w:rFonts w:eastAsia="Calibri"/>
                <w:noProof/>
                <w:color w:val="auto"/>
              </w:rPr>
              <w:t>11. Záróvizsga</w:t>
            </w:r>
            <w:r w:rsidR="00740091" w:rsidRPr="00F31592">
              <w:rPr>
                <w:noProof/>
                <w:webHidden/>
              </w:rPr>
              <w:tab/>
            </w:r>
            <w:r w:rsidR="00F733E8" w:rsidRPr="00F31592">
              <w:rPr>
                <w:noProof/>
                <w:webHidden/>
              </w:rPr>
              <w:fldChar w:fldCharType="begin"/>
            </w:r>
            <w:r w:rsidR="00740091" w:rsidRPr="00F31592">
              <w:rPr>
                <w:noProof/>
                <w:webHidden/>
              </w:rPr>
              <w:instrText xml:space="preserve"> PAGEREF _Toc36737054 \h </w:instrText>
            </w:r>
            <w:r w:rsidR="00F733E8" w:rsidRPr="00F31592">
              <w:rPr>
                <w:noProof/>
                <w:webHidden/>
              </w:rPr>
            </w:r>
            <w:r w:rsidR="00F733E8" w:rsidRPr="00F31592">
              <w:rPr>
                <w:noProof/>
                <w:webHidden/>
              </w:rPr>
              <w:fldChar w:fldCharType="separate"/>
            </w:r>
            <w:r w:rsidR="00740091" w:rsidRPr="00F31592">
              <w:rPr>
                <w:noProof/>
                <w:webHidden/>
              </w:rPr>
              <w:t>6</w:t>
            </w:r>
            <w:r w:rsidR="00F733E8" w:rsidRPr="00F31592">
              <w:rPr>
                <w:noProof/>
                <w:webHidden/>
              </w:rPr>
              <w:fldChar w:fldCharType="end"/>
            </w:r>
          </w:hyperlink>
        </w:p>
        <w:p w:rsidR="00740091" w:rsidRPr="00F31592" w:rsidRDefault="00C0391E">
          <w:pPr>
            <w:pStyle w:val="TJ3"/>
            <w:tabs>
              <w:tab w:val="right" w:leader="dot" w:pos="9061"/>
            </w:tabs>
            <w:rPr>
              <w:rFonts w:asciiTheme="minorHAnsi" w:eastAsiaTheme="minorEastAsia" w:hAnsiTheme="minorHAnsi" w:cstheme="minorBidi"/>
              <w:i w:val="0"/>
              <w:iCs w:val="0"/>
              <w:noProof/>
              <w:sz w:val="22"/>
              <w:szCs w:val="22"/>
              <w:lang w:val="en-US"/>
            </w:rPr>
          </w:pPr>
          <w:hyperlink w:anchor="_Toc36737055" w:history="1">
            <w:r w:rsidR="00740091" w:rsidRPr="00F31592">
              <w:rPr>
                <w:rStyle w:val="Hiperhivatkozs"/>
                <w:rFonts w:eastAsia="Calibri"/>
                <w:noProof/>
                <w:color w:val="auto"/>
              </w:rPr>
              <w:t>A záróvizsga célja</w:t>
            </w:r>
            <w:r w:rsidR="00740091" w:rsidRPr="00F31592">
              <w:rPr>
                <w:noProof/>
                <w:webHidden/>
              </w:rPr>
              <w:tab/>
            </w:r>
            <w:r w:rsidR="00F733E8" w:rsidRPr="00F31592">
              <w:rPr>
                <w:noProof/>
                <w:webHidden/>
              </w:rPr>
              <w:fldChar w:fldCharType="begin"/>
            </w:r>
            <w:r w:rsidR="00740091" w:rsidRPr="00F31592">
              <w:rPr>
                <w:noProof/>
                <w:webHidden/>
              </w:rPr>
              <w:instrText xml:space="preserve"> PAGEREF _Toc36737055 \h </w:instrText>
            </w:r>
            <w:r w:rsidR="00F733E8" w:rsidRPr="00F31592">
              <w:rPr>
                <w:noProof/>
                <w:webHidden/>
              </w:rPr>
            </w:r>
            <w:r w:rsidR="00F733E8" w:rsidRPr="00F31592">
              <w:rPr>
                <w:noProof/>
                <w:webHidden/>
              </w:rPr>
              <w:fldChar w:fldCharType="separate"/>
            </w:r>
            <w:r w:rsidR="00740091" w:rsidRPr="00F31592">
              <w:rPr>
                <w:noProof/>
                <w:webHidden/>
              </w:rPr>
              <w:t>6</w:t>
            </w:r>
            <w:r w:rsidR="00F733E8" w:rsidRPr="00F31592">
              <w:rPr>
                <w:noProof/>
                <w:webHidden/>
              </w:rPr>
              <w:fldChar w:fldCharType="end"/>
            </w:r>
          </w:hyperlink>
        </w:p>
        <w:p w:rsidR="00740091" w:rsidRPr="00F31592" w:rsidRDefault="00C0391E">
          <w:pPr>
            <w:pStyle w:val="TJ3"/>
            <w:tabs>
              <w:tab w:val="right" w:leader="dot" w:pos="9061"/>
            </w:tabs>
            <w:rPr>
              <w:rFonts w:asciiTheme="minorHAnsi" w:eastAsiaTheme="minorEastAsia" w:hAnsiTheme="minorHAnsi" w:cstheme="minorBidi"/>
              <w:i w:val="0"/>
              <w:iCs w:val="0"/>
              <w:noProof/>
              <w:sz w:val="22"/>
              <w:szCs w:val="22"/>
              <w:lang w:val="en-US"/>
            </w:rPr>
          </w:pPr>
          <w:hyperlink w:anchor="_Toc36737056" w:history="1">
            <w:r w:rsidR="00740091" w:rsidRPr="00F31592">
              <w:rPr>
                <w:rStyle w:val="Hiperhivatkozs"/>
                <w:rFonts w:eastAsia="Calibri"/>
                <w:noProof/>
                <w:color w:val="auto"/>
              </w:rPr>
              <w:t>A záróvizsgára bocsátás feltételei</w:t>
            </w:r>
            <w:r w:rsidR="00740091" w:rsidRPr="00F31592">
              <w:rPr>
                <w:noProof/>
                <w:webHidden/>
              </w:rPr>
              <w:tab/>
            </w:r>
            <w:r w:rsidR="00F733E8" w:rsidRPr="00F31592">
              <w:rPr>
                <w:noProof/>
                <w:webHidden/>
              </w:rPr>
              <w:fldChar w:fldCharType="begin"/>
            </w:r>
            <w:r w:rsidR="00740091" w:rsidRPr="00F31592">
              <w:rPr>
                <w:noProof/>
                <w:webHidden/>
              </w:rPr>
              <w:instrText xml:space="preserve"> PAGEREF _Toc36737056 \h </w:instrText>
            </w:r>
            <w:r w:rsidR="00F733E8" w:rsidRPr="00F31592">
              <w:rPr>
                <w:noProof/>
                <w:webHidden/>
              </w:rPr>
            </w:r>
            <w:r w:rsidR="00F733E8" w:rsidRPr="00F31592">
              <w:rPr>
                <w:noProof/>
                <w:webHidden/>
              </w:rPr>
              <w:fldChar w:fldCharType="separate"/>
            </w:r>
            <w:r w:rsidR="00740091" w:rsidRPr="00F31592">
              <w:rPr>
                <w:noProof/>
                <w:webHidden/>
              </w:rPr>
              <w:t>6</w:t>
            </w:r>
            <w:r w:rsidR="00F733E8" w:rsidRPr="00F31592">
              <w:rPr>
                <w:noProof/>
                <w:webHidden/>
              </w:rPr>
              <w:fldChar w:fldCharType="end"/>
            </w:r>
          </w:hyperlink>
        </w:p>
        <w:p w:rsidR="00740091" w:rsidRPr="00F31592" w:rsidRDefault="00C0391E">
          <w:pPr>
            <w:pStyle w:val="TJ3"/>
            <w:tabs>
              <w:tab w:val="right" w:leader="dot" w:pos="9061"/>
            </w:tabs>
            <w:rPr>
              <w:rFonts w:asciiTheme="minorHAnsi" w:eastAsiaTheme="minorEastAsia" w:hAnsiTheme="minorHAnsi" w:cstheme="minorBidi"/>
              <w:i w:val="0"/>
              <w:iCs w:val="0"/>
              <w:noProof/>
              <w:sz w:val="22"/>
              <w:szCs w:val="22"/>
              <w:lang w:val="en-US"/>
            </w:rPr>
          </w:pPr>
          <w:hyperlink w:anchor="_Toc36737057" w:history="1">
            <w:r w:rsidR="00740091" w:rsidRPr="00F31592">
              <w:rPr>
                <w:rStyle w:val="Hiperhivatkozs"/>
                <w:rFonts w:eastAsia="Calibri"/>
                <w:noProof/>
                <w:color w:val="auto"/>
              </w:rPr>
              <w:t>A záróvizsga lebonyolítása</w:t>
            </w:r>
            <w:r w:rsidR="00740091" w:rsidRPr="00F31592">
              <w:rPr>
                <w:noProof/>
                <w:webHidden/>
              </w:rPr>
              <w:tab/>
            </w:r>
            <w:r w:rsidR="00F733E8" w:rsidRPr="00F31592">
              <w:rPr>
                <w:noProof/>
                <w:webHidden/>
              </w:rPr>
              <w:fldChar w:fldCharType="begin"/>
            </w:r>
            <w:r w:rsidR="00740091" w:rsidRPr="00F31592">
              <w:rPr>
                <w:noProof/>
                <w:webHidden/>
              </w:rPr>
              <w:instrText xml:space="preserve"> PAGEREF _Toc36737057 \h </w:instrText>
            </w:r>
            <w:r w:rsidR="00F733E8" w:rsidRPr="00F31592">
              <w:rPr>
                <w:noProof/>
                <w:webHidden/>
              </w:rPr>
            </w:r>
            <w:r w:rsidR="00F733E8" w:rsidRPr="00F31592">
              <w:rPr>
                <w:noProof/>
                <w:webHidden/>
              </w:rPr>
              <w:fldChar w:fldCharType="separate"/>
            </w:r>
            <w:r w:rsidR="00740091" w:rsidRPr="00F31592">
              <w:rPr>
                <w:noProof/>
                <w:webHidden/>
              </w:rPr>
              <w:t>6</w:t>
            </w:r>
            <w:r w:rsidR="00F733E8" w:rsidRPr="00F31592">
              <w:rPr>
                <w:noProof/>
                <w:webHidden/>
              </w:rPr>
              <w:fldChar w:fldCharType="end"/>
            </w:r>
          </w:hyperlink>
        </w:p>
        <w:p w:rsidR="00740091" w:rsidRPr="00F31592" w:rsidRDefault="00C0391E">
          <w:pPr>
            <w:pStyle w:val="TJ3"/>
            <w:tabs>
              <w:tab w:val="right" w:leader="dot" w:pos="9061"/>
            </w:tabs>
            <w:rPr>
              <w:rFonts w:asciiTheme="minorHAnsi" w:eastAsiaTheme="minorEastAsia" w:hAnsiTheme="minorHAnsi" w:cstheme="minorBidi"/>
              <w:i w:val="0"/>
              <w:iCs w:val="0"/>
              <w:noProof/>
              <w:sz w:val="22"/>
              <w:szCs w:val="22"/>
              <w:lang w:val="en-US"/>
            </w:rPr>
          </w:pPr>
          <w:hyperlink w:anchor="_Toc36737058" w:history="1">
            <w:r w:rsidR="00740091" w:rsidRPr="00F31592">
              <w:rPr>
                <w:rStyle w:val="Hiperhivatkozs"/>
                <w:rFonts w:eastAsia="Calibri"/>
                <w:noProof/>
                <w:color w:val="auto"/>
              </w:rPr>
              <w:t>1. A diplomamunka bemutatása és megvédése</w:t>
            </w:r>
            <w:r w:rsidR="00740091" w:rsidRPr="00F31592">
              <w:rPr>
                <w:noProof/>
                <w:webHidden/>
              </w:rPr>
              <w:tab/>
            </w:r>
            <w:r w:rsidR="00F733E8" w:rsidRPr="00F31592">
              <w:rPr>
                <w:noProof/>
                <w:webHidden/>
              </w:rPr>
              <w:fldChar w:fldCharType="begin"/>
            </w:r>
            <w:r w:rsidR="00740091" w:rsidRPr="00F31592">
              <w:rPr>
                <w:noProof/>
                <w:webHidden/>
              </w:rPr>
              <w:instrText xml:space="preserve"> PAGEREF _Toc36737058 \h </w:instrText>
            </w:r>
            <w:r w:rsidR="00F733E8" w:rsidRPr="00F31592">
              <w:rPr>
                <w:noProof/>
                <w:webHidden/>
              </w:rPr>
            </w:r>
            <w:r w:rsidR="00F733E8" w:rsidRPr="00F31592">
              <w:rPr>
                <w:noProof/>
                <w:webHidden/>
              </w:rPr>
              <w:fldChar w:fldCharType="separate"/>
            </w:r>
            <w:r w:rsidR="00740091" w:rsidRPr="00F31592">
              <w:rPr>
                <w:noProof/>
                <w:webHidden/>
              </w:rPr>
              <w:t>6</w:t>
            </w:r>
            <w:r w:rsidR="00F733E8" w:rsidRPr="00F31592">
              <w:rPr>
                <w:noProof/>
                <w:webHidden/>
              </w:rPr>
              <w:fldChar w:fldCharType="end"/>
            </w:r>
          </w:hyperlink>
        </w:p>
        <w:p w:rsidR="00740091" w:rsidRPr="00F31592" w:rsidRDefault="00C0391E">
          <w:pPr>
            <w:pStyle w:val="TJ3"/>
            <w:tabs>
              <w:tab w:val="right" w:leader="dot" w:pos="9061"/>
            </w:tabs>
            <w:rPr>
              <w:rFonts w:asciiTheme="minorHAnsi" w:eastAsiaTheme="minorEastAsia" w:hAnsiTheme="minorHAnsi" w:cstheme="minorBidi"/>
              <w:i w:val="0"/>
              <w:iCs w:val="0"/>
              <w:noProof/>
              <w:sz w:val="22"/>
              <w:szCs w:val="22"/>
              <w:lang w:val="en-US"/>
            </w:rPr>
          </w:pPr>
          <w:hyperlink w:anchor="_Toc36737059" w:history="1">
            <w:r w:rsidR="00740091" w:rsidRPr="00F31592">
              <w:rPr>
                <w:rStyle w:val="Hiperhivatkozs"/>
                <w:rFonts w:eastAsia="Calibri"/>
                <w:noProof/>
                <w:color w:val="auto"/>
              </w:rPr>
              <w:t>2. A szakmai záróvizsga</w:t>
            </w:r>
            <w:r w:rsidR="00740091" w:rsidRPr="00F31592">
              <w:rPr>
                <w:noProof/>
                <w:webHidden/>
              </w:rPr>
              <w:tab/>
            </w:r>
            <w:r w:rsidR="00F733E8" w:rsidRPr="00F31592">
              <w:rPr>
                <w:noProof/>
                <w:webHidden/>
              </w:rPr>
              <w:fldChar w:fldCharType="begin"/>
            </w:r>
            <w:r w:rsidR="00740091" w:rsidRPr="00F31592">
              <w:rPr>
                <w:noProof/>
                <w:webHidden/>
              </w:rPr>
              <w:instrText xml:space="preserve"> PAGEREF _Toc36737059 \h </w:instrText>
            </w:r>
            <w:r w:rsidR="00F733E8" w:rsidRPr="00F31592">
              <w:rPr>
                <w:noProof/>
                <w:webHidden/>
              </w:rPr>
            </w:r>
            <w:r w:rsidR="00F733E8" w:rsidRPr="00F31592">
              <w:rPr>
                <w:noProof/>
                <w:webHidden/>
              </w:rPr>
              <w:fldChar w:fldCharType="separate"/>
            </w:r>
            <w:r w:rsidR="00740091" w:rsidRPr="00F31592">
              <w:rPr>
                <w:noProof/>
                <w:webHidden/>
              </w:rPr>
              <w:t>7</w:t>
            </w:r>
            <w:r w:rsidR="00F733E8" w:rsidRPr="00F31592">
              <w:rPr>
                <w:noProof/>
                <w:webHidden/>
              </w:rPr>
              <w:fldChar w:fldCharType="end"/>
            </w:r>
          </w:hyperlink>
        </w:p>
        <w:p w:rsidR="00740091" w:rsidRPr="00F31592" w:rsidRDefault="00C0391E">
          <w:pPr>
            <w:pStyle w:val="TJ1"/>
            <w:tabs>
              <w:tab w:val="right" w:leader="dot" w:pos="9061"/>
            </w:tabs>
            <w:rPr>
              <w:rFonts w:asciiTheme="minorHAnsi" w:eastAsiaTheme="minorEastAsia" w:hAnsiTheme="minorHAnsi" w:cstheme="minorBidi"/>
              <w:b w:val="0"/>
              <w:bCs w:val="0"/>
              <w:caps w:val="0"/>
              <w:noProof/>
              <w:sz w:val="22"/>
              <w:szCs w:val="22"/>
              <w:lang w:val="en-US"/>
            </w:rPr>
          </w:pPr>
          <w:hyperlink w:anchor="_Toc36737060" w:history="1">
            <w:r w:rsidR="00740091" w:rsidRPr="00F31592">
              <w:rPr>
                <w:rStyle w:val="Hiperhivatkozs"/>
                <w:rFonts w:eastAsia="Calibri"/>
                <w:smallCaps/>
                <w:noProof/>
                <w:color w:val="auto"/>
                <w:lang w:eastAsia="hu-HU"/>
              </w:rPr>
              <w:t>A Vegyészmérnöki mesterszak tantervi hálója</w:t>
            </w:r>
            <w:r w:rsidR="00740091" w:rsidRPr="00F31592">
              <w:rPr>
                <w:noProof/>
                <w:webHidden/>
              </w:rPr>
              <w:tab/>
            </w:r>
            <w:r w:rsidR="00F733E8" w:rsidRPr="00F31592">
              <w:rPr>
                <w:noProof/>
                <w:webHidden/>
              </w:rPr>
              <w:fldChar w:fldCharType="begin"/>
            </w:r>
            <w:r w:rsidR="00740091" w:rsidRPr="00F31592">
              <w:rPr>
                <w:noProof/>
                <w:webHidden/>
              </w:rPr>
              <w:instrText xml:space="preserve"> PAGEREF _Toc36737060 \h </w:instrText>
            </w:r>
            <w:r w:rsidR="00F733E8" w:rsidRPr="00F31592">
              <w:rPr>
                <w:noProof/>
                <w:webHidden/>
              </w:rPr>
            </w:r>
            <w:r w:rsidR="00F733E8" w:rsidRPr="00F31592">
              <w:rPr>
                <w:noProof/>
                <w:webHidden/>
              </w:rPr>
              <w:fldChar w:fldCharType="separate"/>
            </w:r>
            <w:r w:rsidR="00740091" w:rsidRPr="00F31592">
              <w:rPr>
                <w:noProof/>
                <w:webHidden/>
              </w:rPr>
              <w:t>8</w:t>
            </w:r>
            <w:r w:rsidR="00F733E8" w:rsidRPr="00F31592">
              <w:rPr>
                <w:noProof/>
                <w:webHidden/>
              </w:rPr>
              <w:fldChar w:fldCharType="end"/>
            </w:r>
          </w:hyperlink>
        </w:p>
        <w:p w:rsidR="00740091" w:rsidRPr="00F31592" w:rsidRDefault="00C0391E">
          <w:pPr>
            <w:pStyle w:val="TJ2"/>
            <w:tabs>
              <w:tab w:val="right" w:leader="dot" w:pos="9061"/>
            </w:tabs>
            <w:rPr>
              <w:rFonts w:asciiTheme="minorHAnsi" w:eastAsiaTheme="minorEastAsia" w:hAnsiTheme="minorHAnsi" w:cstheme="minorBidi"/>
              <w:smallCaps w:val="0"/>
              <w:noProof/>
              <w:sz w:val="22"/>
              <w:szCs w:val="22"/>
              <w:lang w:val="en-US"/>
            </w:rPr>
          </w:pPr>
          <w:hyperlink w:anchor="_Toc36737061" w:history="1">
            <w:r w:rsidR="00740091" w:rsidRPr="00F31592">
              <w:rPr>
                <w:rStyle w:val="Hiperhivatkozs"/>
                <w:rFonts w:eastAsia="Calibri"/>
                <w:noProof/>
                <w:color w:val="auto"/>
                <w:lang w:eastAsia="hu-HU"/>
              </w:rPr>
              <w:t>1. táblázat: A Vegyészmérnöki mesterszak tantervének szerkezete</w:t>
            </w:r>
            <w:r w:rsidR="00740091" w:rsidRPr="00F31592">
              <w:rPr>
                <w:noProof/>
                <w:webHidden/>
              </w:rPr>
              <w:tab/>
            </w:r>
            <w:r w:rsidR="00F733E8" w:rsidRPr="00F31592">
              <w:rPr>
                <w:noProof/>
                <w:webHidden/>
              </w:rPr>
              <w:fldChar w:fldCharType="begin"/>
            </w:r>
            <w:r w:rsidR="00740091" w:rsidRPr="00F31592">
              <w:rPr>
                <w:noProof/>
                <w:webHidden/>
              </w:rPr>
              <w:instrText xml:space="preserve"> PAGEREF _Toc36737061 \h </w:instrText>
            </w:r>
            <w:r w:rsidR="00F733E8" w:rsidRPr="00F31592">
              <w:rPr>
                <w:noProof/>
                <w:webHidden/>
              </w:rPr>
            </w:r>
            <w:r w:rsidR="00F733E8" w:rsidRPr="00F31592">
              <w:rPr>
                <w:noProof/>
                <w:webHidden/>
              </w:rPr>
              <w:fldChar w:fldCharType="separate"/>
            </w:r>
            <w:r w:rsidR="00740091" w:rsidRPr="00F31592">
              <w:rPr>
                <w:noProof/>
                <w:webHidden/>
              </w:rPr>
              <w:t>8</w:t>
            </w:r>
            <w:r w:rsidR="00F733E8" w:rsidRPr="00F31592">
              <w:rPr>
                <w:noProof/>
                <w:webHidden/>
              </w:rPr>
              <w:fldChar w:fldCharType="end"/>
            </w:r>
          </w:hyperlink>
        </w:p>
        <w:p w:rsidR="00740091" w:rsidRPr="00F31592" w:rsidRDefault="00C0391E">
          <w:pPr>
            <w:pStyle w:val="TJ2"/>
            <w:tabs>
              <w:tab w:val="right" w:leader="dot" w:pos="9061"/>
            </w:tabs>
            <w:rPr>
              <w:rFonts w:asciiTheme="minorHAnsi" w:eastAsiaTheme="minorEastAsia" w:hAnsiTheme="minorHAnsi" w:cstheme="minorBidi"/>
              <w:smallCaps w:val="0"/>
              <w:noProof/>
              <w:sz w:val="22"/>
              <w:szCs w:val="22"/>
              <w:lang w:val="en-US"/>
            </w:rPr>
          </w:pPr>
          <w:hyperlink w:anchor="_Toc36737062" w:history="1">
            <w:r w:rsidR="00740091" w:rsidRPr="00F31592">
              <w:rPr>
                <w:rStyle w:val="Hiperhivatkozs"/>
                <w:rFonts w:eastAsia="Calibri"/>
                <w:noProof/>
                <w:color w:val="auto"/>
                <w:lang w:eastAsia="hu-HU"/>
              </w:rPr>
              <w:t>2. táblázat: Alapozó ismeretek</w:t>
            </w:r>
            <w:r w:rsidR="00740091" w:rsidRPr="00F31592">
              <w:rPr>
                <w:noProof/>
                <w:webHidden/>
              </w:rPr>
              <w:tab/>
            </w:r>
            <w:r w:rsidR="00F733E8" w:rsidRPr="00F31592">
              <w:rPr>
                <w:noProof/>
                <w:webHidden/>
              </w:rPr>
              <w:fldChar w:fldCharType="begin"/>
            </w:r>
            <w:r w:rsidR="00740091" w:rsidRPr="00F31592">
              <w:rPr>
                <w:noProof/>
                <w:webHidden/>
              </w:rPr>
              <w:instrText xml:space="preserve"> PAGEREF _Toc36737062 \h </w:instrText>
            </w:r>
            <w:r w:rsidR="00F733E8" w:rsidRPr="00F31592">
              <w:rPr>
                <w:noProof/>
                <w:webHidden/>
              </w:rPr>
            </w:r>
            <w:r w:rsidR="00F733E8" w:rsidRPr="00F31592">
              <w:rPr>
                <w:noProof/>
                <w:webHidden/>
              </w:rPr>
              <w:fldChar w:fldCharType="separate"/>
            </w:r>
            <w:r w:rsidR="00740091" w:rsidRPr="00F31592">
              <w:rPr>
                <w:noProof/>
                <w:webHidden/>
              </w:rPr>
              <w:t>9</w:t>
            </w:r>
            <w:r w:rsidR="00F733E8" w:rsidRPr="00F31592">
              <w:rPr>
                <w:noProof/>
                <w:webHidden/>
              </w:rPr>
              <w:fldChar w:fldCharType="end"/>
            </w:r>
          </w:hyperlink>
        </w:p>
        <w:p w:rsidR="00740091" w:rsidRPr="00F31592" w:rsidRDefault="00C0391E">
          <w:pPr>
            <w:pStyle w:val="TJ2"/>
            <w:tabs>
              <w:tab w:val="right" w:leader="dot" w:pos="9061"/>
            </w:tabs>
            <w:rPr>
              <w:rFonts w:asciiTheme="minorHAnsi" w:eastAsiaTheme="minorEastAsia" w:hAnsiTheme="minorHAnsi" w:cstheme="minorBidi"/>
              <w:smallCaps w:val="0"/>
              <w:noProof/>
              <w:sz w:val="22"/>
              <w:szCs w:val="22"/>
              <w:lang w:val="en-US"/>
            </w:rPr>
          </w:pPr>
          <w:hyperlink w:anchor="_Toc36737063" w:history="1">
            <w:r w:rsidR="00740091" w:rsidRPr="00F31592">
              <w:rPr>
                <w:rStyle w:val="Hiperhivatkozs"/>
                <w:rFonts w:eastAsia="Calibri"/>
                <w:noProof/>
                <w:color w:val="auto"/>
                <w:lang w:eastAsia="hu-HU"/>
              </w:rPr>
              <w:t>3. táblázat: Szakmai törzsanyag</w:t>
            </w:r>
            <w:r w:rsidR="00740091" w:rsidRPr="00F31592">
              <w:rPr>
                <w:noProof/>
                <w:webHidden/>
              </w:rPr>
              <w:tab/>
            </w:r>
            <w:r w:rsidR="00F733E8" w:rsidRPr="00F31592">
              <w:rPr>
                <w:noProof/>
                <w:webHidden/>
              </w:rPr>
              <w:fldChar w:fldCharType="begin"/>
            </w:r>
            <w:r w:rsidR="00740091" w:rsidRPr="00F31592">
              <w:rPr>
                <w:noProof/>
                <w:webHidden/>
              </w:rPr>
              <w:instrText xml:space="preserve"> PAGEREF _Toc36737063 \h </w:instrText>
            </w:r>
            <w:r w:rsidR="00F733E8" w:rsidRPr="00F31592">
              <w:rPr>
                <w:noProof/>
                <w:webHidden/>
              </w:rPr>
            </w:r>
            <w:r w:rsidR="00F733E8" w:rsidRPr="00F31592">
              <w:rPr>
                <w:noProof/>
                <w:webHidden/>
              </w:rPr>
              <w:fldChar w:fldCharType="separate"/>
            </w:r>
            <w:r w:rsidR="00740091" w:rsidRPr="00F31592">
              <w:rPr>
                <w:noProof/>
                <w:webHidden/>
              </w:rPr>
              <w:t>10</w:t>
            </w:r>
            <w:r w:rsidR="00F733E8" w:rsidRPr="00F31592">
              <w:rPr>
                <w:noProof/>
                <w:webHidden/>
              </w:rPr>
              <w:fldChar w:fldCharType="end"/>
            </w:r>
          </w:hyperlink>
        </w:p>
        <w:p w:rsidR="00740091" w:rsidRPr="00F31592" w:rsidRDefault="00C0391E">
          <w:pPr>
            <w:pStyle w:val="TJ2"/>
            <w:tabs>
              <w:tab w:val="right" w:leader="dot" w:pos="9061"/>
            </w:tabs>
            <w:rPr>
              <w:rFonts w:asciiTheme="minorHAnsi" w:eastAsiaTheme="minorEastAsia" w:hAnsiTheme="minorHAnsi" w:cstheme="minorBidi"/>
              <w:smallCaps w:val="0"/>
              <w:noProof/>
              <w:sz w:val="22"/>
              <w:szCs w:val="22"/>
              <w:lang w:val="en-US"/>
            </w:rPr>
          </w:pPr>
          <w:hyperlink w:anchor="_Toc36737064" w:history="1">
            <w:r w:rsidR="00740091" w:rsidRPr="00F31592">
              <w:rPr>
                <w:rStyle w:val="Hiperhivatkozs"/>
                <w:rFonts w:eastAsia="Calibri"/>
                <w:noProof/>
                <w:color w:val="auto"/>
                <w:lang w:eastAsia="hu-HU"/>
              </w:rPr>
              <w:t>4. táblázat: Differenciált szakmai ismeretek – gyógyszeripari specializáció</w:t>
            </w:r>
            <w:r w:rsidR="00740091" w:rsidRPr="00F31592">
              <w:rPr>
                <w:noProof/>
                <w:webHidden/>
              </w:rPr>
              <w:tab/>
            </w:r>
            <w:r w:rsidR="00F733E8" w:rsidRPr="00F31592">
              <w:rPr>
                <w:noProof/>
                <w:webHidden/>
              </w:rPr>
              <w:fldChar w:fldCharType="begin"/>
            </w:r>
            <w:r w:rsidR="00740091" w:rsidRPr="00F31592">
              <w:rPr>
                <w:noProof/>
                <w:webHidden/>
              </w:rPr>
              <w:instrText xml:space="preserve"> PAGEREF _Toc36737064 \h </w:instrText>
            </w:r>
            <w:r w:rsidR="00F733E8" w:rsidRPr="00F31592">
              <w:rPr>
                <w:noProof/>
                <w:webHidden/>
              </w:rPr>
            </w:r>
            <w:r w:rsidR="00F733E8" w:rsidRPr="00F31592">
              <w:rPr>
                <w:noProof/>
                <w:webHidden/>
              </w:rPr>
              <w:fldChar w:fldCharType="separate"/>
            </w:r>
            <w:r w:rsidR="00740091" w:rsidRPr="00F31592">
              <w:rPr>
                <w:noProof/>
                <w:webHidden/>
              </w:rPr>
              <w:t>11</w:t>
            </w:r>
            <w:r w:rsidR="00F733E8" w:rsidRPr="00F31592">
              <w:rPr>
                <w:noProof/>
                <w:webHidden/>
              </w:rPr>
              <w:fldChar w:fldCharType="end"/>
            </w:r>
          </w:hyperlink>
        </w:p>
        <w:p w:rsidR="00740091" w:rsidRPr="00F31592" w:rsidRDefault="00C0391E">
          <w:pPr>
            <w:pStyle w:val="TJ2"/>
            <w:tabs>
              <w:tab w:val="right" w:leader="dot" w:pos="9061"/>
            </w:tabs>
            <w:rPr>
              <w:rFonts w:asciiTheme="minorHAnsi" w:eastAsiaTheme="minorEastAsia" w:hAnsiTheme="minorHAnsi" w:cstheme="minorBidi"/>
              <w:smallCaps w:val="0"/>
              <w:noProof/>
              <w:sz w:val="22"/>
              <w:szCs w:val="22"/>
              <w:lang w:val="en-US"/>
            </w:rPr>
          </w:pPr>
          <w:hyperlink w:anchor="_Toc36737065" w:history="1">
            <w:r w:rsidR="00740091" w:rsidRPr="00F31592">
              <w:rPr>
                <w:rStyle w:val="Hiperhivatkozs"/>
                <w:rFonts w:eastAsia="Calibri"/>
                <w:noProof/>
                <w:color w:val="auto"/>
                <w:lang w:eastAsia="hu-HU"/>
              </w:rPr>
              <w:t>5. táblázat: Differenciált szakmai ismeretek – petrolkémiai és műanyagipari specializáció</w:t>
            </w:r>
            <w:r w:rsidR="00740091" w:rsidRPr="00F31592">
              <w:rPr>
                <w:noProof/>
                <w:webHidden/>
              </w:rPr>
              <w:tab/>
            </w:r>
            <w:r w:rsidR="00F733E8" w:rsidRPr="00F31592">
              <w:rPr>
                <w:noProof/>
                <w:webHidden/>
              </w:rPr>
              <w:fldChar w:fldCharType="begin"/>
            </w:r>
            <w:r w:rsidR="00740091" w:rsidRPr="00F31592">
              <w:rPr>
                <w:noProof/>
                <w:webHidden/>
              </w:rPr>
              <w:instrText xml:space="preserve"> PAGEREF _Toc36737065 \h </w:instrText>
            </w:r>
            <w:r w:rsidR="00F733E8" w:rsidRPr="00F31592">
              <w:rPr>
                <w:noProof/>
                <w:webHidden/>
              </w:rPr>
            </w:r>
            <w:r w:rsidR="00F733E8" w:rsidRPr="00F31592">
              <w:rPr>
                <w:noProof/>
                <w:webHidden/>
              </w:rPr>
              <w:fldChar w:fldCharType="separate"/>
            </w:r>
            <w:r w:rsidR="00740091" w:rsidRPr="00F31592">
              <w:rPr>
                <w:noProof/>
                <w:webHidden/>
              </w:rPr>
              <w:t>12</w:t>
            </w:r>
            <w:r w:rsidR="00F733E8" w:rsidRPr="00F31592">
              <w:rPr>
                <w:noProof/>
                <w:webHidden/>
              </w:rPr>
              <w:fldChar w:fldCharType="end"/>
            </w:r>
          </w:hyperlink>
        </w:p>
        <w:p w:rsidR="00740091" w:rsidRPr="00F31592" w:rsidRDefault="00C0391E">
          <w:pPr>
            <w:pStyle w:val="TJ2"/>
            <w:tabs>
              <w:tab w:val="right" w:leader="dot" w:pos="9061"/>
            </w:tabs>
            <w:rPr>
              <w:rFonts w:asciiTheme="minorHAnsi" w:eastAsiaTheme="minorEastAsia" w:hAnsiTheme="minorHAnsi" w:cstheme="minorBidi"/>
              <w:smallCaps w:val="0"/>
              <w:noProof/>
              <w:sz w:val="22"/>
              <w:szCs w:val="22"/>
              <w:lang w:val="en-US"/>
            </w:rPr>
          </w:pPr>
          <w:hyperlink w:anchor="_Toc36737066" w:history="1">
            <w:r w:rsidR="00740091" w:rsidRPr="00F31592">
              <w:rPr>
                <w:rStyle w:val="Hiperhivatkozs"/>
                <w:rFonts w:eastAsia="Calibri"/>
                <w:noProof/>
                <w:color w:val="auto"/>
                <w:lang w:eastAsia="hu-HU"/>
              </w:rPr>
              <w:t>6. táblázat: Szakmai szabadon választható tárgyak</w:t>
            </w:r>
            <w:r w:rsidR="00740091" w:rsidRPr="00F31592">
              <w:rPr>
                <w:noProof/>
                <w:webHidden/>
              </w:rPr>
              <w:tab/>
            </w:r>
            <w:r w:rsidR="00F733E8" w:rsidRPr="00F31592">
              <w:rPr>
                <w:noProof/>
                <w:webHidden/>
              </w:rPr>
              <w:fldChar w:fldCharType="begin"/>
            </w:r>
            <w:r w:rsidR="00740091" w:rsidRPr="00F31592">
              <w:rPr>
                <w:noProof/>
                <w:webHidden/>
              </w:rPr>
              <w:instrText xml:space="preserve"> PAGEREF _Toc36737066 \h </w:instrText>
            </w:r>
            <w:r w:rsidR="00F733E8" w:rsidRPr="00F31592">
              <w:rPr>
                <w:noProof/>
                <w:webHidden/>
              </w:rPr>
            </w:r>
            <w:r w:rsidR="00F733E8" w:rsidRPr="00F31592">
              <w:rPr>
                <w:noProof/>
                <w:webHidden/>
              </w:rPr>
              <w:fldChar w:fldCharType="separate"/>
            </w:r>
            <w:r w:rsidR="00740091" w:rsidRPr="00F31592">
              <w:rPr>
                <w:noProof/>
                <w:webHidden/>
              </w:rPr>
              <w:t>13</w:t>
            </w:r>
            <w:r w:rsidR="00F733E8" w:rsidRPr="00F31592">
              <w:rPr>
                <w:noProof/>
                <w:webHidden/>
              </w:rPr>
              <w:fldChar w:fldCharType="end"/>
            </w:r>
          </w:hyperlink>
          <w:r w:rsidR="00F31592" w:rsidRPr="00F31592">
            <w:rPr>
              <w:rFonts w:eastAsia="Calibri"/>
              <w:lang w:eastAsia="hu-HU"/>
            </w:rPr>
            <w:t xml:space="preserve"> Differenciált</w:t>
          </w:r>
        </w:p>
        <w:p w:rsidR="00740091" w:rsidRPr="00F31592" w:rsidRDefault="00C0391E">
          <w:pPr>
            <w:pStyle w:val="TJ2"/>
            <w:tabs>
              <w:tab w:val="right" w:leader="dot" w:pos="9061"/>
            </w:tabs>
            <w:rPr>
              <w:rFonts w:asciiTheme="minorHAnsi" w:eastAsiaTheme="minorEastAsia" w:hAnsiTheme="minorHAnsi" w:cstheme="minorBidi"/>
              <w:smallCaps w:val="0"/>
              <w:noProof/>
              <w:sz w:val="22"/>
              <w:szCs w:val="22"/>
              <w:lang w:val="en-US"/>
            </w:rPr>
          </w:pPr>
          <w:hyperlink w:anchor="_Toc36737067" w:history="1">
            <w:r w:rsidR="00740091" w:rsidRPr="00F31592">
              <w:rPr>
                <w:rStyle w:val="Hiperhivatkozs"/>
                <w:rFonts w:eastAsia="Calibri"/>
                <w:noProof/>
                <w:color w:val="auto"/>
                <w:lang w:eastAsia="hu-HU"/>
              </w:rPr>
              <w:t>Tantárgyi programok, tantárgyleírások</w:t>
            </w:r>
            <w:r w:rsidR="00740091" w:rsidRPr="00F31592">
              <w:rPr>
                <w:noProof/>
                <w:webHidden/>
              </w:rPr>
              <w:tab/>
            </w:r>
            <w:r w:rsidR="00F733E8" w:rsidRPr="00F31592">
              <w:rPr>
                <w:noProof/>
                <w:webHidden/>
              </w:rPr>
              <w:fldChar w:fldCharType="begin"/>
            </w:r>
            <w:r w:rsidR="00740091" w:rsidRPr="00F31592">
              <w:rPr>
                <w:noProof/>
                <w:webHidden/>
              </w:rPr>
              <w:instrText xml:space="preserve"> PAGEREF _Toc36737067 \h </w:instrText>
            </w:r>
            <w:r w:rsidR="00F733E8" w:rsidRPr="00F31592">
              <w:rPr>
                <w:noProof/>
                <w:webHidden/>
              </w:rPr>
            </w:r>
            <w:r w:rsidR="00F733E8" w:rsidRPr="00F31592">
              <w:rPr>
                <w:noProof/>
                <w:webHidden/>
              </w:rPr>
              <w:fldChar w:fldCharType="separate"/>
            </w:r>
            <w:r w:rsidR="00740091" w:rsidRPr="00F31592">
              <w:rPr>
                <w:noProof/>
                <w:webHidden/>
              </w:rPr>
              <w:t>15</w:t>
            </w:r>
            <w:r w:rsidR="00F733E8" w:rsidRPr="00F31592">
              <w:rPr>
                <w:noProof/>
                <w:webHidden/>
              </w:rPr>
              <w:fldChar w:fldCharType="end"/>
            </w:r>
          </w:hyperlink>
        </w:p>
        <w:p w:rsidR="00740091" w:rsidRPr="00F31592" w:rsidRDefault="00C0391E">
          <w:pPr>
            <w:pStyle w:val="TJ2"/>
            <w:tabs>
              <w:tab w:val="right" w:leader="dot" w:pos="9061"/>
            </w:tabs>
            <w:rPr>
              <w:rFonts w:asciiTheme="minorHAnsi" w:eastAsiaTheme="minorEastAsia" w:hAnsiTheme="minorHAnsi" w:cstheme="minorBidi"/>
              <w:smallCaps w:val="0"/>
              <w:noProof/>
              <w:sz w:val="22"/>
              <w:szCs w:val="22"/>
              <w:lang w:val="en-US"/>
            </w:rPr>
          </w:pPr>
          <w:hyperlink w:anchor="_Toc36737068" w:history="1">
            <w:r w:rsidR="00740091" w:rsidRPr="00F31592">
              <w:rPr>
                <w:rStyle w:val="Hiperhivatkozs"/>
                <w:rFonts w:eastAsia="Calibri"/>
                <w:noProof/>
                <w:color w:val="auto"/>
                <w:lang w:eastAsia="hu-HU"/>
              </w:rPr>
              <w:t>1. Alapozó ismeretek</w:t>
            </w:r>
            <w:r w:rsidR="00740091" w:rsidRPr="00F31592">
              <w:rPr>
                <w:noProof/>
                <w:webHidden/>
              </w:rPr>
              <w:tab/>
            </w:r>
            <w:r w:rsidR="00F733E8" w:rsidRPr="00F31592">
              <w:rPr>
                <w:noProof/>
                <w:webHidden/>
              </w:rPr>
              <w:fldChar w:fldCharType="begin"/>
            </w:r>
            <w:r w:rsidR="00740091" w:rsidRPr="00F31592">
              <w:rPr>
                <w:noProof/>
                <w:webHidden/>
              </w:rPr>
              <w:instrText xml:space="preserve"> PAGEREF _Toc36737068 \h </w:instrText>
            </w:r>
            <w:r w:rsidR="00F733E8" w:rsidRPr="00F31592">
              <w:rPr>
                <w:noProof/>
                <w:webHidden/>
              </w:rPr>
            </w:r>
            <w:r w:rsidR="00F733E8" w:rsidRPr="00F31592">
              <w:rPr>
                <w:noProof/>
                <w:webHidden/>
              </w:rPr>
              <w:fldChar w:fldCharType="separate"/>
            </w:r>
            <w:r w:rsidR="00740091" w:rsidRPr="00F31592">
              <w:rPr>
                <w:noProof/>
                <w:webHidden/>
              </w:rPr>
              <w:t>15</w:t>
            </w:r>
            <w:r w:rsidR="00F733E8" w:rsidRPr="00F31592">
              <w:rPr>
                <w:noProof/>
                <w:webHidden/>
              </w:rPr>
              <w:fldChar w:fldCharType="end"/>
            </w:r>
          </w:hyperlink>
        </w:p>
        <w:p w:rsidR="00740091" w:rsidRPr="00F31592" w:rsidRDefault="00C0391E">
          <w:pPr>
            <w:pStyle w:val="TJ2"/>
            <w:tabs>
              <w:tab w:val="right" w:leader="dot" w:pos="9061"/>
            </w:tabs>
            <w:rPr>
              <w:rFonts w:asciiTheme="minorHAnsi" w:eastAsiaTheme="minorEastAsia" w:hAnsiTheme="minorHAnsi" w:cstheme="minorBidi"/>
              <w:smallCaps w:val="0"/>
              <w:noProof/>
              <w:sz w:val="22"/>
              <w:szCs w:val="22"/>
              <w:lang w:val="en-US"/>
            </w:rPr>
          </w:pPr>
          <w:hyperlink w:anchor="_Toc36737069" w:history="1">
            <w:r w:rsidR="00740091" w:rsidRPr="00F31592">
              <w:rPr>
                <w:rStyle w:val="Hiperhivatkozs"/>
                <w:rFonts w:eastAsia="Calibri"/>
                <w:noProof/>
                <w:color w:val="auto"/>
                <w:lang w:eastAsia="hu-HU"/>
              </w:rPr>
              <w:t>2. Szakmai törzsanyag</w:t>
            </w:r>
            <w:r w:rsidR="00740091" w:rsidRPr="00F31592">
              <w:rPr>
                <w:noProof/>
                <w:webHidden/>
              </w:rPr>
              <w:tab/>
            </w:r>
            <w:r w:rsidR="00F733E8" w:rsidRPr="00F31592">
              <w:rPr>
                <w:noProof/>
                <w:webHidden/>
              </w:rPr>
              <w:fldChar w:fldCharType="begin"/>
            </w:r>
            <w:r w:rsidR="00740091" w:rsidRPr="00F31592">
              <w:rPr>
                <w:noProof/>
                <w:webHidden/>
              </w:rPr>
              <w:instrText xml:space="preserve"> PAGEREF _Toc36737069 \h </w:instrText>
            </w:r>
            <w:r w:rsidR="00F733E8" w:rsidRPr="00F31592">
              <w:rPr>
                <w:noProof/>
                <w:webHidden/>
              </w:rPr>
            </w:r>
            <w:r w:rsidR="00F733E8" w:rsidRPr="00F31592">
              <w:rPr>
                <w:noProof/>
                <w:webHidden/>
              </w:rPr>
              <w:fldChar w:fldCharType="separate"/>
            </w:r>
            <w:r w:rsidR="00740091" w:rsidRPr="00F31592">
              <w:rPr>
                <w:noProof/>
                <w:webHidden/>
              </w:rPr>
              <w:t>25</w:t>
            </w:r>
            <w:r w:rsidR="00F733E8" w:rsidRPr="00F31592">
              <w:rPr>
                <w:noProof/>
                <w:webHidden/>
              </w:rPr>
              <w:fldChar w:fldCharType="end"/>
            </w:r>
          </w:hyperlink>
        </w:p>
        <w:p w:rsidR="00740091" w:rsidRPr="00F31592" w:rsidRDefault="00C0391E">
          <w:pPr>
            <w:pStyle w:val="TJ2"/>
            <w:tabs>
              <w:tab w:val="right" w:leader="dot" w:pos="9061"/>
            </w:tabs>
            <w:rPr>
              <w:rFonts w:asciiTheme="minorHAnsi" w:eastAsiaTheme="minorEastAsia" w:hAnsiTheme="minorHAnsi" w:cstheme="minorBidi"/>
              <w:smallCaps w:val="0"/>
              <w:noProof/>
              <w:sz w:val="22"/>
              <w:szCs w:val="22"/>
              <w:lang w:val="en-US"/>
            </w:rPr>
          </w:pPr>
          <w:hyperlink w:anchor="_Toc36737070" w:history="1">
            <w:r w:rsidR="00740091" w:rsidRPr="00F31592">
              <w:rPr>
                <w:rStyle w:val="Hiperhivatkozs"/>
                <w:rFonts w:eastAsia="Calibri"/>
                <w:noProof/>
                <w:color w:val="auto"/>
                <w:lang w:eastAsia="hu-HU"/>
              </w:rPr>
              <w:t>3. Differenciált szakmai ismeretek – gyógyszeripari specializáció</w:t>
            </w:r>
            <w:r w:rsidR="00740091" w:rsidRPr="00F31592">
              <w:rPr>
                <w:noProof/>
                <w:webHidden/>
              </w:rPr>
              <w:tab/>
            </w:r>
            <w:r w:rsidR="00F733E8" w:rsidRPr="00F31592">
              <w:rPr>
                <w:noProof/>
                <w:webHidden/>
              </w:rPr>
              <w:fldChar w:fldCharType="begin"/>
            </w:r>
            <w:r w:rsidR="00740091" w:rsidRPr="00F31592">
              <w:rPr>
                <w:noProof/>
                <w:webHidden/>
              </w:rPr>
              <w:instrText xml:space="preserve"> PAGEREF _Toc36737070 \h </w:instrText>
            </w:r>
            <w:r w:rsidR="00F733E8" w:rsidRPr="00F31592">
              <w:rPr>
                <w:noProof/>
                <w:webHidden/>
              </w:rPr>
            </w:r>
            <w:r w:rsidR="00F733E8" w:rsidRPr="00F31592">
              <w:rPr>
                <w:noProof/>
                <w:webHidden/>
              </w:rPr>
              <w:fldChar w:fldCharType="separate"/>
            </w:r>
            <w:r w:rsidR="00740091" w:rsidRPr="00F31592">
              <w:rPr>
                <w:noProof/>
                <w:webHidden/>
              </w:rPr>
              <w:t>33</w:t>
            </w:r>
            <w:r w:rsidR="00F733E8" w:rsidRPr="00F31592">
              <w:rPr>
                <w:noProof/>
                <w:webHidden/>
              </w:rPr>
              <w:fldChar w:fldCharType="end"/>
            </w:r>
          </w:hyperlink>
        </w:p>
        <w:p w:rsidR="00740091" w:rsidRPr="00F31592" w:rsidRDefault="00C0391E">
          <w:pPr>
            <w:pStyle w:val="TJ2"/>
            <w:tabs>
              <w:tab w:val="right" w:leader="dot" w:pos="9061"/>
            </w:tabs>
            <w:rPr>
              <w:rFonts w:asciiTheme="minorHAnsi" w:eastAsiaTheme="minorEastAsia" w:hAnsiTheme="minorHAnsi" w:cstheme="minorBidi"/>
              <w:smallCaps w:val="0"/>
              <w:noProof/>
              <w:sz w:val="22"/>
              <w:szCs w:val="22"/>
              <w:lang w:val="en-US"/>
            </w:rPr>
          </w:pPr>
          <w:hyperlink w:anchor="_Toc36737071" w:history="1">
            <w:r w:rsidR="00740091" w:rsidRPr="00F31592">
              <w:rPr>
                <w:rStyle w:val="Hiperhivatkozs"/>
                <w:rFonts w:eastAsia="Calibri"/>
                <w:noProof/>
                <w:color w:val="auto"/>
                <w:lang w:eastAsia="hu-HU"/>
              </w:rPr>
              <w:t>4. Differenciált szakmai ismeretek – Petrolkémiai és műanyagipari specializáció</w:t>
            </w:r>
            <w:r w:rsidR="00740091" w:rsidRPr="00F31592">
              <w:rPr>
                <w:noProof/>
                <w:webHidden/>
              </w:rPr>
              <w:tab/>
            </w:r>
            <w:r w:rsidR="00F733E8" w:rsidRPr="00F31592">
              <w:rPr>
                <w:noProof/>
                <w:webHidden/>
              </w:rPr>
              <w:fldChar w:fldCharType="begin"/>
            </w:r>
            <w:r w:rsidR="00740091" w:rsidRPr="00F31592">
              <w:rPr>
                <w:noProof/>
                <w:webHidden/>
              </w:rPr>
              <w:instrText xml:space="preserve"> PAGEREF _Toc36737071 \h </w:instrText>
            </w:r>
            <w:r w:rsidR="00F733E8" w:rsidRPr="00F31592">
              <w:rPr>
                <w:noProof/>
                <w:webHidden/>
              </w:rPr>
            </w:r>
            <w:r w:rsidR="00F733E8" w:rsidRPr="00F31592">
              <w:rPr>
                <w:noProof/>
                <w:webHidden/>
              </w:rPr>
              <w:fldChar w:fldCharType="separate"/>
            </w:r>
            <w:r w:rsidR="00740091" w:rsidRPr="00F31592">
              <w:rPr>
                <w:noProof/>
                <w:webHidden/>
              </w:rPr>
              <w:t>41</w:t>
            </w:r>
            <w:r w:rsidR="00F733E8" w:rsidRPr="00F31592">
              <w:rPr>
                <w:noProof/>
                <w:webHidden/>
              </w:rPr>
              <w:fldChar w:fldCharType="end"/>
            </w:r>
          </w:hyperlink>
        </w:p>
        <w:p w:rsidR="00740091" w:rsidRPr="00F31592" w:rsidRDefault="00C0391E">
          <w:pPr>
            <w:pStyle w:val="TJ2"/>
            <w:tabs>
              <w:tab w:val="right" w:leader="dot" w:pos="9061"/>
            </w:tabs>
            <w:rPr>
              <w:rFonts w:asciiTheme="minorHAnsi" w:eastAsiaTheme="minorEastAsia" w:hAnsiTheme="minorHAnsi" w:cstheme="minorBidi"/>
              <w:smallCaps w:val="0"/>
              <w:noProof/>
              <w:sz w:val="22"/>
              <w:szCs w:val="22"/>
              <w:lang w:val="en-US"/>
            </w:rPr>
          </w:pPr>
          <w:hyperlink w:anchor="_Toc36737072" w:history="1">
            <w:r w:rsidR="00740091" w:rsidRPr="00F31592">
              <w:rPr>
                <w:rStyle w:val="Hiperhivatkozs"/>
                <w:rFonts w:eastAsia="Calibri"/>
                <w:noProof/>
                <w:color w:val="auto"/>
                <w:lang w:eastAsia="hu-HU"/>
              </w:rPr>
              <w:t>5. Szakmai szabadon választható tárgyak</w:t>
            </w:r>
            <w:r w:rsidR="00740091" w:rsidRPr="00F31592">
              <w:rPr>
                <w:noProof/>
                <w:webHidden/>
              </w:rPr>
              <w:tab/>
            </w:r>
            <w:r w:rsidR="00F733E8" w:rsidRPr="00F31592">
              <w:rPr>
                <w:noProof/>
                <w:webHidden/>
              </w:rPr>
              <w:fldChar w:fldCharType="begin"/>
            </w:r>
            <w:r w:rsidR="00740091" w:rsidRPr="00F31592">
              <w:rPr>
                <w:noProof/>
                <w:webHidden/>
              </w:rPr>
              <w:instrText xml:space="preserve"> PAGEREF _Toc36737072 \h </w:instrText>
            </w:r>
            <w:r w:rsidR="00F733E8" w:rsidRPr="00F31592">
              <w:rPr>
                <w:noProof/>
                <w:webHidden/>
              </w:rPr>
            </w:r>
            <w:r w:rsidR="00F733E8" w:rsidRPr="00F31592">
              <w:rPr>
                <w:noProof/>
                <w:webHidden/>
              </w:rPr>
              <w:fldChar w:fldCharType="separate"/>
            </w:r>
            <w:r w:rsidR="00740091" w:rsidRPr="00F31592">
              <w:rPr>
                <w:noProof/>
                <w:webHidden/>
              </w:rPr>
              <w:t>46</w:t>
            </w:r>
            <w:r w:rsidR="00F733E8" w:rsidRPr="00F31592">
              <w:rPr>
                <w:noProof/>
                <w:webHidden/>
              </w:rPr>
              <w:fldChar w:fldCharType="end"/>
            </w:r>
          </w:hyperlink>
        </w:p>
        <w:p w:rsidR="00F317BE" w:rsidRPr="00F31592" w:rsidRDefault="00F733E8">
          <w:r w:rsidRPr="00F31592">
            <w:rPr>
              <w:b/>
              <w:bCs/>
            </w:rPr>
            <w:fldChar w:fldCharType="end"/>
          </w:r>
        </w:p>
      </w:sdtContent>
    </w:sdt>
    <w:p w:rsidR="0062522F" w:rsidRPr="00F31592" w:rsidRDefault="0062522F" w:rsidP="00E41981">
      <w:pPr>
        <w:pStyle w:val="Szvegtrzsbehzssal"/>
        <w:ind w:firstLine="0"/>
        <w:jc w:val="center"/>
        <w:rPr>
          <w:sz w:val="32"/>
        </w:rPr>
      </w:pPr>
    </w:p>
    <w:p w:rsidR="00DA3390" w:rsidRPr="00F31592" w:rsidRDefault="00DA3390" w:rsidP="00DA3390">
      <w:pPr>
        <w:pStyle w:val="Szvegtrzsbehzssal"/>
      </w:pPr>
    </w:p>
    <w:p w:rsidR="00DA3390" w:rsidRPr="00F31592" w:rsidRDefault="00DA3390" w:rsidP="00DA3390">
      <w:pPr>
        <w:pStyle w:val="Szvegtrzsbehzssal"/>
        <w:ind w:firstLine="0"/>
        <w:sectPr w:rsidR="00DA3390" w:rsidRPr="00F31592" w:rsidSect="00DA3390">
          <w:footerReference w:type="even" r:id="rId8"/>
          <w:footerReference w:type="default" r:id="rId9"/>
          <w:pgSz w:w="11907" w:h="16840" w:code="9"/>
          <w:pgMar w:top="1134" w:right="1418" w:bottom="1134" w:left="1418" w:header="720" w:footer="567" w:gutter="0"/>
          <w:cols w:space="720"/>
          <w:titlePg/>
        </w:sectPr>
      </w:pPr>
    </w:p>
    <w:p w:rsidR="00134A4B" w:rsidRPr="00F31592" w:rsidRDefault="00134A4B" w:rsidP="00134A4B">
      <w:pPr>
        <w:keepNext/>
        <w:pageBreakBefore/>
        <w:widowControl w:val="0"/>
        <w:shd w:val="clear" w:color="auto" w:fill="CCFFFF"/>
        <w:spacing w:after="240"/>
        <w:jc w:val="center"/>
        <w:outlineLvl w:val="1"/>
        <w:rPr>
          <w:b/>
          <w:szCs w:val="24"/>
          <w:lang w:eastAsia="hu-HU"/>
        </w:rPr>
      </w:pPr>
      <w:bookmarkStart w:id="12" w:name="TTK_vegyészmesterképzésiszak"/>
      <w:bookmarkStart w:id="13" w:name="_Toc481163612"/>
      <w:bookmarkStart w:id="14" w:name="_Toc36737035"/>
      <w:bookmarkStart w:id="15" w:name="_Toc262485633"/>
      <w:bookmarkStart w:id="16" w:name="_Toc322181521"/>
      <w:r w:rsidRPr="00F31592">
        <w:rPr>
          <w:b/>
          <w:szCs w:val="24"/>
          <w:lang w:eastAsia="hu-HU"/>
        </w:rPr>
        <w:lastRenderedPageBreak/>
        <w:t xml:space="preserve">VEGYÉSZMÉRNÖK </w:t>
      </w:r>
      <w:r w:rsidRPr="00F31592">
        <w:rPr>
          <w:b/>
          <w:szCs w:val="24"/>
          <w:lang w:eastAsia="hu-HU"/>
        </w:rPr>
        <w:br/>
        <w:t>MESTERKÉPZÉSI SZAK</w:t>
      </w:r>
      <w:bookmarkEnd w:id="12"/>
      <w:bookmarkEnd w:id="13"/>
      <w:bookmarkEnd w:id="14"/>
    </w:p>
    <w:bookmarkEnd w:id="15"/>
    <w:bookmarkEnd w:id="16"/>
    <w:p w:rsidR="00134A4B" w:rsidRPr="00F31592" w:rsidRDefault="00134A4B" w:rsidP="00134A4B">
      <w:pPr>
        <w:tabs>
          <w:tab w:val="left" w:pos="567"/>
        </w:tabs>
        <w:rPr>
          <w:rFonts w:eastAsia="Calibri"/>
          <w:b/>
          <w:bCs/>
          <w:sz w:val="22"/>
          <w:szCs w:val="22"/>
          <w:lang w:eastAsia="hu-HU"/>
        </w:rPr>
      </w:pPr>
    </w:p>
    <w:p w:rsidR="00134A4B" w:rsidRPr="00F31592" w:rsidRDefault="00134A4B" w:rsidP="008B1E65">
      <w:pPr>
        <w:jc w:val="both"/>
        <w:rPr>
          <w:rFonts w:eastAsia="Calibri"/>
          <w:szCs w:val="24"/>
          <w:lang w:eastAsia="hu-HU"/>
        </w:rPr>
      </w:pPr>
      <w:bookmarkStart w:id="17" w:name="_Toc481163613"/>
      <w:bookmarkStart w:id="18" w:name="_Toc36737036"/>
      <w:r w:rsidRPr="00F31592">
        <w:rPr>
          <w:rStyle w:val="Cmsor2Char3"/>
        </w:rPr>
        <w:t>1. A mesterképzési szak megnevezése</w:t>
      </w:r>
      <w:bookmarkEnd w:id="17"/>
      <w:bookmarkEnd w:id="18"/>
      <w:r w:rsidRPr="00F31592">
        <w:rPr>
          <w:rFonts w:eastAsia="Calibri"/>
          <w:bCs/>
          <w:szCs w:val="24"/>
          <w:lang w:eastAsia="hu-HU"/>
        </w:rPr>
        <w:t xml:space="preserve">: </w:t>
      </w:r>
      <w:r w:rsidRPr="00F31592">
        <w:rPr>
          <w:rFonts w:eastAsia="Calibri"/>
          <w:bCs/>
          <w:szCs w:val="24"/>
          <w:lang w:eastAsia="hu-HU"/>
        </w:rPr>
        <w:tab/>
        <w:t>vegyészmérnöki (Chemical Engineering)</w:t>
      </w:r>
    </w:p>
    <w:p w:rsidR="00134A4B" w:rsidRPr="00F31592" w:rsidRDefault="00134A4B" w:rsidP="008B1E65">
      <w:pPr>
        <w:ind w:firstLine="708"/>
        <w:jc w:val="both"/>
        <w:rPr>
          <w:rFonts w:eastAsia="Calibri"/>
          <w:szCs w:val="24"/>
          <w:lang w:eastAsia="hu-HU"/>
        </w:rPr>
      </w:pPr>
      <w:r w:rsidRPr="00F31592">
        <w:rPr>
          <w:rFonts w:eastAsia="Calibri"/>
          <w:b/>
          <w:szCs w:val="24"/>
          <w:lang w:eastAsia="hu-HU"/>
        </w:rPr>
        <w:t>Szakfelelős:</w:t>
      </w:r>
      <w:r w:rsidRPr="00F31592">
        <w:rPr>
          <w:rFonts w:eastAsia="Calibri"/>
          <w:szCs w:val="24"/>
          <w:lang w:eastAsia="hu-HU"/>
        </w:rPr>
        <w:tab/>
      </w:r>
      <w:r w:rsidRPr="00F31592">
        <w:rPr>
          <w:rFonts w:eastAsia="Calibri"/>
          <w:szCs w:val="24"/>
          <w:lang w:eastAsia="hu-HU"/>
        </w:rPr>
        <w:tab/>
      </w:r>
      <w:r w:rsidRPr="00F31592">
        <w:rPr>
          <w:rFonts w:eastAsia="Calibri"/>
          <w:szCs w:val="24"/>
          <w:lang w:eastAsia="hu-HU"/>
        </w:rPr>
        <w:tab/>
      </w:r>
      <w:r w:rsidRPr="00F31592">
        <w:rPr>
          <w:rFonts w:eastAsia="Calibri"/>
          <w:szCs w:val="24"/>
          <w:lang w:eastAsia="hu-HU"/>
        </w:rPr>
        <w:tab/>
      </w:r>
      <w:r w:rsidR="00D9255A">
        <w:rPr>
          <w:rFonts w:eastAsia="Calibri"/>
          <w:szCs w:val="24"/>
          <w:lang w:eastAsia="hu-HU"/>
        </w:rPr>
        <w:t xml:space="preserve">Prof. </w:t>
      </w:r>
      <w:r w:rsidRPr="00F31592">
        <w:rPr>
          <w:rFonts w:eastAsia="Calibri"/>
          <w:szCs w:val="24"/>
          <w:lang w:eastAsia="hu-HU"/>
        </w:rPr>
        <w:t>Dr. Kéki Sándor egyetemi tanár</w:t>
      </w:r>
    </w:p>
    <w:p w:rsidR="00134A4B" w:rsidRPr="00F31592" w:rsidRDefault="00134A4B" w:rsidP="008B1E65">
      <w:pPr>
        <w:ind w:firstLine="708"/>
        <w:jc w:val="both"/>
        <w:rPr>
          <w:rFonts w:eastAsia="Calibri"/>
          <w:szCs w:val="24"/>
          <w:lang w:eastAsia="hu-HU"/>
        </w:rPr>
      </w:pPr>
    </w:p>
    <w:p w:rsidR="00134A4B" w:rsidRDefault="00134A4B" w:rsidP="008B1E65">
      <w:pPr>
        <w:ind w:firstLine="708"/>
        <w:jc w:val="both"/>
        <w:rPr>
          <w:rFonts w:eastAsia="Calibri"/>
          <w:szCs w:val="24"/>
          <w:lang w:eastAsia="hu-HU"/>
        </w:rPr>
      </w:pPr>
      <w:r w:rsidRPr="00F31592">
        <w:rPr>
          <w:rFonts w:eastAsia="Calibri"/>
          <w:b/>
          <w:szCs w:val="24"/>
          <w:lang w:eastAsia="hu-HU"/>
        </w:rPr>
        <w:t>Szakért felelős kar:</w:t>
      </w:r>
      <w:r w:rsidRPr="00F31592">
        <w:rPr>
          <w:rFonts w:eastAsia="Calibri"/>
          <w:szCs w:val="24"/>
          <w:lang w:eastAsia="hu-HU"/>
        </w:rPr>
        <w:tab/>
      </w:r>
      <w:r w:rsidRPr="00F31592">
        <w:rPr>
          <w:rFonts w:eastAsia="Calibri"/>
          <w:szCs w:val="24"/>
          <w:lang w:eastAsia="hu-HU"/>
        </w:rPr>
        <w:tab/>
      </w:r>
      <w:r w:rsidRPr="00F31592">
        <w:rPr>
          <w:rFonts w:eastAsia="Calibri"/>
          <w:szCs w:val="24"/>
          <w:lang w:eastAsia="hu-HU"/>
        </w:rPr>
        <w:tab/>
        <w:t>Természettudományi és Technológiai Kar</w:t>
      </w:r>
    </w:p>
    <w:p w:rsidR="0077713B" w:rsidRDefault="0077713B" w:rsidP="008B1E65">
      <w:pPr>
        <w:ind w:firstLine="708"/>
        <w:jc w:val="both"/>
        <w:rPr>
          <w:rFonts w:eastAsia="Calibri"/>
          <w:b/>
          <w:szCs w:val="24"/>
          <w:lang w:eastAsia="hu-HU"/>
        </w:rPr>
      </w:pPr>
    </w:p>
    <w:p w:rsidR="0077713B" w:rsidRDefault="0077713B" w:rsidP="00A17991">
      <w:pPr>
        <w:ind w:firstLine="708"/>
        <w:jc w:val="both"/>
        <w:rPr>
          <w:rFonts w:eastAsia="Calibri"/>
          <w:szCs w:val="24"/>
          <w:lang w:eastAsia="hu-HU"/>
        </w:rPr>
      </w:pPr>
      <w:r w:rsidRPr="0077713B">
        <w:rPr>
          <w:rFonts w:eastAsia="Calibri"/>
          <w:b/>
          <w:szCs w:val="24"/>
          <w:lang w:eastAsia="hu-HU"/>
        </w:rPr>
        <w:t>A képzés intézmén</w:t>
      </w:r>
      <w:r w:rsidR="00A17991">
        <w:rPr>
          <w:rFonts w:eastAsia="Calibri"/>
          <w:b/>
          <w:szCs w:val="24"/>
          <w:lang w:eastAsia="hu-HU"/>
        </w:rPr>
        <w:t>yi</w:t>
      </w:r>
      <w:r w:rsidRPr="0077713B">
        <w:rPr>
          <w:rFonts w:eastAsia="Calibri"/>
          <w:b/>
          <w:szCs w:val="24"/>
          <w:lang w:eastAsia="hu-HU"/>
        </w:rPr>
        <w:t xml:space="preserve"> koordinátora</w:t>
      </w:r>
      <w:r>
        <w:rPr>
          <w:rFonts w:eastAsia="Calibri"/>
          <w:szCs w:val="24"/>
          <w:lang w:eastAsia="hu-HU"/>
        </w:rPr>
        <w:t xml:space="preserve">:  Dr. </w:t>
      </w:r>
      <w:r w:rsidR="00A17991" w:rsidRPr="00A17991">
        <w:rPr>
          <w:rFonts w:eastAsia="Calibri"/>
          <w:szCs w:val="24"/>
          <w:lang w:eastAsia="hu-HU"/>
        </w:rPr>
        <w:t>Kéri Mónika</w:t>
      </w:r>
    </w:p>
    <w:p w:rsidR="0077713B" w:rsidRPr="00F31592" w:rsidRDefault="0077713B" w:rsidP="008B1E65">
      <w:pPr>
        <w:ind w:firstLine="708"/>
        <w:jc w:val="both"/>
        <w:rPr>
          <w:rFonts w:eastAsia="Calibri"/>
          <w:szCs w:val="24"/>
          <w:lang w:eastAsia="hu-HU"/>
        </w:rPr>
      </w:pPr>
      <w:r>
        <w:rPr>
          <w:rFonts w:eastAsia="Calibri"/>
          <w:szCs w:val="24"/>
          <w:lang w:eastAsia="hu-HU"/>
        </w:rPr>
        <w:tab/>
      </w:r>
      <w:r>
        <w:rPr>
          <w:rFonts w:eastAsia="Calibri"/>
          <w:szCs w:val="24"/>
          <w:lang w:eastAsia="hu-HU"/>
        </w:rPr>
        <w:tab/>
      </w:r>
      <w:r>
        <w:rPr>
          <w:rFonts w:eastAsia="Calibri"/>
          <w:szCs w:val="24"/>
          <w:lang w:eastAsia="hu-HU"/>
        </w:rPr>
        <w:tab/>
      </w:r>
      <w:r>
        <w:rPr>
          <w:rFonts w:eastAsia="Calibri"/>
          <w:szCs w:val="24"/>
          <w:lang w:eastAsia="hu-HU"/>
        </w:rPr>
        <w:tab/>
      </w:r>
      <w:r>
        <w:rPr>
          <w:rFonts w:eastAsia="Calibri"/>
          <w:szCs w:val="24"/>
          <w:lang w:eastAsia="hu-HU"/>
        </w:rPr>
        <w:tab/>
        <w:t>egyetemi adjunktus</w:t>
      </w:r>
    </w:p>
    <w:p w:rsidR="00134A4B" w:rsidRPr="00F31592" w:rsidRDefault="00134A4B" w:rsidP="008B1E65">
      <w:pPr>
        <w:autoSpaceDE w:val="0"/>
        <w:autoSpaceDN w:val="0"/>
        <w:adjustRightInd w:val="0"/>
        <w:jc w:val="both"/>
        <w:rPr>
          <w:rFonts w:eastAsia="Calibri"/>
          <w:b/>
          <w:bCs/>
          <w:szCs w:val="24"/>
          <w:lang w:eastAsia="hu-HU"/>
        </w:rPr>
      </w:pPr>
    </w:p>
    <w:p w:rsidR="00134A4B" w:rsidRPr="00F31592" w:rsidRDefault="00134A4B" w:rsidP="008B1E65">
      <w:pPr>
        <w:pStyle w:val="Cmsor2"/>
        <w:jc w:val="both"/>
        <w:rPr>
          <w:rFonts w:eastAsia="Calibri"/>
          <w:lang w:eastAsia="hu-HU"/>
        </w:rPr>
      </w:pPr>
      <w:bookmarkStart w:id="19" w:name="_Toc481163614"/>
      <w:bookmarkStart w:id="20" w:name="_Toc36737037"/>
      <w:r w:rsidRPr="00F31592">
        <w:rPr>
          <w:rFonts w:eastAsia="Calibri"/>
          <w:lang w:eastAsia="hu-HU"/>
        </w:rPr>
        <w:t>2. A mesterképzési szakon szerezhető végzettségi szint és a szakképzettség oklevélben szereplő megjelölése</w:t>
      </w:r>
      <w:bookmarkEnd w:id="19"/>
      <w:bookmarkEnd w:id="20"/>
    </w:p>
    <w:p w:rsidR="00134A4B" w:rsidRPr="00F31592" w:rsidRDefault="00134A4B" w:rsidP="008B1E65">
      <w:pPr>
        <w:numPr>
          <w:ilvl w:val="0"/>
          <w:numId w:val="24"/>
        </w:numPr>
        <w:jc w:val="both"/>
        <w:rPr>
          <w:rFonts w:eastAsia="Calibri"/>
          <w:bCs/>
          <w:iCs/>
          <w:szCs w:val="24"/>
          <w:lang w:eastAsia="hu-HU"/>
        </w:rPr>
      </w:pPr>
      <w:r w:rsidRPr="00F31592">
        <w:rPr>
          <w:rFonts w:eastAsia="Calibri"/>
          <w:szCs w:val="24"/>
          <w:lang w:eastAsia="hu-HU"/>
        </w:rPr>
        <w:t>végzettségi szint: mester- (magister, master; rövidítve: MSc) fokozat</w:t>
      </w:r>
    </w:p>
    <w:p w:rsidR="00134A4B" w:rsidRPr="00F31592" w:rsidRDefault="00134A4B" w:rsidP="008B1E65">
      <w:pPr>
        <w:numPr>
          <w:ilvl w:val="0"/>
          <w:numId w:val="24"/>
        </w:numPr>
        <w:jc w:val="both"/>
        <w:rPr>
          <w:rFonts w:eastAsia="Calibri"/>
          <w:bCs/>
          <w:iCs/>
          <w:szCs w:val="24"/>
          <w:lang w:eastAsia="hu-HU"/>
        </w:rPr>
      </w:pPr>
      <w:r w:rsidRPr="00F31592">
        <w:rPr>
          <w:rFonts w:eastAsia="Calibri"/>
          <w:szCs w:val="24"/>
          <w:lang w:eastAsia="hu-HU"/>
        </w:rPr>
        <w:t>szakképzettség: okleveles vegyészmérnök</w:t>
      </w:r>
    </w:p>
    <w:p w:rsidR="00134A4B" w:rsidRPr="00F31592" w:rsidRDefault="00134A4B" w:rsidP="008B1E65">
      <w:pPr>
        <w:numPr>
          <w:ilvl w:val="0"/>
          <w:numId w:val="24"/>
        </w:numPr>
        <w:jc w:val="both"/>
        <w:rPr>
          <w:rFonts w:eastAsia="Calibri"/>
          <w:bCs/>
          <w:iCs/>
          <w:szCs w:val="24"/>
          <w:lang w:eastAsia="hu-HU"/>
        </w:rPr>
      </w:pPr>
      <w:r w:rsidRPr="00F31592">
        <w:rPr>
          <w:rFonts w:eastAsia="Calibri"/>
          <w:szCs w:val="24"/>
          <w:lang w:eastAsia="hu-HU"/>
        </w:rPr>
        <w:t>a szakképzettség angol nyelvű megjelölése: Chemical Engineer</w:t>
      </w:r>
    </w:p>
    <w:p w:rsidR="00134A4B" w:rsidRPr="00F31592" w:rsidRDefault="00134A4B" w:rsidP="008B1E65">
      <w:pPr>
        <w:jc w:val="both"/>
        <w:rPr>
          <w:rFonts w:eastAsia="Calibri"/>
          <w:bCs/>
          <w:iCs/>
          <w:szCs w:val="24"/>
          <w:lang w:eastAsia="hu-HU"/>
        </w:rPr>
      </w:pPr>
    </w:p>
    <w:p w:rsidR="00134A4B" w:rsidRPr="00F31592" w:rsidRDefault="00134A4B" w:rsidP="008B1E65">
      <w:pPr>
        <w:jc w:val="both"/>
        <w:rPr>
          <w:rFonts w:eastAsia="Calibri"/>
          <w:bCs/>
          <w:iCs/>
          <w:szCs w:val="24"/>
          <w:lang w:eastAsia="hu-HU"/>
        </w:rPr>
      </w:pPr>
      <w:r w:rsidRPr="00F31592">
        <w:rPr>
          <w:rFonts w:eastAsia="Calibri"/>
          <w:szCs w:val="24"/>
          <w:lang w:eastAsia="hu-HU"/>
        </w:rPr>
        <w:t xml:space="preserve">választható specializációk: </w:t>
      </w:r>
      <w:r w:rsidRPr="00F31592">
        <w:rPr>
          <w:rFonts w:eastAsia="Calibri"/>
          <w:szCs w:val="24"/>
          <w:lang w:eastAsia="hu-HU"/>
        </w:rPr>
        <w:tab/>
      </w:r>
      <w:r w:rsidR="007721E5" w:rsidRPr="00F31592">
        <w:rPr>
          <w:rFonts w:eastAsia="Calibri"/>
          <w:szCs w:val="24"/>
          <w:lang w:eastAsia="hu-HU"/>
        </w:rPr>
        <w:tab/>
      </w:r>
      <w:r w:rsidRPr="00F31592">
        <w:rPr>
          <w:rFonts w:eastAsia="Calibri"/>
          <w:szCs w:val="24"/>
          <w:lang w:eastAsia="hu-HU"/>
        </w:rPr>
        <w:t>gyógyszeripari (Pharmaceutical)</w:t>
      </w:r>
    </w:p>
    <w:p w:rsidR="00134A4B" w:rsidRPr="00F31592" w:rsidRDefault="00134A4B" w:rsidP="008B1E65">
      <w:pPr>
        <w:ind w:left="3540"/>
        <w:jc w:val="both"/>
        <w:rPr>
          <w:rFonts w:eastAsia="Calibri"/>
          <w:bCs/>
          <w:iCs/>
          <w:szCs w:val="24"/>
          <w:lang w:eastAsia="hu-HU"/>
        </w:rPr>
      </w:pPr>
      <w:r w:rsidRPr="00F31592">
        <w:rPr>
          <w:rFonts w:eastAsia="Calibri"/>
          <w:szCs w:val="24"/>
          <w:lang w:eastAsia="hu-HU"/>
        </w:rPr>
        <w:t xml:space="preserve">petrolkémiai és műanyagipari (Petrochemical and Plastic Industrial) </w:t>
      </w:r>
    </w:p>
    <w:p w:rsidR="00134A4B" w:rsidRPr="00F31592" w:rsidRDefault="00134A4B" w:rsidP="008B1E65">
      <w:pPr>
        <w:jc w:val="both"/>
        <w:rPr>
          <w:rFonts w:eastAsia="Calibri"/>
          <w:szCs w:val="24"/>
          <w:lang w:eastAsia="hu-HU"/>
        </w:rPr>
      </w:pPr>
    </w:p>
    <w:p w:rsidR="00134A4B" w:rsidRPr="00F31592" w:rsidRDefault="00134A4B" w:rsidP="008B1E65">
      <w:pPr>
        <w:ind w:left="284"/>
        <w:jc w:val="both"/>
        <w:rPr>
          <w:rFonts w:eastAsia="Calibri"/>
          <w:b/>
          <w:szCs w:val="24"/>
          <w:lang w:eastAsia="hu-HU"/>
        </w:rPr>
      </w:pPr>
      <w:r w:rsidRPr="00F31592">
        <w:rPr>
          <w:rFonts w:eastAsia="Calibri"/>
          <w:b/>
          <w:szCs w:val="24"/>
          <w:lang w:eastAsia="hu-HU"/>
        </w:rPr>
        <w:t xml:space="preserve">Az oklevélben megjeleníthető specializációk: </w:t>
      </w:r>
    </w:p>
    <w:p w:rsidR="00134A4B" w:rsidRPr="00F31592" w:rsidRDefault="00134A4B" w:rsidP="00F7089F">
      <w:pPr>
        <w:numPr>
          <w:ilvl w:val="0"/>
          <w:numId w:val="25"/>
        </w:numPr>
        <w:jc w:val="both"/>
        <w:rPr>
          <w:rFonts w:eastAsia="Calibri"/>
          <w:szCs w:val="24"/>
          <w:lang w:eastAsia="hu-HU"/>
        </w:rPr>
      </w:pPr>
      <w:r w:rsidRPr="00F31592">
        <w:rPr>
          <w:rFonts w:eastAsia="Calibri"/>
          <w:szCs w:val="24"/>
          <w:lang w:eastAsia="hu-HU"/>
        </w:rPr>
        <w:t>petrolkémiai és műanyagipari vegyészmérnök</w:t>
      </w:r>
      <w:r w:rsidRPr="00F31592">
        <w:rPr>
          <w:rFonts w:eastAsia="Calibri"/>
          <w:szCs w:val="24"/>
          <w:lang w:eastAsia="hu-HU"/>
        </w:rPr>
        <w:tab/>
        <w:t>szak</w:t>
      </w:r>
      <w:r w:rsidR="0077713B">
        <w:rPr>
          <w:rFonts w:eastAsia="Calibri"/>
          <w:szCs w:val="24"/>
          <w:lang w:eastAsia="hu-HU"/>
        </w:rPr>
        <w:t>irány</w:t>
      </w:r>
      <w:r w:rsidRPr="00F31592">
        <w:rPr>
          <w:rFonts w:eastAsia="Calibri"/>
          <w:szCs w:val="24"/>
          <w:lang w:eastAsia="hu-HU"/>
        </w:rPr>
        <w:t xml:space="preserve">felelős: Dr. </w:t>
      </w:r>
      <w:r w:rsidR="00F23B06" w:rsidRPr="00F31592">
        <w:rPr>
          <w:rFonts w:eastAsia="Calibri"/>
          <w:szCs w:val="24"/>
          <w:lang w:eastAsia="hu-HU"/>
        </w:rPr>
        <w:t xml:space="preserve">Nagy </w:t>
      </w:r>
      <w:r w:rsidR="00F7089F" w:rsidRPr="00F31592">
        <w:rPr>
          <w:rFonts w:eastAsia="Calibri"/>
          <w:szCs w:val="24"/>
          <w:lang w:eastAsia="hu-HU"/>
        </w:rPr>
        <w:t>Lajos</w:t>
      </w:r>
      <w:r w:rsidRPr="00F31592">
        <w:rPr>
          <w:rFonts w:eastAsia="Calibri"/>
          <w:szCs w:val="24"/>
          <w:lang w:eastAsia="hu-HU"/>
        </w:rPr>
        <w:t>, egyetemi docens</w:t>
      </w:r>
    </w:p>
    <w:p w:rsidR="00134A4B" w:rsidRPr="00F31592" w:rsidRDefault="00134A4B" w:rsidP="008B1E65">
      <w:pPr>
        <w:numPr>
          <w:ilvl w:val="0"/>
          <w:numId w:val="25"/>
        </w:numPr>
        <w:jc w:val="both"/>
        <w:rPr>
          <w:rFonts w:eastAsia="Calibri"/>
          <w:szCs w:val="24"/>
          <w:lang w:eastAsia="hu-HU"/>
        </w:rPr>
      </w:pPr>
      <w:r w:rsidRPr="00F31592">
        <w:rPr>
          <w:rFonts w:eastAsia="Calibri"/>
          <w:szCs w:val="24"/>
          <w:lang w:eastAsia="hu-HU"/>
        </w:rPr>
        <w:t>gyógyszeripari vegyészmérnök</w:t>
      </w:r>
      <w:r w:rsidRPr="00F31592">
        <w:rPr>
          <w:rFonts w:eastAsia="Calibri"/>
          <w:szCs w:val="24"/>
          <w:lang w:eastAsia="hu-HU"/>
        </w:rPr>
        <w:tab/>
      </w:r>
      <w:r w:rsidRPr="00F31592">
        <w:rPr>
          <w:rFonts w:eastAsia="Calibri"/>
          <w:szCs w:val="24"/>
          <w:lang w:eastAsia="hu-HU"/>
        </w:rPr>
        <w:tab/>
      </w:r>
      <w:r w:rsidRPr="00F31592">
        <w:rPr>
          <w:rFonts w:eastAsia="Calibri"/>
          <w:szCs w:val="24"/>
          <w:lang w:eastAsia="hu-HU"/>
        </w:rPr>
        <w:tab/>
        <w:t>szak</w:t>
      </w:r>
      <w:r w:rsidR="0077713B">
        <w:rPr>
          <w:rFonts w:eastAsia="Calibri"/>
          <w:szCs w:val="24"/>
          <w:lang w:eastAsia="hu-HU"/>
        </w:rPr>
        <w:t>irány</w:t>
      </w:r>
      <w:r w:rsidRPr="00F31592">
        <w:rPr>
          <w:rFonts w:eastAsia="Calibri"/>
          <w:szCs w:val="24"/>
          <w:lang w:eastAsia="hu-HU"/>
        </w:rPr>
        <w:t>felelős: Dr. Kurtán Tibor, egyetemi tanár</w:t>
      </w:r>
    </w:p>
    <w:p w:rsidR="00134A4B" w:rsidRPr="00F31592" w:rsidRDefault="00134A4B" w:rsidP="008B1E65">
      <w:pPr>
        <w:autoSpaceDE w:val="0"/>
        <w:autoSpaceDN w:val="0"/>
        <w:adjustRightInd w:val="0"/>
        <w:jc w:val="both"/>
        <w:rPr>
          <w:rFonts w:eastAsia="Calibri"/>
          <w:b/>
          <w:bCs/>
          <w:szCs w:val="24"/>
          <w:lang w:eastAsia="hu-HU"/>
        </w:rPr>
      </w:pPr>
    </w:p>
    <w:p w:rsidR="00134A4B" w:rsidRPr="00F31592" w:rsidRDefault="00134A4B" w:rsidP="008B1E65">
      <w:pPr>
        <w:tabs>
          <w:tab w:val="left" w:pos="567"/>
        </w:tabs>
        <w:autoSpaceDE w:val="0"/>
        <w:autoSpaceDN w:val="0"/>
        <w:adjustRightInd w:val="0"/>
        <w:jc w:val="both"/>
        <w:rPr>
          <w:rFonts w:eastAsia="Calibri"/>
          <w:szCs w:val="24"/>
          <w:lang w:eastAsia="hu-HU"/>
        </w:rPr>
      </w:pPr>
      <w:bookmarkStart w:id="21" w:name="_Toc481163615"/>
      <w:bookmarkStart w:id="22" w:name="_Toc36737038"/>
      <w:r w:rsidRPr="00F31592">
        <w:rPr>
          <w:rStyle w:val="Cmsor2Char3"/>
          <w:lang w:eastAsia="hu-HU"/>
        </w:rPr>
        <w:t>3. Képzési terület</w:t>
      </w:r>
      <w:bookmarkEnd w:id="21"/>
      <w:bookmarkEnd w:id="22"/>
      <w:r w:rsidRPr="00F31592">
        <w:rPr>
          <w:rFonts w:eastAsia="Calibri"/>
          <w:b/>
          <w:bCs/>
          <w:szCs w:val="24"/>
          <w:lang w:eastAsia="hu-HU"/>
        </w:rPr>
        <w:t xml:space="preserve">: </w:t>
      </w:r>
      <w:r w:rsidRPr="00F31592">
        <w:rPr>
          <w:rFonts w:eastAsia="Calibri"/>
          <w:szCs w:val="24"/>
          <w:lang w:eastAsia="hu-HU"/>
        </w:rPr>
        <w:t xml:space="preserve">műszaki </w:t>
      </w:r>
    </w:p>
    <w:p w:rsidR="00134A4B" w:rsidRPr="00F31592" w:rsidRDefault="00134A4B" w:rsidP="008B1E65">
      <w:pPr>
        <w:autoSpaceDE w:val="0"/>
        <w:autoSpaceDN w:val="0"/>
        <w:adjustRightInd w:val="0"/>
        <w:jc w:val="both"/>
        <w:rPr>
          <w:rFonts w:eastAsia="Calibri"/>
          <w:b/>
          <w:bCs/>
          <w:szCs w:val="24"/>
          <w:lang w:eastAsia="hu-HU"/>
        </w:rPr>
      </w:pPr>
    </w:p>
    <w:p w:rsidR="00134A4B" w:rsidRPr="00F31592" w:rsidRDefault="00134A4B" w:rsidP="008B1E65">
      <w:pPr>
        <w:pStyle w:val="Cmsor2"/>
        <w:jc w:val="both"/>
        <w:rPr>
          <w:rFonts w:eastAsia="Calibri"/>
          <w:bCs/>
          <w:szCs w:val="24"/>
          <w:lang w:eastAsia="hu-HU"/>
        </w:rPr>
      </w:pPr>
      <w:bookmarkStart w:id="23" w:name="_Toc481163616"/>
      <w:bookmarkStart w:id="24" w:name="_Toc36737039"/>
      <w:r w:rsidRPr="00F31592">
        <w:rPr>
          <w:rFonts w:eastAsia="Calibri"/>
          <w:bCs/>
          <w:szCs w:val="24"/>
          <w:lang w:eastAsia="hu-HU"/>
        </w:rPr>
        <w:t>4. A mesterképzésbe történő belépésnél előzményként elfogadott szakok</w:t>
      </w:r>
      <w:bookmarkEnd w:id="23"/>
      <w:bookmarkEnd w:id="24"/>
    </w:p>
    <w:p w:rsidR="00A92F04" w:rsidRPr="00F31592" w:rsidRDefault="00A92F04" w:rsidP="008B1E65">
      <w:pPr>
        <w:jc w:val="both"/>
        <w:rPr>
          <w:rFonts w:eastAsia="Calibri"/>
          <w:sz w:val="16"/>
          <w:szCs w:val="16"/>
          <w:lang w:val="en-AU" w:eastAsia="hu-HU"/>
        </w:rPr>
      </w:pPr>
    </w:p>
    <w:p w:rsidR="00134A4B" w:rsidRPr="00F31592" w:rsidRDefault="007721E5" w:rsidP="008B1E65">
      <w:pPr>
        <w:jc w:val="both"/>
        <w:rPr>
          <w:rFonts w:eastAsia="Calibri"/>
          <w:szCs w:val="24"/>
          <w:lang w:eastAsia="hu-HU"/>
        </w:rPr>
      </w:pPr>
      <w:bookmarkStart w:id="25" w:name="_Toc481163617"/>
      <w:bookmarkStart w:id="26" w:name="_Toc36737040"/>
      <w:r w:rsidRPr="00F31592">
        <w:rPr>
          <w:rStyle w:val="Cmsor3Char"/>
          <w:rFonts w:eastAsia="Calibri"/>
        </w:rPr>
        <w:t xml:space="preserve">4.1. </w:t>
      </w:r>
      <w:r w:rsidR="00134A4B" w:rsidRPr="00F31592">
        <w:rPr>
          <w:rStyle w:val="Cmsor3Char"/>
          <w:rFonts w:eastAsia="Calibri"/>
        </w:rPr>
        <w:t>Teljes kreditérték beszámításával vehető figyelembe</w:t>
      </w:r>
      <w:bookmarkEnd w:id="25"/>
      <w:bookmarkEnd w:id="26"/>
      <w:r w:rsidR="00134A4B" w:rsidRPr="00F31592">
        <w:rPr>
          <w:rFonts w:eastAsia="Calibri"/>
          <w:b/>
          <w:i/>
          <w:szCs w:val="24"/>
          <w:lang w:eastAsia="hu-HU"/>
        </w:rPr>
        <w:t xml:space="preserve">: </w:t>
      </w:r>
      <w:r w:rsidR="00134A4B" w:rsidRPr="00F31592">
        <w:rPr>
          <w:rFonts w:eastAsia="Calibri"/>
          <w:szCs w:val="24"/>
          <w:lang w:eastAsia="hu-HU"/>
        </w:rPr>
        <w:t>a vegyészmérnöki és a biomérnöki alapképzési szak</w:t>
      </w:r>
      <w:r w:rsidR="00134A4B" w:rsidRPr="00F31592">
        <w:rPr>
          <w:rFonts w:eastAsia="Calibri"/>
          <w:b/>
          <w:i/>
          <w:szCs w:val="24"/>
          <w:lang w:eastAsia="hu-HU"/>
        </w:rPr>
        <w:t>.</w:t>
      </w:r>
    </w:p>
    <w:p w:rsidR="00134A4B" w:rsidRPr="00F31592" w:rsidRDefault="00134A4B" w:rsidP="008B1E65">
      <w:pPr>
        <w:tabs>
          <w:tab w:val="left" w:pos="567"/>
        </w:tabs>
        <w:autoSpaceDE w:val="0"/>
        <w:autoSpaceDN w:val="0"/>
        <w:adjustRightInd w:val="0"/>
        <w:spacing w:before="120"/>
        <w:jc w:val="both"/>
        <w:rPr>
          <w:rFonts w:eastAsia="Calibri"/>
          <w:szCs w:val="24"/>
          <w:lang w:eastAsia="hu-HU"/>
        </w:rPr>
      </w:pPr>
      <w:bookmarkStart w:id="27" w:name="_Toc481163618"/>
      <w:bookmarkStart w:id="28" w:name="_Toc36737041"/>
      <w:r w:rsidRPr="00F31592">
        <w:rPr>
          <w:rStyle w:val="Cmsor3Char"/>
          <w:rFonts w:eastAsia="Calibri"/>
        </w:rPr>
        <w:t>4.2. A 9.4. pontban meghatározott kreditek teljesítésével elsősorban számításba vehető</w:t>
      </w:r>
      <w:bookmarkEnd w:id="27"/>
      <w:bookmarkEnd w:id="28"/>
      <w:r w:rsidRPr="00F31592">
        <w:rPr>
          <w:rFonts w:eastAsia="Calibri"/>
          <w:b/>
          <w:szCs w:val="24"/>
          <w:lang w:eastAsia="hu-HU"/>
        </w:rPr>
        <w:t>:</w:t>
      </w:r>
      <w:r w:rsidRPr="00F31592">
        <w:rPr>
          <w:rFonts w:eastAsia="Calibri"/>
          <w:szCs w:val="24"/>
          <w:lang w:eastAsia="hu-HU"/>
        </w:rPr>
        <w:t>az anyagmérnöki, a faipari mérnöki, a könnyűipari mérnöki, a gépészmérnöki, a környezetmérnöki, a kémia alapképzési szak.</w:t>
      </w:r>
    </w:p>
    <w:p w:rsidR="00134A4B" w:rsidRPr="00F31592" w:rsidRDefault="00134A4B" w:rsidP="008B1E65">
      <w:pPr>
        <w:jc w:val="both"/>
        <w:rPr>
          <w:rFonts w:eastAsia="Calibri"/>
          <w:szCs w:val="24"/>
          <w:lang w:eastAsia="hu-HU"/>
        </w:rPr>
      </w:pPr>
      <w:bookmarkStart w:id="29" w:name="_Toc481163619"/>
      <w:bookmarkStart w:id="30" w:name="_Toc36737042"/>
      <w:r w:rsidRPr="00F31592">
        <w:rPr>
          <w:rStyle w:val="Cmsor3Char"/>
          <w:rFonts w:eastAsia="Calibri"/>
        </w:rPr>
        <w:t>4.3. A 9.4. pontban meghatározott kreditek teljesítésével vehetők figyelembe</w:t>
      </w:r>
      <w:r w:rsidRPr="00F31592">
        <w:rPr>
          <w:rStyle w:val="Cmsor3Char"/>
          <w:rFonts w:eastAsia="Calibri"/>
          <w:b w:val="0"/>
          <w:i w:val="0"/>
        </w:rPr>
        <w:t xml:space="preserve"> továbbá</w:t>
      </w:r>
      <w:bookmarkEnd w:id="29"/>
      <w:bookmarkEnd w:id="30"/>
      <w:r w:rsidRPr="00F31592">
        <w:rPr>
          <w:rFonts w:eastAsia="Calibri"/>
          <w:szCs w:val="24"/>
          <w:lang w:eastAsia="hu-HU"/>
        </w:rPr>
        <w:t>: azok az alapképzési és mesterképzési szakok, illetve a felsőoktatásról szóló 1993. évi LXXX. törvény szerinti szakok, amelyeket a kredit megállapításának alapjául szolgáló ismeretek összevetése alapján a felsőoktatási intézmény kreditátviteli bizottsága elfogad.</w:t>
      </w:r>
    </w:p>
    <w:p w:rsidR="00134A4B" w:rsidRPr="00F31592" w:rsidRDefault="00134A4B" w:rsidP="008B1E65">
      <w:pPr>
        <w:autoSpaceDE w:val="0"/>
        <w:autoSpaceDN w:val="0"/>
        <w:adjustRightInd w:val="0"/>
        <w:jc w:val="both"/>
        <w:rPr>
          <w:rFonts w:eastAsia="Calibri"/>
          <w:szCs w:val="24"/>
          <w:lang w:eastAsia="hu-HU"/>
        </w:rPr>
      </w:pPr>
    </w:p>
    <w:p w:rsidR="00134A4B" w:rsidRPr="00F31592" w:rsidRDefault="00134A4B" w:rsidP="008B1E65">
      <w:pPr>
        <w:jc w:val="both"/>
        <w:rPr>
          <w:rFonts w:eastAsia="Calibri"/>
          <w:szCs w:val="24"/>
          <w:lang w:eastAsia="hu-HU"/>
        </w:rPr>
      </w:pPr>
      <w:bookmarkStart w:id="31" w:name="_Toc481163620"/>
      <w:bookmarkStart w:id="32" w:name="_Toc36737043"/>
      <w:r w:rsidRPr="00F31592">
        <w:rPr>
          <w:rStyle w:val="Cmsor2Char3"/>
          <w:rFonts w:eastAsia="Calibri"/>
        </w:rPr>
        <w:t>5. A képzési idő félévekben</w:t>
      </w:r>
      <w:bookmarkEnd w:id="31"/>
      <w:bookmarkEnd w:id="32"/>
      <w:r w:rsidRPr="00F31592">
        <w:rPr>
          <w:rFonts w:eastAsia="Calibri"/>
          <w:b/>
          <w:bCs/>
          <w:szCs w:val="24"/>
          <w:lang w:eastAsia="hu-HU"/>
        </w:rPr>
        <w:t xml:space="preserve">: </w:t>
      </w:r>
      <w:r w:rsidRPr="00F31592">
        <w:rPr>
          <w:rFonts w:eastAsia="Calibri"/>
          <w:szCs w:val="24"/>
          <w:lang w:eastAsia="hu-HU"/>
        </w:rPr>
        <w:t xml:space="preserve">4 félév </w:t>
      </w:r>
    </w:p>
    <w:p w:rsidR="00134A4B" w:rsidRPr="00F31592" w:rsidRDefault="00134A4B" w:rsidP="008B1E65">
      <w:pPr>
        <w:jc w:val="both"/>
        <w:rPr>
          <w:rFonts w:eastAsia="Calibri"/>
          <w:b/>
          <w:bCs/>
          <w:szCs w:val="24"/>
          <w:lang w:eastAsia="hu-HU"/>
        </w:rPr>
      </w:pPr>
    </w:p>
    <w:p w:rsidR="00134A4B" w:rsidRPr="00F31592" w:rsidRDefault="00134A4B" w:rsidP="008B1E65">
      <w:pPr>
        <w:jc w:val="both"/>
        <w:rPr>
          <w:rFonts w:eastAsia="Calibri"/>
          <w:szCs w:val="24"/>
          <w:lang w:eastAsia="hu-HU"/>
        </w:rPr>
      </w:pPr>
      <w:bookmarkStart w:id="33" w:name="_Toc481163621"/>
      <w:bookmarkStart w:id="34" w:name="_Toc36737044"/>
      <w:r w:rsidRPr="00F31592">
        <w:rPr>
          <w:rStyle w:val="Cmsor2Char3"/>
          <w:rFonts w:eastAsia="Calibri"/>
        </w:rPr>
        <w:t>6. A mesterfokozat megszerzéséhez összegyűjtendő kreditek száma</w:t>
      </w:r>
      <w:bookmarkEnd w:id="33"/>
      <w:bookmarkEnd w:id="34"/>
      <w:r w:rsidRPr="00F31592">
        <w:rPr>
          <w:rFonts w:eastAsia="Calibri"/>
          <w:b/>
          <w:bCs/>
          <w:szCs w:val="24"/>
          <w:lang w:eastAsia="hu-HU"/>
        </w:rPr>
        <w:t xml:space="preserve">: </w:t>
      </w:r>
      <w:r w:rsidRPr="00F31592">
        <w:rPr>
          <w:rFonts w:eastAsia="Calibri"/>
          <w:szCs w:val="24"/>
          <w:lang w:eastAsia="hu-HU"/>
        </w:rPr>
        <w:t xml:space="preserve">120 kredit </w:t>
      </w:r>
    </w:p>
    <w:p w:rsidR="00134A4B" w:rsidRPr="00F31592" w:rsidRDefault="00134A4B" w:rsidP="008B1E65">
      <w:pPr>
        <w:numPr>
          <w:ilvl w:val="0"/>
          <w:numId w:val="22"/>
        </w:numPr>
        <w:ind w:left="567" w:hanging="283"/>
        <w:contextualSpacing/>
        <w:jc w:val="both"/>
        <w:rPr>
          <w:rFonts w:eastAsia="Calibri"/>
          <w:szCs w:val="24"/>
          <w:lang w:eastAsia="hu-HU"/>
        </w:rPr>
      </w:pPr>
      <w:r w:rsidRPr="00F31592">
        <w:rPr>
          <w:rFonts w:eastAsia="Calibri"/>
          <w:szCs w:val="24"/>
          <w:lang w:eastAsia="hu-HU"/>
        </w:rPr>
        <w:t>a szakorientációja: kiegyensúlyozott (40-60 százalék)</w:t>
      </w:r>
    </w:p>
    <w:p w:rsidR="00134A4B" w:rsidRPr="00F31592" w:rsidRDefault="00134A4B" w:rsidP="008B1E65">
      <w:pPr>
        <w:numPr>
          <w:ilvl w:val="0"/>
          <w:numId w:val="22"/>
        </w:numPr>
        <w:ind w:left="567" w:hanging="283"/>
        <w:contextualSpacing/>
        <w:jc w:val="both"/>
        <w:rPr>
          <w:rFonts w:eastAsia="Calibri"/>
          <w:szCs w:val="24"/>
          <w:lang w:eastAsia="hu-HU"/>
        </w:rPr>
      </w:pPr>
      <w:r w:rsidRPr="00F31592">
        <w:rPr>
          <w:rFonts w:eastAsia="Calibri"/>
          <w:szCs w:val="24"/>
          <w:lang w:eastAsia="hu-HU"/>
        </w:rPr>
        <w:t>a diplomamunka készítéséhez rendelt kreditérték: 30 kredit</w:t>
      </w:r>
    </w:p>
    <w:p w:rsidR="00134A4B" w:rsidRPr="00F31592" w:rsidRDefault="00134A4B" w:rsidP="008B1E65">
      <w:pPr>
        <w:numPr>
          <w:ilvl w:val="0"/>
          <w:numId w:val="22"/>
        </w:numPr>
        <w:ind w:left="567" w:hanging="283"/>
        <w:contextualSpacing/>
        <w:jc w:val="both"/>
        <w:rPr>
          <w:rFonts w:eastAsia="Calibri"/>
          <w:szCs w:val="24"/>
          <w:lang w:eastAsia="hu-HU"/>
        </w:rPr>
      </w:pPr>
      <w:r w:rsidRPr="00F31592">
        <w:rPr>
          <w:rFonts w:eastAsia="Calibri"/>
          <w:szCs w:val="24"/>
          <w:lang w:eastAsia="hu-HU"/>
        </w:rPr>
        <w:t>a szabadon választható tantárgyakhoz rendelhető minimális kreditérték: 6 kredit</w:t>
      </w:r>
    </w:p>
    <w:p w:rsidR="00134A4B" w:rsidRPr="00F31592" w:rsidRDefault="00134A4B" w:rsidP="008B1E65">
      <w:pPr>
        <w:jc w:val="both"/>
        <w:rPr>
          <w:rFonts w:eastAsia="Calibri"/>
          <w:szCs w:val="24"/>
          <w:lang w:eastAsia="hu-HU"/>
        </w:rPr>
      </w:pPr>
    </w:p>
    <w:p w:rsidR="00134A4B" w:rsidRPr="00F31592" w:rsidRDefault="00134A4B" w:rsidP="008B1E65">
      <w:pPr>
        <w:ind w:left="284" w:hanging="284"/>
        <w:jc w:val="both"/>
        <w:rPr>
          <w:rFonts w:eastAsia="Calibri"/>
          <w:szCs w:val="24"/>
          <w:lang w:eastAsia="hu-HU"/>
        </w:rPr>
      </w:pPr>
      <w:bookmarkStart w:id="35" w:name="_Toc481163622"/>
      <w:bookmarkStart w:id="36" w:name="_Toc36737045"/>
      <w:r w:rsidRPr="00F31592">
        <w:rPr>
          <w:rStyle w:val="Cmsor2Char3"/>
          <w:rFonts w:eastAsia="Calibri"/>
        </w:rPr>
        <w:lastRenderedPageBreak/>
        <w:t>7.</w:t>
      </w:r>
      <w:r w:rsidRPr="00F31592">
        <w:rPr>
          <w:rStyle w:val="Cmsor2Char3"/>
          <w:rFonts w:eastAsia="Calibri"/>
        </w:rPr>
        <w:tab/>
        <w:t>A szakképzettség képzési területek egységes osztályozási rendszere szerinti tanulmányi területi besorolása</w:t>
      </w:r>
      <w:bookmarkEnd w:id="35"/>
      <w:bookmarkEnd w:id="36"/>
      <w:r w:rsidRPr="00F31592">
        <w:rPr>
          <w:rFonts w:eastAsia="Calibri"/>
          <w:b/>
          <w:szCs w:val="24"/>
          <w:lang w:eastAsia="hu-HU"/>
        </w:rPr>
        <w:t>:</w:t>
      </w:r>
      <w:r w:rsidRPr="00F31592">
        <w:rPr>
          <w:rFonts w:eastAsia="Calibri"/>
          <w:szCs w:val="24"/>
          <w:lang w:eastAsia="hu-HU"/>
        </w:rPr>
        <w:t xml:space="preserve"> 524</w:t>
      </w:r>
      <w:r w:rsidR="00F54458">
        <w:rPr>
          <w:rFonts w:eastAsia="Calibri"/>
          <w:szCs w:val="24"/>
          <w:lang w:eastAsia="hu-HU"/>
        </w:rPr>
        <w:t>/0711</w:t>
      </w:r>
    </w:p>
    <w:p w:rsidR="00134A4B" w:rsidRPr="00F31592" w:rsidRDefault="00134A4B" w:rsidP="008B1E65">
      <w:pPr>
        <w:jc w:val="both"/>
        <w:rPr>
          <w:rFonts w:eastAsia="Calibri"/>
          <w:szCs w:val="24"/>
          <w:lang w:eastAsia="hu-HU"/>
        </w:rPr>
      </w:pPr>
    </w:p>
    <w:p w:rsidR="00134A4B" w:rsidRPr="00F31592" w:rsidRDefault="00134A4B" w:rsidP="008B1E65">
      <w:pPr>
        <w:jc w:val="both"/>
        <w:rPr>
          <w:rFonts w:eastAsia="Calibri"/>
          <w:szCs w:val="24"/>
          <w:lang w:eastAsia="hu-HU"/>
        </w:rPr>
      </w:pPr>
    </w:p>
    <w:p w:rsidR="00134A4B" w:rsidRPr="00F31592" w:rsidRDefault="00134A4B" w:rsidP="008B1E65">
      <w:pPr>
        <w:jc w:val="both"/>
        <w:rPr>
          <w:rFonts w:eastAsia="Calibri"/>
          <w:szCs w:val="24"/>
          <w:lang w:eastAsia="hu-HU"/>
        </w:rPr>
      </w:pPr>
    </w:p>
    <w:p w:rsidR="00134A4B" w:rsidRPr="00F31592" w:rsidRDefault="00134A4B" w:rsidP="008B1E65">
      <w:pPr>
        <w:pStyle w:val="Cmsor2"/>
        <w:jc w:val="both"/>
        <w:rPr>
          <w:rFonts w:eastAsia="Calibri"/>
          <w:lang w:eastAsia="hu-HU"/>
        </w:rPr>
      </w:pPr>
      <w:bookmarkStart w:id="37" w:name="_Toc481163623"/>
      <w:bookmarkStart w:id="38" w:name="_Toc36737046"/>
      <w:r w:rsidRPr="00F31592">
        <w:rPr>
          <w:rFonts w:eastAsia="Calibri"/>
          <w:lang w:eastAsia="hu-HU"/>
        </w:rPr>
        <w:t>8. A mesterképzési szak képzési célja és a szakmai kompetenciák</w:t>
      </w:r>
      <w:bookmarkEnd w:id="37"/>
      <w:bookmarkEnd w:id="38"/>
    </w:p>
    <w:p w:rsidR="00A92F04" w:rsidRPr="00F31592" w:rsidRDefault="00134A4B" w:rsidP="008B1E65">
      <w:pPr>
        <w:jc w:val="both"/>
        <w:rPr>
          <w:rFonts w:eastAsia="Calibri"/>
          <w:iCs/>
          <w:szCs w:val="24"/>
          <w:lang w:eastAsia="hu-HU"/>
        </w:rPr>
      </w:pPr>
      <w:r w:rsidRPr="00F31592">
        <w:rPr>
          <w:rFonts w:eastAsia="Calibri"/>
          <w:iCs/>
          <w:szCs w:val="24"/>
          <w:lang w:eastAsia="hu-HU"/>
        </w:rPr>
        <w:t xml:space="preserve">A képzés célja vegyészmérnökök képzése a gazdaság és a munkaerőpiac igényeinek megfelelően, akik képesek a vegyipari és kémiai technológiai rendszerek és folyamatok koncepciójának kidolgozására, modellezésére, majd tervezésére, üzemeltetésére, irányítására és karbantartására; vegyipari és kémiai technológiák, eljárások és új anyagok kifejlesztésére, a technológiai folyamatok energiahatékony és környezettudatos alkalmazására; vezetési, irányítási és szervezési feladatok ellátására; a szakterület kutatási, fejlesztési, tervezési és innovációs feladatainak ellátására; hazai, illetve nemzetközi szintű mérnöki projektekhez való kapcsolódásra, azok irányítására. Felkészültek tanulmányaik doktori képzésben történő folytatására. </w:t>
      </w:r>
    </w:p>
    <w:p w:rsidR="00134A4B" w:rsidRPr="00F31592" w:rsidRDefault="00134A4B" w:rsidP="008B1E65">
      <w:pPr>
        <w:jc w:val="both"/>
        <w:rPr>
          <w:rFonts w:eastAsia="Calibri"/>
          <w:iCs/>
          <w:szCs w:val="24"/>
          <w:lang w:eastAsia="hu-HU"/>
        </w:rPr>
      </w:pPr>
    </w:p>
    <w:p w:rsidR="00134A4B" w:rsidRPr="00F31592" w:rsidRDefault="00134A4B" w:rsidP="008B1E65">
      <w:pPr>
        <w:pStyle w:val="Cmsor3"/>
        <w:jc w:val="both"/>
        <w:rPr>
          <w:rFonts w:eastAsia="Calibri"/>
          <w:lang w:eastAsia="hu-HU"/>
        </w:rPr>
      </w:pPr>
      <w:bookmarkStart w:id="39" w:name="_Toc481163624"/>
      <w:bookmarkStart w:id="40" w:name="_Toc36737047"/>
      <w:r w:rsidRPr="00F31592">
        <w:rPr>
          <w:rFonts w:eastAsia="Calibri"/>
          <w:lang w:eastAsia="hu-HU"/>
        </w:rPr>
        <w:t>8.1 Az elsajátítandó szakmai kompetenciák</w:t>
      </w:r>
      <w:bookmarkEnd w:id="39"/>
      <w:bookmarkEnd w:id="40"/>
    </w:p>
    <w:p w:rsidR="00323E13" w:rsidRPr="00F31592" w:rsidRDefault="00323E13" w:rsidP="008B1E65">
      <w:pPr>
        <w:jc w:val="both"/>
        <w:rPr>
          <w:rFonts w:eastAsia="Calibri"/>
          <w:lang w:eastAsia="hu-HU"/>
        </w:rPr>
      </w:pPr>
    </w:p>
    <w:p w:rsidR="00134A4B" w:rsidRPr="00F31592" w:rsidRDefault="00134A4B" w:rsidP="008B1E65">
      <w:pPr>
        <w:jc w:val="both"/>
        <w:rPr>
          <w:rFonts w:eastAsia="Calibri"/>
          <w:i/>
          <w:lang w:eastAsia="hu-HU"/>
        </w:rPr>
      </w:pPr>
      <w:r w:rsidRPr="00F31592">
        <w:rPr>
          <w:rFonts w:eastAsia="Calibri"/>
          <w:i/>
          <w:lang w:eastAsia="hu-HU"/>
        </w:rPr>
        <w:t>8.1.1. A vegyészmérnök</w:t>
      </w:r>
    </w:p>
    <w:p w:rsidR="00134A4B" w:rsidRPr="00F31592" w:rsidRDefault="00134A4B" w:rsidP="008B1E65">
      <w:pPr>
        <w:jc w:val="both"/>
        <w:rPr>
          <w:rFonts w:eastAsia="Calibri"/>
          <w:b/>
          <w:bCs/>
          <w:iCs/>
          <w:szCs w:val="24"/>
          <w:lang w:eastAsia="hu-HU"/>
        </w:rPr>
      </w:pPr>
      <w:r w:rsidRPr="00F31592">
        <w:rPr>
          <w:rFonts w:eastAsia="Calibri"/>
          <w:b/>
          <w:bCs/>
          <w:iCs/>
          <w:szCs w:val="24"/>
          <w:lang w:eastAsia="hu-HU"/>
        </w:rPr>
        <w:t>a) tudása</w:t>
      </w:r>
    </w:p>
    <w:p w:rsidR="00134A4B" w:rsidRPr="00F31592" w:rsidRDefault="00134A4B" w:rsidP="008B1E65">
      <w:pPr>
        <w:numPr>
          <w:ilvl w:val="0"/>
          <w:numId w:val="26"/>
        </w:numPr>
        <w:jc w:val="both"/>
        <w:rPr>
          <w:rFonts w:eastAsia="Calibri"/>
          <w:b/>
          <w:bCs/>
          <w:iCs/>
          <w:szCs w:val="24"/>
          <w:lang w:eastAsia="hu-HU"/>
        </w:rPr>
      </w:pPr>
      <w:r w:rsidRPr="00F31592">
        <w:rPr>
          <w:rFonts w:eastAsia="Calibri"/>
          <w:szCs w:val="24"/>
          <w:lang w:eastAsia="ar-SA"/>
        </w:rPr>
        <w:t xml:space="preserve">Ismeri a vegyészmérnöki szakmához kapcsolódó matematikai, természettudományos (kémiai, fizikai) és műszaki elméletet és gyakorlatot. </w:t>
      </w:r>
    </w:p>
    <w:p w:rsidR="00134A4B" w:rsidRPr="00F31592" w:rsidRDefault="00134A4B" w:rsidP="008B1E65">
      <w:pPr>
        <w:numPr>
          <w:ilvl w:val="0"/>
          <w:numId w:val="26"/>
        </w:numPr>
        <w:jc w:val="both"/>
        <w:rPr>
          <w:rFonts w:eastAsia="Calibri"/>
          <w:szCs w:val="24"/>
          <w:lang w:eastAsia="ar-SA"/>
        </w:rPr>
      </w:pPr>
      <w:r w:rsidRPr="00F31592">
        <w:rPr>
          <w:rFonts w:eastAsia="Calibri"/>
          <w:szCs w:val="24"/>
          <w:lang w:eastAsia="ar-SA"/>
        </w:rPr>
        <w:t>Átfogóan ismeri a vegyiparban és a kémiai technológiákban alkalmazott és előállított fontosabb anyagok tulajdonságait, alkalmazási területeit.</w:t>
      </w:r>
    </w:p>
    <w:p w:rsidR="00134A4B" w:rsidRPr="00F31592" w:rsidRDefault="00134A4B" w:rsidP="008B1E65">
      <w:pPr>
        <w:numPr>
          <w:ilvl w:val="0"/>
          <w:numId w:val="26"/>
        </w:numPr>
        <w:jc w:val="both"/>
        <w:rPr>
          <w:rFonts w:eastAsia="Calibri"/>
          <w:szCs w:val="24"/>
          <w:lang w:eastAsia="ar-SA"/>
        </w:rPr>
      </w:pPr>
      <w:r w:rsidRPr="00F31592">
        <w:rPr>
          <w:rFonts w:eastAsia="Calibri"/>
          <w:szCs w:val="24"/>
          <w:lang w:eastAsia="ar-SA"/>
        </w:rPr>
        <w:t>Ismeri új anyagok és eljárások kifejlesztésének lehetőségeit, jellemző módszereit.</w:t>
      </w:r>
    </w:p>
    <w:p w:rsidR="00134A4B" w:rsidRPr="00F31592" w:rsidRDefault="00134A4B" w:rsidP="008B1E65">
      <w:pPr>
        <w:numPr>
          <w:ilvl w:val="0"/>
          <w:numId w:val="26"/>
        </w:numPr>
        <w:jc w:val="both"/>
        <w:rPr>
          <w:rFonts w:eastAsia="Calibri"/>
          <w:szCs w:val="24"/>
          <w:lang w:eastAsia="ar-SA"/>
        </w:rPr>
      </w:pPr>
      <w:r w:rsidRPr="00F31592">
        <w:rPr>
          <w:rFonts w:eastAsia="Calibri"/>
          <w:szCs w:val="24"/>
          <w:lang w:eastAsia="ar-SA"/>
        </w:rPr>
        <w:t>Ismeri a kémiai és vegyipari rendszerek fenntarthatóságával, biztonságosságával és környezeti hatásaival kapcsolatos elveket, módszereket és gyakorlatot, munkahelyi, egészségvédelmi egészségfejlesztési ismereteket.</w:t>
      </w:r>
    </w:p>
    <w:p w:rsidR="00134A4B" w:rsidRPr="00F31592" w:rsidRDefault="00134A4B" w:rsidP="008B1E65">
      <w:pPr>
        <w:numPr>
          <w:ilvl w:val="0"/>
          <w:numId w:val="26"/>
        </w:numPr>
        <w:jc w:val="both"/>
        <w:rPr>
          <w:rFonts w:eastAsia="Calibri"/>
          <w:szCs w:val="24"/>
          <w:lang w:eastAsia="ar-SA"/>
        </w:rPr>
      </w:pPr>
      <w:r w:rsidRPr="00F31592">
        <w:rPr>
          <w:rFonts w:eastAsia="Calibri"/>
          <w:szCs w:val="24"/>
          <w:lang w:eastAsia="ar-SA"/>
        </w:rPr>
        <w:t>Ismeri a szakterület műszaki dokumentációjának szabályait.</w:t>
      </w:r>
    </w:p>
    <w:p w:rsidR="00134A4B" w:rsidRPr="00F31592" w:rsidRDefault="00134A4B" w:rsidP="008B1E65">
      <w:pPr>
        <w:numPr>
          <w:ilvl w:val="0"/>
          <w:numId w:val="26"/>
        </w:numPr>
        <w:jc w:val="both"/>
        <w:rPr>
          <w:rFonts w:eastAsia="Calibri"/>
          <w:szCs w:val="24"/>
          <w:lang w:eastAsia="ar-SA"/>
        </w:rPr>
      </w:pPr>
      <w:r w:rsidRPr="00F31592">
        <w:rPr>
          <w:rFonts w:eastAsia="Calibri"/>
          <w:szCs w:val="24"/>
          <w:lang w:eastAsia="ar-SA"/>
        </w:rPr>
        <w:t>Ismeri a minőségirányítás vegyiparban jellemzően alkalmazott módszereit.</w:t>
      </w:r>
    </w:p>
    <w:p w:rsidR="00134A4B" w:rsidRPr="00F31592" w:rsidRDefault="00134A4B" w:rsidP="008B1E65">
      <w:pPr>
        <w:numPr>
          <w:ilvl w:val="0"/>
          <w:numId w:val="26"/>
        </w:numPr>
        <w:jc w:val="both"/>
        <w:rPr>
          <w:rFonts w:eastAsia="Calibri"/>
          <w:szCs w:val="24"/>
          <w:lang w:eastAsia="ar-SA"/>
        </w:rPr>
      </w:pPr>
      <w:r w:rsidRPr="00F31592">
        <w:rPr>
          <w:rFonts w:eastAsia="Calibri"/>
          <w:szCs w:val="24"/>
          <w:lang w:eastAsia="ar-SA"/>
        </w:rPr>
        <w:t>Ismeri a vezetéshez kapcsolódó vállalat-gazdaságtani, szervezési eszközöket és módszereket, a szakma gyakorlásához szükséges jogi környezet alapjait.</w:t>
      </w:r>
    </w:p>
    <w:p w:rsidR="00134A4B" w:rsidRPr="00F31592" w:rsidRDefault="00134A4B" w:rsidP="008B1E65">
      <w:pPr>
        <w:numPr>
          <w:ilvl w:val="0"/>
          <w:numId w:val="26"/>
        </w:numPr>
        <w:jc w:val="both"/>
        <w:rPr>
          <w:rFonts w:eastAsia="Calibri"/>
          <w:szCs w:val="24"/>
          <w:lang w:eastAsia="ar-SA"/>
        </w:rPr>
      </w:pPr>
      <w:r w:rsidRPr="00F31592">
        <w:rPr>
          <w:rFonts w:eastAsia="Calibri"/>
          <w:szCs w:val="24"/>
          <w:lang w:eastAsia="ar-SA"/>
        </w:rPr>
        <w:t>Rendelkezik a vegyészmérnöki és kémiai technológiai területhez kapcsolódó méréselméleti, méréstechnikai, analitikai és anyagvizsgálati ismeretekkel.</w:t>
      </w:r>
    </w:p>
    <w:p w:rsidR="00134A4B" w:rsidRPr="00F31592" w:rsidRDefault="00134A4B" w:rsidP="008B1E65">
      <w:pPr>
        <w:numPr>
          <w:ilvl w:val="0"/>
          <w:numId w:val="26"/>
        </w:numPr>
        <w:jc w:val="both"/>
        <w:rPr>
          <w:rFonts w:eastAsia="Calibri"/>
          <w:szCs w:val="24"/>
          <w:lang w:eastAsia="ar-SA"/>
        </w:rPr>
      </w:pPr>
      <w:r w:rsidRPr="00F31592">
        <w:rPr>
          <w:rFonts w:eastAsia="Calibri"/>
          <w:szCs w:val="24"/>
          <w:lang w:eastAsia="ar-SA"/>
        </w:rPr>
        <w:t xml:space="preserve">Ismeri a vegyészmérnöki területhez kapcsolódó információs és kommunikációs technológiákat. </w:t>
      </w:r>
    </w:p>
    <w:p w:rsidR="00134A4B" w:rsidRPr="00F31592" w:rsidRDefault="00134A4B" w:rsidP="008B1E65">
      <w:pPr>
        <w:numPr>
          <w:ilvl w:val="0"/>
          <w:numId w:val="26"/>
        </w:numPr>
        <w:jc w:val="both"/>
        <w:rPr>
          <w:rFonts w:eastAsia="Calibri"/>
          <w:szCs w:val="24"/>
          <w:lang w:eastAsia="ar-SA"/>
        </w:rPr>
      </w:pPr>
      <w:r w:rsidRPr="00F31592">
        <w:rPr>
          <w:rFonts w:eastAsia="Calibri"/>
          <w:szCs w:val="24"/>
          <w:lang w:eastAsia="ar-SA"/>
        </w:rPr>
        <w:t xml:space="preserve">Ismeri a számítógépes modellezés és szimuláció vegyészmérnöki szakterülethez kapcsolódó eszközeit és módszereit. </w:t>
      </w:r>
    </w:p>
    <w:p w:rsidR="00134A4B" w:rsidRPr="00F31592" w:rsidRDefault="00134A4B" w:rsidP="008B1E65">
      <w:pPr>
        <w:numPr>
          <w:ilvl w:val="0"/>
          <w:numId w:val="26"/>
        </w:numPr>
        <w:jc w:val="both"/>
        <w:rPr>
          <w:rFonts w:eastAsia="Calibri"/>
          <w:szCs w:val="24"/>
          <w:lang w:eastAsia="ar-SA"/>
        </w:rPr>
      </w:pPr>
      <w:r w:rsidRPr="00F31592">
        <w:rPr>
          <w:rFonts w:eastAsia="Calibri"/>
          <w:szCs w:val="24"/>
          <w:lang w:eastAsia="ar-SA"/>
        </w:rPr>
        <w:t>Ismeri a kísérletek tervezésének és értékelésének módszereit.</w:t>
      </w:r>
    </w:p>
    <w:p w:rsidR="00134A4B" w:rsidRPr="00F31592" w:rsidRDefault="00134A4B" w:rsidP="008B1E65">
      <w:pPr>
        <w:numPr>
          <w:ilvl w:val="0"/>
          <w:numId w:val="26"/>
        </w:numPr>
        <w:jc w:val="both"/>
        <w:rPr>
          <w:rFonts w:eastAsia="Calibri"/>
          <w:szCs w:val="24"/>
          <w:lang w:eastAsia="ar-SA"/>
        </w:rPr>
      </w:pPr>
      <w:r w:rsidRPr="00F31592">
        <w:rPr>
          <w:rFonts w:eastAsia="Calibri"/>
          <w:szCs w:val="24"/>
          <w:lang w:eastAsia="ar-SA"/>
        </w:rPr>
        <w:t>Ismeri a technológiai folyamatok kapcsolásának és integrálásának elveit és módszereit.</w:t>
      </w:r>
    </w:p>
    <w:p w:rsidR="00134A4B" w:rsidRPr="00F31592" w:rsidRDefault="00134A4B" w:rsidP="008B1E65">
      <w:pPr>
        <w:numPr>
          <w:ilvl w:val="0"/>
          <w:numId w:val="26"/>
        </w:numPr>
        <w:jc w:val="both"/>
        <w:rPr>
          <w:rFonts w:eastAsia="Calibri"/>
          <w:szCs w:val="24"/>
          <w:lang w:eastAsia="ar-SA"/>
        </w:rPr>
      </w:pPr>
      <w:r w:rsidRPr="00F31592">
        <w:rPr>
          <w:rFonts w:eastAsia="Calibri"/>
          <w:szCs w:val="24"/>
          <w:lang w:eastAsia="ar-SA"/>
        </w:rPr>
        <w:t>Ismeri a technológiai fejlesztés legmodernebb eredményeit és megközelítéseit.</w:t>
      </w:r>
    </w:p>
    <w:p w:rsidR="00134A4B" w:rsidRPr="00F31592" w:rsidRDefault="00134A4B" w:rsidP="008B1E65">
      <w:pPr>
        <w:numPr>
          <w:ilvl w:val="0"/>
          <w:numId w:val="26"/>
        </w:numPr>
        <w:jc w:val="both"/>
        <w:rPr>
          <w:rFonts w:eastAsia="Calibri"/>
          <w:szCs w:val="24"/>
          <w:lang w:eastAsia="ar-SA"/>
        </w:rPr>
      </w:pPr>
      <w:r w:rsidRPr="00F31592">
        <w:rPr>
          <w:rFonts w:eastAsia="Calibri"/>
          <w:szCs w:val="24"/>
          <w:lang w:eastAsia="ar-SA"/>
        </w:rPr>
        <w:t>Tájékozott a modern szintetikus módszerek területén, különös tekintettel a zöld kémiai, katalitikus eljárásokra.</w:t>
      </w:r>
    </w:p>
    <w:p w:rsidR="00134A4B" w:rsidRPr="00F31592" w:rsidRDefault="00134A4B" w:rsidP="008B1E65">
      <w:pPr>
        <w:jc w:val="both"/>
        <w:outlineLvl w:val="1"/>
        <w:rPr>
          <w:rFonts w:eastAsia="Calibri"/>
          <w:b/>
          <w:szCs w:val="24"/>
          <w:lang w:eastAsia="ar-SA"/>
        </w:rPr>
      </w:pPr>
    </w:p>
    <w:p w:rsidR="00134A4B" w:rsidRPr="00F31592" w:rsidRDefault="00134A4B" w:rsidP="008B1E65">
      <w:pPr>
        <w:jc w:val="both"/>
        <w:rPr>
          <w:rFonts w:eastAsia="Calibri"/>
          <w:b/>
          <w:szCs w:val="24"/>
          <w:lang w:eastAsia="ar-SA"/>
        </w:rPr>
      </w:pPr>
      <w:r w:rsidRPr="00F31592">
        <w:rPr>
          <w:rFonts w:eastAsia="Calibri"/>
          <w:b/>
          <w:szCs w:val="24"/>
          <w:lang w:eastAsia="ar-SA"/>
        </w:rPr>
        <w:t>A választott specializációtól függően az alábbiak közül egy vagy néhány</w:t>
      </w:r>
    </w:p>
    <w:p w:rsidR="00134A4B" w:rsidRPr="00F31592" w:rsidRDefault="00134A4B" w:rsidP="008B1E65">
      <w:pPr>
        <w:numPr>
          <w:ilvl w:val="0"/>
          <w:numId w:val="27"/>
        </w:numPr>
        <w:jc w:val="both"/>
        <w:rPr>
          <w:rFonts w:eastAsia="Calibri"/>
          <w:szCs w:val="24"/>
          <w:lang w:eastAsia="ar-SA"/>
        </w:rPr>
      </w:pPr>
      <w:r w:rsidRPr="00F31592">
        <w:rPr>
          <w:rFonts w:eastAsia="Calibri"/>
          <w:szCs w:val="24"/>
          <w:lang w:eastAsia="ar-SA"/>
        </w:rPr>
        <w:t>Átfogó ismeretekkel rendelkezik vegyipari és kémiai technológiai rendszerek elemzése, modellezése és tervezése területén.</w:t>
      </w:r>
    </w:p>
    <w:p w:rsidR="00134A4B" w:rsidRPr="00F31592" w:rsidRDefault="00134A4B" w:rsidP="008B1E65">
      <w:pPr>
        <w:numPr>
          <w:ilvl w:val="0"/>
          <w:numId w:val="27"/>
        </w:numPr>
        <w:jc w:val="both"/>
        <w:rPr>
          <w:rFonts w:eastAsia="Calibri"/>
          <w:szCs w:val="24"/>
          <w:lang w:eastAsia="ar-SA"/>
        </w:rPr>
      </w:pPr>
      <w:r w:rsidRPr="00F31592">
        <w:rPr>
          <w:rFonts w:eastAsia="Calibri"/>
          <w:szCs w:val="24"/>
          <w:lang w:eastAsia="ar-SA"/>
        </w:rPr>
        <w:t>Átfogó ismeretekkel rendelkezik vegyipari és kémiai technológiai folyamatok és rendszerek irányításáról.</w:t>
      </w:r>
    </w:p>
    <w:p w:rsidR="00134A4B" w:rsidRPr="00F31592" w:rsidRDefault="00134A4B" w:rsidP="008B1E65">
      <w:pPr>
        <w:numPr>
          <w:ilvl w:val="0"/>
          <w:numId w:val="27"/>
        </w:numPr>
        <w:jc w:val="both"/>
        <w:rPr>
          <w:rFonts w:eastAsia="Calibri"/>
          <w:szCs w:val="24"/>
          <w:lang w:eastAsia="ar-SA"/>
        </w:rPr>
      </w:pPr>
      <w:r w:rsidRPr="00F31592">
        <w:rPr>
          <w:rFonts w:eastAsia="Calibri"/>
          <w:szCs w:val="24"/>
          <w:lang w:eastAsia="ar-SA"/>
        </w:rPr>
        <w:lastRenderedPageBreak/>
        <w:t>A szakterülethez tartozó egy vagy több iparág fő műveleteit és technológiáit részleteiben ismeri és átlátja.</w:t>
      </w:r>
    </w:p>
    <w:p w:rsidR="00134A4B" w:rsidRPr="00F31592" w:rsidRDefault="00134A4B" w:rsidP="008B1E65">
      <w:pPr>
        <w:numPr>
          <w:ilvl w:val="0"/>
          <w:numId w:val="27"/>
        </w:numPr>
        <w:jc w:val="both"/>
        <w:rPr>
          <w:rFonts w:eastAsia="Calibri"/>
          <w:szCs w:val="24"/>
          <w:lang w:eastAsia="ar-SA"/>
        </w:rPr>
      </w:pPr>
      <w:r w:rsidRPr="00F31592">
        <w:rPr>
          <w:rFonts w:eastAsia="Calibri"/>
          <w:szCs w:val="24"/>
          <w:lang w:eastAsia="ar-SA"/>
        </w:rPr>
        <w:t>Az eljárások és technológiák kutatásához, fejlesztéséhez és működtetéséhez szükséges analitikai és szerkezetvizsgálati módszerek birtokában van.</w:t>
      </w:r>
    </w:p>
    <w:p w:rsidR="00134A4B" w:rsidRPr="00F31592" w:rsidRDefault="00134A4B" w:rsidP="008B1E65">
      <w:pPr>
        <w:numPr>
          <w:ilvl w:val="0"/>
          <w:numId w:val="27"/>
        </w:numPr>
        <w:jc w:val="both"/>
        <w:rPr>
          <w:rFonts w:eastAsia="Calibri"/>
          <w:szCs w:val="24"/>
          <w:lang w:eastAsia="ar-SA"/>
        </w:rPr>
      </w:pPr>
      <w:r w:rsidRPr="00F31592">
        <w:rPr>
          <w:rFonts w:eastAsia="Calibri"/>
          <w:szCs w:val="24"/>
          <w:lang w:eastAsia="ar-SA"/>
        </w:rPr>
        <w:t>Átfogó ismeretekkel rendelkezik az anyagtudomány és anyagtechnológia területén.</w:t>
      </w:r>
    </w:p>
    <w:p w:rsidR="00134A4B" w:rsidRPr="00F31592" w:rsidRDefault="00134A4B" w:rsidP="008B1E65">
      <w:pPr>
        <w:numPr>
          <w:ilvl w:val="0"/>
          <w:numId w:val="27"/>
        </w:numPr>
        <w:jc w:val="both"/>
        <w:rPr>
          <w:rFonts w:eastAsia="Calibri"/>
          <w:bCs/>
          <w:szCs w:val="24"/>
          <w:lang w:eastAsia="ar-SA"/>
        </w:rPr>
      </w:pPr>
      <w:r w:rsidRPr="00F31592">
        <w:rPr>
          <w:rFonts w:eastAsia="Calibri"/>
          <w:szCs w:val="24"/>
          <w:lang w:eastAsia="ar-SA"/>
        </w:rPr>
        <w:t>A kémiai és vegyipari rendszerek minőségbiztosításának elveit és módszereit átfogóan ismeri és alkalmazza</w:t>
      </w:r>
      <w:r w:rsidRPr="00F31592">
        <w:rPr>
          <w:rFonts w:eastAsia="Calibri"/>
          <w:bCs/>
          <w:szCs w:val="24"/>
          <w:lang w:eastAsia="ar-SA"/>
        </w:rPr>
        <w:t>.</w:t>
      </w:r>
    </w:p>
    <w:p w:rsidR="00134A4B" w:rsidRPr="00F31592" w:rsidRDefault="00134A4B" w:rsidP="008B1E65">
      <w:pPr>
        <w:spacing w:before="120"/>
        <w:jc w:val="both"/>
        <w:rPr>
          <w:rFonts w:eastAsia="Calibri"/>
          <w:b/>
          <w:bCs/>
          <w:iCs/>
          <w:szCs w:val="24"/>
          <w:lang w:eastAsia="hu-HU"/>
        </w:rPr>
      </w:pPr>
      <w:r w:rsidRPr="00F31592">
        <w:rPr>
          <w:rFonts w:eastAsia="Calibri"/>
          <w:b/>
          <w:bCs/>
          <w:iCs/>
          <w:szCs w:val="24"/>
          <w:lang w:eastAsia="hu-HU"/>
        </w:rPr>
        <w:t>a) képességei</w:t>
      </w:r>
    </w:p>
    <w:p w:rsidR="00134A4B" w:rsidRPr="00F31592" w:rsidRDefault="00134A4B" w:rsidP="008B1E65">
      <w:pPr>
        <w:numPr>
          <w:ilvl w:val="0"/>
          <w:numId w:val="28"/>
        </w:numPr>
        <w:jc w:val="both"/>
        <w:rPr>
          <w:rFonts w:eastAsia="Calibri"/>
          <w:szCs w:val="24"/>
          <w:lang w:eastAsia="ar-SA"/>
        </w:rPr>
      </w:pPr>
      <w:r w:rsidRPr="00F31592">
        <w:rPr>
          <w:rFonts w:eastAsia="Calibri"/>
          <w:szCs w:val="24"/>
          <w:lang w:eastAsia="ar-SA"/>
        </w:rPr>
        <w:t>Alkotóan képes alkalmazni a vegyészmérnöki szakterülethez kapcsolódó matematikai és természettudományos elméleti és gyakorlati ismereteket feladatai megoldása során.</w:t>
      </w:r>
    </w:p>
    <w:p w:rsidR="00134A4B" w:rsidRPr="00F31592" w:rsidRDefault="00134A4B" w:rsidP="008B1E65">
      <w:pPr>
        <w:numPr>
          <w:ilvl w:val="0"/>
          <w:numId w:val="28"/>
        </w:numPr>
        <w:jc w:val="both"/>
        <w:rPr>
          <w:rFonts w:eastAsia="Calibri"/>
          <w:szCs w:val="24"/>
          <w:lang w:eastAsia="ar-SA"/>
        </w:rPr>
      </w:pPr>
      <w:r w:rsidRPr="00F31592">
        <w:rPr>
          <w:rFonts w:eastAsia="Calibri"/>
          <w:szCs w:val="24"/>
          <w:lang w:eastAsia="ar-SA"/>
        </w:rPr>
        <w:t>Rendelkezik a színvonalas kutató-fejlesztő tevékenységhez szükséges manuális készségekkel.</w:t>
      </w:r>
    </w:p>
    <w:p w:rsidR="00134A4B" w:rsidRPr="00F31592" w:rsidRDefault="00134A4B" w:rsidP="008B1E65">
      <w:pPr>
        <w:numPr>
          <w:ilvl w:val="0"/>
          <w:numId w:val="28"/>
        </w:numPr>
        <w:jc w:val="both"/>
        <w:rPr>
          <w:rFonts w:eastAsia="Calibri"/>
          <w:szCs w:val="24"/>
          <w:lang w:eastAsia="ar-SA"/>
        </w:rPr>
      </w:pPr>
      <w:r w:rsidRPr="00F31592">
        <w:rPr>
          <w:rFonts w:eastAsia="Calibri"/>
          <w:szCs w:val="24"/>
          <w:lang w:eastAsia="ar-SA"/>
        </w:rPr>
        <w:t>Képes a vegyészmérnöki, kémiai és kémiai technológiai területen alkalmazott elemzések és anyagvizsgálatok elvégzésére, értékelésére és dokumentálására, szükség esetén a vizsgálati módszerek továbbfejlesztésére, és új módszerek bevezetésére.</w:t>
      </w:r>
    </w:p>
    <w:p w:rsidR="00134A4B" w:rsidRPr="00F31592" w:rsidRDefault="00134A4B" w:rsidP="008B1E65">
      <w:pPr>
        <w:numPr>
          <w:ilvl w:val="0"/>
          <w:numId w:val="28"/>
        </w:numPr>
        <w:jc w:val="both"/>
        <w:rPr>
          <w:rFonts w:eastAsia="Calibri"/>
          <w:szCs w:val="24"/>
          <w:lang w:eastAsia="ar-SA"/>
        </w:rPr>
      </w:pPr>
      <w:r w:rsidRPr="00F31592">
        <w:rPr>
          <w:rFonts w:eastAsia="Calibri"/>
          <w:szCs w:val="24"/>
          <w:lang w:eastAsia="ar-SA"/>
        </w:rPr>
        <w:t>Képes a vegyipari és kémiai technológiai folyamatok üzemeltetése során gyűjtött információk feldolgozására és rendszerezésére, átfogó elemzésére, következtetések levonására.</w:t>
      </w:r>
    </w:p>
    <w:p w:rsidR="00134A4B" w:rsidRPr="00F31592" w:rsidRDefault="00134A4B" w:rsidP="008B1E65">
      <w:pPr>
        <w:numPr>
          <w:ilvl w:val="0"/>
          <w:numId w:val="28"/>
        </w:numPr>
        <w:jc w:val="both"/>
        <w:rPr>
          <w:rFonts w:eastAsia="Calibri"/>
          <w:szCs w:val="24"/>
          <w:lang w:eastAsia="ar-SA"/>
        </w:rPr>
      </w:pPr>
      <w:r w:rsidRPr="00F31592">
        <w:rPr>
          <w:rFonts w:eastAsia="Calibri"/>
          <w:szCs w:val="24"/>
          <w:lang w:eastAsia="ar-SA"/>
        </w:rPr>
        <w:t>Képes eredeti ötletekkel és eredményekkel gazdagítani a vegyészmérnöki és kémiai szakterület tudásbázisát.</w:t>
      </w:r>
    </w:p>
    <w:p w:rsidR="00134A4B" w:rsidRPr="00F31592" w:rsidRDefault="00134A4B" w:rsidP="008B1E65">
      <w:pPr>
        <w:numPr>
          <w:ilvl w:val="0"/>
          <w:numId w:val="28"/>
        </w:numPr>
        <w:jc w:val="both"/>
        <w:rPr>
          <w:rFonts w:eastAsia="Calibri"/>
          <w:szCs w:val="24"/>
          <w:lang w:eastAsia="ar-SA"/>
        </w:rPr>
      </w:pPr>
      <w:r w:rsidRPr="00F31592">
        <w:rPr>
          <w:rFonts w:eastAsia="Calibri"/>
          <w:szCs w:val="24"/>
          <w:lang w:eastAsia="ar-SA"/>
        </w:rPr>
        <w:t>Képes ismeretei integrált alkalmazására a kémiai technológiai folyamatok, berendezések és technológiai rendszerek fejlesztésében, irányításában, tervezésében és a kapcsolódó kutatásban.</w:t>
      </w:r>
    </w:p>
    <w:p w:rsidR="00134A4B" w:rsidRPr="00F31592" w:rsidRDefault="00134A4B" w:rsidP="008B1E65">
      <w:pPr>
        <w:numPr>
          <w:ilvl w:val="0"/>
          <w:numId w:val="28"/>
        </w:numPr>
        <w:jc w:val="both"/>
        <w:rPr>
          <w:rFonts w:eastAsia="Calibri"/>
          <w:szCs w:val="24"/>
          <w:lang w:eastAsia="ar-SA"/>
        </w:rPr>
      </w:pPr>
      <w:r w:rsidRPr="00F31592">
        <w:rPr>
          <w:rFonts w:eastAsia="Calibri"/>
          <w:szCs w:val="24"/>
          <w:lang w:eastAsia="ar-SA"/>
        </w:rPr>
        <w:t>Képes vegyipari rendszerek esetén a műszaki, gazdasági, környezeti és humán erőforrások felhasználásának komplex tervezésére és menedzselésére.</w:t>
      </w:r>
    </w:p>
    <w:p w:rsidR="00134A4B" w:rsidRPr="00F31592" w:rsidRDefault="00134A4B" w:rsidP="008B1E65">
      <w:pPr>
        <w:numPr>
          <w:ilvl w:val="0"/>
          <w:numId w:val="28"/>
        </w:numPr>
        <w:jc w:val="both"/>
        <w:rPr>
          <w:rFonts w:eastAsia="Calibri"/>
          <w:szCs w:val="24"/>
          <w:lang w:eastAsia="ar-SA"/>
        </w:rPr>
      </w:pPr>
      <w:r w:rsidRPr="00F31592">
        <w:rPr>
          <w:rFonts w:eastAsia="Calibri"/>
          <w:szCs w:val="24"/>
          <w:lang w:eastAsia="ar-SA"/>
        </w:rPr>
        <w:t>Képes a vegyipari és kémiai technológiai rendszerek és folyamatok tervezésében, szervezésében és működtetésében használatos eljárások, modellek, információs technológiák alkalmazására és azok továbbfejlesztésére.</w:t>
      </w:r>
    </w:p>
    <w:p w:rsidR="00134A4B" w:rsidRPr="00F31592" w:rsidRDefault="00134A4B" w:rsidP="008B1E65">
      <w:pPr>
        <w:numPr>
          <w:ilvl w:val="0"/>
          <w:numId w:val="28"/>
        </w:numPr>
        <w:jc w:val="both"/>
        <w:rPr>
          <w:rFonts w:eastAsia="Calibri"/>
          <w:szCs w:val="24"/>
          <w:lang w:eastAsia="ar-SA"/>
        </w:rPr>
      </w:pPr>
      <w:r w:rsidRPr="00F31592">
        <w:rPr>
          <w:rFonts w:eastAsia="Calibri"/>
          <w:szCs w:val="24"/>
          <w:lang w:eastAsia="ar-SA"/>
        </w:rPr>
        <w:t>Képes a vegyipari és kémiai technológiai rendszerek, technológiák és folyamatok minőségbiztosítására, méréstechnikai és folyamatszabályozási feladatatok megoldására.</w:t>
      </w:r>
    </w:p>
    <w:p w:rsidR="00134A4B" w:rsidRPr="00F31592" w:rsidRDefault="00134A4B" w:rsidP="008B1E65">
      <w:pPr>
        <w:numPr>
          <w:ilvl w:val="0"/>
          <w:numId w:val="28"/>
        </w:numPr>
        <w:jc w:val="both"/>
        <w:rPr>
          <w:rFonts w:eastAsia="Calibri"/>
          <w:szCs w:val="24"/>
          <w:lang w:eastAsia="ar-SA"/>
        </w:rPr>
      </w:pPr>
      <w:r w:rsidRPr="00F31592">
        <w:rPr>
          <w:rFonts w:eastAsia="Calibri"/>
          <w:szCs w:val="24"/>
          <w:lang w:eastAsia="ar-SA"/>
        </w:rPr>
        <w:t>Felkészült vegyipari és más szakterületek kémiai, technológiai tevékenységének irányítására, csapatmunka összefogására.</w:t>
      </w:r>
    </w:p>
    <w:p w:rsidR="00134A4B" w:rsidRPr="00F31592" w:rsidRDefault="00134A4B" w:rsidP="008B1E65">
      <w:pPr>
        <w:numPr>
          <w:ilvl w:val="0"/>
          <w:numId w:val="28"/>
        </w:numPr>
        <w:jc w:val="both"/>
        <w:rPr>
          <w:rFonts w:eastAsia="Calibri"/>
          <w:szCs w:val="24"/>
          <w:lang w:eastAsia="ar-SA"/>
        </w:rPr>
      </w:pPr>
      <w:r w:rsidRPr="00F31592">
        <w:rPr>
          <w:rFonts w:eastAsia="Calibri"/>
          <w:szCs w:val="24"/>
          <w:lang w:eastAsia="ar-SA"/>
        </w:rPr>
        <w:t>Képes a kreatív problémakezelésre és összetett feladatok rugalmas megoldására, továbbá az élethosszig tartó tanulásra, a nyitottság és az értékalapúság megtartásával.</w:t>
      </w:r>
    </w:p>
    <w:p w:rsidR="00134A4B" w:rsidRPr="00F31592" w:rsidRDefault="00134A4B" w:rsidP="008B1E65">
      <w:pPr>
        <w:numPr>
          <w:ilvl w:val="0"/>
          <w:numId w:val="28"/>
        </w:numPr>
        <w:jc w:val="both"/>
        <w:rPr>
          <w:rFonts w:eastAsia="Calibri"/>
          <w:b/>
          <w:bCs/>
          <w:iCs/>
          <w:szCs w:val="24"/>
          <w:lang w:eastAsia="hu-HU"/>
        </w:rPr>
      </w:pPr>
      <w:r w:rsidRPr="00F31592">
        <w:rPr>
          <w:rFonts w:eastAsia="Calibri"/>
          <w:szCs w:val="24"/>
          <w:lang w:eastAsia="ar-SA"/>
        </w:rPr>
        <w:t>Képes a technológiai rendszerek egészséget nem veszélyeztető és biztonságos működtetésére, az emberi egészségre kifejthető hatásainak felismerésére, a szükséges prevenciós tevékenység</w:t>
      </w:r>
      <w:r w:rsidRPr="00F31592">
        <w:rPr>
          <w:rFonts w:eastAsia="Calibri"/>
          <w:szCs w:val="24"/>
          <w:lang w:eastAsia="hu-HU"/>
        </w:rPr>
        <w:t xml:space="preserve"> eszköztárának alkalmazására.</w:t>
      </w:r>
    </w:p>
    <w:p w:rsidR="00134A4B" w:rsidRPr="00F31592" w:rsidRDefault="00134A4B" w:rsidP="008B1E65">
      <w:pPr>
        <w:spacing w:before="120"/>
        <w:jc w:val="both"/>
        <w:rPr>
          <w:rFonts w:eastAsia="Calibri"/>
          <w:b/>
          <w:bCs/>
          <w:iCs/>
          <w:szCs w:val="24"/>
          <w:lang w:eastAsia="hu-HU"/>
        </w:rPr>
      </w:pPr>
      <w:r w:rsidRPr="00F31592">
        <w:rPr>
          <w:rFonts w:eastAsia="Calibri"/>
          <w:b/>
          <w:bCs/>
          <w:iCs/>
          <w:szCs w:val="24"/>
          <w:lang w:eastAsia="hu-HU"/>
        </w:rPr>
        <w:t>b) attitűdje</w:t>
      </w:r>
    </w:p>
    <w:p w:rsidR="00134A4B" w:rsidRPr="00F31592" w:rsidRDefault="00134A4B" w:rsidP="008B1E65">
      <w:pPr>
        <w:numPr>
          <w:ilvl w:val="0"/>
          <w:numId w:val="29"/>
        </w:numPr>
        <w:jc w:val="both"/>
        <w:rPr>
          <w:rFonts w:eastAsia="Calibri"/>
          <w:szCs w:val="24"/>
          <w:lang w:eastAsia="ar-SA"/>
        </w:rPr>
      </w:pPr>
      <w:r w:rsidRPr="00F31592">
        <w:rPr>
          <w:rFonts w:eastAsia="Calibri"/>
          <w:szCs w:val="24"/>
          <w:lang w:eastAsia="ar-SA"/>
        </w:rPr>
        <w:t>Törekszik a fenntarthatóság, a biztonság, a környezetvédelem és energiahatékonyság követelményeinek érvényesítésére és másokkal való megismertetésére.</w:t>
      </w:r>
    </w:p>
    <w:p w:rsidR="00134A4B" w:rsidRPr="00F31592" w:rsidRDefault="00134A4B" w:rsidP="008B1E65">
      <w:pPr>
        <w:numPr>
          <w:ilvl w:val="0"/>
          <w:numId w:val="29"/>
        </w:numPr>
        <w:jc w:val="both"/>
        <w:rPr>
          <w:rFonts w:eastAsia="Calibri"/>
          <w:szCs w:val="24"/>
          <w:lang w:eastAsia="ar-SA"/>
        </w:rPr>
      </w:pPr>
      <w:r w:rsidRPr="00F31592">
        <w:rPr>
          <w:rFonts w:eastAsia="Calibri"/>
          <w:szCs w:val="24"/>
          <w:lang w:eastAsia="ar-SA"/>
        </w:rPr>
        <w:t>Törekszik szakmailag magas szinten önállóan vagy munkacsoportban megtervezni és végrehajtani a feladatait.</w:t>
      </w:r>
    </w:p>
    <w:p w:rsidR="00134A4B" w:rsidRPr="00F31592" w:rsidRDefault="00134A4B" w:rsidP="008B1E65">
      <w:pPr>
        <w:numPr>
          <w:ilvl w:val="0"/>
          <w:numId w:val="29"/>
        </w:numPr>
        <w:jc w:val="both"/>
        <w:rPr>
          <w:rFonts w:eastAsia="Calibri"/>
          <w:szCs w:val="24"/>
          <w:lang w:eastAsia="ar-SA"/>
        </w:rPr>
      </w:pPr>
      <w:r w:rsidRPr="00F31592">
        <w:rPr>
          <w:rFonts w:eastAsia="Calibri"/>
          <w:szCs w:val="24"/>
          <w:lang w:eastAsia="ar-SA"/>
        </w:rPr>
        <w:t>A munkáját rendszerszemléletű és folyamatorientált gondolkodásmód alapján komplex megközelítésben végzi.</w:t>
      </w:r>
    </w:p>
    <w:p w:rsidR="00134A4B" w:rsidRPr="00F31592" w:rsidRDefault="00134A4B" w:rsidP="008B1E65">
      <w:pPr>
        <w:numPr>
          <w:ilvl w:val="0"/>
          <w:numId w:val="29"/>
        </w:numPr>
        <w:jc w:val="both"/>
        <w:rPr>
          <w:rFonts w:eastAsia="Calibri"/>
          <w:szCs w:val="24"/>
          <w:lang w:eastAsia="ar-SA"/>
        </w:rPr>
      </w:pPr>
      <w:r w:rsidRPr="00F31592">
        <w:rPr>
          <w:rFonts w:eastAsia="Calibri"/>
          <w:szCs w:val="24"/>
          <w:lang w:eastAsia="ar-SA"/>
        </w:rPr>
        <w:t xml:space="preserve">Munkája során vizsgálja a kutatási, fejlesztési és innovációs célok kitűzésének lehetőségét és törekszik azok elérésére, elkötelezett a szakterület új ismeretekkel, tudományos és műszaki eredményekkel való gyarapítására. </w:t>
      </w:r>
    </w:p>
    <w:p w:rsidR="00134A4B" w:rsidRPr="00F31592" w:rsidRDefault="00134A4B" w:rsidP="008B1E65">
      <w:pPr>
        <w:numPr>
          <w:ilvl w:val="0"/>
          <w:numId w:val="29"/>
        </w:numPr>
        <w:jc w:val="both"/>
        <w:rPr>
          <w:rFonts w:eastAsia="Calibri"/>
          <w:szCs w:val="24"/>
          <w:lang w:eastAsia="ar-SA"/>
        </w:rPr>
      </w:pPr>
      <w:r w:rsidRPr="00F31592">
        <w:rPr>
          <w:rFonts w:eastAsia="Calibri"/>
          <w:szCs w:val="24"/>
          <w:lang w:eastAsia="ar-SA"/>
        </w:rPr>
        <w:t>Ismeretei és készségei fejlesztésére folyamatosan törekszik.</w:t>
      </w:r>
    </w:p>
    <w:p w:rsidR="00134A4B" w:rsidRPr="00F31592" w:rsidRDefault="00134A4B" w:rsidP="008B1E65">
      <w:pPr>
        <w:numPr>
          <w:ilvl w:val="0"/>
          <w:numId w:val="29"/>
        </w:numPr>
        <w:jc w:val="both"/>
        <w:rPr>
          <w:rFonts w:eastAsia="Calibri"/>
          <w:szCs w:val="24"/>
          <w:lang w:eastAsia="ar-SA"/>
        </w:rPr>
      </w:pPr>
      <w:r w:rsidRPr="00F31592">
        <w:rPr>
          <w:rFonts w:eastAsia="Calibri"/>
          <w:szCs w:val="24"/>
          <w:lang w:eastAsia="ar-SA"/>
        </w:rPr>
        <w:t xml:space="preserve">Nyitottan áll a szakmai törekvéseinek megfelelő továbbképzésekhez. </w:t>
      </w:r>
    </w:p>
    <w:p w:rsidR="00134A4B" w:rsidRPr="00F31592" w:rsidRDefault="00134A4B" w:rsidP="008B1E65">
      <w:pPr>
        <w:numPr>
          <w:ilvl w:val="0"/>
          <w:numId w:val="29"/>
        </w:numPr>
        <w:jc w:val="both"/>
        <w:rPr>
          <w:rFonts w:eastAsia="Calibri"/>
          <w:szCs w:val="24"/>
          <w:lang w:eastAsia="ar-SA"/>
        </w:rPr>
      </w:pPr>
      <w:r w:rsidRPr="00F31592">
        <w:rPr>
          <w:rFonts w:eastAsia="Calibri"/>
          <w:szCs w:val="24"/>
          <w:lang w:eastAsia="ar-SA"/>
        </w:rPr>
        <w:lastRenderedPageBreak/>
        <w:t>Elkötelezett a magas színvonalú, minőségi munkavégzés iránt, és törekszik e szemléletet munkatársai felé is közvetíteni.</w:t>
      </w:r>
    </w:p>
    <w:p w:rsidR="00D26FF2" w:rsidRPr="00D26FF2" w:rsidRDefault="00134A4B" w:rsidP="00C02A69">
      <w:pPr>
        <w:numPr>
          <w:ilvl w:val="0"/>
          <w:numId w:val="29"/>
        </w:numPr>
        <w:jc w:val="both"/>
        <w:rPr>
          <w:rFonts w:eastAsia="Calibri"/>
          <w:b/>
          <w:bCs/>
          <w:iCs/>
          <w:szCs w:val="24"/>
          <w:lang w:eastAsia="hu-HU"/>
        </w:rPr>
      </w:pPr>
      <w:r w:rsidRPr="00D26FF2">
        <w:rPr>
          <w:rFonts w:eastAsia="Calibri"/>
          <w:szCs w:val="24"/>
          <w:lang w:eastAsia="ar-SA"/>
        </w:rPr>
        <w:t>Vezetőként munkatársai véleményének és érveinek megismerése után hozza meg fontosabb döntéseit.</w:t>
      </w:r>
    </w:p>
    <w:p w:rsidR="00134A4B" w:rsidRPr="00D26FF2" w:rsidRDefault="00134A4B" w:rsidP="00D26FF2">
      <w:pPr>
        <w:jc w:val="both"/>
        <w:rPr>
          <w:rFonts w:eastAsia="Calibri"/>
          <w:b/>
          <w:bCs/>
          <w:iCs/>
          <w:szCs w:val="24"/>
          <w:lang w:eastAsia="hu-HU"/>
        </w:rPr>
      </w:pPr>
      <w:r w:rsidRPr="00D26FF2">
        <w:rPr>
          <w:rFonts w:eastAsia="Calibri"/>
          <w:b/>
          <w:bCs/>
          <w:iCs/>
          <w:szCs w:val="24"/>
          <w:lang w:eastAsia="hu-HU"/>
        </w:rPr>
        <w:t>d) autonómiája és felelőssége</w:t>
      </w:r>
    </w:p>
    <w:p w:rsidR="00134A4B" w:rsidRPr="00F31592" w:rsidRDefault="00134A4B" w:rsidP="008B1E65">
      <w:pPr>
        <w:numPr>
          <w:ilvl w:val="0"/>
          <w:numId w:val="30"/>
        </w:numPr>
        <w:jc w:val="both"/>
        <w:rPr>
          <w:rFonts w:eastAsia="Calibri"/>
          <w:szCs w:val="24"/>
          <w:lang w:eastAsia="ar-SA"/>
        </w:rPr>
      </w:pPr>
      <w:r w:rsidRPr="00F31592">
        <w:rPr>
          <w:rFonts w:eastAsia="Calibri"/>
          <w:szCs w:val="24"/>
          <w:lang w:eastAsia="ar-SA"/>
        </w:rPr>
        <w:t>Szakmai problémák megoldása során önállóan és kezdeményezően lép fel.</w:t>
      </w:r>
    </w:p>
    <w:p w:rsidR="00134A4B" w:rsidRPr="00F31592" w:rsidRDefault="00134A4B" w:rsidP="008B1E65">
      <w:pPr>
        <w:numPr>
          <w:ilvl w:val="0"/>
          <w:numId w:val="30"/>
        </w:numPr>
        <w:jc w:val="both"/>
        <w:rPr>
          <w:rFonts w:eastAsia="Calibri"/>
          <w:szCs w:val="24"/>
          <w:lang w:eastAsia="ar-SA"/>
        </w:rPr>
      </w:pPr>
      <w:r w:rsidRPr="00F31592">
        <w:rPr>
          <w:rFonts w:eastAsia="Calibri"/>
          <w:szCs w:val="24"/>
          <w:lang w:eastAsia="ar-SA"/>
        </w:rPr>
        <w:t>Felelősséggel viseltetik a fenntarthatóság és környezetvédelem terén.</w:t>
      </w:r>
    </w:p>
    <w:p w:rsidR="00134A4B" w:rsidRPr="00F31592" w:rsidRDefault="00134A4B" w:rsidP="008B1E65">
      <w:pPr>
        <w:numPr>
          <w:ilvl w:val="0"/>
          <w:numId w:val="30"/>
        </w:numPr>
        <w:jc w:val="both"/>
        <w:rPr>
          <w:rFonts w:eastAsia="Calibri"/>
          <w:szCs w:val="24"/>
          <w:lang w:eastAsia="ar-SA"/>
        </w:rPr>
      </w:pPr>
      <w:r w:rsidRPr="00F31592">
        <w:rPr>
          <w:rFonts w:eastAsia="Calibri"/>
          <w:szCs w:val="24"/>
          <w:lang w:eastAsia="ar-SA"/>
        </w:rPr>
        <w:t>Döntéseit körültekintően, megfelelő önállósággal, szükség szerint más (nemcsak műszaki) szakterületek képviselőivel konzultálva hozza, azokért felelősséget vállal.</w:t>
      </w:r>
    </w:p>
    <w:p w:rsidR="00134A4B" w:rsidRPr="00F31592" w:rsidRDefault="00134A4B" w:rsidP="008B1E65">
      <w:pPr>
        <w:numPr>
          <w:ilvl w:val="0"/>
          <w:numId w:val="30"/>
        </w:numPr>
        <w:jc w:val="both"/>
        <w:rPr>
          <w:rFonts w:eastAsia="Calibri"/>
          <w:szCs w:val="24"/>
          <w:lang w:eastAsia="ar-SA"/>
        </w:rPr>
      </w:pPr>
      <w:r w:rsidRPr="00F31592">
        <w:rPr>
          <w:rFonts w:eastAsia="Calibri"/>
          <w:szCs w:val="24"/>
          <w:lang w:eastAsia="ar-SA"/>
        </w:rPr>
        <w:t>Döntései során figyelemmel van a biztonságra, a környezetvédelem, a minőségügy, a fogyasztóvédelem, a termékfelelősség szempontjaira.</w:t>
      </w:r>
    </w:p>
    <w:p w:rsidR="00134A4B" w:rsidRPr="00F31592" w:rsidRDefault="00134A4B" w:rsidP="008B1E65">
      <w:pPr>
        <w:numPr>
          <w:ilvl w:val="0"/>
          <w:numId w:val="30"/>
        </w:numPr>
        <w:jc w:val="both"/>
        <w:rPr>
          <w:rFonts w:eastAsia="Calibri"/>
          <w:szCs w:val="24"/>
          <w:lang w:eastAsia="ar-SA"/>
        </w:rPr>
      </w:pPr>
      <w:r w:rsidRPr="00F31592">
        <w:rPr>
          <w:rFonts w:eastAsia="Calibri"/>
          <w:szCs w:val="24"/>
          <w:lang w:eastAsia="ar-SA"/>
        </w:rPr>
        <w:t>Munkája során tekintettel van az egyenlő esélyű hozzáférés elvére és alkalmazására.</w:t>
      </w:r>
    </w:p>
    <w:p w:rsidR="00134A4B" w:rsidRPr="00F31592" w:rsidRDefault="00134A4B" w:rsidP="008B1E65">
      <w:pPr>
        <w:numPr>
          <w:ilvl w:val="0"/>
          <w:numId w:val="30"/>
        </w:numPr>
        <w:jc w:val="both"/>
        <w:rPr>
          <w:rFonts w:eastAsia="Calibri"/>
          <w:szCs w:val="24"/>
          <w:lang w:eastAsia="ar-SA"/>
        </w:rPr>
      </w:pPr>
      <w:r w:rsidRPr="00F31592">
        <w:rPr>
          <w:rFonts w:eastAsia="Calibri"/>
          <w:szCs w:val="24"/>
          <w:lang w:eastAsia="ar-SA"/>
        </w:rPr>
        <w:t>A munkavédelem, egészségfejlesztés, a műszaki, gazdasági és jogi szabályozás, valamint a mérnöketika alapvető útmutatásait érvényesíti szakmai és vezetői munkájában.</w:t>
      </w:r>
    </w:p>
    <w:p w:rsidR="00134A4B" w:rsidRPr="00F31592" w:rsidRDefault="00134A4B" w:rsidP="008B1E65">
      <w:pPr>
        <w:numPr>
          <w:ilvl w:val="0"/>
          <w:numId w:val="30"/>
        </w:numPr>
        <w:jc w:val="both"/>
        <w:rPr>
          <w:rFonts w:eastAsia="Calibri"/>
          <w:b/>
          <w:bCs/>
          <w:iCs/>
          <w:szCs w:val="24"/>
          <w:lang w:eastAsia="hu-HU"/>
        </w:rPr>
      </w:pPr>
      <w:r w:rsidRPr="00F31592">
        <w:rPr>
          <w:rFonts w:eastAsia="Calibri"/>
          <w:szCs w:val="24"/>
          <w:lang w:eastAsia="ar-SA"/>
        </w:rPr>
        <w:t>Törekszik kollégái, beosztott munkatársai szakmai fejlődésének elősegítésére.</w:t>
      </w:r>
    </w:p>
    <w:p w:rsidR="00134A4B" w:rsidRPr="00F31592" w:rsidRDefault="00134A4B" w:rsidP="008B1E65">
      <w:pPr>
        <w:jc w:val="both"/>
        <w:rPr>
          <w:rFonts w:eastAsia="Calibri"/>
          <w:b/>
          <w:bCs/>
          <w:szCs w:val="24"/>
          <w:lang w:eastAsia="ar-SA"/>
        </w:rPr>
      </w:pPr>
    </w:p>
    <w:p w:rsidR="00134A4B" w:rsidRPr="00F31592" w:rsidRDefault="00134A4B" w:rsidP="002E5624">
      <w:pPr>
        <w:pStyle w:val="Cmsor2"/>
        <w:rPr>
          <w:rStyle w:val="Kiemels2"/>
          <w:rFonts w:eastAsia="Calibri"/>
          <w:b/>
        </w:rPr>
      </w:pPr>
      <w:bookmarkStart w:id="41" w:name="_Toc481163625"/>
      <w:bookmarkStart w:id="42" w:name="_Toc36737048"/>
      <w:r w:rsidRPr="00F31592">
        <w:rPr>
          <w:rStyle w:val="Kiemels2"/>
          <w:rFonts w:eastAsia="Calibri"/>
          <w:b/>
        </w:rPr>
        <w:t>9. A mesterképzés jellemzői</w:t>
      </w:r>
      <w:bookmarkEnd w:id="41"/>
      <w:bookmarkEnd w:id="42"/>
    </w:p>
    <w:p w:rsidR="00134A4B" w:rsidRPr="00F31592" w:rsidRDefault="00134A4B" w:rsidP="008B1E65">
      <w:pPr>
        <w:pStyle w:val="Cmsor3"/>
        <w:jc w:val="both"/>
        <w:rPr>
          <w:rFonts w:eastAsia="Calibri"/>
          <w:lang w:eastAsia="ar-SA"/>
        </w:rPr>
      </w:pPr>
      <w:bookmarkStart w:id="43" w:name="_Toc481163626"/>
      <w:bookmarkStart w:id="44" w:name="_Toc36737049"/>
      <w:r w:rsidRPr="00F31592">
        <w:rPr>
          <w:rFonts w:eastAsia="Calibri"/>
          <w:lang w:eastAsia="ar-SA"/>
        </w:rPr>
        <w:t>9.1. Szakmai jellemzők</w:t>
      </w:r>
      <w:bookmarkEnd w:id="43"/>
      <w:bookmarkEnd w:id="44"/>
    </w:p>
    <w:p w:rsidR="00134A4B" w:rsidRPr="00F31592" w:rsidRDefault="00134A4B" w:rsidP="008B1E65">
      <w:pPr>
        <w:jc w:val="both"/>
        <w:rPr>
          <w:rFonts w:eastAsia="Calibri"/>
          <w:szCs w:val="24"/>
          <w:lang w:eastAsia="ar-SA"/>
        </w:rPr>
      </w:pPr>
      <w:r w:rsidRPr="00F31592">
        <w:rPr>
          <w:rFonts w:eastAsia="Calibri"/>
          <w:i/>
          <w:szCs w:val="24"/>
          <w:lang w:eastAsia="ar-SA"/>
        </w:rPr>
        <w:t>9.1.1. A szakképzettséghez vezető tudományágak, szakterületek</w:t>
      </w:r>
      <w:r w:rsidRPr="00F31592">
        <w:rPr>
          <w:rFonts w:eastAsia="Calibri"/>
          <w:szCs w:val="24"/>
          <w:lang w:eastAsia="ar-SA"/>
        </w:rPr>
        <w:t xml:space="preserve">, amelyekből a szak felépül: </w:t>
      </w:r>
    </w:p>
    <w:p w:rsidR="00134A4B" w:rsidRPr="00F31592" w:rsidRDefault="00134A4B" w:rsidP="008B1E65">
      <w:pPr>
        <w:numPr>
          <w:ilvl w:val="0"/>
          <w:numId w:val="31"/>
        </w:numPr>
        <w:jc w:val="both"/>
        <w:rPr>
          <w:rFonts w:eastAsia="Calibri"/>
          <w:bCs/>
          <w:iCs/>
          <w:szCs w:val="24"/>
          <w:lang w:eastAsia="hu-HU"/>
        </w:rPr>
      </w:pPr>
      <w:r w:rsidRPr="00F31592">
        <w:rPr>
          <w:rFonts w:eastAsia="Calibri"/>
          <w:bCs/>
          <w:iCs/>
          <w:szCs w:val="24"/>
          <w:lang w:eastAsia="hu-HU"/>
        </w:rPr>
        <w:t xml:space="preserve">természettudományi ismeretek (ezen belül kémia legalább 8 kredit) 20-35 kredit; </w:t>
      </w:r>
    </w:p>
    <w:p w:rsidR="00134A4B" w:rsidRPr="00F31592" w:rsidRDefault="00134A4B" w:rsidP="008B1E65">
      <w:pPr>
        <w:numPr>
          <w:ilvl w:val="0"/>
          <w:numId w:val="31"/>
        </w:numPr>
        <w:jc w:val="both"/>
        <w:rPr>
          <w:rFonts w:eastAsia="Calibri"/>
          <w:bCs/>
          <w:iCs/>
          <w:szCs w:val="24"/>
          <w:lang w:eastAsia="hu-HU"/>
        </w:rPr>
      </w:pPr>
      <w:r w:rsidRPr="00F31592">
        <w:rPr>
          <w:rFonts w:eastAsia="Calibri"/>
          <w:bCs/>
          <w:iCs/>
          <w:szCs w:val="24"/>
          <w:lang w:eastAsia="hu-HU"/>
        </w:rPr>
        <w:t>gazdasági és humán ismeretek (gazdaságtudomány, vezetés és szervezés, minőségbiztosítás, jogi ismeretek) 10-20 kredit;</w:t>
      </w:r>
    </w:p>
    <w:p w:rsidR="00134A4B" w:rsidRPr="00F31592" w:rsidRDefault="00134A4B" w:rsidP="008B1E65">
      <w:pPr>
        <w:numPr>
          <w:ilvl w:val="0"/>
          <w:numId w:val="31"/>
        </w:numPr>
        <w:jc w:val="both"/>
        <w:rPr>
          <w:rFonts w:eastAsia="Calibri"/>
          <w:bCs/>
          <w:iCs/>
          <w:szCs w:val="24"/>
          <w:lang w:eastAsia="hu-HU"/>
        </w:rPr>
      </w:pPr>
      <w:r w:rsidRPr="00F31592">
        <w:rPr>
          <w:rFonts w:eastAsia="Calibri"/>
          <w:bCs/>
          <w:iCs/>
          <w:szCs w:val="24"/>
          <w:lang w:eastAsia="hu-HU"/>
        </w:rPr>
        <w:t>vegyészmérnöki szakmai ismeretek (kémiai technológiák, vegyipari művelettan, vegyipari és kémiai technológiai rendszerek folyamatirányítása és modellezése, anyagtechnológia, az analitika és a kémiai anyagszerkezet-vizsgálat modern módszerei) 15-45 kredit.</w:t>
      </w:r>
    </w:p>
    <w:p w:rsidR="00323E13" w:rsidRPr="00F31592" w:rsidRDefault="00134A4B" w:rsidP="008B1E65">
      <w:pPr>
        <w:jc w:val="both"/>
        <w:rPr>
          <w:rFonts w:eastAsia="Calibri"/>
          <w:szCs w:val="24"/>
          <w:lang w:eastAsia="ar-SA"/>
        </w:rPr>
      </w:pPr>
      <w:r w:rsidRPr="00F31592">
        <w:rPr>
          <w:rFonts w:eastAsia="Calibri"/>
          <w:i/>
          <w:iCs/>
          <w:szCs w:val="24"/>
          <w:lang w:eastAsia="hu-HU"/>
        </w:rPr>
        <w:t>9.1.2. A</w:t>
      </w:r>
      <w:r w:rsidRPr="00F31592">
        <w:rPr>
          <w:rFonts w:eastAsia="Calibri"/>
          <w:i/>
          <w:szCs w:val="24"/>
          <w:lang w:eastAsia="ar-SA"/>
        </w:rPr>
        <w:t xml:space="preserve"> választható specializációkat is figyelembe véve</w:t>
      </w:r>
    </w:p>
    <w:p w:rsidR="00134A4B" w:rsidRPr="00F31592" w:rsidRDefault="00134A4B" w:rsidP="008B1E65">
      <w:pPr>
        <w:ind w:left="284"/>
        <w:jc w:val="both"/>
        <w:rPr>
          <w:rFonts w:eastAsia="Calibri"/>
          <w:bCs/>
          <w:szCs w:val="24"/>
          <w:lang w:eastAsia="ar-SA"/>
        </w:rPr>
      </w:pPr>
      <w:r w:rsidRPr="00F31592">
        <w:rPr>
          <w:rFonts w:eastAsia="Calibri"/>
          <w:szCs w:val="24"/>
          <w:lang w:eastAsia="ar-SA"/>
        </w:rPr>
        <w:t xml:space="preserve">a </w:t>
      </w:r>
      <w:r w:rsidRPr="00F31592">
        <w:rPr>
          <w:rFonts w:eastAsia="Calibri"/>
          <w:bCs/>
          <w:szCs w:val="24"/>
          <w:lang w:eastAsia="ar-SA"/>
        </w:rPr>
        <w:t>vegyipari és kémiai technológiai rendszerek modellezése, tervezése, a vegyipari és kémiai technológiai folyamatok és rendszerek irányítása, a szakterülethez tartozó egy vagy több iparág fő műveletei és technológiái, az eljárások és technológiák kutatásához, fejlesztéséhez és működtetéséhez szükséges analitikai és szerkezetvizsgálati módszerek, az anyagtudomány és anyagtechnológia, a kémiai és vegyipari rendszerek minőségbiztosításának elveit és módszerei szakterületeken szerezhető speciális ismeret.</w:t>
      </w:r>
    </w:p>
    <w:p w:rsidR="00134A4B" w:rsidRPr="00F31592" w:rsidRDefault="00134A4B" w:rsidP="008B1E65">
      <w:pPr>
        <w:ind w:left="284"/>
        <w:jc w:val="both"/>
        <w:rPr>
          <w:rFonts w:eastAsia="Calibri"/>
          <w:szCs w:val="24"/>
          <w:lang w:eastAsia="ar-SA"/>
        </w:rPr>
      </w:pPr>
      <w:r w:rsidRPr="00F31592">
        <w:rPr>
          <w:rFonts w:eastAsia="Calibri"/>
          <w:szCs w:val="24"/>
          <w:lang w:eastAsia="ar-SA"/>
        </w:rPr>
        <w:t xml:space="preserve">A választható ismeretek kreditértéke </w:t>
      </w:r>
      <w:r w:rsidRPr="00F31592">
        <w:rPr>
          <w:rFonts w:eastAsia="Calibri"/>
          <w:noProof/>
          <w:szCs w:val="24"/>
          <w:lang w:eastAsia="ar-SA"/>
        </w:rPr>
        <w:t xml:space="preserve">a diplomamunkával, </w:t>
      </w:r>
      <w:r w:rsidRPr="00F31592">
        <w:rPr>
          <w:rFonts w:eastAsia="Calibri"/>
          <w:szCs w:val="24"/>
          <w:lang w:eastAsia="ar-SA"/>
        </w:rPr>
        <w:t xml:space="preserve">önálló vagy csoportmunka feladattal együtt </w:t>
      </w:r>
      <w:r w:rsidRPr="00F31592">
        <w:rPr>
          <w:rFonts w:eastAsia="Calibri"/>
          <w:noProof/>
          <w:szCs w:val="24"/>
          <w:lang w:eastAsia="ar-SA"/>
        </w:rPr>
        <w:t>40</w:t>
      </w:r>
      <w:r w:rsidRPr="00F31592">
        <w:rPr>
          <w:rFonts w:eastAsia="Calibri"/>
          <w:szCs w:val="24"/>
          <w:lang w:eastAsia="ar-SA"/>
        </w:rPr>
        <w:t>-60 kredit.</w:t>
      </w:r>
    </w:p>
    <w:p w:rsidR="002B1CAF" w:rsidRPr="00F31592" w:rsidRDefault="004A2E8A" w:rsidP="008B1E65">
      <w:pPr>
        <w:jc w:val="both"/>
        <w:rPr>
          <w:rFonts w:eastAsia="Calibri"/>
          <w:i/>
          <w:iCs/>
          <w:szCs w:val="24"/>
          <w:lang w:eastAsia="hu-HU"/>
        </w:rPr>
      </w:pPr>
      <w:r w:rsidRPr="00F31592">
        <w:rPr>
          <w:rFonts w:eastAsia="Calibri"/>
          <w:i/>
          <w:iCs/>
          <w:szCs w:val="24"/>
          <w:lang w:eastAsia="hu-HU"/>
        </w:rPr>
        <w:t>9.1.2. Kontakt órák</w:t>
      </w:r>
    </w:p>
    <w:p w:rsidR="004A2E8A" w:rsidRPr="00F31592" w:rsidRDefault="002B1CAF" w:rsidP="008B1E65">
      <w:pPr>
        <w:ind w:left="284"/>
        <w:jc w:val="both"/>
        <w:rPr>
          <w:rFonts w:eastAsia="Calibri"/>
          <w:szCs w:val="24"/>
          <w:lang w:eastAsia="ar-SA"/>
        </w:rPr>
      </w:pPr>
      <w:r w:rsidRPr="00F31592">
        <w:rPr>
          <w:rFonts w:eastAsia="Calibri"/>
          <w:iCs/>
          <w:szCs w:val="24"/>
          <w:lang w:eastAsia="hu-HU"/>
        </w:rPr>
        <w:t xml:space="preserve">Féléves szinten 14 oktatási héttel számítva specializációtól függően a </w:t>
      </w:r>
      <w:r w:rsidR="007726B3" w:rsidRPr="00F31592">
        <w:rPr>
          <w:rFonts w:eastAsia="Calibri"/>
          <w:iCs/>
          <w:szCs w:val="24"/>
          <w:lang w:eastAsia="hu-HU"/>
        </w:rPr>
        <w:t>mintatanterv</w:t>
      </w:r>
      <w:r w:rsidR="005744CB" w:rsidRPr="00F31592">
        <w:rPr>
          <w:rFonts w:eastAsia="Calibri"/>
          <w:iCs/>
          <w:szCs w:val="24"/>
          <w:lang w:eastAsia="hu-HU"/>
        </w:rPr>
        <w:t>1176-1204</w:t>
      </w:r>
      <w:r w:rsidR="007726B3" w:rsidRPr="00F31592">
        <w:rPr>
          <w:rFonts w:eastAsia="Calibri"/>
          <w:iCs/>
          <w:szCs w:val="24"/>
          <w:lang w:eastAsia="hu-HU"/>
        </w:rPr>
        <w:t xml:space="preserve"> kötelező + 56-112 választott = </w:t>
      </w:r>
      <w:r w:rsidR="008B1E65" w:rsidRPr="00F31592">
        <w:rPr>
          <w:rFonts w:eastAsia="Calibri"/>
          <w:iCs/>
          <w:szCs w:val="24"/>
          <w:lang w:eastAsia="hu-HU"/>
        </w:rPr>
        <w:t>1232-</w:t>
      </w:r>
      <w:r w:rsidR="00172DBE" w:rsidRPr="00F31592">
        <w:rPr>
          <w:rFonts w:eastAsia="Calibri"/>
          <w:iCs/>
          <w:szCs w:val="24"/>
          <w:lang w:eastAsia="hu-HU"/>
        </w:rPr>
        <w:t>1316</w:t>
      </w:r>
      <w:r w:rsidR="007726B3" w:rsidRPr="00F31592">
        <w:rPr>
          <w:rFonts w:eastAsia="Calibri"/>
          <w:iCs/>
          <w:szCs w:val="24"/>
          <w:lang w:eastAsia="hu-HU"/>
        </w:rPr>
        <w:t xml:space="preserve">kontakt órát rögzít, mely hetente </w:t>
      </w:r>
      <w:r w:rsidR="008B1E65" w:rsidRPr="00F31592">
        <w:rPr>
          <w:rFonts w:eastAsia="Calibri"/>
          <w:iCs/>
          <w:szCs w:val="24"/>
          <w:lang w:eastAsia="hu-HU"/>
        </w:rPr>
        <w:t>22-24 órás terhelést jelent a képzésen haladóknak.</w:t>
      </w:r>
    </w:p>
    <w:p w:rsidR="00134A4B" w:rsidRPr="00F31592" w:rsidRDefault="00134A4B" w:rsidP="008B1E65">
      <w:pPr>
        <w:pStyle w:val="Cmsor3"/>
        <w:jc w:val="both"/>
        <w:rPr>
          <w:rFonts w:eastAsia="Calibri"/>
          <w:lang w:eastAsia="ar-SA"/>
        </w:rPr>
      </w:pPr>
      <w:bookmarkStart w:id="45" w:name="_Toc481163627"/>
      <w:bookmarkStart w:id="46" w:name="_Toc36737050"/>
      <w:r w:rsidRPr="00F31592">
        <w:rPr>
          <w:rFonts w:eastAsia="Calibri"/>
          <w:lang w:eastAsia="ar-SA"/>
        </w:rPr>
        <w:t>9.2. Idegennyelvi követelmény</w:t>
      </w:r>
      <w:bookmarkEnd w:id="45"/>
      <w:bookmarkEnd w:id="46"/>
    </w:p>
    <w:p w:rsidR="00134A4B" w:rsidRPr="00F31592" w:rsidRDefault="0005126D" w:rsidP="008B1E65">
      <w:pPr>
        <w:tabs>
          <w:tab w:val="left" w:pos="567"/>
        </w:tabs>
        <w:autoSpaceDE w:val="0"/>
        <w:autoSpaceDN w:val="0"/>
        <w:adjustRightInd w:val="0"/>
        <w:jc w:val="both"/>
        <w:rPr>
          <w:rFonts w:eastAsia="Calibri"/>
          <w:szCs w:val="24"/>
          <w:lang w:eastAsia="ar-SA"/>
        </w:rPr>
      </w:pPr>
      <w:r w:rsidRPr="00F31592">
        <w:t>A mesterfokozat megszerzéséhez egy élő idegen nyelvből államilag elismert középfokú (B2), komplex típusú nyelvvizsga vagy ezzel egyenértékű érettségi bizonyítvány vagy oklevél szükséges</w:t>
      </w:r>
      <w:r w:rsidR="00134A4B" w:rsidRPr="00F31592">
        <w:rPr>
          <w:rFonts w:eastAsia="Calibri"/>
          <w:szCs w:val="24"/>
          <w:lang w:eastAsia="hu-HU"/>
        </w:rPr>
        <w:t>.</w:t>
      </w:r>
    </w:p>
    <w:p w:rsidR="00134A4B" w:rsidRPr="00F31592" w:rsidRDefault="00134A4B" w:rsidP="008B1E65">
      <w:pPr>
        <w:pStyle w:val="Cmsor3"/>
        <w:jc w:val="both"/>
        <w:rPr>
          <w:rFonts w:eastAsia="Calibri"/>
          <w:bCs/>
          <w:lang w:eastAsia="ar-SA"/>
        </w:rPr>
      </w:pPr>
      <w:bookmarkStart w:id="47" w:name="_Toc481163628"/>
      <w:bookmarkStart w:id="48" w:name="_Toc36737051"/>
      <w:r w:rsidRPr="00F31592">
        <w:rPr>
          <w:rFonts w:eastAsia="Calibri"/>
          <w:bCs/>
          <w:lang w:eastAsia="ar-SA"/>
        </w:rPr>
        <w:t>9.3.</w:t>
      </w:r>
      <w:r w:rsidRPr="00F31592">
        <w:rPr>
          <w:rFonts w:eastAsia="Calibri"/>
          <w:lang w:eastAsia="ar-SA"/>
        </w:rPr>
        <w:t xml:space="preserve"> A szakmai gyakorlat követelményei</w:t>
      </w:r>
      <w:bookmarkEnd w:id="47"/>
      <w:bookmarkEnd w:id="48"/>
    </w:p>
    <w:p w:rsidR="00134A4B" w:rsidRPr="00F31592" w:rsidRDefault="00134A4B" w:rsidP="008B1E65">
      <w:pPr>
        <w:tabs>
          <w:tab w:val="left" w:pos="567"/>
        </w:tabs>
        <w:autoSpaceDE w:val="0"/>
        <w:autoSpaceDN w:val="0"/>
        <w:adjustRightInd w:val="0"/>
        <w:jc w:val="both"/>
        <w:rPr>
          <w:rFonts w:eastAsia="Calibri"/>
          <w:b/>
          <w:bCs/>
          <w:szCs w:val="24"/>
          <w:lang w:eastAsia="ar-SA"/>
        </w:rPr>
      </w:pPr>
      <w:r w:rsidRPr="00F31592">
        <w:rPr>
          <w:rFonts w:eastAsia="Calibri"/>
          <w:bCs/>
          <w:szCs w:val="24"/>
          <w:lang w:eastAsia="ar-SA"/>
        </w:rPr>
        <w:t xml:space="preserve">A szakmai gyakorlat </w:t>
      </w:r>
      <w:r w:rsidRPr="00F31592">
        <w:rPr>
          <w:rFonts w:eastAsia="Calibri"/>
          <w:szCs w:val="24"/>
          <w:lang w:eastAsia="ar-SA"/>
        </w:rPr>
        <w:t>legalább négy hét időtartamú szakmai gyakorlat, melynek további követelményeit a tanterv határozza meg. A szakmai gyakorlat kritérium követelmény.</w:t>
      </w:r>
    </w:p>
    <w:p w:rsidR="00134A4B" w:rsidRPr="00F31592" w:rsidRDefault="00134A4B" w:rsidP="008B1E65">
      <w:pPr>
        <w:pStyle w:val="Cmsor3"/>
        <w:jc w:val="both"/>
        <w:rPr>
          <w:rFonts w:eastAsia="Calibri"/>
          <w:lang w:eastAsia="hu-HU"/>
        </w:rPr>
      </w:pPr>
      <w:bookmarkStart w:id="49" w:name="_Toc481163629"/>
      <w:bookmarkStart w:id="50" w:name="_Toc36737052"/>
      <w:r w:rsidRPr="00F31592">
        <w:rPr>
          <w:rFonts w:eastAsia="Calibri"/>
          <w:lang w:eastAsia="ar-SA"/>
        </w:rPr>
        <w:lastRenderedPageBreak/>
        <w:t xml:space="preserve">9.4. </w:t>
      </w:r>
      <w:r w:rsidRPr="00F31592">
        <w:rPr>
          <w:rFonts w:eastAsia="Calibri"/>
          <w:lang w:eastAsia="hu-HU"/>
        </w:rPr>
        <w:t>A 4.2. és 4.3. pontban megadott oklevéllel rendelkezők esetén a mesterképzési képzési ciklusba való belépés minimális feltételei</w:t>
      </w:r>
      <w:bookmarkEnd w:id="49"/>
      <w:bookmarkEnd w:id="50"/>
    </w:p>
    <w:p w:rsidR="0014775B" w:rsidRPr="0014775B" w:rsidRDefault="0014775B" w:rsidP="0014775B">
      <w:pPr>
        <w:autoSpaceDE w:val="0"/>
        <w:autoSpaceDN w:val="0"/>
        <w:adjustRightInd w:val="0"/>
        <w:jc w:val="both"/>
      </w:pPr>
      <w:r w:rsidRPr="0014775B">
        <w:t xml:space="preserve">A mesterképzésbe való felvétel feltétele, hogy a hallgató az alapképzési tanulmányai alapján legalább 40 kredittel rendelkezzen az alábbiak szerinti 70kreditből: </w:t>
      </w:r>
    </w:p>
    <w:p w:rsidR="0014775B" w:rsidRPr="0014775B" w:rsidRDefault="0014775B" w:rsidP="0014775B">
      <w:pPr>
        <w:numPr>
          <w:ilvl w:val="0"/>
          <w:numId w:val="23"/>
        </w:numPr>
        <w:autoSpaceDE w:val="0"/>
        <w:autoSpaceDN w:val="0"/>
        <w:adjustRightInd w:val="0"/>
        <w:ind w:left="284" w:hanging="284"/>
        <w:contextualSpacing/>
        <w:jc w:val="both"/>
      </w:pPr>
      <w:r w:rsidRPr="0014775B">
        <w:t>természettudományos alapismeretek [matematika, kémia (legalább 10 kredit), fizika, anyagtudomány, biológia] területén 20 kredit;</w:t>
      </w:r>
    </w:p>
    <w:p w:rsidR="0014775B" w:rsidRPr="0014775B" w:rsidRDefault="0014775B" w:rsidP="0014775B">
      <w:pPr>
        <w:numPr>
          <w:ilvl w:val="0"/>
          <w:numId w:val="23"/>
        </w:numPr>
        <w:autoSpaceDE w:val="0"/>
        <w:autoSpaceDN w:val="0"/>
        <w:adjustRightInd w:val="0"/>
        <w:ind w:left="284" w:hanging="284"/>
        <w:contextualSpacing/>
        <w:jc w:val="both"/>
      </w:pPr>
      <w:r w:rsidRPr="0014775B">
        <w:t>gazdasági és humán ismeretek (közgazdaságtani és menedzsment ismeretek, minőségbiztosítás, munkavédelem, társadalomtudomány) területén 10 kredit;</w:t>
      </w:r>
    </w:p>
    <w:p w:rsidR="0014775B" w:rsidRPr="0014775B" w:rsidRDefault="0014775B" w:rsidP="0014775B">
      <w:pPr>
        <w:numPr>
          <w:ilvl w:val="0"/>
          <w:numId w:val="23"/>
        </w:numPr>
        <w:autoSpaceDE w:val="0"/>
        <w:autoSpaceDN w:val="0"/>
        <w:adjustRightInd w:val="0"/>
        <w:ind w:left="284" w:hanging="284"/>
        <w:contextualSpacing/>
        <w:jc w:val="both"/>
      </w:pPr>
      <w:r w:rsidRPr="0014775B">
        <w:t>vegyészmérnöki alapismeretek (művelettan, vegyipari méréstechnika és analitika, irányítástechnika, biztonságtechnika, minőségbiztosítás, kémiai és környezettechnológia, vegyipari ágazati technológiák) területén 40 kredit.</w:t>
      </w:r>
    </w:p>
    <w:p w:rsidR="0014775B" w:rsidRPr="00417470" w:rsidRDefault="0014775B" w:rsidP="0014775B">
      <w:pPr>
        <w:autoSpaceDE w:val="0"/>
        <w:autoSpaceDN w:val="0"/>
        <w:adjustRightInd w:val="0"/>
        <w:jc w:val="both"/>
      </w:pPr>
      <w:r w:rsidRPr="0014775B">
        <w:t>A mesterképzésben a felsorolt területekről a hiányzó krediteket a felsőoktatási intézmény tanulmányi és vizsgaszabályzatában meghatározottak szerint kell megszerezni.</w:t>
      </w:r>
    </w:p>
    <w:p w:rsidR="002E5867" w:rsidRPr="00F31592" w:rsidRDefault="002E5867" w:rsidP="002E5867">
      <w:pPr>
        <w:tabs>
          <w:tab w:val="left" w:pos="567"/>
        </w:tabs>
        <w:autoSpaceDE w:val="0"/>
        <w:adjustRightInd w:val="0"/>
        <w:jc w:val="both"/>
      </w:pPr>
      <w:r w:rsidRPr="00F31592">
        <w:t>A kreditek a Vegyészmérnök mesterképzési szakon előírt 120 kreditbe nem számolhatók el.</w:t>
      </w:r>
    </w:p>
    <w:p w:rsidR="00134A4B" w:rsidRPr="00F31592" w:rsidRDefault="00134A4B" w:rsidP="008B1E65">
      <w:pPr>
        <w:spacing w:before="120"/>
        <w:jc w:val="both"/>
        <w:rPr>
          <w:rFonts w:eastAsia="Calibri"/>
          <w:i/>
          <w:szCs w:val="24"/>
          <w:lang w:eastAsia="hu-HU"/>
        </w:rPr>
      </w:pPr>
      <w:r w:rsidRPr="00F31592">
        <w:rPr>
          <w:rFonts w:eastAsia="Calibri"/>
          <w:i/>
          <w:szCs w:val="24"/>
          <w:lang w:eastAsia="hu-HU"/>
        </w:rPr>
        <w:t>- Előfeltételek nélkül figyelembe vehető alapképzési szakok:</w:t>
      </w:r>
    </w:p>
    <w:p w:rsidR="00134A4B" w:rsidRPr="00F31592" w:rsidRDefault="00134A4B" w:rsidP="008B1E65">
      <w:pPr>
        <w:ind w:left="851"/>
        <w:jc w:val="both"/>
        <w:rPr>
          <w:rFonts w:eastAsia="Calibri"/>
          <w:szCs w:val="24"/>
          <w:lang w:eastAsia="hu-HU"/>
        </w:rPr>
      </w:pPr>
      <w:r w:rsidRPr="00F31592">
        <w:rPr>
          <w:rFonts w:eastAsia="Calibri"/>
          <w:szCs w:val="24"/>
          <w:lang w:eastAsia="hu-HU"/>
        </w:rPr>
        <w:t>Vegyészmérnök alapképzési szak (Vegyészmérnök BSc)</w:t>
      </w:r>
    </w:p>
    <w:p w:rsidR="00134A4B" w:rsidRPr="00F31592" w:rsidRDefault="00134A4B" w:rsidP="008B1E65">
      <w:pPr>
        <w:ind w:left="851"/>
        <w:jc w:val="both"/>
        <w:rPr>
          <w:rFonts w:eastAsia="Calibri"/>
          <w:szCs w:val="24"/>
          <w:lang w:eastAsia="hu-HU"/>
        </w:rPr>
      </w:pPr>
      <w:r w:rsidRPr="00F31592">
        <w:rPr>
          <w:rFonts w:eastAsia="Calibri"/>
          <w:szCs w:val="24"/>
          <w:lang w:eastAsia="hu-HU"/>
        </w:rPr>
        <w:t xml:space="preserve">Biomérnök alapképzési szak (Biomérnök BSc) </w:t>
      </w:r>
      <w:r w:rsidRPr="00F31592">
        <w:rPr>
          <w:rFonts w:eastAsia="Calibri"/>
          <w:szCs w:val="24"/>
          <w:lang w:eastAsia="hu-HU"/>
        </w:rPr>
        <w:tab/>
      </w:r>
    </w:p>
    <w:p w:rsidR="00134A4B" w:rsidRPr="00F31592" w:rsidRDefault="00134A4B" w:rsidP="008B1E65">
      <w:pPr>
        <w:jc w:val="both"/>
        <w:rPr>
          <w:rFonts w:eastAsia="Calibri"/>
          <w:szCs w:val="24"/>
          <w:lang w:eastAsia="hu-HU"/>
        </w:rPr>
      </w:pPr>
    </w:p>
    <w:p w:rsidR="00134A4B" w:rsidRPr="00652900" w:rsidRDefault="00134A4B" w:rsidP="008B1E65">
      <w:pPr>
        <w:jc w:val="both"/>
        <w:rPr>
          <w:rFonts w:eastAsia="Calibri"/>
          <w:b/>
          <w:szCs w:val="24"/>
          <w:lang w:eastAsia="hu-HU"/>
        </w:rPr>
      </w:pPr>
      <w:bookmarkStart w:id="51" w:name="_Toc481163630"/>
      <w:bookmarkStart w:id="52" w:name="_Toc36737053"/>
      <w:r w:rsidRPr="00636363">
        <w:rPr>
          <w:rStyle w:val="Cmsor2Char3"/>
          <w:rFonts w:eastAsia="Calibri"/>
          <w:szCs w:val="24"/>
        </w:rPr>
        <w:t>10</w:t>
      </w:r>
      <w:r w:rsidRPr="00652900">
        <w:rPr>
          <w:rStyle w:val="Cmsor2Char3"/>
          <w:rFonts w:eastAsia="Calibri"/>
          <w:szCs w:val="24"/>
        </w:rPr>
        <w:t>.</w:t>
      </w:r>
      <w:r w:rsidR="005B2220" w:rsidRPr="00652900">
        <w:rPr>
          <w:rStyle w:val="Cmsor2Char3"/>
          <w:rFonts w:eastAsia="Calibri"/>
          <w:szCs w:val="24"/>
        </w:rPr>
        <w:t>1.</w:t>
      </w:r>
      <w:r w:rsidRPr="00652900">
        <w:rPr>
          <w:rStyle w:val="Cmsor2Char3"/>
          <w:rFonts w:eastAsia="Calibri"/>
          <w:szCs w:val="24"/>
        </w:rPr>
        <w:t xml:space="preserve"> Testnevelés</w:t>
      </w:r>
      <w:bookmarkEnd w:id="51"/>
      <w:bookmarkEnd w:id="52"/>
      <w:r w:rsidRPr="00652900">
        <w:rPr>
          <w:rFonts w:eastAsia="Calibri"/>
          <w:b/>
          <w:szCs w:val="24"/>
          <w:lang w:eastAsia="hu-HU"/>
        </w:rPr>
        <w:t xml:space="preserve">: </w:t>
      </w:r>
    </w:p>
    <w:p w:rsidR="00134A4B" w:rsidRPr="00652900" w:rsidRDefault="00134A4B" w:rsidP="005B2220">
      <w:pPr>
        <w:autoSpaceDE w:val="0"/>
        <w:autoSpaceDN w:val="0"/>
        <w:adjustRightInd w:val="0"/>
        <w:jc w:val="both"/>
        <w:rPr>
          <w:rFonts w:eastAsia="Calibri"/>
          <w:szCs w:val="24"/>
          <w:lang w:eastAsia="hu-HU"/>
        </w:rPr>
      </w:pPr>
      <w:r w:rsidRPr="00652900">
        <w:rPr>
          <w:rFonts w:eastAsia="Calibri"/>
          <w:szCs w:val="24"/>
          <w:lang w:eastAsia="hu-HU"/>
        </w:rPr>
        <w:t>A Debreceni Egyetem mesterképzésben (MSc, MA) résztvevő hallgatóinak egy féléven keresztül heti két óra testnevelési foglalkozáson való részvétel kötelező.</w:t>
      </w:r>
      <w:r w:rsidR="005B2220" w:rsidRPr="00652900">
        <w:rPr>
          <w:color w:val="000000"/>
          <w:szCs w:val="24"/>
          <w:lang w:eastAsia="hu-HU"/>
        </w:rPr>
        <w:t xml:space="preserve"> A testnevelés kurzus 1 kredit/félév kreditértékű.</w:t>
      </w:r>
    </w:p>
    <w:p w:rsidR="00134A4B" w:rsidRPr="00652900" w:rsidRDefault="00134A4B" w:rsidP="008B1E65">
      <w:pPr>
        <w:jc w:val="both"/>
        <w:rPr>
          <w:rFonts w:eastAsia="Calibri"/>
          <w:szCs w:val="24"/>
          <w:lang w:eastAsia="hu-HU"/>
        </w:rPr>
      </w:pPr>
      <w:r w:rsidRPr="00652900">
        <w:rPr>
          <w:rFonts w:eastAsia="Calibri"/>
          <w:szCs w:val="24"/>
          <w:lang w:eastAsia="hu-HU"/>
        </w:rPr>
        <w:t>A testnevelési követelmények teljesítése a végbizonyítvány (abszolutórium) kiállításának feltétele.</w:t>
      </w:r>
    </w:p>
    <w:p w:rsidR="00636363" w:rsidRPr="00652900" w:rsidRDefault="00636363" w:rsidP="005B2220">
      <w:pPr>
        <w:autoSpaceDE w:val="0"/>
        <w:autoSpaceDN w:val="0"/>
        <w:adjustRightInd w:val="0"/>
        <w:rPr>
          <w:b/>
          <w:bCs/>
          <w:color w:val="000000"/>
          <w:szCs w:val="24"/>
          <w:lang w:eastAsia="hu-HU"/>
        </w:rPr>
      </w:pPr>
    </w:p>
    <w:p w:rsidR="005B2220" w:rsidRPr="00652900" w:rsidRDefault="005B2220" w:rsidP="005B2220">
      <w:pPr>
        <w:autoSpaceDE w:val="0"/>
        <w:autoSpaceDN w:val="0"/>
        <w:adjustRightInd w:val="0"/>
        <w:rPr>
          <w:b/>
          <w:bCs/>
          <w:color w:val="000000"/>
          <w:szCs w:val="24"/>
          <w:lang w:eastAsia="hu-HU"/>
        </w:rPr>
      </w:pPr>
      <w:r w:rsidRPr="00652900">
        <w:rPr>
          <w:b/>
          <w:bCs/>
          <w:color w:val="000000"/>
          <w:szCs w:val="24"/>
          <w:lang w:eastAsia="hu-HU"/>
        </w:rPr>
        <w:t>11.2. Munkavédelem</w:t>
      </w:r>
    </w:p>
    <w:p w:rsidR="005B2220" w:rsidRPr="00636363" w:rsidRDefault="005B2220" w:rsidP="00636363">
      <w:pPr>
        <w:autoSpaceDE w:val="0"/>
        <w:autoSpaceDN w:val="0"/>
        <w:adjustRightInd w:val="0"/>
        <w:jc w:val="both"/>
        <w:rPr>
          <w:color w:val="000000"/>
          <w:szCs w:val="24"/>
          <w:lang w:eastAsia="hu-HU"/>
        </w:rPr>
      </w:pPr>
      <w:r w:rsidRPr="00652900">
        <w:rPr>
          <w:color w:val="000000"/>
          <w:szCs w:val="24"/>
          <w:lang w:eastAsia="hu-HU"/>
        </w:rPr>
        <w:t xml:space="preserve">A végbizonyítvány (abszolutórium) kiállításának előfeltétele </w:t>
      </w:r>
      <w:r w:rsidRPr="00652900">
        <w:rPr>
          <w:b/>
          <w:bCs/>
          <w:color w:val="000000"/>
          <w:szCs w:val="24"/>
          <w:lang w:eastAsia="hu-HU"/>
        </w:rPr>
        <w:t>a Munkavédelem kurzus teljesítése</w:t>
      </w:r>
      <w:r w:rsidRPr="00652900">
        <w:rPr>
          <w:color w:val="000000"/>
          <w:szCs w:val="24"/>
          <w:lang w:eastAsia="hu-HU"/>
        </w:rPr>
        <w:t>. A</w:t>
      </w:r>
      <w:r w:rsidR="00636363" w:rsidRPr="00652900">
        <w:rPr>
          <w:color w:val="000000"/>
          <w:szCs w:val="24"/>
          <w:lang w:eastAsia="hu-HU"/>
        </w:rPr>
        <w:t xml:space="preserve"> </w:t>
      </w:r>
      <w:r w:rsidRPr="00652900">
        <w:rPr>
          <w:color w:val="000000"/>
          <w:szCs w:val="24"/>
          <w:lang w:eastAsia="hu-HU"/>
        </w:rPr>
        <w:t>kurzus 1 kredit/félév kreditértékű.</w:t>
      </w:r>
      <w:bookmarkStart w:id="53" w:name="_GoBack"/>
      <w:bookmarkEnd w:id="53"/>
    </w:p>
    <w:p w:rsidR="005B2220" w:rsidRDefault="005B2220" w:rsidP="005B2220">
      <w:pPr>
        <w:autoSpaceDE w:val="0"/>
        <w:autoSpaceDN w:val="0"/>
        <w:adjustRightInd w:val="0"/>
        <w:rPr>
          <w:color w:val="000000"/>
          <w:sz w:val="22"/>
          <w:szCs w:val="22"/>
          <w:lang w:eastAsia="hu-HU"/>
        </w:rPr>
      </w:pPr>
    </w:p>
    <w:p w:rsidR="00134A4B" w:rsidRPr="00F31592" w:rsidRDefault="00323E13" w:rsidP="002E5624">
      <w:pPr>
        <w:pStyle w:val="Cmsor2"/>
        <w:rPr>
          <w:rStyle w:val="Cmsor2Char3"/>
          <w:rFonts w:eastAsia="Calibri"/>
          <w:b/>
        </w:rPr>
      </w:pPr>
      <w:bookmarkStart w:id="54" w:name="_Toc481163631"/>
      <w:bookmarkStart w:id="55" w:name="_Toc36737054"/>
      <w:r w:rsidRPr="00F31592">
        <w:rPr>
          <w:rStyle w:val="Cmsor2Char3"/>
          <w:rFonts w:eastAsia="Calibri"/>
          <w:b/>
        </w:rPr>
        <w:t>11</w:t>
      </w:r>
      <w:r w:rsidR="00134A4B" w:rsidRPr="00F31592">
        <w:rPr>
          <w:rStyle w:val="Cmsor2Char3"/>
          <w:rFonts w:eastAsia="Calibri"/>
          <w:b/>
        </w:rPr>
        <w:t>. Záróvizsga</w:t>
      </w:r>
      <w:bookmarkEnd w:id="54"/>
      <w:bookmarkEnd w:id="55"/>
    </w:p>
    <w:p w:rsidR="00134A4B" w:rsidRPr="00F31592" w:rsidRDefault="00134A4B" w:rsidP="008B1E65">
      <w:pPr>
        <w:jc w:val="both"/>
        <w:rPr>
          <w:rFonts w:eastAsia="Calibri"/>
          <w:i/>
          <w:iCs/>
          <w:szCs w:val="24"/>
          <w:lang w:eastAsia="hu-HU"/>
        </w:rPr>
      </w:pPr>
      <w:bookmarkStart w:id="56" w:name="_Toc481163632"/>
      <w:bookmarkStart w:id="57" w:name="_Toc36737055"/>
      <w:r w:rsidRPr="00F31592">
        <w:rPr>
          <w:rStyle w:val="Cmsor3Char"/>
          <w:rFonts w:eastAsia="Calibri"/>
        </w:rPr>
        <w:t>A záróvizsga célja</w:t>
      </w:r>
      <w:bookmarkEnd w:id="56"/>
      <w:bookmarkEnd w:id="57"/>
      <w:r w:rsidRPr="00F31592">
        <w:rPr>
          <w:rFonts w:eastAsia="Calibri"/>
          <w:i/>
          <w:iCs/>
          <w:szCs w:val="24"/>
          <w:lang w:eastAsia="hu-HU"/>
        </w:rPr>
        <w:t>:</w:t>
      </w:r>
    </w:p>
    <w:p w:rsidR="00134A4B" w:rsidRPr="00F31592" w:rsidRDefault="00134A4B" w:rsidP="008B1E65">
      <w:pPr>
        <w:jc w:val="both"/>
        <w:rPr>
          <w:rFonts w:eastAsia="Calibri"/>
          <w:szCs w:val="24"/>
          <w:lang w:eastAsia="hu-HU"/>
        </w:rPr>
      </w:pPr>
      <w:r w:rsidRPr="00F31592">
        <w:rPr>
          <w:rFonts w:eastAsia="Calibri"/>
          <w:szCs w:val="24"/>
          <w:lang w:eastAsia="hu-HU"/>
        </w:rPr>
        <w:t>A záróvizsgán a végzős hallgatók szakmai ismereteinek végső ellenőrzése történik. Ekkor a végzős hallgatónak bizonyítania kell, hogy képes a magas szintű szakmai feladatok elvégzésére és irányítására. A záróvizsgán a jelölt számot ad előadói és vitakészségéről is.</w:t>
      </w:r>
    </w:p>
    <w:p w:rsidR="00134A4B" w:rsidRPr="00F31592" w:rsidRDefault="00134A4B" w:rsidP="008B1E65">
      <w:pPr>
        <w:spacing w:before="120"/>
        <w:jc w:val="both"/>
        <w:rPr>
          <w:rFonts w:eastAsia="Calibri"/>
          <w:i/>
          <w:iCs/>
          <w:szCs w:val="24"/>
          <w:lang w:eastAsia="hu-HU"/>
        </w:rPr>
      </w:pPr>
      <w:bookmarkStart w:id="58" w:name="_Toc481163633"/>
      <w:bookmarkStart w:id="59" w:name="_Toc36737056"/>
      <w:r w:rsidRPr="00F31592">
        <w:rPr>
          <w:rStyle w:val="Cmsor3Char"/>
          <w:rFonts w:eastAsia="Calibri"/>
        </w:rPr>
        <w:t>A záróvizsgára bocsátás feltételei</w:t>
      </w:r>
      <w:bookmarkEnd w:id="58"/>
      <w:bookmarkEnd w:id="59"/>
      <w:r w:rsidRPr="00F31592">
        <w:rPr>
          <w:rFonts w:eastAsia="Calibri"/>
          <w:i/>
          <w:iCs/>
          <w:szCs w:val="24"/>
          <w:lang w:eastAsia="hu-HU"/>
        </w:rPr>
        <w:t>:</w:t>
      </w:r>
    </w:p>
    <w:p w:rsidR="00134A4B" w:rsidRPr="00F31592" w:rsidRDefault="00134A4B" w:rsidP="008B1E65">
      <w:pPr>
        <w:jc w:val="both"/>
        <w:rPr>
          <w:rFonts w:eastAsia="Calibri"/>
          <w:szCs w:val="24"/>
          <w:lang w:eastAsia="hu-HU"/>
        </w:rPr>
      </w:pPr>
      <w:r w:rsidRPr="00F31592">
        <w:rPr>
          <w:rFonts w:eastAsia="Calibri"/>
          <w:szCs w:val="24"/>
          <w:lang w:eastAsia="hu-HU"/>
        </w:rPr>
        <w:t>Záróvizsgára csak az a hallgató bocsátható, aki a Vegyészmérnöki mesterképzési szak tantervében előírt valamennyi tanulmányi kötelezettségének eleget tett, teljesítette a minimum 120 kreditet és az összes kötelező tantárgyat. Többlet kredit teljesítése nem menti fel a hallgatót a kötelező tárgyak teljesítése alól! A záróvizsgára bocsátás feltétele még az is, hogy témavezető segítségével, de önálló munkával készítse el a diplomamunkáját és azt minimum 3 héttel a záróvizsga megkezdése előtt juttassa el a kari tanulmányi osztályhoz.</w:t>
      </w:r>
    </w:p>
    <w:p w:rsidR="00134A4B" w:rsidRPr="00F31592" w:rsidRDefault="00134A4B" w:rsidP="008B1E65">
      <w:pPr>
        <w:spacing w:before="120"/>
        <w:jc w:val="both"/>
        <w:rPr>
          <w:rFonts w:eastAsia="Calibri"/>
          <w:i/>
          <w:iCs/>
          <w:szCs w:val="24"/>
          <w:lang w:eastAsia="hu-HU"/>
        </w:rPr>
      </w:pPr>
      <w:bookmarkStart w:id="60" w:name="_Toc481163634"/>
      <w:bookmarkStart w:id="61" w:name="_Toc36737057"/>
      <w:r w:rsidRPr="00F31592">
        <w:rPr>
          <w:rStyle w:val="Cmsor3Char"/>
          <w:rFonts w:eastAsia="Calibri"/>
        </w:rPr>
        <w:t>A záróvizsga lebonyolítása</w:t>
      </w:r>
      <w:bookmarkEnd w:id="60"/>
      <w:bookmarkEnd w:id="61"/>
      <w:r w:rsidRPr="00F31592">
        <w:rPr>
          <w:rFonts w:eastAsia="Calibri"/>
          <w:i/>
          <w:iCs/>
          <w:szCs w:val="24"/>
          <w:lang w:eastAsia="hu-HU"/>
        </w:rPr>
        <w:t>:</w:t>
      </w:r>
    </w:p>
    <w:p w:rsidR="00134A4B" w:rsidRPr="00F31592" w:rsidRDefault="00134A4B" w:rsidP="008B1E65">
      <w:pPr>
        <w:jc w:val="both"/>
        <w:rPr>
          <w:rFonts w:eastAsia="Calibri"/>
          <w:szCs w:val="24"/>
          <w:lang w:eastAsia="hu-HU"/>
        </w:rPr>
      </w:pPr>
      <w:r w:rsidRPr="00F31592">
        <w:rPr>
          <w:rFonts w:eastAsia="Calibri"/>
          <w:szCs w:val="24"/>
          <w:lang w:eastAsia="hu-HU"/>
        </w:rPr>
        <w:t>A záróvizsga két részből áll: i) a diplomamunka nyilvános bemutatása és megvédése és ii) szóbeli szakmai vizsga a Záróvizsga Bizottság jelenlétében, előre rögzített tételsor alapján.</w:t>
      </w:r>
    </w:p>
    <w:p w:rsidR="00134A4B" w:rsidRPr="00F31592" w:rsidRDefault="00134A4B" w:rsidP="008B1E65">
      <w:pPr>
        <w:spacing w:before="120"/>
        <w:jc w:val="both"/>
        <w:rPr>
          <w:rFonts w:eastAsia="Calibri"/>
          <w:i/>
          <w:iCs/>
          <w:szCs w:val="24"/>
          <w:lang w:eastAsia="hu-HU"/>
        </w:rPr>
      </w:pPr>
      <w:bookmarkStart w:id="62" w:name="_Toc481163635"/>
      <w:bookmarkStart w:id="63" w:name="_Toc36737058"/>
      <w:r w:rsidRPr="00F31592">
        <w:rPr>
          <w:rStyle w:val="Cmsor3Char"/>
          <w:rFonts w:eastAsia="Calibri"/>
        </w:rPr>
        <w:t>1. A diplomamunka bemutatása és megvédése</w:t>
      </w:r>
      <w:bookmarkEnd w:id="62"/>
      <w:bookmarkEnd w:id="63"/>
      <w:r w:rsidRPr="00F31592">
        <w:rPr>
          <w:rFonts w:eastAsia="Calibri"/>
          <w:i/>
          <w:iCs/>
          <w:szCs w:val="24"/>
          <w:lang w:eastAsia="hu-HU"/>
        </w:rPr>
        <w:t>.</w:t>
      </w:r>
    </w:p>
    <w:p w:rsidR="00134A4B" w:rsidRPr="00F31592" w:rsidRDefault="00134A4B" w:rsidP="008B1E65">
      <w:pPr>
        <w:jc w:val="both"/>
        <w:rPr>
          <w:rFonts w:eastAsia="Calibri"/>
          <w:szCs w:val="24"/>
          <w:lang w:eastAsia="hu-HU"/>
        </w:rPr>
      </w:pPr>
      <w:r w:rsidRPr="00F31592">
        <w:rPr>
          <w:rFonts w:eastAsia="Calibri"/>
          <w:szCs w:val="24"/>
          <w:lang w:eastAsia="hu-HU"/>
        </w:rPr>
        <w:tab/>
        <w:t xml:space="preserve">A diplomamunka 35-45 oldal terjedelmű önálló, kémiai kutatási probléma megoldását bemutató alkotás. A diplomamunka témaválasztása a képzés 2. félévében aktuális és a témaválasztást az Intézet Oktatási Bizottsága hagyja jóvá. </w:t>
      </w:r>
    </w:p>
    <w:p w:rsidR="00134A4B" w:rsidRPr="00F31592" w:rsidRDefault="00134A4B" w:rsidP="008B1E65">
      <w:pPr>
        <w:jc w:val="both"/>
        <w:rPr>
          <w:rFonts w:eastAsia="Calibri"/>
          <w:b/>
          <w:bCs/>
          <w:szCs w:val="24"/>
          <w:lang w:eastAsia="hu-HU"/>
        </w:rPr>
      </w:pPr>
      <w:r w:rsidRPr="00F31592">
        <w:rPr>
          <w:rFonts w:eastAsia="Calibri"/>
          <w:szCs w:val="24"/>
          <w:lang w:eastAsia="hu-HU"/>
        </w:rPr>
        <w:lastRenderedPageBreak/>
        <w:t xml:space="preserve">A diplomamunka formai követelményeit az </w:t>
      </w:r>
      <w:r w:rsidRPr="00F31592">
        <w:rPr>
          <w:rFonts w:eastAsia="Calibri"/>
          <w:i/>
          <w:iCs/>
          <w:szCs w:val="24"/>
          <w:lang w:eastAsia="hu-HU"/>
        </w:rPr>
        <w:t>„Útmutató a projektmunka/szakdolgozat/diplomamunka készítéséhez”</w:t>
      </w:r>
      <w:r w:rsidRPr="00F31592">
        <w:rPr>
          <w:rFonts w:eastAsia="Calibri"/>
          <w:szCs w:val="24"/>
          <w:lang w:eastAsia="hu-HU"/>
        </w:rPr>
        <w:t xml:space="preserve"> rögzíti, melyet a jelöltek a Kémiai Intézet honlapjáról letölthetnek. A diplomamunka elektronikus feltöltésére, a Tanulmányi Osztályon való beadására és a vizsgabizottsághoz való eljuttatására vonatkozó eljárási rendet a mindenkori Tanulmányi és Vizsgaszabályzat rögzíti.</w:t>
      </w:r>
    </w:p>
    <w:p w:rsidR="00134A4B" w:rsidRPr="00F31592" w:rsidRDefault="00134A4B" w:rsidP="008B1E65">
      <w:pPr>
        <w:ind w:firstLine="709"/>
        <w:jc w:val="both"/>
        <w:rPr>
          <w:rFonts w:eastAsia="Calibri"/>
          <w:szCs w:val="24"/>
          <w:lang w:eastAsia="hu-HU"/>
        </w:rPr>
      </w:pPr>
      <w:r w:rsidRPr="00F31592">
        <w:rPr>
          <w:rFonts w:eastAsia="Calibri"/>
          <w:szCs w:val="24"/>
          <w:lang w:eastAsia="hu-HU"/>
        </w:rPr>
        <w:t>A diplomamunkát független bíráló értékeli, akinek személyét az Intézet Oktatási Bizottsága hagyja jóvá. A bíráló a munka minősítésére is javaslatot tesz, de a záróvizsgát elégtelen minősítési javaslat esetén is el kell kezdeni. A diplomamunka bemutatása és védése nyilvános Intézeti ülésen történik, melyet a szakmai záróvizsgától elkülönült időpontban kell megrendezni. Az ülésen a jelölt max. 10 percben ismerteti munkájának főbb eredményeit, majd válaszol a bírálatban megfogalmazott kérdésekre/megjegyzésekre. A bírálónak feladata, hogy a munkához kapcsolódóan kérdéseket tegyen fel, amelyek akár a hiányosságok/tévedések korrekcióját, akár a témával összefüggő általánosabb felvetéseket is jelenthetik. A vita további részében az ülés valamennyi résztvevője tehet fel kérdéseket. A bemutatás és védés értékelése az ülésszak végén történik. A diplomamunka és a védés érdemjegyét a ZVB állapítja meg.</w:t>
      </w:r>
    </w:p>
    <w:p w:rsidR="00134A4B" w:rsidRPr="00F31592" w:rsidRDefault="00134A4B" w:rsidP="008B1E65">
      <w:pPr>
        <w:spacing w:before="120"/>
        <w:jc w:val="both"/>
        <w:rPr>
          <w:rFonts w:eastAsia="Calibri"/>
          <w:i/>
          <w:iCs/>
          <w:szCs w:val="24"/>
          <w:lang w:eastAsia="hu-HU"/>
        </w:rPr>
      </w:pPr>
      <w:bookmarkStart w:id="64" w:name="_Toc481163636"/>
      <w:bookmarkStart w:id="65" w:name="_Toc36737059"/>
      <w:r w:rsidRPr="00F31592">
        <w:rPr>
          <w:rStyle w:val="Cmsor3Char"/>
          <w:rFonts w:eastAsia="Calibri"/>
        </w:rPr>
        <w:t>2. A szakmai záróvizsga</w:t>
      </w:r>
      <w:bookmarkEnd w:id="64"/>
      <w:bookmarkEnd w:id="65"/>
      <w:r w:rsidRPr="00F31592">
        <w:rPr>
          <w:rFonts w:eastAsia="Calibri"/>
          <w:i/>
          <w:iCs/>
          <w:szCs w:val="24"/>
          <w:lang w:eastAsia="hu-HU"/>
        </w:rPr>
        <w:t>:</w:t>
      </w:r>
    </w:p>
    <w:p w:rsidR="00134A4B" w:rsidRPr="00F31592" w:rsidRDefault="00134A4B" w:rsidP="008B1E65">
      <w:pPr>
        <w:jc w:val="both"/>
        <w:rPr>
          <w:rFonts w:eastAsia="Calibri"/>
          <w:szCs w:val="24"/>
          <w:lang w:eastAsia="hu-HU"/>
        </w:rPr>
      </w:pPr>
      <w:r w:rsidRPr="00F31592">
        <w:rPr>
          <w:rFonts w:eastAsia="Calibri"/>
          <w:szCs w:val="24"/>
          <w:lang w:eastAsia="hu-HU"/>
        </w:rPr>
        <w:t>A végzős hallgatók szakmai ismereteinek ellenőrzése a vizsgabizottság tagjainak jelenlétében lezajló szóbeli vizsgán történik. A vizsga zárt, de a Vizsgabizottság Elnökének előzetes engedélye alapján megfigyelőként bárki megjelenhet.</w:t>
      </w:r>
    </w:p>
    <w:p w:rsidR="00134A4B" w:rsidRPr="00F31592" w:rsidRDefault="00134A4B" w:rsidP="008B1E65">
      <w:pPr>
        <w:jc w:val="both"/>
        <w:rPr>
          <w:rFonts w:eastAsia="Calibri"/>
          <w:szCs w:val="24"/>
          <w:lang w:eastAsia="hu-HU"/>
        </w:rPr>
      </w:pPr>
      <w:r w:rsidRPr="00F31592">
        <w:rPr>
          <w:rFonts w:eastAsia="Calibri"/>
          <w:szCs w:val="24"/>
          <w:lang w:eastAsia="hu-HU"/>
        </w:rPr>
        <w:t>A számonkérendő ismereteket 3 témakörbe csoportosítjuk:</w:t>
      </w:r>
    </w:p>
    <w:p w:rsidR="00134A4B" w:rsidRPr="00F31592" w:rsidRDefault="00134A4B" w:rsidP="008B1E65">
      <w:pPr>
        <w:jc w:val="both"/>
        <w:rPr>
          <w:rFonts w:eastAsia="Calibri"/>
          <w:szCs w:val="24"/>
          <w:lang w:eastAsia="hu-HU"/>
        </w:rPr>
      </w:pPr>
      <w:r w:rsidRPr="00F31592">
        <w:rPr>
          <w:rFonts w:eastAsia="Calibri"/>
          <w:szCs w:val="24"/>
          <w:lang w:eastAsia="hu-HU"/>
        </w:rPr>
        <w:t>A – témakör: specializáció nélküli tételsor (Transzportfolyamatok I-II.)</w:t>
      </w:r>
    </w:p>
    <w:p w:rsidR="00134A4B" w:rsidRPr="00F31592" w:rsidRDefault="00134A4B" w:rsidP="008B1E65">
      <w:pPr>
        <w:jc w:val="both"/>
        <w:rPr>
          <w:rFonts w:eastAsia="Calibri"/>
          <w:szCs w:val="24"/>
          <w:lang w:eastAsia="hu-HU"/>
        </w:rPr>
      </w:pPr>
      <w:r w:rsidRPr="00F31592">
        <w:rPr>
          <w:rFonts w:eastAsia="Calibri"/>
          <w:szCs w:val="24"/>
          <w:lang w:eastAsia="hu-HU"/>
        </w:rPr>
        <w:t>B – témakör: petrolkémiai és műanyagipari specializációs tételsor (</w:t>
      </w:r>
      <w:r w:rsidR="00C114A8" w:rsidRPr="00F31592">
        <w:rPr>
          <w:rFonts w:eastAsia="Calibri"/>
          <w:szCs w:val="24"/>
          <w:lang w:eastAsia="hu-HU"/>
        </w:rPr>
        <w:t>Petrolkémiai és m</w:t>
      </w:r>
      <w:r w:rsidRPr="00F31592">
        <w:rPr>
          <w:rFonts w:eastAsia="Calibri"/>
          <w:szCs w:val="24"/>
          <w:lang w:eastAsia="hu-HU"/>
        </w:rPr>
        <w:t>űanyagipari technológiák)</w:t>
      </w:r>
    </w:p>
    <w:p w:rsidR="00134A4B" w:rsidRPr="00F31592" w:rsidRDefault="00134A4B" w:rsidP="008B1E65">
      <w:pPr>
        <w:jc w:val="both"/>
        <w:rPr>
          <w:rFonts w:eastAsia="Calibri"/>
          <w:szCs w:val="24"/>
          <w:lang w:eastAsia="hu-HU"/>
        </w:rPr>
      </w:pPr>
      <w:r w:rsidRPr="00F31592">
        <w:rPr>
          <w:rFonts w:eastAsia="Calibri"/>
          <w:szCs w:val="24"/>
          <w:lang w:eastAsia="hu-HU"/>
        </w:rPr>
        <w:t>C – témakör: gyógyszeripari specializációs tételsor (Gyógyszer</w:t>
      </w:r>
      <w:r w:rsidR="00C114A8" w:rsidRPr="00F31592">
        <w:rPr>
          <w:rFonts w:eastAsia="Calibri"/>
          <w:szCs w:val="24"/>
          <w:lang w:eastAsia="hu-HU"/>
        </w:rPr>
        <w:t xml:space="preserve">kutatás, Heterociklusok, Gyógyszer- és finomkémiai </w:t>
      </w:r>
      <w:r w:rsidRPr="00F31592">
        <w:rPr>
          <w:rFonts w:eastAsia="Calibri"/>
          <w:szCs w:val="24"/>
          <w:lang w:eastAsia="hu-HU"/>
        </w:rPr>
        <w:t>technológiák)</w:t>
      </w:r>
    </w:p>
    <w:p w:rsidR="00134A4B" w:rsidRPr="00F31592" w:rsidRDefault="00134A4B" w:rsidP="008B1E65">
      <w:pPr>
        <w:jc w:val="both"/>
        <w:rPr>
          <w:rFonts w:eastAsia="Calibri"/>
          <w:szCs w:val="24"/>
          <w:lang w:eastAsia="hu-HU"/>
        </w:rPr>
      </w:pPr>
      <w:r w:rsidRPr="00F31592">
        <w:rPr>
          <w:rFonts w:eastAsia="Calibri"/>
          <w:szCs w:val="24"/>
          <w:lang w:eastAsia="hu-HU"/>
        </w:rPr>
        <w:t>Az egyes témakörök tételes listáját az Intézet Oktatási Bizottsága állítja össze, és az Intézeti Tanács hagyja jóvá. A listát a hallgatók számára az Interneten keresztül legalább 3 hónappal a vizsga megkezdése előtt hozzáférhetővé kell tenni. A vizsgán minden hallgató 2 tételt húz, a specializációnak megfelelően az alábbi módon összeállított témakörökből:</w:t>
      </w:r>
    </w:p>
    <w:p w:rsidR="00134A4B" w:rsidRPr="00F31592" w:rsidRDefault="00134A4B" w:rsidP="008B1E65">
      <w:pPr>
        <w:jc w:val="both"/>
        <w:rPr>
          <w:rFonts w:eastAsia="Calibri"/>
          <w:szCs w:val="24"/>
          <w:lang w:eastAsia="hu-HU"/>
        </w:rPr>
      </w:pPr>
      <w:r w:rsidRPr="00F31592">
        <w:rPr>
          <w:rFonts w:eastAsia="Calibri"/>
          <w:szCs w:val="24"/>
          <w:lang w:eastAsia="hu-HU"/>
        </w:rPr>
        <w:t xml:space="preserve">specializáció nélküli képzés esetén: 2 tétel az A témakörökből </w:t>
      </w:r>
    </w:p>
    <w:p w:rsidR="00134A4B" w:rsidRPr="00F31592" w:rsidRDefault="00134A4B" w:rsidP="008B1E65">
      <w:pPr>
        <w:jc w:val="both"/>
        <w:rPr>
          <w:rFonts w:eastAsia="Calibri"/>
          <w:szCs w:val="24"/>
          <w:lang w:eastAsia="hu-HU"/>
        </w:rPr>
      </w:pPr>
      <w:r w:rsidRPr="00F31592">
        <w:rPr>
          <w:rFonts w:eastAsia="Calibri"/>
          <w:szCs w:val="24"/>
          <w:lang w:eastAsia="hu-HU"/>
        </w:rPr>
        <w:t>petrolkémiai és műanyagipari specializáció esetén: 1-1 tétel az A és B témakörökből</w:t>
      </w:r>
    </w:p>
    <w:p w:rsidR="00134A4B" w:rsidRPr="00F31592" w:rsidRDefault="00134A4B" w:rsidP="008B1E65">
      <w:pPr>
        <w:jc w:val="both"/>
        <w:rPr>
          <w:rFonts w:eastAsia="Calibri"/>
          <w:szCs w:val="24"/>
          <w:lang w:eastAsia="hu-HU"/>
        </w:rPr>
      </w:pPr>
      <w:r w:rsidRPr="00F31592">
        <w:rPr>
          <w:rFonts w:eastAsia="Calibri"/>
          <w:szCs w:val="24"/>
          <w:lang w:eastAsia="hu-HU"/>
        </w:rPr>
        <w:t>gyógyszeripari specializáció esetén: 1-1 tétel az A és C témakörökből</w:t>
      </w:r>
    </w:p>
    <w:p w:rsidR="00134A4B" w:rsidRPr="00F31592" w:rsidRDefault="00134A4B" w:rsidP="008B1E65">
      <w:pPr>
        <w:jc w:val="both"/>
        <w:rPr>
          <w:rFonts w:eastAsia="Calibri"/>
          <w:szCs w:val="24"/>
          <w:lang w:eastAsia="hu-HU"/>
        </w:rPr>
      </w:pPr>
      <w:r w:rsidRPr="00F31592">
        <w:rPr>
          <w:rFonts w:eastAsia="Calibri"/>
          <w:szCs w:val="24"/>
          <w:lang w:eastAsia="hu-HU"/>
        </w:rPr>
        <w:t>A vizsgán a jelölt mindkét témában 10-10 percben ad számot tudásáról, amelynek eredményét a vizsgabizottság zárt ülésen értékeli.</w:t>
      </w:r>
    </w:p>
    <w:p w:rsidR="00134A4B" w:rsidRPr="00F31592" w:rsidRDefault="00134A4B" w:rsidP="008B1E65">
      <w:pPr>
        <w:spacing w:before="120"/>
        <w:jc w:val="both"/>
        <w:rPr>
          <w:rFonts w:eastAsia="Calibri"/>
          <w:i/>
          <w:iCs/>
          <w:szCs w:val="24"/>
          <w:lang w:eastAsia="hu-HU"/>
        </w:rPr>
      </w:pPr>
      <w:r w:rsidRPr="00F31592">
        <w:rPr>
          <w:rFonts w:eastAsia="Calibri"/>
          <w:i/>
          <w:iCs/>
          <w:szCs w:val="24"/>
          <w:lang w:eastAsia="hu-HU"/>
        </w:rPr>
        <w:t>Diploma minősítése:</w:t>
      </w:r>
    </w:p>
    <w:p w:rsidR="00134A4B" w:rsidRPr="00F31592" w:rsidRDefault="00134A4B" w:rsidP="008B1E65">
      <w:pPr>
        <w:jc w:val="both"/>
        <w:rPr>
          <w:rFonts w:eastAsia="Calibri"/>
          <w:szCs w:val="24"/>
          <w:lang w:eastAsia="hu-HU"/>
        </w:rPr>
      </w:pPr>
      <w:r w:rsidRPr="00F31592">
        <w:rPr>
          <w:rFonts w:eastAsia="Calibri"/>
          <w:szCs w:val="24"/>
          <w:lang w:eastAsia="hu-HU"/>
        </w:rPr>
        <w:t xml:space="preserve">Az oklevél minősítése az alábbi részjegyek figyelembevételével történik: </w:t>
      </w:r>
    </w:p>
    <w:p w:rsidR="00134A4B" w:rsidRPr="00F31592" w:rsidRDefault="00134A4B" w:rsidP="008B1E65">
      <w:pPr>
        <w:jc w:val="both"/>
        <w:rPr>
          <w:rFonts w:eastAsia="Calibri"/>
          <w:szCs w:val="24"/>
          <w:lang w:eastAsia="hu-HU"/>
        </w:rPr>
      </w:pPr>
      <w:r w:rsidRPr="00F31592">
        <w:rPr>
          <w:rFonts w:eastAsia="Calibri"/>
          <w:szCs w:val="24"/>
          <w:lang w:eastAsia="hu-HU"/>
        </w:rPr>
        <w:t>a tanulmányok egészére számított (halmozott) súlyozott tanulmányi átlag;</w:t>
      </w:r>
    </w:p>
    <w:p w:rsidR="00134A4B" w:rsidRPr="00F31592" w:rsidRDefault="00134A4B" w:rsidP="008B1E65">
      <w:pPr>
        <w:jc w:val="both"/>
        <w:rPr>
          <w:rFonts w:eastAsia="Calibri"/>
          <w:szCs w:val="24"/>
          <w:lang w:eastAsia="hu-HU"/>
        </w:rPr>
      </w:pPr>
      <w:r w:rsidRPr="00F31592">
        <w:rPr>
          <w:rFonts w:eastAsia="Calibri"/>
          <w:szCs w:val="24"/>
          <w:lang w:eastAsia="hu-HU"/>
        </w:rPr>
        <w:t>a diplomamunka bírálati jegy és a védés alapján a záróvizsga bizottság által adott jegy,</w:t>
      </w:r>
    </w:p>
    <w:p w:rsidR="00134A4B" w:rsidRPr="00F31592" w:rsidRDefault="00134A4B" w:rsidP="008B1E65">
      <w:pPr>
        <w:jc w:val="both"/>
        <w:rPr>
          <w:rFonts w:eastAsia="Calibri"/>
          <w:szCs w:val="24"/>
          <w:lang w:eastAsia="hu-HU"/>
        </w:rPr>
      </w:pPr>
      <w:r w:rsidRPr="00F31592">
        <w:rPr>
          <w:rFonts w:eastAsia="Calibri"/>
          <w:szCs w:val="24"/>
          <w:lang w:eastAsia="hu-HU"/>
        </w:rPr>
        <w:t>a záróvizsgán szerzett jegy</w:t>
      </w:r>
    </w:p>
    <w:p w:rsidR="00134A4B" w:rsidRPr="00F31592" w:rsidRDefault="00134A4B" w:rsidP="008B1E65">
      <w:pPr>
        <w:jc w:val="both"/>
        <w:rPr>
          <w:rFonts w:eastAsia="Calibri"/>
          <w:szCs w:val="24"/>
          <w:lang w:eastAsia="hu-HU"/>
        </w:rPr>
      </w:pPr>
      <w:r w:rsidRPr="00F31592">
        <w:rPr>
          <w:rFonts w:eastAsia="Calibri"/>
          <w:szCs w:val="24"/>
          <w:lang w:eastAsia="hu-HU"/>
        </w:rPr>
        <w:t xml:space="preserve">számtani átlaga. (Ha valamelyik részjegy elégtelen, akkor a záróvizsga is elégtelen.) </w:t>
      </w:r>
    </w:p>
    <w:p w:rsidR="00134A4B" w:rsidRPr="00F31592" w:rsidRDefault="00134A4B" w:rsidP="008B1E65">
      <w:pPr>
        <w:spacing w:before="120"/>
        <w:jc w:val="both"/>
        <w:rPr>
          <w:rFonts w:eastAsia="Calibri"/>
          <w:i/>
          <w:iCs/>
          <w:szCs w:val="24"/>
          <w:lang w:eastAsia="hu-HU"/>
        </w:rPr>
      </w:pPr>
      <w:r w:rsidRPr="00F31592">
        <w:rPr>
          <w:rFonts w:eastAsia="Calibri"/>
          <w:i/>
          <w:iCs/>
          <w:szCs w:val="24"/>
          <w:lang w:eastAsia="hu-HU"/>
        </w:rPr>
        <w:t>Az oklevél minősítése</w:t>
      </w:r>
    </w:p>
    <w:p w:rsidR="00134A4B" w:rsidRPr="00F31592" w:rsidRDefault="00134A4B" w:rsidP="008B1E65">
      <w:pPr>
        <w:jc w:val="both"/>
        <w:rPr>
          <w:rFonts w:eastAsia="Calibri"/>
          <w:szCs w:val="24"/>
          <w:lang w:eastAsia="hu-HU"/>
        </w:rPr>
      </w:pPr>
      <w:r w:rsidRPr="00F31592">
        <w:rPr>
          <w:rFonts w:eastAsia="Calibri"/>
          <w:szCs w:val="24"/>
          <w:lang w:eastAsia="hu-HU"/>
        </w:rPr>
        <w:t>A Debreceni Egyetem Tanulmányi- és Vizsgaszabályzata alapján az oklevél minősítése:</w:t>
      </w:r>
    </w:p>
    <w:p w:rsidR="00134A4B" w:rsidRPr="00F31592" w:rsidRDefault="00134A4B" w:rsidP="00134A4B">
      <w:pPr>
        <w:jc w:val="center"/>
        <w:rPr>
          <w:rFonts w:eastAsia="Calibri"/>
          <w:szCs w:val="24"/>
          <w:lang w:eastAsia="hu-HU"/>
        </w:rPr>
      </w:pPr>
      <w:r w:rsidRPr="00F31592">
        <w:rPr>
          <w:rFonts w:eastAsia="Calibri"/>
          <w:szCs w:val="24"/>
          <w:lang w:eastAsia="hu-HU"/>
        </w:rPr>
        <w:t>kiváló</w:t>
      </w:r>
      <w:r w:rsidRPr="00F31592">
        <w:rPr>
          <w:rFonts w:eastAsia="Calibri"/>
          <w:szCs w:val="24"/>
          <w:lang w:eastAsia="hu-HU"/>
        </w:rPr>
        <w:tab/>
      </w:r>
      <w:r w:rsidRPr="00F31592">
        <w:rPr>
          <w:rFonts w:eastAsia="Calibri"/>
          <w:szCs w:val="24"/>
          <w:lang w:eastAsia="hu-HU"/>
        </w:rPr>
        <w:tab/>
        <w:t>4,81 – 5,00</w:t>
      </w:r>
    </w:p>
    <w:p w:rsidR="00134A4B" w:rsidRPr="00F31592" w:rsidRDefault="00134A4B" w:rsidP="00134A4B">
      <w:pPr>
        <w:jc w:val="center"/>
        <w:rPr>
          <w:rFonts w:eastAsia="Calibri"/>
          <w:szCs w:val="24"/>
          <w:lang w:eastAsia="hu-HU"/>
        </w:rPr>
      </w:pPr>
      <w:r w:rsidRPr="00F31592">
        <w:rPr>
          <w:rFonts w:eastAsia="Calibri"/>
          <w:szCs w:val="24"/>
          <w:lang w:eastAsia="hu-HU"/>
        </w:rPr>
        <w:t xml:space="preserve">jeles </w:t>
      </w:r>
      <w:r w:rsidRPr="00F31592">
        <w:rPr>
          <w:rFonts w:eastAsia="Calibri"/>
          <w:szCs w:val="24"/>
          <w:lang w:eastAsia="hu-HU"/>
        </w:rPr>
        <w:tab/>
      </w:r>
      <w:r w:rsidRPr="00F31592">
        <w:rPr>
          <w:rFonts w:eastAsia="Calibri"/>
          <w:szCs w:val="24"/>
          <w:lang w:eastAsia="hu-HU"/>
        </w:rPr>
        <w:tab/>
        <w:t>4,51 – 4,80</w:t>
      </w:r>
    </w:p>
    <w:p w:rsidR="00134A4B" w:rsidRPr="00F31592" w:rsidRDefault="00134A4B" w:rsidP="00134A4B">
      <w:pPr>
        <w:jc w:val="center"/>
        <w:rPr>
          <w:rFonts w:eastAsia="Calibri"/>
          <w:szCs w:val="24"/>
          <w:lang w:eastAsia="hu-HU"/>
        </w:rPr>
      </w:pPr>
      <w:r w:rsidRPr="00F31592">
        <w:rPr>
          <w:rFonts w:eastAsia="Calibri"/>
          <w:szCs w:val="24"/>
          <w:lang w:eastAsia="hu-HU"/>
        </w:rPr>
        <w:t xml:space="preserve">jó </w:t>
      </w:r>
      <w:r w:rsidRPr="00F31592">
        <w:rPr>
          <w:rFonts w:eastAsia="Calibri"/>
          <w:szCs w:val="24"/>
          <w:lang w:eastAsia="hu-HU"/>
        </w:rPr>
        <w:tab/>
      </w:r>
      <w:r w:rsidRPr="00F31592">
        <w:rPr>
          <w:rFonts w:eastAsia="Calibri"/>
          <w:szCs w:val="24"/>
          <w:lang w:eastAsia="hu-HU"/>
        </w:rPr>
        <w:tab/>
        <w:t>3,51 – 4,50</w:t>
      </w:r>
    </w:p>
    <w:p w:rsidR="00134A4B" w:rsidRPr="00F31592" w:rsidRDefault="00134A4B" w:rsidP="00134A4B">
      <w:pPr>
        <w:jc w:val="center"/>
        <w:rPr>
          <w:rFonts w:eastAsia="Calibri"/>
          <w:szCs w:val="24"/>
          <w:lang w:eastAsia="hu-HU"/>
        </w:rPr>
      </w:pPr>
      <w:r w:rsidRPr="00F31592">
        <w:rPr>
          <w:rFonts w:eastAsia="Calibri"/>
          <w:szCs w:val="24"/>
          <w:lang w:eastAsia="hu-HU"/>
        </w:rPr>
        <w:t xml:space="preserve">közepes </w:t>
      </w:r>
      <w:r w:rsidRPr="00F31592">
        <w:rPr>
          <w:rFonts w:eastAsia="Calibri"/>
          <w:szCs w:val="24"/>
          <w:lang w:eastAsia="hu-HU"/>
        </w:rPr>
        <w:tab/>
        <w:t>2,51 – 3,50</w:t>
      </w:r>
    </w:p>
    <w:p w:rsidR="00134A4B" w:rsidRPr="00F31592" w:rsidRDefault="000101D1" w:rsidP="00134A4B">
      <w:pPr>
        <w:jc w:val="center"/>
        <w:rPr>
          <w:rFonts w:eastAsia="Calibri"/>
          <w:szCs w:val="24"/>
          <w:lang w:eastAsia="hu-HU"/>
        </w:rPr>
      </w:pPr>
      <w:r>
        <w:rPr>
          <w:rFonts w:eastAsia="Calibri"/>
          <w:szCs w:val="24"/>
          <w:lang w:eastAsia="hu-HU"/>
        </w:rPr>
        <w:t>elégséges</w:t>
      </w:r>
      <w:r w:rsidR="00134A4B" w:rsidRPr="00F31592">
        <w:rPr>
          <w:rFonts w:eastAsia="Calibri"/>
          <w:szCs w:val="24"/>
          <w:lang w:eastAsia="hu-HU"/>
        </w:rPr>
        <w:t xml:space="preserve"> </w:t>
      </w:r>
      <w:r w:rsidR="00134A4B" w:rsidRPr="00F31592">
        <w:rPr>
          <w:rFonts w:eastAsia="Calibri"/>
          <w:szCs w:val="24"/>
          <w:lang w:eastAsia="hu-HU"/>
        </w:rPr>
        <w:tab/>
        <w:t>2,00 – 2,50</w:t>
      </w:r>
    </w:p>
    <w:p w:rsidR="00323E13" w:rsidRPr="00F31592" w:rsidRDefault="00134A4B" w:rsidP="00323E13">
      <w:pPr>
        <w:pStyle w:val="Cmsor1"/>
        <w:rPr>
          <w:rFonts w:eastAsia="Calibri"/>
          <w:bCs/>
          <w:smallCaps/>
          <w:sz w:val="28"/>
          <w:szCs w:val="28"/>
          <w:lang w:eastAsia="hu-HU"/>
        </w:rPr>
      </w:pPr>
      <w:r w:rsidRPr="00F31592">
        <w:rPr>
          <w:rFonts w:eastAsia="Calibri"/>
          <w:sz w:val="22"/>
          <w:szCs w:val="22"/>
          <w:lang w:eastAsia="hu-HU"/>
        </w:rPr>
        <w:br w:type="page"/>
      </w:r>
      <w:bookmarkStart w:id="66" w:name="_Toc481163637"/>
      <w:bookmarkStart w:id="67" w:name="_Toc36737060"/>
      <w:bookmarkStart w:id="68" w:name="_Toc262485635"/>
      <w:bookmarkStart w:id="69" w:name="_Toc322181522"/>
      <w:r w:rsidR="00323E13" w:rsidRPr="00F31592">
        <w:rPr>
          <w:rFonts w:eastAsia="Calibri"/>
          <w:bCs/>
          <w:smallCaps/>
          <w:sz w:val="28"/>
          <w:szCs w:val="28"/>
          <w:lang w:eastAsia="hu-HU"/>
        </w:rPr>
        <w:lastRenderedPageBreak/>
        <w:t>A Vegyészmérnöki mesterszak tantervi hálója</w:t>
      </w:r>
      <w:bookmarkEnd w:id="66"/>
      <w:bookmarkEnd w:id="67"/>
    </w:p>
    <w:p w:rsidR="00323E13" w:rsidRPr="00F31592" w:rsidRDefault="00323E13" w:rsidP="00323E13">
      <w:pPr>
        <w:jc w:val="center"/>
        <w:rPr>
          <w:rFonts w:eastAsia="Calibri"/>
          <w:bCs/>
          <w:smallCaps/>
          <w:sz w:val="28"/>
          <w:szCs w:val="28"/>
          <w:lang w:eastAsia="hu-HU"/>
        </w:rPr>
      </w:pPr>
    </w:p>
    <w:p w:rsidR="00134A4B" w:rsidRPr="00F31592" w:rsidRDefault="00134A4B" w:rsidP="00A92F04">
      <w:pPr>
        <w:pStyle w:val="Cmsor2"/>
        <w:rPr>
          <w:rFonts w:eastAsia="Calibri"/>
          <w:lang w:eastAsia="hu-HU"/>
        </w:rPr>
      </w:pPr>
      <w:bookmarkStart w:id="70" w:name="_Toc481163638"/>
      <w:bookmarkStart w:id="71" w:name="_Toc36737061"/>
      <w:r w:rsidRPr="00F31592">
        <w:rPr>
          <w:rFonts w:eastAsia="Calibri"/>
          <w:lang w:eastAsia="hu-HU"/>
        </w:rPr>
        <w:t>1. táblázat: A Vegyészmérnöki mesterszak tantervének szerkezete</w:t>
      </w:r>
      <w:bookmarkEnd w:id="70"/>
      <w:bookmarkEnd w:id="71"/>
    </w:p>
    <w:tbl>
      <w:tblPr>
        <w:tblW w:w="5079"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48"/>
        <w:gridCol w:w="979"/>
        <w:gridCol w:w="1117"/>
        <w:gridCol w:w="977"/>
        <w:gridCol w:w="1115"/>
        <w:gridCol w:w="1121"/>
      </w:tblGrid>
      <w:tr w:rsidR="00134A4B" w:rsidRPr="00F31592" w:rsidTr="00DE6852">
        <w:trPr>
          <w:cantSplit/>
          <w:trHeight w:val="622"/>
        </w:trPr>
        <w:tc>
          <w:tcPr>
            <w:tcW w:w="2163" w:type="pct"/>
            <w:shd w:val="clear" w:color="auto" w:fill="auto"/>
          </w:tcPr>
          <w:p w:rsidR="00134A4B" w:rsidRPr="00F31592" w:rsidRDefault="00134A4B" w:rsidP="00134A4B">
            <w:pPr>
              <w:rPr>
                <w:rFonts w:eastAsia="Calibri"/>
                <w:sz w:val="22"/>
                <w:szCs w:val="22"/>
                <w:lang w:eastAsia="hu-HU"/>
              </w:rPr>
            </w:pPr>
          </w:p>
        </w:tc>
        <w:tc>
          <w:tcPr>
            <w:tcW w:w="523" w:type="pct"/>
            <w:shd w:val="clear" w:color="auto" w:fill="auto"/>
          </w:tcPr>
          <w:p w:rsidR="00134A4B" w:rsidRPr="00F31592" w:rsidRDefault="00134A4B" w:rsidP="00134A4B">
            <w:pPr>
              <w:jc w:val="center"/>
              <w:rPr>
                <w:rFonts w:eastAsia="Calibri"/>
                <w:b/>
                <w:bCs/>
                <w:iCs/>
                <w:noProof/>
                <w:sz w:val="22"/>
                <w:szCs w:val="22"/>
                <w:lang w:eastAsia="hu-HU"/>
              </w:rPr>
            </w:pPr>
            <w:r w:rsidRPr="00F31592">
              <w:rPr>
                <w:rFonts w:eastAsia="Calibri"/>
                <w:b/>
                <w:bCs/>
                <w:iCs/>
                <w:noProof/>
                <w:sz w:val="22"/>
                <w:szCs w:val="22"/>
                <w:lang w:eastAsia="hu-HU"/>
              </w:rPr>
              <w:t>1 (ősz)</w:t>
            </w:r>
          </w:p>
          <w:p w:rsidR="0050108A" w:rsidRPr="00F31592" w:rsidRDefault="0050108A" w:rsidP="00134A4B">
            <w:pPr>
              <w:jc w:val="center"/>
              <w:rPr>
                <w:rFonts w:eastAsia="Calibri"/>
                <w:bCs/>
                <w:i/>
                <w:iCs/>
                <w:noProof/>
                <w:sz w:val="22"/>
                <w:szCs w:val="22"/>
                <w:lang w:eastAsia="hu-HU"/>
              </w:rPr>
            </w:pPr>
            <w:r w:rsidRPr="00F31592">
              <w:rPr>
                <w:rFonts w:eastAsia="Calibri"/>
                <w:bCs/>
                <w:i/>
                <w:iCs/>
                <w:noProof/>
                <w:sz w:val="22"/>
                <w:szCs w:val="22"/>
                <w:lang w:eastAsia="hu-HU"/>
              </w:rPr>
              <w:t>kredit</w:t>
            </w:r>
          </w:p>
        </w:tc>
        <w:tc>
          <w:tcPr>
            <w:tcW w:w="597" w:type="pct"/>
            <w:shd w:val="clear" w:color="auto" w:fill="auto"/>
          </w:tcPr>
          <w:p w:rsidR="00134A4B" w:rsidRPr="00F31592" w:rsidRDefault="00134A4B" w:rsidP="00134A4B">
            <w:pPr>
              <w:jc w:val="center"/>
              <w:rPr>
                <w:rFonts w:eastAsia="Calibri"/>
                <w:b/>
                <w:bCs/>
                <w:iCs/>
                <w:noProof/>
                <w:sz w:val="22"/>
                <w:szCs w:val="22"/>
                <w:lang w:eastAsia="hu-HU"/>
              </w:rPr>
            </w:pPr>
            <w:r w:rsidRPr="00F31592">
              <w:rPr>
                <w:rFonts w:eastAsia="Calibri"/>
                <w:b/>
                <w:bCs/>
                <w:iCs/>
                <w:noProof/>
                <w:sz w:val="22"/>
                <w:szCs w:val="22"/>
                <w:lang w:eastAsia="hu-HU"/>
              </w:rPr>
              <w:t>2 (tavasz)</w:t>
            </w:r>
          </w:p>
          <w:p w:rsidR="0050108A" w:rsidRPr="00F31592" w:rsidRDefault="0050108A" w:rsidP="00134A4B">
            <w:pPr>
              <w:jc w:val="center"/>
              <w:rPr>
                <w:rFonts w:eastAsia="Calibri"/>
                <w:bCs/>
                <w:i/>
                <w:iCs/>
                <w:noProof/>
                <w:sz w:val="22"/>
                <w:szCs w:val="22"/>
                <w:lang w:eastAsia="hu-HU"/>
              </w:rPr>
            </w:pPr>
            <w:r w:rsidRPr="00F31592">
              <w:rPr>
                <w:rFonts w:eastAsia="Calibri"/>
                <w:bCs/>
                <w:i/>
                <w:iCs/>
                <w:noProof/>
                <w:sz w:val="22"/>
                <w:szCs w:val="22"/>
                <w:lang w:eastAsia="hu-HU"/>
              </w:rPr>
              <w:t>kredit</w:t>
            </w:r>
          </w:p>
        </w:tc>
        <w:tc>
          <w:tcPr>
            <w:tcW w:w="522" w:type="pct"/>
            <w:shd w:val="clear" w:color="auto" w:fill="auto"/>
          </w:tcPr>
          <w:p w:rsidR="00134A4B" w:rsidRPr="00F31592" w:rsidRDefault="00134A4B" w:rsidP="00134A4B">
            <w:pPr>
              <w:jc w:val="center"/>
              <w:rPr>
                <w:rFonts w:eastAsia="Calibri"/>
                <w:b/>
                <w:bCs/>
                <w:iCs/>
                <w:noProof/>
                <w:sz w:val="22"/>
                <w:szCs w:val="22"/>
                <w:lang w:eastAsia="hu-HU"/>
              </w:rPr>
            </w:pPr>
            <w:r w:rsidRPr="00F31592">
              <w:rPr>
                <w:rFonts w:eastAsia="Calibri"/>
                <w:b/>
                <w:bCs/>
                <w:iCs/>
                <w:noProof/>
                <w:sz w:val="22"/>
                <w:szCs w:val="22"/>
                <w:lang w:eastAsia="hu-HU"/>
              </w:rPr>
              <w:t>1 (ősz)</w:t>
            </w:r>
          </w:p>
          <w:p w:rsidR="0050108A" w:rsidRPr="00F31592" w:rsidRDefault="0050108A" w:rsidP="00134A4B">
            <w:pPr>
              <w:jc w:val="center"/>
              <w:rPr>
                <w:rFonts w:eastAsia="Calibri"/>
                <w:bCs/>
                <w:i/>
                <w:iCs/>
                <w:noProof/>
                <w:sz w:val="22"/>
                <w:szCs w:val="22"/>
                <w:lang w:eastAsia="hu-HU"/>
              </w:rPr>
            </w:pPr>
            <w:r w:rsidRPr="00F31592">
              <w:rPr>
                <w:rFonts w:eastAsia="Calibri"/>
                <w:bCs/>
                <w:i/>
                <w:iCs/>
                <w:noProof/>
                <w:sz w:val="22"/>
                <w:szCs w:val="22"/>
                <w:lang w:eastAsia="hu-HU"/>
              </w:rPr>
              <w:t>kredit</w:t>
            </w:r>
          </w:p>
        </w:tc>
        <w:tc>
          <w:tcPr>
            <w:tcW w:w="596" w:type="pct"/>
            <w:shd w:val="clear" w:color="auto" w:fill="auto"/>
          </w:tcPr>
          <w:p w:rsidR="00134A4B" w:rsidRPr="00F31592" w:rsidRDefault="00134A4B" w:rsidP="00134A4B">
            <w:pPr>
              <w:jc w:val="center"/>
              <w:rPr>
                <w:rFonts w:eastAsia="Calibri"/>
                <w:b/>
                <w:bCs/>
                <w:iCs/>
                <w:noProof/>
                <w:sz w:val="22"/>
                <w:szCs w:val="22"/>
                <w:lang w:eastAsia="hu-HU"/>
              </w:rPr>
            </w:pPr>
            <w:r w:rsidRPr="00F31592">
              <w:rPr>
                <w:rFonts w:eastAsia="Calibri"/>
                <w:b/>
                <w:bCs/>
                <w:iCs/>
                <w:noProof/>
                <w:sz w:val="22"/>
                <w:szCs w:val="22"/>
                <w:lang w:eastAsia="hu-HU"/>
              </w:rPr>
              <w:t>2 (tavasz)</w:t>
            </w:r>
          </w:p>
          <w:p w:rsidR="0050108A" w:rsidRPr="00F31592" w:rsidRDefault="0050108A" w:rsidP="00134A4B">
            <w:pPr>
              <w:jc w:val="center"/>
              <w:rPr>
                <w:rFonts w:eastAsia="Calibri"/>
                <w:bCs/>
                <w:i/>
                <w:iCs/>
                <w:noProof/>
                <w:sz w:val="22"/>
                <w:szCs w:val="22"/>
                <w:lang w:eastAsia="hu-HU"/>
              </w:rPr>
            </w:pPr>
            <w:r w:rsidRPr="00F31592">
              <w:rPr>
                <w:rFonts w:eastAsia="Calibri"/>
                <w:bCs/>
                <w:i/>
                <w:iCs/>
                <w:noProof/>
                <w:sz w:val="22"/>
                <w:szCs w:val="22"/>
                <w:lang w:eastAsia="hu-HU"/>
              </w:rPr>
              <w:t>kredit</w:t>
            </w:r>
          </w:p>
        </w:tc>
        <w:tc>
          <w:tcPr>
            <w:tcW w:w="599" w:type="pct"/>
            <w:shd w:val="clear" w:color="auto" w:fill="auto"/>
          </w:tcPr>
          <w:p w:rsidR="00134A4B" w:rsidRPr="00F31592" w:rsidRDefault="00134A4B" w:rsidP="00134A4B">
            <w:pPr>
              <w:rPr>
                <w:rFonts w:eastAsia="Calibri"/>
                <w:b/>
                <w:sz w:val="22"/>
                <w:szCs w:val="22"/>
                <w:lang w:eastAsia="hu-HU"/>
              </w:rPr>
            </w:pPr>
            <w:r w:rsidRPr="00F31592">
              <w:rPr>
                <w:rFonts w:eastAsia="Calibri"/>
                <w:b/>
                <w:sz w:val="22"/>
                <w:szCs w:val="22"/>
                <w:lang w:eastAsia="hu-HU"/>
              </w:rPr>
              <w:t>Összesen</w:t>
            </w:r>
          </w:p>
          <w:p w:rsidR="0050108A" w:rsidRPr="00F31592" w:rsidRDefault="0050108A" w:rsidP="00134A4B">
            <w:pPr>
              <w:rPr>
                <w:rFonts w:eastAsia="Calibri"/>
                <w:i/>
                <w:sz w:val="22"/>
                <w:szCs w:val="22"/>
                <w:lang w:eastAsia="hu-HU"/>
              </w:rPr>
            </w:pPr>
            <w:r w:rsidRPr="00F31592">
              <w:rPr>
                <w:rFonts w:eastAsia="Calibri"/>
                <w:i/>
                <w:sz w:val="22"/>
                <w:szCs w:val="22"/>
                <w:lang w:eastAsia="hu-HU"/>
              </w:rPr>
              <w:t>kredit</w:t>
            </w:r>
          </w:p>
        </w:tc>
      </w:tr>
      <w:tr w:rsidR="00134A4B" w:rsidRPr="00F31592" w:rsidTr="00787583">
        <w:trPr>
          <w:cantSplit/>
          <w:trHeight w:val="285"/>
        </w:trPr>
        <w:tc>
          <w:tcPr>
            <w:tcW w:w="2163" w:type="pct"/>
            <w:tcBorders>
              <w:bottom w:val="single" w:sz="4" w:space="0" w:color="auto"/>
            </w:tcBorders>
            <w:shd w:val="clear" w:color="auto" w:fill="auto"/>
          </w:tcPr>
          <w:p w:rsidR="00134A4B" w:rsidRPr="00F31592" w:rsidRDefault="00134A4B" w:rsidP="0050108A">
            <w:pPr>
              <w:rPr>
                <w:rFonts w:eastAsia="Calibri"/>
                <w:sz w:val="22"/>
                <w:szCs w:val="22"/>
                <w:lang w:eastAsia="hu-HU"/>
              </w:rPr>
            </w:pPr>
            <w:r w:rsidRPr="00F31592">
              <w:rPr>
                <w:rFonts w:eastAsia="Calibri"/>
                <w:sz w:val="22"/>
                <w:szCs w:val="22"/>
                <w:lang w:eastAsia="hu-HU"/>
              </w:rPr>
              <w:t xml:space="preserve">Alapozó tárgyak </w:t>
            </w:r>
          </w:p>
        </w:tc>
        <w:tc>
          <w:tcPr>
            <w:tcW w:w="523" w:type="pct"/>
            <w:tcBorders>
              <w:bottom w:val="single" w:sz="4" w:space="0" w:color="auto"/>
            </w:tcBorders>
            <w:shd w:val="clear" w:color="auto" w:fill="auto"/>
          </w:tcPr>
          <w:p w:rsidR="00134A4B" w:rsidRPr="00F31592" w:rsidRDefault="00DE6852" w:rsidP="00134A4B">
            <w:pPr>
              <w:rPr>
                <w:rFonts w:eastAsia="Calibri"/>
                <w:sz w:val="22"/>
                <w:szCs w:val="22"/>
                <w:lang w:eastAsia="hu-HU"/>
              </w:rPr>
            </w:pPr>
            <w:r w:rsidRPr="00F31592">
              <w:rPr>
                <w:rFonts w:eastAsia="Calibri"/>
                <w:sz w:val="22"/>
                <w:szCs w:val="22"/>
                <w:lang w:eastAsia="hu-HU"/>
              </w:rPr>
              <w:t>17</w:t>
            </w:r>
          </w:p>
        </w:tc>
        <w:tc>
          <w:tcPr>
            <w:tcW w:w="597" w:type="pct"/>
            <w:tcBorders>
              <w:bottom w:val="single" w:sz="4" w:space="0" w:color="auto"/>
            </w:tcBorders>
            <w:shd w:val="clear" w:color="auto" w:fill="auto"/>
          </w:tcPr>
          <w:p w:rsidR="00134A4B" w:rsidRPr="00F31592" w:rsidRDefault="00134A4B" w:rsidP="00134A4B">
            <w:pPr>
              <w:rPr>
                <w:rFonts w:eastAsia="Calibri"/>
                <w:sz w:val="22"/>
                <w:szCs w:val="22"/>
                <w:lang w:eastAsia="hu-HU"/>
              </w:rPr>
            </w:pPr>
            <w:r w:rsidRPr="00F31592">
              <w:rPr>
                <w:rFonts w:eastAsia="Calibri"/>
                <w:sz w:val="22"/>
                <w:szCs w:val="22"/>
                <w:lang w:eastAsia="hu-HU"/>
              </w:rPr>
              <w:t>10</w:t>
            </w:r>
          </w:p>
        </w:tc>
        <w:tc>
          <w:tcPr>
            <w:tcW w:w="522" w:type="pct"/>
            <w:tcBorders>
              <w:bottom w:val="single" w:sz="4" w:space="0" w:color="auto"/>
            </w:tcBorders>
            <w:shd w:val="clear" w:color="auto" w:fill="auto"/>
          </w:tcPr>
          <w:p w:rsidR="00134A4B" w:rsidRPr="00F31592" w:rsidRDefault="00DE6852" w:rsidP="00134A4B">
            <w:pPr>
              <w:rPr>
                <w:rFonts w:eastAsia="Calibri"/>
                <w:sz w:val="22"/>
                <w:szCs w:val="22"/>
                <w:lang w:eastAsia="hu-HU"/>
              </w:rPr>
            </w:pPr>
            <w:r w:rsidRPr="00F31592">
              <w:rPr>
                <w:rFonts w:eastAsia="Calibri"/>
                <w:sz w:val="22"/>
                <w:szCs w:val="22"/>
                <w:lang w:eastAsia="hu-HU"/>
              </w:rPr>
              <w:t>2</w:t>
            </w:r>
          </w:p>
        </w:tc>
        <w:tc>
          <w:tcPr>
            <w:tcW w:w="596" w:type="pct"/>
            <w:tcBorders>
              <w:bottom w:val="single" w:sz="4" w:space="0" w:color="auto"/>
            </w:tcBorders>
            <w:shd w:val="clear" w:color="auto" w:fill="auto"/>
          </w:tcPr>
          <w:p w:rsidR="00134A4B" w:rsidRPr="00F31592" w:rsidRDefault="00DE6852" w:rsidP="00134A4B">
            <w:pPr>
              <w:rPr>
                <w:rFonts w:eastAsia="Calibri"/>
                <w:sz w:val="22"/>
                <w:szCs w:val="22"/>
                <w:lang w:eastAsia="hu-HU"/>
              </w:rPr>
            </w:pPr>
            <w:r w:rsidRPr="00F31592">
              <w:rPr>
                <w:rFonts w:eastAsia="Calibri"/>
                <w:sz w:val="22"/>
                <w:szCs w:val="22"/>
                <w:lang w:eastAsia="hu-HU"/>
              </w:rPr>
              <w:t>2</w:t>
            </w:r>
          </w:p>
        </w:tc>
        <w:tc>
          <w:tcPr>
            <w:tcW w:w="599" w:type="pct"/>
            <w:tcBorders>
              <w:bottom w:val="single" w:sz="4" w:space="0" w:color="auto"/>
            </w:tcBorders>
            <w:shd w:val="clear" w:color="auto" w:fill="auto"/>
          </w:tcPr>
          <w:p w:rsidR="00134A4B" w:rsidRPr="00F31592" w:rsidRDefault="00134A4B" w:rsidP="00134A4B">
            <w:pPr>
              <w:rPr>
                <w:rFonts w:eastAsia="Calibri"/>
                <w:sz w:val="22"/>
                <w:szCs w:val="22"/>
                <w:lang w:eastAsia="hu-HU"/>
              </w:rPr>
            </w:pPr>
            <w:r w:rsidRPr="00F31592">
              <w:rPr>
                <w:rFonts w:eastAsia="Calibri"/>
                <w:sz w:val="22"/>
                <w:szCs w:val="22"/>
                <w:lang w:eastAsia="hu-HU"/>
              </w:rPr>
              <w:t>31</w:t>
            </w:r>
          </w:p>
        </w:tc>
      </w:tr>
      <w:tr w:rsidR="00134A4B" w:rsidRPr="00F31592" w:rsidTr="00787583">
        <w:trPr>
          <w:cantSplit/>
          <w:trHeight w:val="285"/>
        </w:trPr>
        <w:tc>
          <w:tcPr>
            <w:tcW w:w="2163" w:type="pct"/>
            <w:tcBorders>
              <w:bottom w:val="single" w:sz="4" w:space="0" w:color="auto"/>
            </w:tcBorders>
            <w:shd w:val="clear" w:color="auto" w:fill="auto"/>
          </w:tcPr>
          <w:p w:rsidR="00134A4B" w:rsidRPr="00F31592" w:rsidRDefault="00134A4B" w:rsidP="0050108A">
            <w:pPr>
              <w:rPr>
                <w:rFonts w:eastAsia="Calibri"/>
                <w:sz w:val="22"/>
                <w:szCs w:val="22"/>
                <w:lang w:eastAsia="hu-HU"/>
              </w:rPr>
            </w:pPr>
            <w:r w:rsidRPr="00F31592">
              <w:rPr>
                <w:rFonts w:eastAsia="Calibri"/>
                <w:sz w:val="22"/>
                <w:szCs w:val="22"/>
                <w:lang w:eastAsia="hu-HU"/>
              </w:rPr>
              <w:t>Szakmai törzsanyag</w:t>
            </w:r>
          </w:p>
        </w:tc>
        <w:tc>
          <w:tcPr>
            <w:tcW w:w="523" w:type="pct"/>
            <w:tcBorders>
              <w:bottom w:val="single" w:sz="4" w:space="0" w:color="auto"/>
            </w:tcBorders>
            <w:shd w:val="clear" w:color="auto" w:fill="auto"/>
          </w:tcPr>
          <w:p w:rsidR="00134A4B" w:rsidRPr="00F31592" w:rsidRDefault="005D55A4" w:rsidP="00134A4B">
            <w:pPr>
              <w:rPr>
                <w:rFonts w:eastAsia="Calibri"/>
                <w:sz w:val="22"/>
                <w:szCs w:val="22"/>
                <w:lang w:eastAsia="hu-HU"/>
              </w:rPr>
            </w:pPr>
            <w:r w:rsidRPr="00F31592">
              <w:rPr>
                <w:rFonts w:eastAsia="Calibri"/>
                <w:sz w:val="22"/>
                <w:szCs w:val="22"/>
                <w:lang w:eastAsia="hu-HU"/>
              </w:rPr>
              <w:t>8</w:t>
            </w:r>
          </w:p>
        </w:tc>
        <w:tc>
          <w:tcPr>
            <w:tcW w:w="597" w:type="pct"/>
            <w:tcBorders>
              <w:bottom w:val="single" w:sz="4" w:space="0" w:color="auto"/>
            </w:tcBorders>
            <w:shd w:val="clear" w:color="auto" w:fill="auto"/>
          </w:tcPr>
          <w:p w:rsidR="00134A4B" w:rsidRPr="00F31592" w:rsidRDefault="00134A4B" w:rsidP="00134A4B">
            <w:pPr>
              <w:rPr>
                <w:rFonts w:eastAsia="Calibri"/>
                <w:sz w:val="22"/>
                <w:szCs w:val="22"/>
                <w:lang w:eastAsia="hu-HU"/>
              </w:rPr>
            </w:pPr>
            <w:r w:rsidRPr="00F31592">
              <w:rPr>
                <w:rFonts w:eastAsia="Calibri"/>
                <w:sz w:val="22"/>
                <w:szCs w:val="22"/>
                <w:lang w:eastAsia="hu-HU"/>
              </w:rPr>
              <w:t>14</w:t>
            </w:r>
          </w:p>
        </w:tc>
        <w:tc>
          <w:tcPr>
            <w:tcW w:w="522" w:type="pct"/>
            <w:tcBorders>
              <w:bottom w:val="single" w:sz="4" w:space="0" w:color="auto"/>
            </w:tcBorders>
            <w:shd w:val="clear" w:color="auto" w:fill="auto"/>
          </w:tcPr>
          <w:p w:rsidR="00134A4B" w:rsidRPr="00F31592" w:rsidRDefault="00134A4B" w:rsidP="00134A4B">
            <w:pPr>
              <w:rPr>
                <w:rFonts w:eastAsia="Calibri"/>
                <w:sz w:val="22"/>
                <w:szCs w:val="22"/>
                <w:lang w:eastAsia="hu-HU"/>
              </w:rPr>
            </w:pPr>
            <w:r w:rsidRPr="00F31592">
              <w:rPr>
                <w:rFonts w:eastAsia="Calibri"/>
                <w:sz w:val="22"/>
                <w:szCs w:val="22"/>
                <w:lang w:eastAsia="hu-HU"/>
              </w:rPr>
              <w:t>4</w:t>
            </w:r>
          </w:p>
        </w:tc>
        <w:tc>
          <w:tcPr>
            <w:tcW w:w="596" w:type="pct"/>
            <w:tcBorders>
              <w:bottom w:val="single" w:sz="4" w:space="0" w:color="auto"/>
            </w:tcBorders>
            <w:shd w:val="clear" w:color="auto" w:fill="auto"/>
          </w:tcPr>
          <w:p w:rsidR="00134A4B" w:rsidRPr="00F31592" w:rsidRDefault="005D55A4" w:rsidP="00134A4B">
            <w:pPr>
              <w:rPr>
                <w:rFonts w:eastAsia="Calibri"/>
                <w:sz w:val="22"/>
                <w:szCs w:val="22"/>
                <w:lang w:eastAsia="hu-HU"/>
              </w:rPr>
            </w:pPr>
            <w:r w:rsidRPr="00F31592">
              <w:rPr>
                <w:rFonts w:eastAsia="Calibri"/>
                <w:sz w:val="22"/>
                <w:szCs w:val="22"/>
                <w:lang w:eastAsia="hu-HU"/>
              </w:rPr>
              <w:t>4</w:t>
            </w:r>
          </w:p>
        </w:tc>
        <w:tc>
          <w:tcPr>
            <w:tcW w:w="599" w:type="pct"/>
            <w:tcBorders>
              <w:bottom w:val="single" w:sz="4" w:space="0" w:color="auto"/>
            </w:tcBorders>
            <w:shd w:val="clear" w:color="auto" w:fill="auto"/>
          </w:tcPr>
          <w:p w:rsidR="00134A4B" w:rsidRPr="00F31592" w:rsidRDefault="00134A4B" w:rsidP="00134A4B">
            <w:pPr>
              <w:rPr>
                <w:rFonts w:eastAsia="Calibri"/>
                <w:sz w:val="22"/>
                <w:szCs w:val="22"/>
                <w:lang w:eastAsia="hu-HU"/>
              </w:rPr>
            </w:pPr>
            <w:r w:rsidRPr="00F31592">
              <w:rPr>
                <w:rFonts w:eastAsia="Calibri"/>
                <w:sz w:val="22"/>
                <w:szCs w:val="22"/>
                <w:lang w:eastAsia="hu-HU"/>
              </w:rPr>
              <w:t>30</w:t>
            </w:r>
          </w:p>
        </w:tc>
      </w:tr>
      <w:tr w:rsidR="001C2619" w:rsidRPr="00F31592" w:rsidTr="00876C11">
        <w:trPr>
          <w:cantSplit/>
          <w:trHeight w:val="297"/>
        </w:trPr>
        <w:tc>
          <w:tcPr>
            <w:tcW w:w="2163" w:type="pct"/>
            <w:tcBorders>
              <w:top w:val="single" w:sz="4" w:space="0" w:color="auto"/>
            </w:tcBorders>
            <w:shd w:val="clear" w:color="auto" w:fill="auto"/>
          </w:tcPr>
          <w:p w:rsidR="001C2619" w:rsidRPr="00F31592" w:rsidRDefault="001C2619" w:rsidP="00876C11">
            <w:pPr>
              <w:rPr>
                <w:rFonts w:eastAsia="Calibri"/>
                <w:sz w:val="22"/>
                <w:szCs w:val="22"/>
                <w:lang w:eastAsia="hu-HU"/>
              </w:rPr>
            </w:pPr>
            <w:r w:rsidRPr="00F31592">
              <w:rPr>
                <w:rFonts w:eastAsia="Calibri"/>
                <w:sz w:val="22"/>
                <w:szCs w:val="22"/>
                <w:lang w:eastAsia="hu-HU"/>
              </w:rPr>
              <w:t>Intézményen kívüli gyakorlat</w:t>
            </w:r>
          </w:p>
        </w:tc>
        <w:tc>
          <w:tcPr>
            <w:tcW w:w="523" w:type="pct"/>
            <w:tcBorders>
              <w:top w:val="single" w:sz="4" w:space="0" w:color="auto"/>
            </w:tcBorders>
            <w:shd w:val="clear" w:color="auto" w:fill="auto"/>
          </w:tcPr>
          <w:p w:rsidR="001C2619" w:rsidRPr="00F31592" w:rsidRDefault="001C2619" w:rsidP="00876C11">
            <w:pPr>
              <w:rPr>
                <w:rFonts w:eastAsia="Calibri"/>
                <w:sz w:val="22"/>
                <w:szCs w:val="22"/>
                <w:lang w:eastAsia="hu-HU"/>
              </w:rPr>
            </w:pPr>
          </w:p>
        </w:tc>
        <w:tc>
          <w:tcPr>
            <w:tcW w:w="1119" w:type="pct"/>
            <w:gridSpan w:val="2"/>
            <w:tcBorders>
              <w:top w:val="single" w:sz="4" w:space="0" w:color="auto"/>
            </w:tcBorders>
            <w:shd w:val="clear" w:color="auto" w:fill="auto"/>
          </w:tcPr>
          <w:p w:rsidR="001C2619" w:rsidRPr="00F31592" w:rsidRDefault="001C2619" w:rsidP="00876C11">
            <w:pPr>
              <w:jc w:val="center"/>
              <w:rPr>
                <w:rFonts w:eastAsia="Calibri"/>
                <w:sz w:val="22"/>
                <w:szCs w:val="22"/>
                <w:lang w:eastAsia="hu-HU"/>
              </w:rPr>
            </w:pPr>
            <w:r w:rsidRPr="00F31592">
              <w:rPr>
                <w:rFonts w:eastAsia="Calibri"/>
                <w:sz w:val="22"/>
                <w:szCs w:val="22"/>
                <w:lang w:eastAsia="hu-HU"/>
              </w:rPr>
              <w:t>4 hét (nyár)</w:t>
            </w:r>
          </w:p>
        </w:tc>
        <w:tc>
          <w:tcPr>
            <w:tcW w:w="596" w:type="pct"/>
            <w:tcBorders>
              <w:top w:val="single" w:sz="4" w:space="0" w:color="auto"/>
            </w:tcBorders>
            <w:shd w:val="clear" w:color="auto" w:fill="auto"/>
          </w:tcPr>
          <w:p w:rsidR="001C2619" w:rsidRPr="00F31592" w:rsidRDefault="001C2619" w:rsidP="00876C11">
            <w:pPr>
              <w:rPr>
                <w:rFonts w:eastAsia="Calibri"/>
                <w:sz w:val="22"/>
                <w:szCs w:val="22"/>
                <w:lang w:eastAsia="hu-HU"/>
              </w:rPr>
            </w:pPr>
          </w:p>
        </w:tc>
        <w:tc>
          <w:tcPr>
            <w:tcW w:w="599" w:type="pct"/>
            <w:tcBorders>
              <w:top w:val="single" w:sz="4" w:space="0" w:color="auto"/>
            </w:tcBorders>
            <w:shd w:val="clear" w:color="auto" w:fill="auto"/>
          </w:tcPr>
          <w:p w:rsidR="001C2619" w:rsidRPr="00F31592" w:rsidRDefault="001C2619" w:rsidP="00876C11">
            <w:pPr>
              <w:rPr>
                <w:rFonts w:eastAsia="Calibri"/>
                <w:sz w:val="22"/>
                <w:szCs w:val="22"/>
                <w:lang w:eastAsia="hu-HU"/>
              </w:rPr>
            </w:pPr>
            <w:r w:rsidRPr="00F31592">
              <w:rPr>
                <w:rFonts w:eastAsia="Calibri"/>
                <w:sz w:val="22"/>
                <w:szCs w:val="22"/>
                <w:lang w:eastAsia="hu-HU"/>
              </w:rPr>
              <w:t>0</w:t>
            </w:r>
          </w:p>
        </w:tc>
      </w:tr>
      <w:tr w:rsidR="00134A4B" w:rsidRPr="00F31592" w:rsidTr="00787583">
        <w:trPr>
          <w:cantSplit/>
          <w:trHeight w:val="285"/>
        </w:trPr>
        <w:tc>
          <w:tcPr>
            <w:tcW w:w="2163" w:type="pct"/>
            <w:tcBorders>
              <w:top w:val="single" w:sz="4" w:space="0" w:color="auto"/>
              <w:bottom w:val="single" w:sz="4" w:space="0" w:color="auto"/>
            </w:tcBorders>
            <w:shd w:val="clear" w:color="auto" w:fill="auto"/>
          </w:tcPr>
          <w:p w:rsidR="00134A4B" w:rsidRPr="00F31592" w:rsidRDefault="00787583" w:rsidP="00134A4B">
            <w:pPr>
              <w:rPr>
                <w:rFonts w:eastAsia="Calibri"/>
                <w:sz w:val="22"/>
                <w:szCs w:val="22"/>
                <w:lang w:eastAsia="hu-HU"/>
              </w:rPr>
            </w:pPr>
            <w:r w:rsidRPr="00F31592">
              <w:rPr>
                <w:rFonts w:eastAsia="Calibri"/>
                <w:sz w:val="22"/>
                <w:szCs w:val="22"/>
                <w:lang w:eastAsia="hu-HU"/>
              </w:rPr>
              <w:t>Diplomamunka</w:t>
            </w:r>
          </w:p>
        </w:tc>
        <w:tc>
          <w:tcPr>
            <w:tcW w:w="523" w:type="pct"/>
            <w:tcBorders>
              <w:top w:val="single" w:sz="4" w:space="0" w:color="auto"/>
              <w:bottom w:val="single" w:sz="4" w:space="0" w:color="auto"/>
            </w:tcBorders>
            <w:shd w:val="clear" w:color="auto" w:fill="auto"/>
          </w:tcPr>
          <w:p w:rsidR="00134A4B" w:rsidRPr="00F31592" w:rsidRDefault="00134A4B" w:rsidP="00134A4B">
            <w:pPr>
              <w:rPr>
                <w:rFonts w:eastAsia="Calibri"/>
                <w:sz w:val="22"/>
                <w:szCs w:val="22"/>
                <w:lang w:eastAsia="hu-HU"/>
              </w:rPr>
            </w:pPr>
          </w:p>
        </w:tc>
        <w:tc>
          <w:tcPr>
            <w:tcW w:w="597" w:type="pct"/>
            <w:tcBorders>
              <w:top w:val="single" w:sz="4" w:space="0" w:color="auto"/>
              <w:bottom w:val="single" w:sz="4" w:space="0" w:color="auto"/>
            </w:tcBorders>
            <w:shd w:val="clear" w:color="auto" w:fill="auto"/>
          </w:tcPr>
          <w:p w:rsidR="00134A4B" w:rsidRPr="00F31592" w:rsidRDefault="00134A4B" w:rsidP="00134A4B">
            <w:pPr>
              <w:rPr>
                <w:rFonts w:eastAsia="Calibri"/>
                <w:sz w:val="22"/>
                <w:szCs w:val="22"/>
                <w:lang w:eastAsia="hu-HU"/>
              </w:rPr>
            </w:pPr>
          </w:p>
        </w:tc>
        <w:tc>
          <w:tcPr>
            <w:tcW w:w="522" w:type="pct"/>
            <w:tcBorders>
              <w:top w:val="single" w:sz="4" w:space="0" w:color="auto"/>
              <w:bottom w:val="single" w:sz="4" w:space="0" w:color="auto"/>
            </w:tcBorders>
            <w:shd w:val="clear" w:color="auto" w:fill="auto"/>
          </w:tcPr>
          <w:p w:rsidR="00134A4B" w:rsidRPr="00F31592" w:rsidRDefault="00134A4B" w:rsidP="00787583">
            <w:pPr>
              <w:rPr>
                <w:rFonts w:eastAsia="Calibri"/>
                <w:sz w:val="22"/>
                <w:szCs w:val="22"/>
                <w:lang w:eastAsia="hu-HU"/>
              </w:rPr>
            </w:pPr>
            <w:r w:rsidRPr="00F31592">
              <w:rPr>
                <w:rFonts w:eastAsia="Calibri"/>
                <w:sz w:val="22"/>
                <w:szCs w:val="22"/>
                <w:lang w:eastAsia="hu-HU"/>
              </w:rPr>
              <w:t xml:space="preserve">15 </w:t>
            </w:r>
          </w:p>
        </w:tc>
        <w:tc>
          <w:tcPr>
            <w:tcW w:w="596" w:type="pct"/>
            <w:tcBorders>
              <w:top w:val="single" w:sz="4" w:space="0" w:color="auto"/>
              <w:bottom w:val="single" w:sz="4" w:space="0" w:color="auto"/>
            </w:tcBorders>
            <w:shd w:val="clear" w:color="auto" w:fill="auto"/>
          </w:tcPr>
          <w:p w:rsidR="00134A4B" w:rsidRPr="00F31592" w:rsidRDefault="00134A4B" w:rsidP="00787583">
            <w:pPr>
              <w:rPr>
                <w:rFonts w:eastAsia="Calibri"/>
                <w:sz w:val="22"/>
                <w:szCs w:val="22"/>
                <w:lang w:eastAsia="hu-HU"/>
              </w:rPr>
            </w:pPr>
            <w:r w:rsidRPr="00F31592">
              <w:rPr>
                <w:rFonts w:eastAsia="Calibri"/>
                <w:sz w:val="22"/>
                <w:szCs w:val="22"/>
                <w:lang w:eastAsia="hu-HU"/>
              </w:rPr>
              <w:t xml:space="preserve">15 </w:t>
            </w:r>
          </w:p>
        </w:tc>
        <w:tc>
          <w:tcPr>
            <w:tcW w:w="599" w:type="pct"/>
            <w:tcBorders>
              <w:top w:val="single" w:sz="4" w:space="0" w:color="auto"/>
              <w:bottom w:val="single" w:sz="4" w:space="0" w:color="auto"/>
            </w:tcBorders>
            <w:shd w:val="clear" w:color="auto" w:fill="auto"/>
          </w:tcPr>
          <w:p w:rsidR="00134A4B" w:rsidRPr="00F31592" w:rsidRDefault="00134A4B" w:rsidP="00134A4B">
            <w:pPr>
              <w:rPr>
                <w:rFonts w:eastAsia="Calibri"/>
                <w:sz w:val="22"/>
                <w:szCs w:val="22"/>
                <w:lang w:eastAsia="hu-HU"/>
              </w:rPr>
            </w:pPr>
            <w:r w:rsidRPr="00F31592">
              <w:rPr>
                <w:rFonts w:eastAsia="Calibri"/>
                <w:sz w:val="22"/>
                <w:szCs w:val="22"/>
                <w:lang w:eastAsia="hu-HU"/>
              </w:rPr>
              <w:t>30</w:t>
            </w:r>
          </w:p>
        </w:tc>
      </w:tr>
      <w:tr w:rsidR="00134A4B" w:rsidRPr="00F31592" w:rsidTr="00787583">
        <w:trPr>
          <w:cantSplit/>
          <w:trHeight w:val="710"/>
        </w:trPr>
        <w:tc>
          <w:tcPr>
            <w:tcW w:w="2163" w:type="pct"/>
            <w:tcBorders>
              <w:top w:val="single" w:sz="4" w:space="0" w:color="auto"/>
            </w:tcBorders>
            <w:shd w:val="clear" w:color="auto" w:fill="auto"/>
          </w:tcPr>
          <w:p w:rsidR="00134A4B" w:rsidRPr="00F31592" w:rsidRDefault="00134A4B" w:rsidP="00134A4B">
            <w:pPr>
              <w:rPr>
                <w:rFonts w:eastAsia="Calibri"/>
                <w:sz w:val="22"/>
                <w:szCs w:val="22"/>
                <w:lang w:eastAsia="hu-HU"/>
              </w:rPr>
            </w:pPr>
            <w:r w:rsidRPr="00F31592">
              <w:rPr>
                <w:rFonts w:eastAsia="Calibri"/>
                <w:b/>
                <w:i/>
                <w:sz w:val="22"/>
                <w:szCs w:val="22"/>
                <w:lang w:eastAsia="hu-HU"/>
              </w:rPr>
              <w:t>Specializáció nélkül</w:t>
            </w:r>
            <w:r w:rsidRPr="00F31592">
              <w:rPr>
                <w:rFonts w:eastAsia="Calibri"/>
                <w:sz w:val="22"/>
                <w:szCs w:val="22"/>
                <w:lang w:eastAsia="hu-HU"/>
              </w:rPr>
              <w:t xml:space="preserve"> (a két specializáció differenciált szakmai ismeretek tárgyaiból + szakmai szabadon választható tárgy</w:t>
            </w:r>
            <w:r w:rsidR="00787583" w:rsidRPr="00F31592">
              <w:rPr>
                <w:rFonts w:eastAsia="Calibri"/>
                <w:sz w:val="22"/>
                <w:szCs w:val="22"/>
                <w:lang w:eastAsia="hu-HU"/>
              </w:rPr>
              <w:t>a</w:t>
            </w:r>
            <w:r w:rsidRPr="00F31592">
              <w:rPr>
                <w:rFonts w:eastAsia="Calibri"/>
                <w:sz w:val="22"/>
                <w:szCs w:val="22"/>
                <w:lang w:eastAsia="hu-HU"/>
              </w:rPr>
              <w:t>kból)</w:t>
            </w:r>
          </w:p>
        </w:tc>
        <w:tc>
          <w:tcPr>
            <w:tcW w:w="523" w:type="pct"/>
            <w:tcBorders>
              <w:top w:val="single" w:sz="4" w:space="0" w:color="auto"/>
            </w:tcBorders>
            <w:shd w:val="clear" w:color="auto" w:fill="auto"/>
          </w:tcPr>
          <w:p w:rsidR="00134A4B" w:rsidRPr="00F31592" w:rsidRDefault="00134A4B" w:rsidP="005D55A4">
            <w:pPr>
              <w:rPr>
                <w:rFonts w:eastAsia="Calibri"/>
                <w:sz w:val="22"/>
                <w:szCs w:val="22"/>
                <w:lang w:eastAsia="hu-HU"/>
              </w:rPr>
            </w:pPr>
            <w:r w:rsidRPr="00F31592">
              <w:rPr>
                <w:rFonts w:eastAsia="Calibri"/>
                <w:sz w:val="22"/>
                <w:szCs w:val="22"/>
                <w:lang w:eastAsia="hu-HU"/>
              </w:rPr>
              <w:sym w:font="Symbol" w:char="F07E"/>
            </w:r>
            <w:r w:rsidR="005D55A4" w:rsidRPr="00F31592">
              <w:rPr>
                <w:rFonts w:eastAsia="Calibri"/>
                <w:sz w:val="22"/>
                <w:szCs w:val="22"/>
                <w:lang w:eastAsia="hu-HU"/>
              </w:rPr>
              <w:t>2</w:t>
            </w:r>
          </w:p>
        </w:tc>
        <w:tc>
          <w:tcPr>
            <w:tcW w:w="597" w:type="pct"/>
            <w:tcBorders>
              <w:top w:val="single" w:sz="4" w:space="0" w:color="auto"/>
            </w:tcBorders>
            <w:shd w:val="clear" w:color="auto" w:fill="auto"/>
          </w:tcPr>
          <w:p w:rsidR="00134A4B" w:rsidRPr="00F31592" w:rsidRDefault="00134A4B" w:rsidP="00134A4B">
            <w:pPr>
              <w:rPr>
                <w:rFonts w:eastAsia="Calibri"/>
                <w:sz w:val="22"/>
                <w:szCs w:val="22"/>
                <w:lang w:eastAsia="hu-HU"/>
              </w:rPr>
            </w:pPr>
            <w:r w:rsidRPr="00F31592">
              <w:rPr>
                <w:rFonts w:eastAsia="Calibri"/>
                <w:sz w:val="22"/>
                <w:szCs w:val="22"/>
                <w:lang w:eastAsia="hu-HU"/>
              </w:rPr>
              <w:sym w:font="Symbol" w:char="F07E"/>
            </w:r>
            <w:r w:rsidRPr="00F31592">
              <w:rPr>
                <w:rFonts w:eastAsia="Calibri"/>
                <w:sz w:val="22"/>
                <w:szCs w:val="22"/>
                <w:lang w:eastAsia="hu-HU"/>
              </w:rPr>
              <w:t xml:space="preserve"> 6</w:t>
            </w:r>
          </w:p>
        </w:tc>
        <w:tc>
          <w:tcPr>
            <w:tcW w:w="522" w:type="pct"/>
            <w:tcBorders>
              <w:top w:val="single" w:sz="4" w:space="0" w:color="auto"/>
            </w:tcBorders>
            <w:shd w:val="clear" w:color="auto" w:fill="auto"/>
          </w:tcPr>
          <w:p w:rsidR="00134A4B" w:rsidRPr="00F31592" w:rsidRDefault="00134A4B" w:rsidP="005D55A4">
            <w:pPr>
              <w:rPr>
                <w:rFonts w:eastAsia="Calibri"/>
                <w:sz w:val="22"/>
                <w:szCs w:val="22"/>
                <w:lang w:eastAsia="hu-HU"/>
              </w:rPr>
            </w:pPr>
            <w:r w:rsidRPr="00F31592">
              <w:rPr>
                <w:rFonts w:eastAsia="Calibri"/>
                <w:sz w:val="22"/>
                <w:szCs w:val="22"/>
                <w:lang w:eastAsia="hu-HU"/>
              </w:rPr>
              <w:sym w:font="Symbol" w:char="F07E"/>
            </w:r>
            <w:r w:rsidR="005D55A4" w:rsidRPr="00F31592">
              <w:rPr>
                <w:rFonts w:eastAsia="Calibri"/>
                <w:sz w:val="22"/>
                <w:szCs w:val="22"/>
                <w:lang w:eastAsia="hu-HU"/>
              </w:rPr>
              <w:t>6</w:t>
            </w:r>
          </w:p>
        </w:tc>
        <w:tc>
          <w:tcPr>
            <w:tcW w:w="596" w:type="pct"/>
            <w:tcBorders>
              <w:top w:val="single" w:sz="4" w:space="0" w:color="auto"/>
            </w:tcBorders>
            <w:shd w:val="clear" w:color="auto" w:fill="auto"/>
          </w:tcPr>
          <w:p w:rsidR="00134A4B" w:rsidRPr="00F31592" w:rsidRDefault="00134A4B" w:rsidP="005D55A4">
            <w:pPr>
              <w:rPr>
                <w:rFonts w:eastAsia="Calibri"/>
                <w:sz w:val="22"/>
                <w:szCs w:val="22"/>
                <w:lang w:eastAsia="hu-HU"/>
              </w:rPr>
            </w:pPr>
            <w:r w:rsidRPr="00F31592">
              <w:rPr>
                <w:rFonts w:eastAsia="Calibri"/>
                <w:sz w:val="22"/>
                <w:szCs w:val="22"/>
                <w:lang w:eastAsia="hu-HU"/>
              </w:rPr>
              <w:sym w:font="Symbol" w:char="F07E"/>
            </w:r>
            <w:r w:rsidR="005D55A4" w:rsidRPr="00F31592">
              <w:rPr>
                <w:rFonts w:eastAsia="Calibri"/>
                <w:sz w:val="22"/>
                <w:szCs w:val="22"/>
                <w:lang w:eastAsia="hu-HU"/>
              </w:rPr>
              <w:t>9</w:t>
            </w:r>
          </w:p>
        </w:tc>
        <w:tc>
          <w:tcPr>
            <w:tcW w:w="599" w:type="pct"/>
            <w:tcBorders>
              <w:top w:val="single" w:sz="4" w:space="0" w:color="auto"/>
            </w:tcBorders>
            <w:shd w:val="clear" w:color="auto" w:fill="auto"/>
          </w:tcPr>
          <w:p w:rsidR="00134A4B" w:rsidRPr="00F31592" w:rsidRDefault="00134A4B" w:rsidP="00134A4B">
            <w:pPr>
              <w:rPr>
                <w:rFonts w:eastAsia="Calibri"/>
                <w:sz w:val="22"/>
                <w:szCs w:val="22"/>
                <w:lang w:eastAsia="hu-HU"/>
              </w:rPr>
            </w:pPr>
            <w:r w:rsidRPr="00F31592">
              <w:rPr>
                <w:rFonts w:eastAsia="Calibri"/>
                <w:sz w:val="22"/>
                <w:szCs w:val="22"/>
                <w:lang w:eastAsia="hu-HU"/>
              </w:rPr>
              <w:t>23</w:t>
            </w:r>
          </w:p>
        </w:tc>
      </w:tr>
      <w:tr w:rsidR="00134A4B" w:rsidRPr="00F31592" w:rsidTr="00787583">
        <w:trPr>
          <w:cantSplit/>
          <w:trHeight w:val="285"/>
        </w:trPr>
        <w:tc>
          <w:tcPr>
            <w:tcW w:w="2163" w:type="pct"/>
            <w:tcBorders>
              <w:top w:val="single" w:sz="4" w:space="0" w:color="auto"/>
              <w:bottom w:val="single" w:sz="12" w:space="0" w:color="auto"/>
            </w:tcBorders>
            <w:shd w:val="clear" w:color="auto" w:fill="auto"/>
          </w:tcPr>
          <w:p w:rsidR="00134A4B" w:rsidRPr="00F31592" w:rsidRDefault="00134A4B" w:rsidP="00134A4B">
            <w:pPr>
              <w:rPr>
                <w:rFonts w:eastAsia="Calibri"/>
                <w:sz w:val="22"/>
                <w:szCs w:val="22"/>
                <w:lang w:eastAsia="hu-HU"/>
              </w:rPr>
            </w:pPr>
            <w:r w:rsidRPr="00F31592">
              <w:rPr>
                <w:rFonts w:eastAsia="Calibri"/>
                <w:sz w:val="22"/>
                <w:szCs w:val="22"/>
                <w:lang w:eastAsia="hu-HU"/>
              </w:rPr>
              <w:t>Szabadon választható</w:t>
            </w:r>
          </w:p>
        </w:tc>
        <w:tc>
          <w:tcPr>
            <w:tcW w:w="523" w:type="pct"/>
            <w:tcBorders>
              <w:top w:val="single" w:sz="4" w:space="0" w:color="auto"/>
              <w:bottom w:val="single" w:sz="12" w:space="0" w:color="auto"/>
            </w:tcBorders>
            <w:shd w:val="clear" w:color="auto" w:fill="auto"/>
          </w:tcPr>
          <w:p w:rsidR="00134A4B" w:rsidRPr="00F31592" w:rsidRDefault="00134A4B" w:rsidP="00134A4B">
            <w:pPr>
              <w:rPr>
                <w:rFonts w:eastAsia="Calibri"/>
                <w:sz w:val="22"/>
                <w:szCs w:val="22"/>
                <w:lang w:eastAsia="hu-HU"/>
              </w:rPr>
            </w:pPr>
            <w:r w:rsidRPr="00F31592">
              <w:rPr>
                <w:rFonts w:eastAsia="Calibri"/>
                <w:sz w:val="22"/>
                <w:szCs w:val="22"/>
                <w:lang w:eastAsia="hu-HU"/>
              </w:rPr>
              <w:sym w:font="Symbol" w:char="F07E"/>
            </w:r>
            <w:r w:rsidRPr="00F31592">
              <w:rPr>
                <w:rFonts w:eastAsia="Calibri"/>
                <w:sz w:val="22"/>
                <w:szCs w:val="22"/>
                <w:lang w:eastAsia="hu-HU"/>
              </w:rPr>
              <w:t xml:space="preserve"> 3</w:t>
            </w:r>
          </w:p>
        </w:tc>
        <w:tc>
          <w:tcPr>
            <w:tcW w:w="597" w:type="pct"/>
            <w:tcBorders>
              <w:top w:val="single" w:sz="4" w:space="0" w:color="auto"/>
              <w:bottom w:val="single" w:sz="12" w:space="0" w:color="auto"/>
            </w:tcBorders>
            <w:shd w:val="clear" w:color="auto" w:fill="auto"/>
          </w:tcPr>
          <w:p w:rsidR="00134A4B" w:rsidRPr="00F31592" w:rsidRDefault="00134A4B" w:rsidP="00134A4B">
            <w:pPr>
              <w:rPr>
                <w:rFonts w:eastAsia="Calibri"/>
                <w:sz w:val="22"/>
                <w:szCs w:val="22"/>
                <w:lang w:eastAsia="hu-HU"/>
              </w:rPr>
            </w:pPr>
          </w:p>
        </w:tc>
        <w:tc>
          <w:tcPr>
            <w:tcW w:w="522" w:type="pct"/>
            <w:tcBorders>
              <w:top w:val="single" w:sz="4" w:space="0" w:color="auto"/>
              <w:bottom w:val="single" w:sz="12" w:space="0" w:color="auto"/>
            </w:tcBorders>
            <w:shd w:val="clear" w:color="auto" w:fill="auto"/>
          </w:tcPr>
          <w:p w:rsidR="00134A4B" w:rsidRPr="00F31592" w:rsidRDefault="00134A4B" w:rsidP="00134A4B">
            <w:pPr>
              <w:rPr>
                <w:rFonts w:eastAsia="Calibri"/>
                <w:sz w:val="22"/>
                <w:szCs w:val="22"/>
                <w:lang w:eastAsia="hu-HU"/>
              </w:rPr>
            </w:pPr>
            <w:r w:rsidRPr="00F31592">
              <w:rPr>
                <w:rFonts w:eastAsia="Calibri"/>
                <w:sz w:val="22"/>
                <w:szCs w:val="22"/>
                <w:lang w:eastAsia="hu-HU"/>
              </w:rPr>
              <w:sym w:font="Symbol" w:char="F07E"/>
            </w:r>
            <w:r w:rsidRPr="00F31592">
              <w:rPr>
                <w:rFonts w:eastAsia="Calibri"/>
                <w:sz w:val="22"/>
                <w:szCs w:val="22"/>
                <w:lang w:eastAsia="hu-HU"/>
              </w:rPr>
              <w:t xml:space="preserve"> 3</w:t>
            </w:r>
          </w:p>
        </w:tc>
        <w:tc>
          <w:tcPr>
            <w:tcW w:w="596" w:type="pct"/>
            <w:tcBorders>
              <w:top w:val="single" w:sz="4" w:space="0" w:color="auto"/>
              <w:bottom w:val="single" w:sz="12" w:space="0" w:color="auto"/>
            </w:tcBorders>
            <w:shd w:val="clear" w:color="auto" w:fill="auto"/>
          </w:tcPr>
          <w:p w:rsidR="00134A4B" w:rsidRPr="00F31592" w:rsidRDefault="00134A4B" w:rsidP="00134A4B">
            <w:pPr>
              <w:rPr>
                <w:rFonts w:eastAsia="Calibri"/>
                <w:sz w:val="22"/>
                <w:szCs w:val="22"/>
                <w:lang w:eastAsia="hu-HU"/>
              </w:rPr>
            </w:pPr>
          </w:p>
        </w:tc>
        <w:tc>
          <w:tcPr>
            <w:tcW w:w="599" w:type="pct"/>
            <w:tcBorders>
              <w:top w:val="single" w:sz="4" w:space="0" w:color="auto"/>
              <w:bottom w:val="single" w:sz="12" w:space="0" w:color="auto"/>
            </w:tcBorders>
            <w:shd w:val="clear" w:color="auto" w:fill="auto"/>
          </w:tcPr>
          <w:p w:rsidR="00134A4B" w:rsidRPr="00F31592" w:rsidRDefault="00134A4B" w:rsidP="00134A4B">
            <w:pPr>
              <w:rPr>
                <w:rFonts w:eastAsia="Calibri"/>
                <w:sz w:val="22"/>
                <w:szCs w:val="22"/>
                <w:lang w:eastAsia="hu-HU"/>
              </w:rPr>
            </w:pPr>
            <w:r w:rsidRPr="00F31592">
              <w:rPr>
                <w:rFonts w:eastAsia="Calibri"/>
                <w:sz w:val="22"/>
                <w:szCs w:val="22"/>
                <w:lang w:eastAsia="hu-HU"/>
              </w:rPr>
              <w:t>6</w:t>
            </w:r>
          </w:p>
        </w:tc>
      </w:tr>
      <w:tr w:rsidR="00134A4B" w:rsidRPr="00F31592" w:rsidTr="00787583">
        <w:trPr>
          <w:cantSplit/>
          <w:trHeight w:val="285"/>
        </w:trPr>
        <w:tc>
          <w:tcPr>
            <w:tcW w:w="2163" w:type="pct"/>
            <w:tcBorders>
              <w:top w:val="single" w:sz="4" w:space="0" w:color="auto"/>
            </w:tcBorders>
            <w:shd w:val="clear" w:color="auto" w:fill="BFBFBF"/>
          </w:tcPr>
          <w:p w:rsidR="00134A4B" w:rsidRPr="00F31592" w:rsidRDefault="00134A4B" w:rsidP="00134A4B">
            <w:pPr>
              <w:rPr>
                <w:rFonts w:eastAsia="Calibri"/>
                <w:b/>
                <w:sz w:val="22"/>
                <w:szCs w:val="22"/>
                <w:lang w:eastAsia="hu-HU"/>
              </w:rPr>
            </w:pPr>
            <w:r w:rsidRPr="00F31592">
              <w:rPr>
                <w:rFonts w:eastAsia="Calibri"/>
                <w:b/>
                <w:sz w:val="22"/>
                <w:szCs w:val="22"/>
                <w:lang w:eastAsia="hu-HU"/>
              </w:rPr>
              <w:t>Specializáció nélküli összesen:</w:t>
            </w:r>
          </w:p>
        </w:tc>
        <w:tc>
          <w:tcPr>
            <w:tcW w:w="523" w:type="pct"/>
            <w:tcBorders>
              <w:top w:val="single" w:sz="4" w:space="0" w:color="auto"/>
            </w:tcBorders>
            <w:shd w:val="clear" w:color="auto" w:fill="BFBFBF"/>
          </w:tcPr>
          <w:p w:rsidR="00134A4B" w:rsidRPr="00F31592" w:rsidRDefault="00134A4B" w:rsidP="00134A4B">
            <w:pPr>
              <w:rPr>
                <w:rFonts w:eastAsia="Calibri"/>
                <w:sz w:val="22"/>
                <w:szCs w:val="22"/>
                <w:lang w:eastAsia="hu-HU"/>
              </w:rPr>
            </w:pPr>
            <w:r w:rsidRPr="00F31592">
              <w:rPr>
                <w:rFonts w:eastAsia="Calibri"/>
                <w:sz w:val="22"/>
                <w:szCs w:val="22"/>
                <w:lang w:eastAsia="hu-HU"/>
              </w:rPr>
              <w:t>30</w:t>
            </w:r>
          </w:p>
        </w:tc>
        <w:tc>
          <w:tcPr>
            <w:tcW w:w="597" w:type="pct"/>
            <w:tcBorders>
              <w:top w:val="single" w:sz="4" w:space="0" w:color="auto"/>
            </w:tcBorders>
            <w:shd w:val="clear" w:color="auto" w:fill="BFBFBF"/>
          </w:tcPr>
          <w:p w:rsidR="00134A4B" w:rsidRPr="00F31592" w:rsidRDefault="00134A4B" w:rsidP="00134A4B">
            <w:pPr>
              <w:rPr>
                <w:rFonts w:eastAsia="Calibri"/>
                <w:sz w:val="22"/>
                <w:szCs w:val="22"/>
                <w:lang w:eastAsia="hu-HU"/>
              </w:rPr>
            </w:pPr>
            <w:r w:rsidRPr="00F31592">
              <w:rPr>
                <w:rFonts w:eastAsia="Calibri"/>
                <w:sz w:val="22"/>
                <w:szCs w:val="22"/>
                <w:lang w:eastAsia="hu-HU"/>
              </w:rPr>
              <w:t>30</w:t>
            </w:r>
          </w:p>
        </w:tc>
        <w:tc>
          <w:tcPr>
            <w:tcW w:w="522" w:type="pct"/>
            <w:tcBorders>
              <w:top w:val="single" w:sz="4" w:space="0" w:color="auto"/>
            </w:tcBorders>
            <w:shd w:val="clear" w:color="auto" w:fill="BFBFBF"/>
          </w:tcPr>
          <w:p w:rsidR="00134A4B" w:rsidRPr="00F31592" w:rsidRDefault="00134A4B" w:rsidP="00134A4B">
            <w:pPr>
              <w:rPr>
                <w:rFonts w:eastAsia="Calibri"/>
                <w:sz w:val="22"/>
                <w:szCs w:val="22"/>
                <w:lang w:eastAsia="hu-HU"/>
              </w:rPr>
            </w:pPr>
            <w:r w:rsidRPr="00F31592">
              <w:rPr>
                <w:rFonts w:eastAsia="Calibri"/>
                <w:sz w:val="22"/>
                <w:szCs w:val="22"/>
                <w:lang w:eastAsia="hu-HU"/>
              </w:rPr>
              <w:t>30</w:t>
            </w:r>
          </w:p>
        </w:tc>
        <w:tc>
          <w:tcPr>
            <w:tcW w:w="596" w:type="pct"/>
            <w:tcBorders>
              <w:top w:val="single" w:sz="4" w:space="0" w:color="auto"/>
            </w:tcBorders>
            <w:shd w:val="clear" w:color="auto" w:fill="BFBFBF"/>
          </w:tcPr>
          <w:p w:rsidR="00134A4B" w:rsidRPr="00F31592" w:rsidRDefault="00134A4B" w:rsidP="00134A4B">
            <w:pPr>
              <w:rPr>
                <w:rFonts w:eastAsia="Calibri"/>
                <w:sz w:val="22"/>
                <w:szCs w:val="22"/>
                <w:lang w:eastAsia="hu-HU"/>
              </w:rPr>
            </w:pPr>
            <w:r w:rsidRPr="00F31592">
              <w:rPr>
                <w:rFonts w:eastAsia="Calibri"/>
                <w:sz w:val="22"/>
                <w:szCs w:val="22"/>
                <w:lang w:eastAsia="hu-HU"/>
              </w:rPr>
              <w:t>30</w:t>
            </w:r>
          </w:p>
        </w:tc>
        <w:tc>
          <w:tcPr>
            <w:tcW w:w="599" w:type="pct"/>
            <w:tcBorders>
              <w:top w:val="single" w:sz="4" w:space="0" w:color="auto"/>
            </w:tcBorders>
            <w:shd w:val="clear" w:color="auto" w:fill="BFBFBF"/>
          </w:tcPr>
          <w:p w:rsidR="00134A4B" w:rsidRPr="00F31592" w:rsidRDefault="00134A4B" w:rsidP="00134A4B">
            <w:pPr>
              <w:rPr>
                <w:rFonts w:eastAsia="Calibri"/>
                <w:b/>
                <w:sz w:val="22"/>
                <w:szCs w:val="22"/>
                <w:lang w:eastAsia="hu-HU"/>
              </w:rPr>
            </w:pPr>
            <w:r w:rsidRPr="00F31592">
              <w:rPr>
                <w:rFonts w:eastAsia="Calibri"/>
                <w:b/>
                <w:sz w:val="22"/>
                <w:szCs w:val="22"/>
                <w:lang w:eastAsia="hu-HU"/>
              </w:rPr>
              <w:t>120</w:t>
            </w:r>
          </w:p>
        </w:tc>
      </w:tr>
    </w:tbl>
    <w:p w:rsidR="00134A4B" w:rsidRPr="00F31592" w:rsidRDefault="00134A4B" w:rsidP="00134A4B">
      <w:pPr>
        <w:rPr>
          <w:rFonts w:eastAsia="Calibri"/>
          <w:b/>
          <w:bCs/>
          <w:sz w:val="22"/>
          <w:szCs w:val="22"/>
          <w:lang w:eastAsia="hu-HU"/>
        </w:rPr>
      </w:pPr>
    </w:p>
    <w:tbl>
      <w:tblPr>
        <w:tblW w:w="5079"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48"/>
        <w:gridCol w:w="979"/>
        <w:gridCol w:w="1117"/>
        <w:gridCol w:w="977"/>
        <w:gridCol w:w="1115"/>
        <w:gridCol w:w="1121"/>
      </w:tblGrid>
      <w:tr w:rsidR="0050108A" w:rsidRPr="00F31592" w:rsidTr="00876C11">
        <w:trPr>
          <w:cantSplit/>
          <w:trHeight w:val="285"/>
        </w:trPr>
        <w:tc>
          <w:tcPr>
            <w:tcW w:w="2163" w:type="pct"/>
            <w:shd w:val="clear" w:color="auto" w:fill="auto"/>
          </w:tcPr>
          <w:p w:rsidR="0050108A" w:rsidRPr="00F31592" w:rsidRDefault="0050108A" w:rsidP="0050108A">
            <w:pPr>
              <w:rPr>
                <w:rFonts w:eastAsia="Calibri"/>
                <w:sz w:val="22"/>
                <w:szCs w:val="22"/>
                <w:lang w:eastAsia="hu-HU"/>
              </w:rPr>
            </w:pPr>
          </w:p>
        </w:tc>
        <w:tc>
          <w:tcPr>
            <w:tcW w:w="523" w:type="pct"/>
            <w:shd w:val="clear" w:color="auto" w:fill="auto"/>
          </w:tcPr>
          <w:p w:rsidR="0050108A" w:rsidRPr="00F31592" w:rsidRDefault="0050108A" w:rsidP="0050108A">
            <w:pPr>
              <w:rPr>
                <w:rFonts w:eastAsia="Calibri"/>
                <w:b/>
                <w:bCs/>
                <w:iCs/>
                <w:sz w:val="22"/>
                <w:szCs w:val="22"/>
                <w:lang w:eastAsia="hu-HU"/>
              </w:rPr>
            </w:pPr>
            <w:r w:rsidRPr="00F31592">
              <w:rPr>
                <w:rFonts w:eastAsia="Calibri"/>
                <w:b/>
                <w:bCs/>
                <w:iCs/>
                <w:sz w:val="22"/>
                <w:szCs w:val="22"/>
                <w:lang w:eastAsia="hu-HU"/>
              </w:rPr>
              <w:t>1 (ősz)</w:t>
            </w:r>
          </w:p>
          <w:p w:rsidR="0050108A" w:rsidRPr="00F31592" w:rsidRDefault="0050108A" w:rsidP="0050108A">
            <w:pPr>
              <w:rPr>
                <w:rFonts w:eastAsia="Calibri"/>
                <w:bCs/>
                <w:i/>
                <w:iCs/>
                <w:sz w:val="22"/>
                <w:szCs w:val="22"/>
                <w:lang w:eastAsia="hu-HU"/>
              </w:rPr>
            </w:pPr>
            <w:r w:rsidRPr="00F31592">
              <w:rPr>
                <w:rFonts w:eastAsia="Calibri"/>
                <w:bCs/>
                <w:i/>
                <w:iCs/>
                <w:sz w:val="22"/>
                <w:szCs w:val="22"/>
                <w:lang w:eastAsia="hu-HU"/>
              </w:rPr>
              <w:t>kredit</w:t>
            </w:r>
          </w:p>
        </w:tc>
        <w:tc>
          <w:tcPr>
            <w:tcW w:w="597" w:type="pct"/>
            <w:shd w:val="clear" w:color="auto" w:fill="auto"/>
          </w:tcPr>
          <w:p w:rsidR="0050108A" w:rsidRPr="00F31592" w:rsidRDefault="0050108A" w:rsidP="0050108A">
            <w:pPr>
              <w:rPr>
                <w:rFonts w:eastAsia="Calibri"/>
                <w:b/>
                <w:bCs/>
                <w:iCs/>
                <w:sz w:val="22"/>
                <w:szCs w:val="22"/>
                <w:lang w:eastAsia="hu-HU"/>
              </w:rPr>
            </w:pPr>
            <w:r w:rsidRPr="00F31592">
              <w:rPr>
                <w:rFonts w:eastAsia="Calibri"/>
                <w:b/>
                <w:bCs/>
                <w:iCs/>
                <w:sz w:val="22"/>
                <w:szCs w:val="22"/>
                <w:lang w:eastAsia="hu-HU"/>
              </w:rPr>
              <w:t>2 (tavasz)</w:t>
            </w:r>
          </w:p>
          <w:p w:rsidR="0050108A" w:rsidRPr="00F31592" w:rsidRDefault="0050108A" w:rsidP="0050108A">
            <w:pPr>
              <w:rPr>
                <w:rFonts w:eastAsia="Calibri"/>
                <w:bCs/>
                <w:i/>
                <w:iCs/>
                <w:sz w:val="22"/>
                <w:szCs w:val="22"/>
                <w:lang w:eastAsia="hu-HU"/>
              </w:rPr>
            </w:pPr>
            <w:r w:rsidRPr="00F31592">
              <w:rPr>
                <w:rFonts w:eastAsia="Calibri"/>
                <w:bCs/>
                <w:i/>
                <w:iCs/>
                <w:sz w:val="22"/>
                <w:szCs w:val="22"/>
                <w:lang w:eastAsia="hu-HU"/>
              </w:rPr>
              <w:t>kredit</w:t>
            </w:r>
          </w:p>
        </w:tc>
        <w:tc>
          <w:tcPr>
            <w:tcW w:w="522" w:type="pct"/>
            <w:shd w:val="clear" w:color="auto" w:fill="auto"/>
          </w:tcPr>
          <w:p w:rsidR="0050108A" w:rsidRPr="00F31592" w:rsidRDefault="0050108A" w:rsidP="0050108A">
            <w:pPr>
              <w:rPr>
                <w:rFonts w:eastAsia="Calibri"/>
                <w:b/>
                <w:bCs/>
                <w:iCs/>
                <w:sz w:val="22"/>
                <w:szCs w:val="22"/>
                <w:lang w:eastAsia="hu-HU"/>
              </w:rPr>
            </w:pPr>
            <w:r w:rsidRPr="00F31592">
              <w:rPr>
                <w:rFonts w:eastAsia="Calibri"/>
                <w:b/>
                <w:bCs/>
                <w:iCs/>
                <w:sz w:val="22"/>
                <w:szCs w:val="22"/>
                <w:lang w:eastAsia="hu-HU"/>
              </w:rPr>
              <w:t>1 (ősz)</w:t>
            </w:r>
          </w:p>
          <w:p w:rsidR="0050108A" w:rsidRPr="00F31592" w:rsidRDefault="0050108A" w:rsidP="0050108A">
            <w:pPr>
              <w:rPr>
                <w:rFonts w:eastAsia="Calibri"/>
                <w:bCs/>
                <w:i/>
                <w:iCs/>
                <w:sz w:val="22"/>
                <w:szCs w:val="22"/>
                <w:lang w:eastAsia="hu-HU"/>
              </w:rPr>
            </w:pPr>
            <w:r w:rsidRPr="00F31592">
              <w:rPr>
                <w:rFonts w:eastAsia="Calibri"/>
                <w:bCs/>
                <w:i/>
                <w:iCs/>
                <w:sz w:val="22"/>
                <w:szCs w:val="22"/>
                <w:lang w:eastAsia="hu-HU"/>
              </w:rPr>
              <w:t>kredit</w:t>
            </w:r>
          </w:p>
        </w:tc>
        <w:tc>
          <w:tcPr>
            <w:tcW w:w="596" w:type="pct"/>
            <w:shd w:val="clear" w:color="auto" w:fill="auto"/>
          </w:tcPr>
          <w:p w:rsidR="0050108A" w:rsidRPr="00F31592" w:rsidRDefault="0050108A" w:rsidP="0050108A">
            <w:pPr>
              <w:rPr>
                <w:rFonts w:eastAsia="Calibri"/>
                <w:b/>
                <w:bCs/>
                <w:iCs/>
                <w:sz w:val="22"/>
                <w:szCs w:val="22"/>
                <w:lang w:eastAsia="hu-HU"/>
              </w:rPr>
            </w:pPr>
            <w:r w:rsidRPr="00F31592">
              <w:rPr>
                <w:rFonts w:eastAsia="Calibri"/>
                <w:b/>
                <w:bCs/>
                <w:iCs/>
                <w:sz w:val="22"/>
                <w:szCs w:val="22"/>
                <w:lang w:eastAsia="hu-HU"/>
              </w:rPr>
              <w:t>2 (tavasz)</w:t>
            </w:r>
          </w:p>
          <w:p w:rsidR="0050108A" w:rsidRPr="00F31592" w:rsidRDefault="0050108A" w:rsidP="0050108A">
            <w:pPr>
              <w:rPr>
                <w:rFonts w:eastAsia="Calibri"/>
                <w:bCs/>
                <w:i/>
                <w:iCs/>
                <w:sz w:val="22"/>
                <w:szCs w:val="22"/>
                <w:lang w:eastAsia="hu-HU"/>
              </w:rPr>
            </w:pPr>
            <w:r w:rsidRPr="00F31592">
              <w:rPr>
                <w:rFonts w:eastAsia="Calibri"/>
                <w:bCs/>
                <w:i/>
                <w:iCs/>
                <w:sz w:val="22"/>
                <w:szCs w:val="22"/>
                <w:lang w:eastAsia="hu-HU"/>
              </w:rPr>
              <w:t>kredit</w:t>
            </w:r>
          </w:p>
        </w:tc>
        <w:tc>
          <w:tcPr>
            <w:tcW w:w="599" w:type="pct"/>
            <w:shd w:val="clear" w:color="auto" w:fill="auto"/>
          </w:tcPr>
          <w:p w:rsidR="0050108A" w:rsidRPr="00F31592" w:rsidRDefault="0050108A" w:rsidP="0050108A">
            <w:pPr>
              <w:rPr>
                <w:rFonts w:eastAsia="Calibri"/>
                <w:b/>
                <w:sz w:val="22"/>
                <w:szCs w:val="22"/>
                <w:lang w:eastAsia="hu-HU"/>
              </w:rPr>
            </w:pPr>
            <w:r w:rsidRPr="00F31592">
              <w:rPr>
                <w:rFonts w:eastAsia="Calibri"/>
                <w:b/>
                <w:sz w:val="22"/>
                <w:szCs w:val="22"/>
                <w:lang w:eastAsia="hu-HU"/>
              </w:rPr>
              <w:t>Összesen</w:t>
            </w:r>
          </w:p>
          <w:p w:rsidR="0050108A" w:rsidRPr="00F31592" w:rsidRDefault="0050108A" w:rsidP="0050108A">
            <w:pPr>
              <w:rPr>
                <w:rFonts w:eastAsia="Calibri"/>
                <w:i/>
                <w:sz w:val="22"/>
                <w:szCs w:val="22"/>
                <w:lang w:eastAsia="hu-HU"/>
              </w:rPr>
            </w:pPr>
            <w:r w:rsidRPr="00F31592">
              <w:rPr>
                <w:rFonts w:eastAsia="Calibri"/>
                <w:i/>
                <w:sz w:val="22"/>
                <w:szCs w:val="22"/>
                <w:lang w:eastAsia="hu-HU"/>
              </w:rPr>
              <w:t>kredit</w:t>
            </w:r>
          </w:p>
        </w:tc>
      </w:tr>
      <w:tr w:rsidR="005D55A4" w:rsidRPr="00F31592" w:rsidTr="00787583">
        <w:trPr>
          <w:cantSplit/>
          <w:trHeight w:val="285"/>
        </w:trPr>
        <w:tc>
          <w:tcPr>
            <w:tcW w:w="2163" w:type="pct"/>
            <w:tcBorders>
              <w:bottom w:val="single" w:sz="4" w:space="0" w:color="auto"/>
            </w:tcBorders>
            <w:shd w:val="clear" w:color="auto" w:fill="auto"/>
          </w:tcPr>
          <w:p w:rsidR="005D55A4" w:rsidRPr="00F31592" w:rsidRDefault="005D55A4" w:rsidP="00134A4B">
            <w:pPr>
              <w:rPr>
                <w:rFonts w:eastAsia="Calibri"/>
                <w:sz w:val="22"/>
                <w:szCs w:val="22"/>
                <w:lang w:eastAsia="hu-HU"/>
              </w:rPr>
            </w:pPr>
            <w:r w:rsidRPr="00F31592">
              <w:rPr>
                <w:rFonts w:eastAsia="Calibri"/>
                <w:sz w:val="22"/>
                <w:szCs w:val="22"/>
                <w:lang w:eastAsia="hu-HU"/>
              </w:rPr>
              <w:t>Alapozó tárgyak (kredit)</w:t>
            </w:r>
          </w:p>
        </w:tc>
        <w:tc>
          <w:tcPr>
            <w:tcW w:w="523" w:type="pct"/>
            <w:tcBorders>
              <w:bottom w:val="single" w:sz="4" w:space="0" w:color="auto"/>
            </w:tcBorders>
            <w:shd w:val="clear" w:color="auto" w:fill="auto"/>
          </w:tcPr>
          <w:p w:rsidR="005D55A4" w:rsidRPr="00F31592" w:rsidRDefault="005D55A4" w:rsidP="00134A4B">
            <w:pPr>
              <w:rPr>
                <w:rFonts w:eastAsia="Calibri"/>
                <w:sz w:val="22"/>
                <w:szCs w:val="22"/>
                <w:lang w:eastAsia="hu-HU"/>
              </w:rPr>
            </w:pPr>
            <w:r w:rsidRPr="00F31592">
              <w:rPr>
                <w:rFonts w:eastAsia="Calibri"/>
                <w:sz w:val="22"/>
                <w:szCs w:val="22"/>
                <w:lang w:eastAsia="hu-HU"/>
              </w:rPr>
              <w:t>17</w:t>
            </w:r>
          </w:p>
        </w:tc>
        <w:tc>
          <w:tcPr>
            <w:tcW w:w="597" w:type="pct"/>
            <w:tcBorders>
              <w:bottom w:val="single" w:sz="4" w:space="0" w:color="auto"/>
            </w:tcBorders>
            <w:shd w:val="clear" w:color="auto" w:fill="auto"/>
          </w:tcPr>
          <w:p w:rsidR="005D55A4" w:rsidRPr="00F31592" w:rsidRDefault="005D55A4" w:rsidP="00134A4B">
            <w:pPr>
              <w:rPr>
                <w:rFonts w:eastAsia="Calibri"/>
                <w:sz w:val="22"/>
                <w:szCs w:val="22"/>
                <w:lang w:eastAsia="hu-HU"/>
              </w:rPr>
            </w:pPr>
            <w:r w:rsidRPr="00F31592">
              <w:rPr>
                <w:rFonts w:eastAsia="Calibri"/>
                <w:sz w:val="22"/>
                <w:szCs w:val="22"/>
                <w:lang w:eastAsia="hu-HU"/>
              </w:rPr>
              <w:t>10</w:t>
            </w:r>
          </w:p>
        </w:tc>
        <w:tc>
          <w:tcPr>
            <w:tcW w:w="522" w:type="pct"/>
            <w:tcBorders>
              <w:bottom w:val="single" w:sz="4" w:space="0" w:color="auto"/>
            </w:tcBorders>
            <w:shd w:val="clear" w:color="auto" w:fill="auto"/>
          </w:tcPr>
          <w:p w:rsidR="005D55A4" w:rsidRPr="00F31592" w:rsidRDefault="005D55A4" w:rsidP="00134A4B">
            <w:pPr>
              <w:rPr>
                <w:rFonts w:eastAsia="Calibri"/>
                <w:sz w:val="22"/>
                <w:szCs w:val="22"/>
                <w:lang w:eastAsia="hu-HU"/>
              </w:rPr>
            </w:pPr>
            <w:r w:rsidRPr="00F31592">
              <w:rPr>
                <w:rFonts w:eastAsia="Calibri"/>
                <w:sz w:val="22"/>
                <w:szCs w:val="22"/>
                <w:lang w:eastAsia="hu-HU"/>
              </w:rPr>
              <w:t>2</w:t>
            </w:r>
          </w:p>
        </w:tc>
        <w:tc>
          <w:tcPr>
            <w:tcW w:w="596" w:type="pct"/>
            <w:tcBorders>
              <w:bottom w:val="single" w:sz="4" w:space="0" w:color="auto"/>
            </w:tcBorders>
            <w:shd w:val="clear" w:color="auto" w:fill="auto"/>
          </w:tcPr>
          <w:p w:rsidR="005D55A4" w:rsidRPr="00F31592" w:rsidRDefault="005D55A4" w:rsidP="00134A4B">
            <w:pPr>
              <w:rPr>
                <w:rFonts w:eastAsia="Calibri"/>
                <w:sz w:val="22"/>
                <w:szCs w:val="22"/>
                <w:lang w:eastAsia="hu-HU"/>
              </w:rPr>
            </w:pPr>
            <w:r w:rsidRPr="00F31592">
              <w:rPr>
                <w:rFonts w:eastAsia="Calibri"/>
                <w:sz w:val="22"/>
                <w:szCs w:val="22"/>
                <w:lang w:eastAsia="hu-HU"/>
              </w:rPr>
              <w:t>2</w:t>
            </w:r>
          </w:p>
        </w:tc>
        <w:tc>
          <w:tcPr>
            <w:tcW w:w="599" w:type="pct"/>
            <w:tcBorders>
              <w:bottom w:val="single" w:sz="4" w:space="0" w:color="auto"/>
            </w:tcBorders>
            <w:shd w:val="clear" w:color="auto" w:fill="auto"/>
          </w:tcPr>
          <w:p w:rsidR="005D55A4" w:rsidRPr="00F31592" w:rsidRDefault="005D55A4" w:rsidP="00134A4B">
            <w:pPr>
              <w:rPr>
                <w:rFonts w:eastAsia="Calibri"/>
                <w:sz w:val="22"/>
                <w:szCs w:val="22"/>
                <w:lang w:eastAsia="hu-HU"/>
              </w:rPr>
            </w:pPr>
            <w:r w:rsidRPr="00F31592">
              <w:rPr>
                <w:rFonts w:eastAsia="Calibri"/>
                <w:sz w:val="22"/>
                <w:szCs w:val="22"/>
                <w:lang w:eastAsia="hu-HU"/>
              </w:rPr>
              <w:t>31</w:t>
            </w:r>
          </w:p>
        </w:tc>
      </w:tr>
      <w:tr w:rsidR="005D55A4" w:rsidRPr="00F31592" w:rsidTr="00787583">
        <w:trPr>
          <w:cantSplit/>
          <w:trHeight w:val="285"/>
        </w:trPr>
        <w:tc>
          <w:tcPr>
            <w:tcW w:w="2163" w:type="pct"/>
            <w:tcBorders>
              <w:bottom w:val="single" w:sz="4" w:space="0" w:color="auto"/>
            </w:tcBorders>
            <w:shd w:val="clear" w:color="auto" w:fill="auto"/>
          </w:tcPr>
          <w:p w:rsidR="005D55A4" w:rsidRPr="00F31592" w:rsidRDefault="005D55A4" w:rsidP="00134A4B">
            <w:pPr>
              <w:rPr>
                <w:rFonts w:eastAsia="Calibri"/>
                <w:sz w:val="22"/>
                <w:szCs w:val="22"/>
                <w:lang w:eastAsia="hu-HU"/>
              </w:rPr>
            </w:pPr>
            <w:r w:rsidRPr="00F31592">
              <w:rPr>
                <w:rFonts w:eastAsia="Calibri"/>
                <w:sz w:val="22"/>
                <w:szCs w:val="22"/>
                <w:lang w:eastAsia="hu-HU"/>
              </w:rPr>
              <w:t>Szakmai törzsanyag</w:t>
            </w:r>
          </w:p>
        </w:tc>
        <w:tc>
          <w:tcPr>
            <w:tcW w:w="523" w:type="pct"/>
            <w:tcBorders>
              <w:bottom w:val="single" w:sz="4" w:space="0" w:color="auto"/>
            </w:tcBorders>
            <w:shd w:val="clear" w:color="auto" w:fill="auto"/>
          </w:tcPr>
          <w:p w:rsidR="005D55A4" w:rsidRPr="00F31592" w:rsidRDefault="005D55A4" w:rsidP="00134A4B">
            <w:pPr>
              <w:rPr>
                <w:rFonts w:eastAsia="Calibri"/>
                <w:sz w:val="22"/>
                <w:szCs w:val="22"/>
                <w:lang w:eastAsia="hu-HU"/>
              </w:rPr>
            </w:pPr>
            <w:r w:rsidRPr="00F31592">
              <w:rPr>
                <w:rFonts w:eastAsia="Calibri"/>
                <w:sz w:val="22"/>
                <w:szCs w:val="22"/>
                <w:lang w:eastAsia="hu-HU"/>
              </w:rPr>
              <w:t>8</w:t>
            </w:r>
          </w:p>
        </w:tc>
        <w:tc>
          <w:tcPr>
            <w:tcW w:w="597" w:type="pct"/>
            <w:tcBorders>
              <w:bottom w:val="single" w:sz="4" w:space="0" w:color="auto"/>
            </w:tcBorders>
            <w:shd w:val="clear" w:color="auto" w:fill="auto"/>
          </w:tcPr>
          <w:p w:rsidR="005D55A4" w:rsidRPr="00F31592" w:rsidRDefault="005D55A4" w:rsidP="00134A4B">
            <w:pPr>
              <w:rPr>
                <w:rFonts w:eastAsia="Calibri"/>
                <w:sz w:val="22"/>
                <w:szCs w:val="22"/>
                <w:lang w:eastAsia="hu-HU"/>
              </w:rPr>
            </w:pPr>
            <w:r w:rsidRPr="00F31592">
              <w:rPr>
                <w:rFonts w:eastAsia="Calibri"/>
                <w:sz w:val="22"/>
                <w:szCs w:val="22"/>
                <w:lang w:eastAsia="hu-HU"/>
              </w:rPr>
              <w:t>14</w:t>
            </w:r>
          </w:p>
        </w:tc>
        <w:tc>
          <w:tcPr>
            <w:tcW w:w="522" w:type="pct"/>
            <w:tcBorders>
              <w:bottom w:val="single" w:sz="4" w:space="0" w:color="auto"/>
            </w:tcBorders>
            <w:shd w:val="clear" w:color="auto" w:fill="auto"/>
          </w:tcPr>
          <w:p w:rsidR="005D55A4" w:rsidRPr="00F31592" w:rsidRDefault="005D55A4" w:rsidP="00134A4B">
            <w:pPr>
              <w:rPr>
                <w:rFonts w:eastAsia="Calibri"/>
                <w:sz w:val="22"/>
                <w:szCs w:val="22"/>
                <w:lang w:eastAsia="hu-HU"/>
              </w:rPr>
            </w:pPr>
            <w:r w:rsidRPr="00F31592">
              <w:rPr>
                <w:rFonts w:eastAsia="Calibri"/>
                <w:sz w:val="22"/>
                <w:szCs w:val="22"/>
                <w:lang w:eastAsia="hu-HU"/>
              </w:rPr>
              <w:t>4</w:t>
            </w:r>
          </w:p>
        </w:tc>
        <w:tc>
          <w:tcPr>
            <w:tcW w:w="596" w:type="pct"/>
            <w:tcBorders>
              <w:bottom w:val="single" w:sz="4" w:space="0" w:color="auto"/>
            </w:tcBorders>
            <w:shd w:val="clear" w:color="auto" w:fill="auto"/>
          </w:tcPr>
          <w:p w:rsidR="005D55A4" w:rsidRPr="00F31592" w:rsidRDefault="005D55A4" w:rsidP="00134A4B">
            <w:pPr>
              <w:rPr>
                <w:rFonts w:eastAsia="Calibri"/>
                <w:sz w:val="22"/>
                <w:szCs w:val="22"/>
                <w:lang w:eastAsia="hu-HU"/>
              </w:rPr>
            </w:pPr>
            <w:r w:rsidRPr="00F31592">
              <w:rPr>
                <w:rFonts w:eastAsia="Calibri"/>
                <w:sz w:val="22"/>
                <w:szCs w:val="22"/>
                <w:lang w:eastAsia="hu-HU"/>
              </w:rPr>
              <w:t>4</w:t>
            </w:r>
          </w:p>
        </w:tc>
        <w:tc>
          <w:tcPr>
            <w:tcW w:w="599" w:type="pct"/>
            <w:tcBorders>
              <w:bottom w:val="single" w:sz="4" w:space="0" w:color="auto"/>
            </w:tcBorders>
            <w:shd w:val="clear" w:color="auto" w:fill="auto"/>
          </w:tcPr>
          <w:p w:rsidR="005D55A4" w:rsidRPr="00F31592" w:rsidRDefault="005D55A4" w:rsidP="00134A4B">
            <w:pPr>
              <w:rPr>
                <w:rFonts w:eastAsia="Calibri"/>
                <w:sz w:val="22"/>
                <w:szCs w:val="22"/>
                <w:lang w:eastAsia="hu-HU"/>
              </w:rPr>
            </w:pPr>
            <w:r w:rsidRPr="00F31592">
              <w:rPr>
                <w:rFonts w:eastAsia="Calibri"/>
                <w:sz w:val="22"/>
                <w:szCs w:val="22"/>
                <w:lang w:eastAsia="hu-HU"/>
              </w:rPr>
              <w:t>30</w:t>
            </w:r>
          </w:p>
        </w:tc>
      </w:tr>
      <w:tr w:rsidR="001C2619" w:rsidRPr="00F31592" w:rsidTr="00876C11">
        <w:trPr>
          <w:cantSplit/>
          <w:trHeight w:val="297"/>
        </w:trPr>
        <w:tc>
          <w:tcPr>
            <w:tcW w:w="2163" w:type="pct"/>
            <w:tcBorders>
              <w:top w:val="single" w:sz="4" w:space="0" w:color="auto"/>
            </w:tcBorders>
            <w:shd w:val="clear" w:color="auto" w:fill="auto"/>
          </w:tcPr>
          <w:p w:rsidR="001C2619" w:rsidRPr="00F31592" w:rsidRDefault="001C2619" w:rsidP="00876C11">
            <w:pPr>
              <w:rPr>
                <w:rFonts w:eastAsia="Calibri"/>
                <w:sz w:val="22"/>
                <w:szCs w:val="22"/>
                <w:lang w:eastAsia="hu-HU"/>
              </w:rPr>
            </w:pPr>
            <w:r w:rsidRPr="00F31592">
              <w:rPr>
                <w:rFonts w:eastAsia="Calibri"/>
                <w:sz w:val="22"/>
                <w:szCs w:val="22"/>
                <w:lang w:eastAsia="hu-HU"/>
              </w:rPr>
              <w:t>Intézményen kívüli gyakorlat</w:t>
            </w:r>
          </w:p>
        </w:tc>
        <w:tc>
          <w:tcPr>
            <w:tcW w:w="523" w:type="pct"/>
            <w:tcBorders>
              <w:top w:val="single" w:sz="4" w:space="0" w:color="auto"/>
            </w:tcBorders>
            <w:shd w:val="clear" w:color="auto" w:fill="auto"/>
          </w:tcPr>
          <w:p w:rsidR="001C2619" w:rsidRPr="00F31592" w:rsidRDefault="001C2619" w:rsidP="00876C11">
            <w:pPr>
              <w:rPr>
                <w:rFonts w:eastAsia="Calibri"/>
                <w:sz w:val="22"/>
                <w:szCs w:val="22"/>
                <w:lang w:eastAsia="hu-HU"/>
              </w:rPr>
            </w:pPr>
          </w:p>
        </w:tc>
        <w:tc>
          <w:tcPr>
            <w:tcW w:w="1119" w:type="pct"/>
            <w:gridSpan w:val="2"/>
            <w:tcBorders>
              <w:top w:val="single" w:sz="4" w:space="0" w:color="auto"/>
            </w:tcBorders>
            <w:shd w:val="clear" w:color="auto" w:fill="auto"/>
          </w:tcPr>
          <w:p w:rsidR="001C2619" w:rsidRPr="00F31592" w:rsidRDefault="001C2619" w:rsidP="00876C11">
            <w:pPr>
              <w:jc w:val="center"/>
              <w:rPr>
                <w:rFonts w:eastAsia="Calibri"/>
                <w:sz w:val="22"/>
                <w:szCs w:val="22"/>
                <w:lang w:eastAsia="hu-HU"/>
              </w:rPr>
            </w:pPr>
            <w:r w:rsidRPr="00F31592">
              <w:rPr>
                <w:rFonts w:eastAsia="Calibri"/>
                <w:sz w:val="22"/>
                <w:szCs w:val="22"/>
                <w:lang w:eastAsia="hu-HU"/>
              </w:rPr>
              <w:t>4 hét (nyár)</w:t>
            </w:r>
          </w:p>
        </w:tc>
        <w:tc>
          <w:tcPr>
            <w:tcW w:w="596" w:type="pct"/>
            <w:tcBorders>
              <w:top w:val="single" w:sz="4" w:space="0" w:color="auto"/>
            </w:tcBorders>
            <w:shd w:val="clear" w:color="auto" w:fill="auto"/>
          </w:tcPr>
          <w:p w:rsidR="001C2619" w:rsidRPr="00F31592" w:rsidRDefault="001C2619" w:rsidP="00876C11">
            <w:pPr>
              <w:rPr>
                <w:rFonts w:eastAsia="Calibri"/>
                <w:sz w:val="22"/>
                <w:szCs w:val="22"/>
                <w:lang w:eastAsia="hu-HU"/>
              </w:rPr>
            </w:pPr>
          </w:p>
        </w:tc>
        <w:tc>
          <w:tcPr>
            <w:tcW w:w="599" w:type="pct"/>
            <w:tcBorders>
              <w:top w:val="single" w:sz="4" w:space="0" w:color="auto"/>
            </w:tcBorders>
            <w:shd w:val="clear" w:color="auto" w:fill="auto"/>
          </w:tcPr>
          <w:p w:rsidR="001C2619" w:rsidRPr="00F31592" w:rsidRDefault="001C2619" w:rsidP="00876C11">
            <w:pPr>
              <w:rPr>
                <w:rFonts w:eastAsia="Calibri"/>
                <w:sz w:val="22"/>
                <w:szCs w:val="22"/>
                <w:lang w:eastAsia="hu-HU"/>
              </w:rPr>
            </w:pPr>
            <w:r w:rsidRPr="00F31592">
              <w:rPr>
                <w:rFonts w:eastAsia="Calibri"/>
                <w:sz w:val="22"/>
                <w:szCs w:val="22"/>
                <w:lang w:eastAsia="hu-HU"/>
              </w:rPr>
              <w:t>0</w:t>
            </w:r>
          </w:p>
        </w:tc>
      </w:tr>
      <w:tr w:rsidR="00134A4B" w:rsidRPr="00F31592" w:rsidTr="00787583">
        <w:trPr>
          <w:cantSplit/>
          <w:trHeight w:val="285"/>
        </w:trPr>
        <w:tc>
          <w:tcPr>
            <w:tcW w:w="2163" w:type="pct"/>
            <w:tcBorders>
              <w:top w:val="single" w:sz="4" w:space="0" w:color="auto"/>
            </w:tcBorders>
            <w:shd w:val="clear" w:color="auto" w:fill="auto"/>
          </w:tcPr>
          <w:p w:rsidR="00134A4B" w:rsidRPr="00F31592" w:rsidRDefault="00134A4B" w:rsidP="00134A4B">
            <w:pPr>
              <w:rPr>
                <w:rFonts w:eastAsia="Calibri"/>
                <w:b/>
                <w:i/>
                <w:sz w:val="22"/>
                <w:szCs w:val="22"/>
                <w:lang w:eastAsia="hu-HU"/>
              </w:rPr>
            </w:pPr>
            <w:r w:rsidRPr="00F31592">
              <w:rPr>
                <w:rFonts w:eastAsia="Calibri"/>
                <w:b/>
                <w:i/>
                <w:sz w:val="22"/>
                <w:szCs w:val="22"/>
                <w:lang w:eastAsia="hu-HU"/>
              </w:rPr>
              <w:t>Gyógyszeripari</w:t>
            </w:r>
            <w:r w:rsidR="00F31592">
              <w:rPr>
                <w:rFonts w:eastAsia="Calibri"/>
                <w:b/>
                <w:i/>
                <w:sz w:val="22"/>
                <w:szCs w:val="22"/>
                <w:lang w:eastAsia="hu-HU"/>
              </w:rPr>
              <w:t xml:space="preserve"> </w:t>
            </w:r>
            <w:r w:rsidRPr="00F31592">
              <w:rPr>
                <w:rFonts w:eastAsia="Calibri"/>
                <w:b/>
                <w:i/>
                <w:sz w:val="22"/>
                <w:szCs w:val="22"/>
                <w:lang w:eastAsia="hu-HU"/>
              </w:rPr>
              <w:t>specializáció</w:t>
            </w:r>
          </w:p>
        </w:tc>
        <w:tc>
          <w:tcPr>
            <w:tcW w:w="523" w:type="pct"/>
            <w:tcBorders>
              <w:top w:val="single" w:sz="4" w:space="0" w:color="auto"/>
            </w:tcBorders>
            <w:shd w:val="clear" w:color="auto" w:fill="auto"/>
          </w:tcPr>
          <w:p w:rsidR="00134A4B" w:rsidRPr="00F31592" w:rsidRDefault="00134A4B" w:rsidP="00134A4B">
            <w:pPr>
              <w:rPr>
                <w:rFonts w:eastAsia="Calibri"/>
                <w:sz w:val="22"/>
                <w:szCs w:val="22"/>
                <w:lang w:eastAsia="hu-HU"/>
              </w:rPr>
            </w:pPr>
            <w:r w:rsidRPr="00F31592">
              <w:rPr>
                <w:rFonts w:eastAsia="Calibri"/>
                <w:sz w:val="22"/>
                <w:szCs w:val="22"/>
                <w:lang w:eastAsia="hu-HU"/>
              </w:rPr>
              <w:t>2</w:t>
            </w:r>
          </w:p>
        </w:tc>
        <w:tc>
          <w:tcPr>
            <w:tcW w:w="597" w:type="pct"/>
            <w:tcBorders>
              <w:top w:val="single" w:sz="4" w:space="0" w:color="auto"/>
            </w:tcBorders>
            <w:shd w:val="clear" w:color="auto" w:fill="auto"/>
          </w:tcPr>
          <w:p w:rsidR="00134A4B" w:rsidRPr="00F31592" w:rsidRDefault="00134A4B" w:rsidP="00134A4B">
            <w:pPr>
              <w:rPr>
                <w:rFonts w:eastAsia="Calibri"/>
                <w:sz w:val="22"/>
                <w:szCs w:val="22"/>
                <w:lang w:eastAsia="hu-HU"/>
              </w:rPr>
            </w:pPr>
            <w:r w:rsidRPr="00F31592">
              <w:rPr>
                <w:rFonts w:eastAsia="Calibri"/>
                <w:sz w:val="22"/>
                <w:szCs w:val="22"/>
                <w:lang w:eastAsia="hu-HU"/>
              </w:rPr>
              <w:t>8</w:t>
            </w:r>
          </w:p>
        </w:tc>
        <w:tc>
          <w:tcPr>
            <w:tcW w:w="522" w:type="pct"/>
            <w:tcBorders>
              <w:top w:val="single" w:sz="4" w:space="0" w:color="auto"/>
            </w:tcBorders>
            <w:shd w:val="clear" w:color="auto" w:fill="auto"/>
          </w:tcPr>
          <w:p w:rsidR="00134A4B" w:rsidRPr="00F31592" w:rsidRDefault="00134A4B" w:rsidP="00134A4B">
            <w:pPr>
              <w:rPr>
                <w:rFonts w:eastAsia="Calibri"/>
                <w:sz w:val="22"/>
                <w:szCs w:val="22"/>
                <w:lang w:eastAsia="hu-HU"/>
              </w:rPr>
            </w:pPr>
            <w:r w:rsidRPr="00F31592">
              <w:rPr>
                <w:rFonts w:eastAsia="Calibri"/>
                <w:sz w:val="22"/>
                <w:szCs w:val="22"/>
                <w:lang w:eastAsia="hu-HU"/>
              </w:rPr>
              <w:t>25</w:t>
            </w:r>
          </w:p>
        </w:tc>
        <w:tc>
          <w:tcPr>
            <w:tcW w:w="596" w:type="pct"/>
            <w:tcBorders>
              <w:top w:val="single" w:sz="4" w:space="0" w:color="auto"/>
            </w:tcBorders>
            <w:shd w:val="clear" w:color="auto" w:fill="auto"/>
          </w:tcPr>
          <w:p w:rsidR="00134A4B" w:rsidRPr="00F31592" w:rsidRDefault="00134A4B" w:rsidP="00134A4B">
            <w:pPr>
              <w:rPr>
                <w:rFonts w:eastAsia="Calibri"/>
                <w:sz w:val="22"/>
                <w:szCs w:val="22"/>
                <w:lang w:eastAsia="hu-HU"/>
              </w:rPr>
            </w:pPr>
            <w:r w:rsidRPr="00F31592">
              <w:rPr>
                <w:rFonts w:eastAsia="Calibri"/>
                <w:sz w:val="22"/>
                <w:szCs w:val="22"/>
                <w:lang w:eastAsia="hu-HU"/>
              </w:rPr>
              <w:t>18</w:t>
            </w:r>
          </w:p>
        </w:tc>
        <w:tc>
          <w:tcPr>
            <w:tcW w:w="599" w:type="pct"/>
            <w:tcBorders>
              <w:top w:val="single" w:sz="4" w:space="0" w:color="auto"/>
            </w:tcBorders>
            <w:shd w:val="clear" w:color="auto" w:fill="auto"/>
          </w:tcPr>
          <w:p w:rsidR="00134A4B" w:rsidRPr="00F31592" w:rsidRDefault="00134A4B" w:rsidP="00134A4B">
            <w:pPr>
              <w:rPr>
                <w:rFonts w:eastAsia="Calibri"/>
                <w:sz w:val="22"/>
                <w:szCs w:val="22"/>
                <w:lang w:eastAsia="hu-HU"/>
              </w:rPr>
            </w:pPr>
            <w:r w:rsidRPr="00F31592">
              <w:rPr>
                <w:rFonts w:eastAsia="Calibri"/>
                <w:sz w:val="22"/>
                <w:szCs w:val="22"/>
                <w:lang w:eastAsia="hu-HU"/>
              </w:rPr>
              <w:t>53</w:t>
            </w:r>
          </w:p>
        </w:tc>
      </w:tr>
      <w:tr w:rsidR="00134A4B" w:rsidRPr="00F31592" w:rsidTr="00787583">
        <w:trPr>
          <w:cantSplit/>
          <w:trHeight w:val="285"/>
        </w:trPr>
        <w:tc>
          <w:tcPr>
            <w:tcW w:w="2163" w:type="pct"/>
            <w:tcBorders>
              <w:top w:val="single" w:sz="4" w:space="0" w:color="auto"/>
              <w:bottom w:val="single" w:sz="12" w:space="0" w:color="auto"/>
            </w:tcBorders>
            <w:shd w:val="clear" w:color="auto" w:fill="auto"/>
          </w:tcPr>
          <w:p w:rsidR="00134A4B" w:rsidRPr="00F31592" w:rsidRDefault="00134A4B" w:rsidP="00134A4B">
            <w:pPr>
              <w:rPr>
                <w:rFonts w:eastAsia="Calibri"/>
                <w:sz w:val="22"/>
                <w:szCs w:val="22"/>
                <w:lang w:eastAsia="hu-HU"/>
              </w:rPr>
            </w:pPr>
            <w:r w:rsidRPr="00F31592">
              <w:rPr>
                <w:rFonts w:eastAsia="Calibri"/>
                <w:sz w:val="22"/>
                <w:szCs w:val="22"/>
                <w:lang w:eastAsia="hu-HU"/>
              </w:rPr>
              <w:t>Szabadon választható</w:t>
            </w:r>
          </w:p>
        </w:tc>
        <w:tc>
          <w:tcPr>
            <w:tcW w:w="523" w:type="pct"/>
            <w:tcBorders>
              <w:top w:val="single" w:sz="4" w:space="0" w:color="auto"/>
              <w:bottom w:val="single" w:sz="12" w:space="0" w:color="auto"/>
            </w:tcBorders>
            <w:shd w:val="clear" w:color="auto" w:fill="auto"/>
          </w:tcPr>
          <w:p w:rsidR="00134A4B" w:rsidRPr="00F31592" w:rsidRDefault="00134A4B" w:rsidP="00134A4B">
            <w:pPr>
              <w:rPr>
                <w:rFonts w:eastAsia="Calibri"/>
                <w:sz w:val="22"/>
                <w:szCs w:val="22"/>
                <w:lang w:eastAsia="hu-HU"/>
              </w:rPr>
            </w:pPr>
            <w:r w:rsidRPr="00F31592">
              <w:rPr>
                <w:rFonts w:eastAsia="Calibri"/>
                <w:sz w:val="22"/>
                <w:szCs w:val="22"/>
                <w:lang w:eastAsia="hu-HU"/>
              </w:rPr>
              <w:sym w:font="Symbol" w:char="F07E"/>
            </w:r>
            <w:r w:rsidR="005D55A4" w:rsidRPr="00F31592">
              <w:rPr>
                <w:rFonts w:eastAsia="Calibri"/>
                <w:sz w:val="22"/>
                <w:szCs w:val="22"/>
                <w:lang w:eastAsia="hu-HU"/>
              </w:rPr>
              <w:t>3</w:t>
            </w:r>
          </w:p>
        </w:tc>
        <w:tc>
          <w:tcPr>
            <w:tcW w:w="597" w:type="pct"/>
            <w:tcBorders>
              <w:top w:val="single" w:sz="4" w:space="0" w:color="auto"/>
              <w:bottom w:val="single" w:sz="12" w:space="0" w:color="auto"/>
            </w:tcBorders>
            <w:shd w:val="clear" w:color="auto" w:fill="auto"/>
          </w:tcPr>
          <w:p w:rsidR="00134A4B" w:rsidRPr="00F31592" w:rsidRDefault="00134A4B" w:rsidP="00134A4B">
            <w:pPr>
              <w:rPr>
                <w:rFonts w:eastAsia="Calibri"/>
                <w:sz w:val="22"/>
                <w:szCs w:val="22"/>
                <w:lang w:eastAsia="hu-HU"/>
              </w:rPr>
            </w:pPr>
          </w:p>
        </w:tc>
        <w:tc>
          <w:tcPr>
            <w:tcW w:w="522" w:type="pct"/>
            <w:tcBorders>
              <w:top w:val="single" w:sz="4" w:space="0" w:color="auto"/>
              <w:bottom w:val="single" w:sz="12" w:space="0" w:color="auto"/>
            </w:tcBorders>
            <w:shd w:val="clear" w:color="auto" w:fill="auto"/>
          </w:tcPr>
          <w:p w:rsidR="00134A4B" w:rsidRPr="00F31592" w:rsidRDefault="00134A4B" w:rsidP="00134A4B">
            <w:pPr>
              <w:rPr>
                <w:rFonts w:eastAsia="Calibri"/>
                <w:sz w:val="22"/>
                <w:szCs w:val="22"/>
                <w:lang w:eastAsia="hu-HU"/>
              </w:rPr>
            </w:pPr>
          </w:p>
        </w:tc>
        <w:tc>
          <w:tcPr>
            <w:tcW w:w="596" w:type="pct"/>
            <w:tcBorders>
              <w:top w:val="single" w:sz="4" w:space="0" w:color="auto"/>
              <w:bottom w:val="single" w:sz="12" w:space="0" w:color="auto"/>
            </w:tcBorders>
            <w:shd w:val="clear" w:color="auto" w:fill="auto"/>
          </w:tcPr>
          <w:p w:rsidR="00134A4B" w:rsidRPr="00F31592" w:rsidRDefault="005D55A4" w:rsidP="00134A4B">
            <w:pPr>
              <w:rPr>
                <w:rFonts w:eastAsia="Calibri"/>
                <w:sz w:val="22"/>
                <w:szCs w:val="22"/>
                <w:lang w:eastAsia="hu-HU"/>
              </w:rPr>
            </w:pPr>
            <w:r w:rsidRPr="00F31592">
              <w:rPr>
                <w:rFonts w:eastAsia="Calibri"/>
                <w:sz w:val="22"/>
                <w:szCs w:val="22"/>
                <w:lang w:eastAsia="hu-HU"/>
              </w:rPr>
              <w:t>3</w:t>
            </w:r>
          </w:p>
        </w:tc>
        <w:tc>
          <w:tcPr>
            <w:tcW w:w="599" w:type="pct"/>
            <w:tcBorders>
              <w:top w:val="single" w:sz="4" w:space="0" w:color="auto"/>
              <w:bottom w:val="single" w:sz="12" w:space="0" w:color="auto"/>
            </w:tcBorders>
            <w:shd w:val="clear" w:color="auto" w:fill="auto"/>
          </w:tcPr>
          <w:p w:rsidR="00134A4B" w:rsidRPr="00F31592" w:rsidRDefault="00134A4B" w:rsidP="00134A4B">
            <w:pPr>
              <w:rPr>
                <w:rFonts w:eastAsia="Calibri"/>
                <w:sz w:val="22"/>
                <w:szCs w:val="22"/>
                <w:lang w:eastAsia="hu-HU"/>
              </w:rPr>
            </w:pPr>
            <w:r w:rsidRPr="00F31592">
              <w:rPr>
                <w:rFonts w:eastAsia="Calibri"/>
                <w:sz w:val="22"/>
                <w:szCs w:val="22"/>
                <w:lang w:eastAsia="hu-HU"/>
              </w:rPr>
              <w:t>6</w:t>
            </w:r>
          </w:p>
        </w:tc>
      </w:tr>
      <w:tr w:rsidR="00134A4B" w:rsidRPr="00F31592" w:rsidTr="00787583">
        <w:trPr>
          <w:cantSplit/>
          <w:trHeight w:val="285"/>
        </w:trPr>
        <w:tc>
          <w:tcPr>
            <w:tcW w:w="2163" w:type="pct"/>
            <w:shd w:val="clear" w:color="auto" w:fill="BFBFBF"/>
          </w:tcPr>
          <w:p w:rsidR="00134A4B" w:rsidRPr="00F31592" w:rsidRDefault="00134A4B" w:rsidP="00134A4B">
            <w:pPr>
              <w:tabs>
                <w:tab w:val="right" w:pos="3971"/>
              </w:tabs>
              <w:rPr>
                <w:rFonts w:eastAsia="Calibri"/>
                <w:b/>
                <w:sz w:val="22"/>
                <w:szCs w:val="22"/>
                <w:lang w:eastAsia="hu-HU"/>
              </w:rPr>
            </w:pPr>
            <w:r w:rsidRPr="00F31592">
              <w:rPr>
                <w:rFonts w:eastAsia="Calibri"/>
                <w:b/>
                <w:sz w:val="22"/>
                <w:szCs w:val="22"/>
                <w:lang w:eastAsia="hu-HU"/>
              </w:rPr>
              <w:t>Gyógyszeripari specializáció összesen:</w:t>
            </w:r>
            <w:r w:rsidRPr="00F31592">
              <w:rPr>
                <w:rFonts w:eastAsia="Calibri"/>
                <w:b/>
                <w:sz w:val="22"/>
                <w:szCs w:val="22"/>
                <w:lang w:eastAsia="hu-HU"/>
              </w:rPr>
              <w:tab/>
            </w:r>
          </w:p>
        </w:tc>
        <w:tc>
          <w:tcPr>
            <w:tcW w:w="523" w:type="pct"/>
            <w:shd w:val="clear" w:color="auto" w:fill="BFBFBF"/>
          </w:tcPr>
          <w:p w:rsidR="00134A4B" w:rsidRPr="00F31592" w:rsidRDefault="005D55A4" w:rsidP="00134A4B">
            <w:pPr>
              <w:rPr>
                <w:rFonts w:eastAsia="Calibri"/>
                <w:sz w:val="22"/>
                <w:szCs w:val="22"/>
                <w:lang w:eastAsia="hu-HU"/>
              </w:rPr>
            </w:pPr>
            <w:r w:rsidRPr="00F31592">
              <w:rPr>
                <w:rFonts w:eastAsia="Calibri"/>
                <w:sz w:val="22"/>
                <w:szCs w:val="22"/>
                <w:lang w:eastAsia="hu-HU"/>
              </w:rPr>
              <w:t>30</w:t>
            </w:r>
          </w:p>
        </w:tc>
        <w:tc>
          <w:tcPr>
            <w:tcW w:w="597" w:type="pct"/>
            <w:shd w:val="clear" w:color="auto" w:fill="BFBFBF"/>
          </w:tcPr>
          <w:p w:rsidR="00134A4B" w:rsidRPr="00F31592" w:rsidRDefault="00134A4B" w:rsidP="00134A4B">
            <w:pPr>
              <w:rPr>
                <w:rFonts w:eastAsia="Calibri"/>
                <w:sz w:val="22"/>
                <w:szCs w:val="22"/>
                <w:lang w:eastAsia="hu-HU"/>
              </w:rPr>
            </w:pPr>
            <w:r w:rsidRPr="00F31592">
              <w:rPr>
                <w:rFonts w:eastAsia="Calibri"/>
                <w:sz w:val="22"/>
                <w:szCs w:val="22"/>
                <w:lang w:eastAsia="hu-HU"/>
              </w:rPr>
              <w:t>32</w:t>
            </w:r>
          </w:p>
        </w:tc>
        <w:tc>
          <w:tcPr>
            <w:tcW w:w="522" w:type="pct"/>
            <w:shd w:val="clear" w:color="auto" w:fill="BFBFBF"/>
          </w:tcPr>
          <w:p w:rsidR="00134A4B" w:rsidRPr="00F31592" w:rsidRDefault="005D55A4" w:rsidP="00134A4B">
            <w:pPr>
              <w:rPr>
                <w:rFonts w:eastAsia="Calibri"/>
                <w:sz w:val="22"/>
                <w:szCs w:val="22"/>
                <w:lang w:eastAsia="hu-HU"/>
              </w:rPr>
            </w:pPr>
            <w:r w:rsidRPr="00F31592">
              <w:rPr>
                <w:rFonts w:eastAsia="Calibri"/>
                <w:sz w:val="22"/>
                <w:szCs w:val="22"/>
                <w:lang w:eastAsia="hu-HU"/>
              </w:rPr>
              <w:t>31</w:t>
            </w:r>
          </w:p>
        </w:tc>
        <w:tc>
          <w:tcPr>
            <w:tcW w:w="596" w:type="pct"/>
            <w:shd w:val="clear" w:color="auto" w:fill="BFBFBF"/>
          </w:tcPr>
          <w:p w:rsidR="00134A4B" w:rsidRPr="00F31592" w:rsidRDefault="005D55A4" w:rsidP="00134A4B">
            <w:pPr>
              <w:rPr>
                <w:rFonts w:eastAsia="Calibri"/>
                <w:sz w:val="22"/>
                <w:szCs w:val="22"/>
                <w:lang w:eastAsia="hu-HU"/>
              </w:rPr>
            </w:pPr>
            <w:r w:rsidRPr="00F31592">
              <w:rPr>
                <w:rFonts w:eastAsia="Calibri"/>
                <w:sz w:val="22"/>
                <w:szCs w:val="22"/>
                <w:lang w:eastAsia="hu-HU"/>
              </w:rPr>
              <w:t>27</w:t>
            </w:r>
          </w:p>
        </w:tc>
        <w:tc>
          <w:tcPr>
            <w:tcW w:w="599" w:type="pct"/>
            <w:shd w:val="clear" w:color="auto" w:fill="BFBFBF"/>
          </w:tcPr>
          <w:p w:rsidR="00134A4B" w:rsidRPr="00F31592" w:rsidRDefault="00134A4B" w:rsidP="00134A4B">
            <w:pPr>
              <w:rPr>
                <w:rFonts w:eastAsia="Calibri"/>
                <w:b/>
                <w:sz w:val="22"/>
                <w:szCs w:val="22"/>
                <w:lang w:eastAsia="hu-HU"/>
              </w:rPr>
            </w:pPr>
            <w:r w:rsidRPr="00F31592">
              <w:rPr>
                <w:rFonts w:eastAsia="Calibri"/>
                <w:b/>
                <w:sz w:val="22"/>
                <w:szCs w:val="22"/>
                <w:lang w:eastAsia="hu-HU"/>
              </w:rPr>
              <w:t>120</w:t>
            </w:r>
          </w:p>
        </w:tc>
      </w:tr>
    </w:tbl>
    <w:p w:rsidR="00134A4B" w:rsidRPr="00F31592" w:rsidRDefault="00134A4B" w:rsidP="00134A4B">
      <w:pPr>
        <w:rPr>
          <w:rFonts w:eastAsia="Calibri"/>
          <w:b/>
          <w:bCs/>
          <w:sz w:val="22"/>
          <w:szCs w:val="22"/>
          <w:lang w:eastAsia="hu-HU"/>
        </w:rPr>
      </w:pPr>
    </w:p>
    <w:tbl>
      <w:tblPr>
        <w:tblW w:w="5079"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48"/>
        <w:gridCol w:w="979"/>
        <w:gridCol w:w="1117"/>
        <w:gridCol w:w="977"/>
        <w:gridCol w:w="1115"/>
        <w:gridCol w:w="1121"/>
      </w:tblGrid>
      <w:tr w:rsidR="0050108A" w:rsidRPr="00F31592" w:rsidTr="00876C11">
        <w:trPr>
          <w:cantSplit/>
          <w:trHeight w:val="285"/>
        </w:trPr>
        <w:tc>
          <w:tcPr>
            <w:tcW w:w="2163" w:type="pct"/>
            <w:shd w:val="clear" w:color="auto" w:fill="auto"/>
          </w:tcPr>
          <w:p w:rsidR="0050108A" w:rsidRPr="00F31592" w:rsidRDefault="0050108A" w:rsidP="0050108A">
            <w:pPr>
              <w:rPr>
                <w:rFonts w:eastAsia="Calibri"/>
                <w:sz w:val="22"/>
                <w:szCs w:val="22"/>
                <w:lang w:eastAsia="hu-HU"/>
              </w:rPr>
            </w:pPr>
          </w:p>
        </w:tc>
        <w:tc>
          <w:tcPr>
            <w:tcW w:w="523" w:type="pct"/>
            <w:shd w:val="clear" w:color="auto" w:fill="auto"/>
          </w:tcPr>
          <w:p w:rsidR="0050108A" w:rsidRPr="00F31592" w:rsidRDefault="0050108A" w:rsidP="0050108A">
            <w:pPr>
              <w:rPr>
                <w:rFonts w:eastAsia="Calibri"/>
                <w:b/>
                <w:bCs/>
                <w:iCs/>
                <w:sz w:val="22"/>
                <w:szCs w:val="22"/>
                <w:lang w:eastAsia="hu-HU"/>
              </w:rPr>
            </w:pPr>
            <w:r w:rsidRPr="00F31592">
              <w:rPr>
                <w:rFonts w:eastAsia="Calibri"/>
                <w:b/>
                <w:bCs/>
                <w:iCs/>
                <w:sz w:val="22"/>
                <w:szCs w:val="22"/>
                <w:lang w:eastAsia="hu-HU"/>
              </w:rPr>
              <w:t>1 (ősz)</w:t>
            </w:r>
          </w:p>
          <w:p w:rsidR="0050108A" w:rsidRPr="00F31592" w:rsidRDefault="0050108A" w:rsidP="0050108A">
            <w:pPr>
              <w:rPr>
                <w:rFonts w:eastAsia="Calibri"/>
                <w:bCs/>
                <w:i/>
                <w:iCs/>
                <w:sz w:val="22"/>
                <w:szCs w:val="22"/>
                <w:lang w:eastAsia="hu-HU"/>
              </w:rPr>
            </w:pPr>
            <w:r w:rsidRPr="00F31592">
              <w:rPr>
                <w:rFonts w:eastAsia="Calibri"/>
                <w:bCs/>
                <w:i/>
                <w:iCs/>
                <w:sz w:val="22"/>
                <w:szCs w:val="22"/>
                <w:lang w:eastAsia="hu-HU"/>
              </w:rPr>
              <w:t>kredit</w:t>
            </w:r>
          </w:p>
        </w:tc>
        <w:tc>
          <w:tcPr>
            <w:tcW w:w="597" w:type="pct"/>
            <w:shd w:val="clear" w:color="auto" w:fill="auto"/>
          </w:tcPr>
          <w:p w:rsidR="0050108A" w:rsidRPr="00F31592" w:rsidRDefault="0050108A" w:rsidP="0050108A">
            <w:pPr>
              <w:rPr>
                <w:rFonts w:eastAsia="Calibri"/>
                <w:b/>
                <w:bCs/>
                <w:iCs/>
                <w:sz w:val="22"/>
                <w:szCs w:val="22"/>
                <w:lang w:eastAsia="hu-HU"/>
              </w:rPr>
            </w:pPr>
            <w:r w:rsidRPr="00F31592">
              <w:rPr>
                <w:rFonts w:eastAsia="Calibri"/>
                <w:b/>
                <w:bCs/>
                <w:iCs/>
                <w:sz w:val="22"/>
                <w:szCs w:val="22"/>
                <w:lang w:eastAsia="hu-HU"/>
              </w:rPr>
              <w:t>2 (tavasz)</w:t>
            </w:r>
          </w:p>
          <w:p w:rsidR="0050108A" w:rsidRPr="00F31592" w:rsidRDefault="0050108A" w:rsidP="0050108A">
            <w:pPr>
              <w:rPr>
                <w:rFonts w:eastAsia="Calibri"/>
                <w:bCs/>
                <w:i/>
                <w:iCs/>
                <w:sz w:val="22"/>
                <w:szCs w:val="22"/>
                <w:lang w:eastAsia="hu-HU"/>
              </w:rPr>
            </w:pPr>
            <w:r w:rsidRPr="00F31592">
              <w:rPr>
                <w:rFonts w:eastAsia="Calibri"/>
                <w:bCs/>
                <w:i/>
                <w:iCs/>
                <w:sz w:val="22"/>
                <w:szCs w:val="22"/>
                <w:lang w:eastAsia="hu-HU"/>
              </w:rPr>
              <w:t>kredit</w:t>
            </w:r>
          </w:p>
        </w:tc>
        <w:tc>
          <w:tcPr>
            <w:tcW w:w="522" w:type="pct"/>
            <w:shd w:val="clear" w:color="auto" w:fill="auto"/>
          </w:tcPr>
          <w:p w:rsidR="0050108A" w:rsidRPr="00F31592" w:rsidRDefault="0050108A" w:rsidP="0050108A">
            <w:pPr>
              <w:rPr>
                <w:rFonts w:eastAsia="Calibri"/>
                <w:b/>
                <w:bCs/>
                <w:iCs/>
                <w:sz w:val="22"/>
                <w:szCs w:val="22"/>
                <w:lang w:eastAsia="hu-HU"/>
              </w:rPr>
            </w:pPr>
            <w:r w:rsidRPr="00F31592">
              <w:rPr>
                <w:rFonts w:eastAsia="Calibri"/>
                <w:b/>
                <w:bCs/>
                <w:iCs/>
                <w:sz w:val="22"/>
                <w:szCs w:val="22"/>
                <w:lang w:eastAsia="hu-HU"/>
              </w:rPr>
              <w:t>1 (ősz)</w:t>
            </w:r>
          </w:p>
          <w:p w:rsidR="0050108A" w:rsidRPr="00F31592" w:rsidRDefault="0050108A" w:rsidP="0050108A">
            <w:pPr>
              <w:rPr>
                <w:rFonts w:eastAsia="Calibri"/>
                <w:bCs/>
                <w:i/>
                <w:iCs/>
                <w:sz w:val="22"/>
                <w:szCs w:val="22"/>
                <w:lang w:eastAsia="hu-HU"/>
              </w:rPr>
            </w:pPr>
            <w:r w:rsidRPr="00F31592">
              <w:rPr>
                <w:rFonts w:eastAsia="Calibri"/>
                <w:bCs/>
                <w:i/>
                <w:iCs/>
                <w:sz w:val="22"/>
                <w:szCs w:val="22"/>
                <w:lang w:eastAsia="hu-HU"/>
              </w:rPr>
              <w:t>kredit</w:t>
            </w:r>
          </w:p>
        </w:tc>
        <w:tc>
          <w:tcPr>
            <w:tcW w:w="596" w:type="pct"/>
            <w:shd w:val="clear" w:color="auto" w:fill="auto"/>
          </w:tcPr>
          <w:p w:rsidR="0050108A" w:rsidRPr="00F31592" w:rsidRDefault="0050108A" w:rsidP="0050108A">
            <w:pPr>
              <w:rPr>
                <w:rFonts w:eastAsia="Calibri"/>
                <w:b/>
                <w:bCs/>
                <w:iCs/>
                <w:sz w:val="22"/>
                <w:szCs w:val="22"/>
                <w:lang w:eastAsia="hu-HU"/>
              </w:rPr>
            </w:pPr>
            <w:r w:rsidRPr="00F31592">
              <w:rPr>
                <w:rFonts w:eastAsia="Calibri"/>
                <w:b/>
                <w:bCs/>
                <w:iCs/>
                <w:sz w:val="22"/>
                <w:szCs w:val="22"/>
                <w:lang w:eastAsia="hu-HU"/>
              </w:rPr>
              <w:t>2 (tavasz)</w:t>
            </w:r>
          </w:p>
          <w:p w:rsidR="0050108A" w:rsidRPr="00F31592" w:rsidRDefault="0050108A" w:rsidP="0050108A">
            <w:pPr>
              <w:rPr>
                <w:rFonts w:eastAsia="Calibri"/>
                <w:bCs/>
                <w:i/>
                <w:iCs/>
                <w:sz w:val="22"/>
                <w:szCs w:val="22"/>
                <w:lang w:eastAsia="hu-HU"/>
              </w:rPr>
            </w:pPr>
            <w:r w:rsidRPr="00F31592">
              <w:rPr>
                <w:rFonts w:eastAsia="Calibri"/>
                <w:bCs/>
                <w:i/>
                <w:iCs/>
                <w:sz w:val="22"/>
                <w:szCs w:val="22"/>
                <w:lang w:eastAsia="hu-HU"/>
              </w:rPr>
              <w:t>kredit</w:t>
            </w:r>
          </w:p>
        </w:tc>
        <w:tc>
          <w:tcPr>
            <w:tcW w:w="599" w:type="pct"/>
            <w:shd w:val="clear" w:color="auto" w:fill="auto"/>
          </w:tcPr>
          <w:p w:rsidR="0050108A" w:rsidRPr="00F31592" w:rsidRDefault="0050108A" w:rsidP="0050108A">
            <w:pPr>
              <w:rPr>
                <w:rFonts w:eastAsia="Calibri"/>
                <w:b/>
                <w:sz w:val="22"/>
                <w:szCs w:val="22"/>
                <w:lang w:eastAsia="hu-HU"/>
              </w:rPr>
            </w:pPr>
            <w:r w:rsidRPr="00F31592">
              <w:rPr>
                <w:rFonts w:eastAsia="Calibri"/>
                <w:b/>
                <w:sz w:val="22"/>
                <w:szCs w:val="22"/>
                <w:lang w:eastAsia="hu-HU"/>
              </w:rPr>
              <w:t>Összesen</w:t>
            </w:r>
          </w:p>
          <w:p w:rsidR="0050108A" w:rsidRPr="00F31592" w:rsidRDefault="0050108A" w:rsidP="0050108A">
            <w:pPr>
              <w:rPr>
                <w:rFonts w:eastAsia="Calibri"/>
                <w:i/>
                <w:sz w:val="22"/>
                <w:szCs w:val="22"/>
                <w:lang w:eastAsia="hu-HU"/>
              </w:rPr>
            </w:pPr>
            <w:r w:rsidRPr="00F31592">
              <w:rPr>
                <w:rFonts w:eastAsia="Calibri"/>
                <w:i/>
                <w:sz w:val="22"/>
                <w:szCs w:val="22"/>
                <w:lang w:eastAsia="hu-HU"/>
              </w:rPr>
              <w:t>kredit</w:t>
            </w:r>
          </w:p>
        </w:tc>
      </w:tr>
      <w:tr w:rsidR="005D55A4" w:rsidRPr="00F31592" w:rsidTr="00787583">
        <w:trPr>
          <w:cantSplit/>
          <w:trHeight w:val="285"/>
        </w:trPr>
        <w:tc>
          <w:tcPr>
            <w:tcW w:w="2163" w:type="pct"/>
            <w:tcBorders>
              <w:bottom w:val="single" w:sz="4" w:space="0" w:color="auto"/>
            </w:tcBorders>
            <w:shd w:val="clear" w:color="auto" w:fill="auto"/>
          </w:tcPr>
          <w:p w:rsidR="005D55A4" w:rsidRPr="00F31592" w:rsidRDefault="005D55A4" w:rsidP="00134A4B">
            <w:pPr>
              <w:rPr>
                <w:rFonts w:eastAsia="Calibri"/>
                <w:sz w:val="22"/>
                <w:szCs w:val="22"/>
                <w:lang w:eastAsia="hu-HU"/>
              </w:rPr>
            </w:pPr>
            <w:r w:rsidRPr="00F31592">
              <w:rPr>
                <w:rFonts w:eastAsia="Calibri"/>
                <w:sz w:val="22"/>
                <w:szCs w:val="22"/>
                <w:lang w:eastAsia="hu-HU"/>
              </w:rPr>
              <w:t>Alapozó tárgyak (kredit)</w:t>
            </w:r>
          </w:p>
        </w:tc>
        <w:tc>
          <w:tcPr>
            <w:tcW w:w="523" w:type="pct"/>
            <w:tcBorders>
              <w:bottom w:val="single" w:sz="4" w:space="0" w:color="auto"/>
            </w:tcBorders>
            <w:shd w:val="clear" w:color="auto" w:fill="auto"/>
          </w:tcPr>
          <w:p w:rsidR="005D55A4" w:rsidRPr="00F31592" w:rsidRDefault="005D55A4" w:rsidP="00134A4B">
            <w:pPr>
              <w:rPr>
                <w:rFonts w:eastAsia="Calibri"/>
                <w:sz w:val="22"/>
                <w:szCs w:val="22"/>
                <w:lang w:eastAsia="hu-HU"/>
              </w:rPr>
            </w:pPr>
            <w:r w:rsidRPr="00F31592">
              <w:rPr>
                <w:rFonts w:eastAsia="Calibri"/>
                <w:sz w:val="22"/>
                <w:szCs w:val="22"/>
                <w:lang w:eastAsia="hu-HU"/>
              </w:rPr>
              <w:t>17</w:t>
            </w:r>
          </w:p>
        </w:tc>
        <w:tc>
          <w:tcPr>
            <w:tcW w:w="597" w:type="pct"/>
            <w:tcBorders>
              <w:bottom w:val="single" w:sz="4" w:space="0" w:color="auto"/>
            </w:tcBorders>
            <w:shd w:val="clear" w:color="auto" w:fill="auto"/>
          </w:tcPr>
          <w:p w:rsidR="005D55A4" w:rsidRPr="00F31592" w:rsidRDefault="005D55A4" w:rsidP="00134A4B">
            <w:pPr>
              <w:rPr>
                <w:rFonts w:eastAsia="Calibri"/>
                <w:sz w:val="22"/>
                <w:szCs w:val="22"/>
                <w:lang w:eastAsia="hu-HU"/>
              </w:rPr>
            </w:pPr>
            <w:r w:rsidRPr="00F31592">
              <w:rPr>
                <w:rFonts w:eastAsia="Calibri"/>
                <w:sz w:val="22"/>
                <w:szCs w:val="22"/>
                <w:lang w:eastAsia="hu-HU"/>
              </w:rPr>
              <w:t>10</w:t>
            </w:r>
          </w:p>
        </w:tc>
        <w:tc>
          <w:tcPr>
            <w:tcW w:w="522" w:type="pct"/>
            <w:tcBorders>
              <w:bottom w:val="single" w:sz="4" w:space="0" w:color="auto"/>
            </w:tcBorders>
            <w:shd w:val="clear" w:color="auto" w:fill="auto"/>
          </w:tcPr>
          <w:p w:rsidR="005D55A4" w:rsidRPr="00F31592" w:rsidRDefault="005D55A4" w:rsidP="00134A4B">
            <w:pPr>
              <w:rPr>
                <w:rFonts w:eastAsia="Calibri"/>
                <w:sz w:val="22"/>
                <w:szCs w:val="22"/>
                <w:lang w:eastAsia="hu-HU"/>
              </w:rPr>
            </w:pPr>
            <w:r w:rsidRPr="00F31592">
              <w:rPr>
                <w:rFonts w:eastAsia="Calibri"/>
                <w:sz w:val="22"/>
                <w:szCs w:val="22"/>
                <w:lang w:eastAsia="hu-HU"/>
              </w:rPr>
              <w:t>2</w:t>
            </w:r>
          </w:p>
        </w:tc>
        <w:tc>
          <w:tcPr>
            <w:tcW w:w="596" w:type="pct"/>
            <w:tcBorders>
              <w:bottom w:val="single" w:sz="4" w:space="0" w:color="auto"/>
            </w:tcBorders>
            <w:shd w:val="clear" w:color="auto" w:fill="auto"/>
          </w:tcPr>
          <w:p w:rsidR="005D55A4" w:rsidRPr="00F31592" w:rsidRDefault="005D55A4" w:rsidP="00134A4B">
            <w:pPr>
              <w:rPr>
                <w:rFonts w:eastAsia="Calibri"/>
                <w:sz w:val="22"/>
                <w:szCs w:val="22"/>
                <w:lang w:eastAsia="hu-HU"/>
              </w:rPr>
            </w:pPr>
            <w:r w:rsidRPr="00F31592">
              <w:rPr>
                <w:rFonts w:eastAsia="Calibri"/>
                <w:sz w:val="22"/>
                <w:szCs w:val="22"/>
                <w:lang w:eastAsia="hu-HU"/>
              </w:rPr>
              <w:t>2</w:t>
            </w:r>
          </w:p>
        </w:tc>
        <w:tc>
          <w:tcPr>
            <w:tcW w:w="599" w:type="pct"/>
            <w:tcBorders>
              <w:bottom w:val="single" w:sz="4" w:space="0" w:color="auto"/>
            </w:tcBorders>
            <w:shd w:val="clear" w:color="auto" w:fill="auto"/>
          </w:tcPr>
          <w:p w:rsidR="005D55A4" w:rsidRPr="00F31592" w:rsidRDefault="005D55A4" w:rsidP="00134A4B">
            <w:pPr>
              <w:rPr>
                <w:rFonts w:eastAsia="Calibri"/>
                <w:sz w:val="22"/>
                <w:szCs w:val="22"/>
                <w:lang w:eastAsia="hu-HU"/>
              </w:rPr>
            </w:pPr>
            <w:r w:rsidRPr="00F31592">
              <w:rPr>
                <w:rFonts w:eastAsia="Calibri"/>
                <w:sz w:val="22"/>
                <w:szCs w:val="22"/>
                <w:lang w:eastAsia="hu-HU"/>
              </w:rPr>
              <w:t>31</w:t>
            </w:r>
          </w:p>
        </w:tc>
      </w:tr>
      <w:tr w:rsidR="005D55A4" w:rsidRPr="00F31592" w:rsidTr="00787583">
        <w:trPr>
          <w:cantSplit/>
          <w:trHeight w:val="285"/>
        </w:trPr>
        <w:tc>
          <w:tcPr>
            <w:tcW w:w="2163" w:type="pct"/>
            <w:tcBorders>
              <w:bottom w:val="single" w:sz="4" w:space="0" w:color="auto"/>
            </w:tcBorders>
            <w:shd w:val="clear" w:color="auto" w:fill="auto"/>
          </w:tcPr>
          <w:p w:rsidR="005D55A4" w:rsidRPr="00F31592" w:rsidRDefault="005D55A4" w:rsidP="00134A4B">
            <w:pPr>
              <w:rPr>
                <w:rFonts w:eastAsia="Calibri"/>
                <w:sz w:val="22"/>
                <w:szCs w:val="22"/>
                <w:lang w:eastAsia="hu-HU"/>
              </w:rPr>
            </w:pPr>
            <w:r w:rsidRPr="00F31592">
              <w:rPr>
                <w:rFonts w:eastAsia="Calibri"/>
                <w:sz w:val="22"/>
                <w:szCs w:val="22"/>
                <w:lang w:eastAsia="hu-HU"/>
              </w:rPr>
              <w:t>Szakmai törzsanyag</w:t>
            </w:r>
          </w:p>
        </w:tc>
        <w:tc>
          <w:tcPr>
            <w:tcW w:w="523" w:type="pct"/>
            <w:tcBorders>
              <w:bottom w:val="single" w:sz="4" w:space="0" w:color="auto"/>
            </w:tcBorders>
            <w:shd w:val="clear" w:color="auto" w:fill="auto"/>
          </w:tcPr>
          <w:p w:rsidR="005D55A4" w:rsidRPr="00F31592" w:rsidRDefault="005D55A4" w:rsidP="00134A4B">
            <w:pPr>
              <w:rPr>
                <w:rFonts w:eastAsia="Calibri"/>
                <w:sz w:val="22"/>
                <w:szCs w:val="22"/>
                <w:lang w:eastAsia="hu-HU"/>
              </w:rPr>
            </w:pPr>
            <w:r w:rsidRPr="00F31592">
              <w:rPr>
                <w:rFonts w:eastAsia="Calibri"/>
                <w:sz w:val="22"/>
                <w:szCs w:val="22"/>
                <w:lang w:eastAsia="hu-HU"/>
              </w:rPr>
              <w:t>8</w:t>
            </w:r>
          </w:p>
        </w:tc>
        <w:tc>
          <w:tcPr>
            <w:tcW w:w="597" w:type="pct"/>
            <w:tcBorders>
              <w:bottom w:val="single" w:sz="4" w:space="0" w:color="auto"/>
            </w:tcBorders>
            <w:shd w:val="clear" w:color="auto" w:fill="auto"/>
          </w:tcPr>
          <w:p w:rsidR="005D55A4" w:rsidRPr="00F31592" w:rsidRDefault="005D55A4" w:rsidP="00134A4B">
            <w:pPr>
              <w:rPr>
                <w:rFonts w:eastAsia="Calibri"/>
                <w:sz w:val="22"/>
                <w:szCs w:val="22"/>
                <w:lang w:eastAsia="hu-HU"/>
              </w:rPr>
            </w:pPr>
            <w:r w:rsidRPr="00F31592">
              <w:rPr>
                <w:rFonts w:eastAsia="Calibri"/>
                <w:sz w:val="22"/>
                <w:szCs w:val="22"/>
                <w:lang w:eastAsia="hu-HU"/>
              </w:rPr>
              <w:t>14</w:t>
            </w:r>
          </w:p>
        </w:tc>
        <w:tc>
          <w:tcPr>
            <w:tcW w:w="522" w:type="pct"/>
            <w:tcBorders>
              <w:bottom w:val="single" w:sz="4" w:space="0" w:color="auto"/>
            </w:tcBorders>
            <w:shd w:val="clear" w:color="auto" w:fill="auto"/>
          </w:tcPr>
          <w:p w:rsidR="005D55A4" w:rsidRPr="00F31592" w:rsidRDefault="005D55A4" w:rsidP="00134A4B">
            <w:pPr>
              <w:rPr>
                <w:rFonts w:eastAsia="Calibri"/>
                <w:sz w:val="22"/>
                <w:szCs w:val="22"/>
                <w:lang w:eastAsia="hu-HU"/>
              </w:rPr>
            </w:pPr>
            <w:r w:rsidRPr="00F31592">
              <w:rPr>
                <w:rFonts w:eastAsia="Calibri"/>
                <w:sz w:val="22"/>
                <w:szCs w:val="22"/>
                <w:lang w:eastAsia="hu-HU"/>
              </w:rPr>
              <w:t>4</w:t>
            </w:r>
          </w:p>
        </w:tc>
        <w:tc>
          <w:tcPr>
            <w:tcW w:w="596" w:type="pct"/>
            <w:tcBorders>
              <w:bottom w:val="single" w:sz="4" w:space="0" w:color="auto"/>
            </w:tcBorders>
            <w:shd w:val="clear" w:color="auto" w:fill="auto"/>
          </w:tcPr>
          <w:p w:rsidR="005D55A4" w:rsidRPr="00F31592" w:rsidRDefault="005D55A4" w:rsidP="00134A4B">
            <w:pPr>
              <w:rPr>
                <w:rFonts w:eastAsia="Calibri"/>
                <w:sz w:val="22"/>
                <w:szCs w:val="22"/>
                <w:lang w:eastAsia="hu-HU"/>
              </w:rPr>
            </w:pPr>
            <w:r w:rsidRPr="00F31592">
              <w:rPr>
                <w:rFonts w:eastAsia="Calibri"/>
                <w:sz w:val="22"/>
                <w:szCs w:val="22"/>
                <w:lang w:eastAsia="hu-HU"/>
              </w:rPr>
              <w:t>4</w:t>
            </w:r>
          </w:p>
        </w:tc>
        <w:tc>
          <w:tcPr>
            <w:tcW w:w="599" w:type="pct"/>
            <w:tcBorders>
              <w:bottom w:val="single" w:sz="4" w:space="0" w:color="auto"/>
            </w:tcBorders>
            <w:shd w:val="clear" w:color="auto" w:fill="auto"/>
          </w:tcPr>
          <w:p w:rsidR="005D55A4" w:rsidRPr="00F31592" w:rsidRDefault="005D55A4" w:rsidP="00134A4B">
            <w:pPr>
              <w:rPr>
                <w:rFonts w:eastAsia="Calibri"/>
                <w:sz w:val="22"/>
                <w:szCs w:val="22"/>
                <w:lang w:eastAsia="hu-HU"/>
              </w:rPr>
            </w:pPr>
            <w:r w:rsidRPr="00F31592">
              <w:rPr>
                <w:rFonts w:eastAsia="Calibri"/>
                <w:sz w:val="22"/>
                <w:szCs w:val="22"/>
                <w:lang w:eastAsia="hu-HU"/>
              </w:rPr>
              <w:t>30</w:t>
            </w:r>
          </w:p>
        </w:tc>
      </w:tr>
      <w:tr w:rsidR="001C2619" w:rsidRPr="00F31592" w:rsidTr="00876C11">
        <w:trPr>
          <w:cantSplit/>
          <w:trHeight w:val="297"/>
        </w:trPr>
        <w:tc>
          <w:tcPr>
            <w:tcW w:w="2163" w:type="pct"/>
            <w:tcBorders>
              <w:top w:val="single" w:sz="4" w:space="0" w:color="auto"/>
            </w:tcBorders>
            <w:shd w:val="clear" w:color="auto" w:fill="auto"/>
          </w:tcPr>
          <w:p w:rsidR="001C2619" w:rsidRPr="00F31592" w:rsidRDefault="001C2619" w:rsidP="00876C11">
            <w:pPr>
              <w:rPr>
                <w:rFonts w:eastAsia="Calibri"/>
                <w:sz w:val="22"/>
                <w:szCs w:val="22"/>
                <w:lang w:eastAsia="hu-HU"/>
              </w:rPr>
            </w:pPr>
            <w:r w:rsidRPr="00F31592">
              <w:rPr>
                <w:rFonts w:eastAsia="Calibri"/>
                <w:sz w:val="22"/>
                <w:szCs w:val="22"/>
                <w:lang w:eastAsia="hu-HU"/>
              </w:rPr>
              <w:t>Intézményen kívüli gyakorlat</w:t>
            </w:r>
          </w:p>
        </w:tc>
        <w:tc>
          <w:tcPr>
            <w:tcW w:w="523" w:type="pct"/>
            <w:tcBorders>
              <w:top w:val="single" w:sz="4" w:space="0" w:color="auto"/>
            </w:tcBorders>
            <w:shd w:val="clear" w:color="auto" w:fill="auto"/>
          </w:tcPr>
          <w:p w:rsidR="001C2619" w:rsidRPr="00F31592" w:rsidRDefault="001C2619" w:rsidP="00876C11">
            <w:pPr>
              <w:rPr>
                <w:rFonts w:eastAsia="Calibri"/>
                <w:sz w:val="22"/>
                <w:szCs w:val="22"/>
                <w:lang w:eastAsia="hu-HU"/>
              </w:rPr>
            </w:pPr>
          </w:p>
        </w:tc>
        <w:tc>
          <w:tcPr>
            <w:tcW w:w="1119" w:type="pct"/>
            <w:gridSpan w:val="2"/>
            <w:tcBorders>
              <w:top w:val="single" w:sz="4" w:space="0" w:color="auto"/>
            </w:tcBorders>
            <w:shd w:val="clear" w:color="auto" w:fill="auto"/>
          </w:tcPr>
          <w:p w:rsidR="001C2619" w:rsidRPr="00F31592" w:rsidRDefault="001C2619" w:rsidP="00876C11">
            <w:pPr>
              <w:jc w:val="center"/>
              <w:rPr>
                <w:rFonts w:eastAsia="Calibri"/>
                <w:sz w:val="22"/>
                <w:szCs w:val="22"/>
                <w:lang w:eastAsia="hu-HU"/>
              </w:rPr>
            </w:pPr>
            <w:r w:rsidRPr="00F31592">
              <w:rPr>
                <w:rFonts w:eastAsia="Calibri"/>
                <w:sz w:val="22"/>
                <w:szCs w:val="22"/>
                <w:lang w:eastAsia="hu-HU"/>
              </w:rPr>
              <w:t>4 hét (nyár)</w:t>
            </w:r>
          </w:p>
        </w:tc>
        <w:tc>
          <w:tcPr>
            <w:tcW w:w="596" w:type="pct"/>
            <w:tcBorders>
              <w:top w:val="single" w:sz="4" w:space="0" w:color="auto"/>
            </w:tcBorders>
            <w:shd w:val="clear" w:color="auto" w:fill="auto"/>
          </w:tcPr>
          <w:p w:rsidR="001C2619" w:rsidRPr="00F31592" w:rsidRDefault="001C2619" w:rsidP="00876C11">
            <w:pPr>
              <w:rPr>
                <w:rFonts w:eastAsia="Calibri"/>
                <w:sz w:val="22"/>
                <w:szCs w:val="22"/>
                <w:lang w:eastAsia="hu-HU"/>
              </w:rPr>
            </w:pPr>
          </w:p>
        </w:tc>
        <w:tc>
          <w:tcPr>
            <w:tcW w:w="599" w:type="pct"/>
            <w:tcBorders>
              <w:top w:val="single" w:sz="4" w:space="0" w:color="auto"/>
            </w:tcBorders>
            <w:shd w:val="clear" w:color="auto" w:fill="auto"/>
          </w:tcPr>
          <w:p w:rsidR="001C2619" w:rsidRPr="00F31592" w:rsidRDefault="001C2619" w:rsidP="00876C11">
            <w:pPr>
              <w:rPr>
                <w:rFonts w:eastAsia="Calibri"/>
                <w:sz w:val="22"/>
                <w:szCs w:val="22"/>
                <w:lang w:eastAsia="hu-HU"/>
              </w:rPr>
            </w:pPr>
            <w:r w:rsidRPr="00F31592">
              <w:rPr>
                <w:rFonts w:eastAsia="Calibri"/>
                <w:sz w:val="22"/>
                <w:szCs w:val="22"/>
                <w:lang w:eastAsia="hu-HU"/>
              </w:rPr>
              <w:t>0</w:t>
            </w:r>
          </w:p>
        </w:tc>
      </w:tr>
      <w:tr w:rsidR="00134A4B" w:rsidRPr="00F31592" w:rsidTr="00787583">
        <w:trPr>
          <w:cantSplit/>
          <w:trHeight w:val="285"/>
        </w:trPr>
        <w:tc>
          <w:tcPr>
            <w:tcW w:w="2163" w:type="pct"/>
            <w:shd w:val="clear" w:color="auto" w:fill="auto"/>
          </w:tcPr>
          <w:p w:rsidR="00134A4B" w:rsidRPr="00F31592" w:rsidRDefault="00134A4B" w:rsidP="00134A4B">
            <w:pPr>
              <w:rPr>
                <w:rFonts w:eastAsia="Calibri"/>
                <w:b/>
                <w:i/>
                <w:sz w:val="22"/>
                <w:szCs w:val="22"/>
                <w:lang w:eastAsia="hu-HU"/>
              </w:rPr>
            </w:pPr>
            <w:r w:rsidRPr="00F31592">
              <w:rPr>
                <w:rFonts w:eastAsia="Calibri"/>
                <w:b/>
                <w:i/>
                <w:sz w:val="22"/>
                <w:szCs w:val="22"/>
                <w:lang w:eastAsia="hu-HU"/>
              </w:rPr>
              <w:t>Petrolkémiai és műanyagipari specializáció</w:t>
            </w:r>
          </w:p>
        </w:tc>
        <w:tc>
          <w:tcPr>
            <w:tcW w:w="523" w:type="pct"/>
            <w:shd w:val="clear" w:color="auto" w:fill="auto"/>
          </w:tcPr>
          <w:p w:rsidR="00134A4B" w:rsidRPr="00F31592" w:rsidRDefault="00134A4B" w:rsidP="00134A4B">
            <w:pPr>
              <w:rPr>
                <w:rFonts w:eastAsia="Calibri"/>
                <w:sz w:val="22"/>
                <w:szCs w:val="22"/>
                <w:lang w:eastAsia="hu-HU"/>
              </w:rPr>
            </w:pPr>
            <w:r w:rsidRPr="00F31592">
              <w:rPr>
                <w:rFonts w:eastAsia="Calibri"/>
                <w:sz w:val="22"/>
                <w:szCs w:val="22"/>
                <w:lang w:eastAsia="hu-HU"/>
              </w:rPr>
              <w:t>4</w:t>
            </w:r>
          </w:p>
        </w:tc>
        <w:tc>
          <w:tcPr>
            <w:tcW w:w="597" w:type="pct"/>
            <w:shd w:val="clear" w:color="auto" w:fill="auto"/>
          </w:tcPr>
          <w:p w:rsidR="00134A4B" w:rsidRPr="00F31592" w:rsidRDefault="00134A4B" w:rsidP="00134A4B">
            <w:pPr>
              <w:rPr>
                <w:rFonts w:eastAsia="Calibri"/>
                <w:sz w:val="22"/>
                <w:szCs w:val="22"/>
                <w:lang w:eastAsia="hu-HU"/>
              </w:rPr>
            </w:pPr>
            <w:r w:rsidRPr="00F31592">
              <w:rPr>
                <w:rFonts w:eastAsia="Calibri"/>
                <w:sz w:val="22"/>
                <w:szCs w:val="22"/>
                <w:lang w:eastAsia="hu-HU"/>
              </w:rPr>
              <w:t>5</w:t>
            </w:r>
          </w:p>
        </w:tc>
        <w:tc>
          <w:tcPr>
            <w:tcW w:w="522" w:type="pct"/>
            <w:shd w:val="clear" w:color="auto" w:fill="auto"/>
          </w:tcPr>
          <w:p w:rsidR="00134A4B" w:rsidRPr="00F31592" w:rsidRDefault="00134A4B" w:rsidP="00E033BD">
            <w:pPr>
              <w:rPr>
                <w:rFonts w:eastAsia="Calibri"/>
                <w:sz w:val="22"/>
                <w:szCs w:val="22"/>
                <w:lang w:eastAsia="hu-HU"/>
              </w:rPr>
            </w:pPr>
            <w:r w:rsidRPr="00F31592">
              <w:rPr>
                <w:rFonts w:eastAsia="Calibri"/>
                <w:sz w:val="22"/>
                <w:szCs w:val="22"/>
                <w:lang w:eastAsia="hu-HU"/>
              </w:rPr>
              <w:t>2</w:t>
            </w:r>
            <w:r w:rsidR="00E033BD" w:rsidRPr="00F31592">
              <w:rPr>
                <w:rFonts w:eastAsia="Calibri"/>
                <w:sz w:val="22"/>
                <w:szCs w:val="22"/>
                <w:lang w:eastAsia="hu-HU"/>
              </w:rPr>
              <w:t>6</w:t>
            </w:r>
          </w:p>
        </w:tc>
        <w:tc>
          <w:tcPr>
            <w:tcW w:w="596" w:type="pct"/>
            <w:shd w:val="clear" w:color="auto" w:fill="auto"/>
          </w:tcPr>
          <w:p w:rsidR="00134A4B" w:rsidRPr="00F31592" w:rsidRDefault="00134A4B" w:rsidP="00E033BD">
            <w:pPr>
              <w:rPr>
                <w:rFonts w:eastAsia="Calibri"/>
                <w:sz w:val="22"/>
                <w:szCs w:val="22"/>
                <w:lang w:eastAsia="hu-HU"/>
              </w:rPr>
            </w:pPr>
            <w:r w:rsidRPr="00F31592">
              <w:rPr>
                <w:rFonts w:eastAsia="Calibri"/>
                <w:sz w:val="22"/>
                <w:szCs w:val="22"/>
                <w:lang w:eastAsia="hu-HU"/>
              </w:rPr>
              <w:t>1</w:t>
            </w:r>
            <w:r w:rsidR="00E033BD" w:rsidRPr="00F31592">
              <w:rPr>
                <w:rFonts w:eastAsia="Calibri"/>
                <w:sz w:val="22"/>
                <w:szCs w:val="22"/>
                <w:lang w:eastAsia="hu-HU"/>
              </w:rPr>
              <w:t>8</w:t>
            </w:r>
          </w:p>
        </w:tc>
        <w:tc>
          <w:tcPr>
            <w:tcW w:w="599" w:type="pct"/>
            <w:shd w:val="clear" w:color="auto" w:fill="auto"/>
          </w:tcPr>
          <w:p w:rsidR="00134A4B" w:rsidRPr="00F31592" w:rsidRDefault="00134A4B" w:rsidP="00134A4B">
            <w:pPr>
              <w:rPr>
                <w:rFonts w:eastAsia="Calibri"/>
                <w:sz w:val="22"/>
                <w:szCs w:val="22"/>
                <w:lang w:eastAsia="hu-HU"/>
              </w:rPr>
            </w:pPr>
            <w:r w:rsidRPr="00F31592">
              <w:rPr>
                <w:rFonts w:eastAsia="Calibri"/>
                <w:sz w:val="22"/>
                <w:szCs w:val="22"/>
                <w:lang w:eastAsia="hu-HU"/>
              </w:rPr>
              <w:t>53</w:t>
            </w:r>
          </w:p>
        </w:tc>
      </w:tr>
      <w:tr w:rsidR="00134A4B" w:rsidRPr="00F31592" w:rsidTr="00787583">
        <w:trPr>
          <w:cantSplit/>
          <w:trHeight w:val="285"/>
        </w:trPr>
        <w:tc>
          <w:tcPr>
            <w:tcW w:w="2163" w:type="pct"/>
            <w:tcBorders>
              <w:top w:val="single" w:sz="4" w:space="0" w:color="auto"/>
              <w:bottom w:val="single" w:sz="12" w:space="0" w:color="auto"/>
            </w:tcBorders>
            <w:shd w:val="clear" w:color="auto" w:fill="auto"/>
          </w:tcPr>
          <w:p w:rsidR="00134A4B" w:rsidRPr="00F31592" w:rsidRDefault="00134A4B" w:rsidP="00134A4B">
            <w:pPr>
              <w:rPr>
                <w:rFonts w:eastAsia="Calibri"/>
                <w:b/>
                <w:sz w:val="22"/>
                <w:szCs w:val="22"/>
                <w:lang w:eastAsia="hu-HU"/>
              </w:rPr>
            </w:pPr>
            <w:r w:rsidRPr="00F31592">
              <w:rPr>
                <w:rFonts w:eastAsia="Calibri"/>
                <w:b/>
                <w:sz w:val="22"/>
                <w:szCs w:val="22"/>
                <w:lang w:eastAsia="hu-HU"/>
              </w:rPr>
              <w:t>Szabadon választható</w:t>
            </w:r>
          </w:p>
        </w:tc>
        <w:tc>
          <w:tcPr>
            <w:tcW w:w="523" w:type="pct"/>
            <w:tcBorders>
              <w:top w:val="single" w:sz="4" w:space="0" w:color="auto"/>
              <w:bottom w:val="single" w:sz="12" w:space="0" w:color="auto"/>
            </w:tcBorders>
            <w:shd w:val="clear" w:color="auto" w:fill="auto"/>
          </w:tcPr>
          <w:p w:rsidR="00134A4B" w:rsidRPr="00F31592" w:rsidRDefault="00134A4B" w:rsidP="00134A4B">
            <w:pPr>
              <w:rPr>
                <w:rFonts w:eastAsia="Calibri"/>
                <w:sz w:val="22"/>
                <w:szCs w:val="22"/>
                <w:lang w:eastAsia="hu-HU"/>
              </w:rPr>
            </w:pPr>
          </w:p>
        </w:tc>
        <w:tc>
          <w:tcPr>
            <w:tcW w:w="597" w:type="pct"/>
            <w:tcBorders>
              <w:top w:val="single" w:sz="4" w:space="0" w:color="auto"/>
              <w:bottom w:val="single" w:sz="12" w:space="0" w:color="auto"/>
            </w:tcBorders>
            <w:shd w:val="clear" w:color="auto" w:fill="auto"/>
          </w:tcPr>
          <w:p w:rsidR="00134A4B" w:rsidRPr="00F31592" w:rsidRDefault="00134A4B" w:rsidP="00134A4B">
            <w:pPr>
              <w:rPr>
                <w:rFonts w:eastAsia="Calibri"/>
                <w:b/>
                <w:sz w:val="22"/>
                <w:szCs w:val="22"/>
                <w:lang w:eastAsia="hu-HU"/>
              </w:rPr>
            </w:pPr>
          </w:p>
        </w:tc>
        <w:tc>
          <w:tcPr>
            <w:tcW w:w="522" w:type="pct"/>
            <w:tcBorders>
              <w:top w:val="single" w:sz="4" w:space="0" w:color="auto"/>
              <w:bottom w:val="single" w:sz="12" w:space="0" w:color="auto"/>
            </w:tcBorders>
            <w:shd w:val="clear" w:color="auto" w:fill="auto"/>
          </w:tcPr>
          <w:p w:rsidR="00134A4B" w:rsidRPr="00F31592" w:rsidRDefault="00134A4B" w:rsidP="00134A4B">
            <w:pPr>
              <w:rPr>
                <w:rFonts w:eastAsia="Calibri"/>
                <w:b/>
                <w:sz w:val="22"/>
                <w:szCs w:val="22"/>
                <w:lang w:eastAsia="hu-HU"/>
              </w:rPr>
            </w:pPr>
          </w:p>
        </w:tc>
        <w:tc>
          <w:tcPr>
            <w:tcW w:w="596" w:type="pct"/>
            <w:tcBorders>
              <w:top w:val="single" w:sz="4" w:space="0" w:color="auto"/>
              <w:bottom w:val="single" w:sz="12" w:space="0" w:color="auto"/>
            </w:tcBorders>
            <w:shd w:val="clear" w:color="auto" w:fill="auto"/>
          </w:tcPr>
          <w:p w:rsidR="00134A4B" w:rsidRPr="00F31592" w:rsidRDefault="00134A4B" w:rsidP="005D55A4">
            <w:pPr>
              <w:rPr>
                <w:rFonts w:eastAsia="Calibri"/>
                <w:sz w:val="22"/>
                <w:szCs w:val="22"/>
                <w:lang w:eastAsia="hu-HU"/>
              </w:rPr>
            </w:pPr>
            <w:r w:rsidRPr="00F31592">
              <w:rPr>
                <w:rFonts w:eastAsia="Calibri"/>
                <w:sz w:val="22"/>
                <w:szCs w:val="22"/>
                <w:lang w:eastAsia="hu-HU"/>
              </w:rPr>
              <w:sym w:font="Symbol" w:char="F07E"/>
            </w:r>
            <w:r w:rsidR="005D55A4" w:rsidRPr="00F31592">
              <w:rPr>
                <w:rFonts w:eastAsia="Calibri"/>
                <w:sz w:val="22"/>
                <w:szCs w:val="22"/>
                <w:lang w:eastAsia="hu-HU"/>
              </w:rPr>
              <w:t>6</w:t>
            </w:r>
          </w:p>
        </w:tc>
        <w:tc>
          <w:tcPr>
            <w:tcW w:w="599" w:type="pct"/>
            <w:tcBorders>
              <w:top w:val="single" w:sz="4" w:space="0" w:color="auto"/>
              <w:bottom w:val="single" w:sz="12" w:space="0" w:color="auto"/>
            </w:tcBorders>
            <w:shd w:val="clear" w:color="auto" w:fill="auto"/>
          </w:tcPr>
          <w:p w:rsidR="00134A4B" w:rsidRPr="00F31592" w:rsidRDefault="00134A4B" w:rsidP="00134A4B">
            <w:pPr>
              <w:rPr>
                <w:rFonts w:eastAsia="Calibri"/>
                <w:sz w:val="22"/>
                <w:szCs w:val="22"/>
                <w:lang w:eastAsia="hu-HU"/>
              </w:rPr>
            </w:pPr>
            <w:r w:rsidRPr="00F31592">
              <w:rPr>
                <w:rFonts w:eastAsia="Calibri"/>
                <w:sz w:val="22"/>
                <w:szCs w:val="22"/>
                <w:lang w:eastAsia="hu-HU"/>
              </w:rPr>
              <w:t>6</w:t>
            </w:r>
          </w:p>
        </w:tc>
      </w:tr>
      <w:tr w:rsidR="00134A4B" w:rsidRPr="00F31592" w:rsidTr="00787583">
        <w:trPr>
          <w:cantSplit/>
          <w:trHeight w:val="285"/>
        </w:trPr>
        <w:tc>
          <w:tcPr>
            <w:tcW w:w="2163" w:type="pct"/>
            <w:shd w:val="clear" w:color="auto" w:fill="BFBFBF"/>
          </w:tcPr>
          <w:p w:rsidR="00134A4B" w:rsidRPr="00F31592" w:rsidRDefault="00134A4B" w:rsidP="00134A4B">
            <w:pPr>
              <w:rPr>
                <w:rFonts w:eastAsia="Calibri"/>
                <w:b/>
                <w:sz w:val="22"/>
                <w:szCs w:val="22"/>
                <w:lang w:eastAsia="hu-HU"/>
              </w:rPr>
            </w:pPr>
            <w:r w:rsidRPr="00F31592">
              <w:rPr>
                <w:rFonts w:eastAsia="Calibri"/>
                <w:b/>
                <w:sz w:val="22"/>
                <w:szCs w:val="22"/>
                <w:lang w:eastAsia="hu-HU"/>
              </w:rPr>
              <w:t xml:space="preserve">Petrolkémiai és műanyagipari specializáció összesen: </w:t>
            </w:r>
          </w:p>
        </w:tc>
        <w:tc>
          <w:tcPr>
            <w:tcW w:w="523" w:type="pct"/>
            <w:shd w:val="clear" w:color="auto" w:fill="BFBFBF"/>
          </w:tcPr>
          <w:p w:rsidR="00134A4B" w:rsidRPr="00F31592" w:rsidRDefault="00757010" w:rsidP="00134A4B">
            <w:pPr>
              <w:rPr>
                <w:rFonts w:eastAsia="Calibri"/>
                <w:sz w:val="22"/>
                <w:szCs w:val="22"/>
                <w:lang w:eastAsia="hu-HU"/>
              </w:rPr>
            </w:pPr>
            <w:r w:rsidRPr="00F31592">
              <w:rPr>
                <w:rFonts w:eastAsia="Calibri"/>
                <w:sz w:val="22"/>
                <w:szCs w:val="22"/>
                <w:lang w:eastAsia="hu-HU"/>
              </w:rPr>
              <w:t>29</w:t>
            </w:r>
          </w:p>
        </w:tc>
        <w:tc>
          <w:tcPr>
            <w:tcW w:w="597" w:type="pct"/>
            <w:shd w:val="clear" w:color="auto" w:fill="BFBFBF"/>
          </w:tcPr>
          <w:p w:rsidR="00134A4B" w:rsidRPr="00F31592" w:rsidRDefault="00134A4B" w:rsidP="00134A4B">
            <w:pPr>
              <w:rPr>
                <w:rFonts w:eastAsia="Calibri"/>
                <w:sz w:val="22"/>
                <w:szCs w:val="22"/>
                <w:lang w:eastAsia="hu-HU"/>
              </w:rPr>
            </w:pPr>
            <w:r w:rsidRPr="00F31592">
              <w:rPr>
                <w:rFonts w:eastAsia="Calibri"/>
                <w:sz w:val="22"/>
                <w:szCs w:val="22"/>
                <w:lang w:eastAsia="hu-HU"/>
              </w:rPr>
              <w:t>29</w:t>
            </w:r>
          </w:p>
        </w:tc>
        <w:tc>
          <w:tcPr>
            <w:tcW w:w="522" w:type="pct"/>
            <w:shd w:val="clear" w:color="auto" w:fill="BFBFBF"/>
          </w:tcPr>
          <w:p w:rsidR="00134A4B" w:rsidRPr="00F31592" w:rsidRDefault="00757010" w:rsidP="00E033BD">
            <w:pPr>
              <w:rPr>
                <w:rFonts w:eastAsia="Calibri"/>
                <w:sz w:val="22"/>
                <w:szCs w:val="22"/>
                <w:lang w:eastAsia="hu-HU"/>
              </w:rPr>
            </w:pPr>
            <w:r w:rsidRPr="00F31592">
              <w:rPr>
                <w:rFonts w:eastAsia="Calibri"/>
                <w:sz w:val="22"/>
                <w:szCs w:val="22"/>
                <w:lang w:eastAsia="hu-HU"/>
              </w:rPr>
              <w:t>3</w:t>
            </w:r>
            <w:r w:rsidR="00E033BD" w:rsidRPr="00F31592">
              <w:rPr>
                <w:rFonts w:eastAsia="Calibri"/>
                <w:sz w:val="22"/>
                <w:szCs w:val="22"/>
                <w:lang w:eastAsia="hu-HU"/>
              </w:rPr>
              <w:t>2</w:t>
            </w:r>
          </w:p>
        </w:tc>
        <w:tc>
          <w:tcPr>
            <w:tcW w:w="596" w:type="pct"/>
            <w:shd w:val="clear" w:color="auto" w:fill="BFBFBF"/>
          </w:tcPr>
          <w:p w:rsidR="00134A4B" w:rsidRPr="00F31592" w:rsidRDefault="00E033BD" w:rsidP="00134A4B">
            <w:pPr>
              <w:rPr>
                <w:rFonts w:eastAsia="Calibri"/>
                <w:sz w:val="22"/>
                <w:szCs w:val="22"/>
                <w:lang w:eastAsia="hu-HU"/>
              </w:rPr>
            </w:pPr>
            <w:r w:rsidRPr="00F31592">
              <w:rPr>
                <w:rFonts w:eastAsia="Calibri"/>
                <w:sz w:val="22"/>
                <w:szCs w:val="22"/>
                <w:lang w:eastAsia="hu-HU"/>
              </w:rPr>
              <w:t>30</w:t>
            </w:r>
          </w:p>
        </w:tc>
        <w:tc>
          <w:tcPr>
            <w:tcW w:w="599" w:type="pct"/>
            <w:shd w:val="clear" w:color="auto" w:fill="BFBFBF"/>
          </w:tcPr>
          <w:p w:rsidR="00134A4B" w:rsidRPr="00F31592" w:rsidRDefault="00134A4B" w:rsidP="00134A4B">
            <w:pPr>
              <w:rPr>
                <w:rFonts w:eastAsia="Calibri"/>
                <w:b/>
                <w:sz w:val="22"/>
                <w:szCs w:val="22"/>
                <w:lang w:eastAsia="hu-HU"/>
              </w:rPr>
            </w:pPr>
            <w:r w:rsidRPr="00F31592">
              <w:rPr>
                <w:rFonts w:eastAsia="Calibri"/>
                <w:b/>
                <w:sz w:val="22"/>
                <w:szCs w:val="22"/>
                <w:lang w:eastAsia="hu-HU"/>
              </w:rPr>
              <w:t>120</w:t>
            </w:r>
          </w:p>
        </w:tc>
      </w:tr>
    </w:tbl>
    <w:p w:rsidR="00134A4B" w:rsidRPr="00F31592" w:rsidRDefault="00134A4B" w:rsidP="00134A4B">
      <w:pPr>
        <w:rPr>
          <w:rFonts w:eastAsia="Calibri"/>
          <w:b/>
          <w:bCs/>
          <w:sz w:val="22"/>
          <w:szCs w:val="22"/>
          <w:lang w:eastAsia="hu-HU"/>
        </w:rPr>
      </w:pPr>
    </w:p>
    <w:p w:rsidR="00134A4B" w:rsidRPr="00F31592" w:rsidRDefault="00134A4B" w:rsidP="00134A4B">
      <w:pPr>
        <w:rPr>
          <w:rFonts w:eastAsia="Calibri"/>
          <w:b/>
          <w:bCs/>
          <w:sz w:val="22"/>
          <w:szCs w:val="22"/>
          <w:lang w:eastAsia="hu-HU"/>
        </w:rPr>
      </w:pPr>
    </w:p>
    <w:p w:rsidR="00134A4B" w:rsidRPr="00F31592" w:rsidRDefault="00134A4B" w:rsidP="00134A4B">
      <w:pPr>
        <w:rPr>
          <w:rFonts w:eastAsia="Calibri"/>
          <w:b/>
          <w:bCs/>
          <w:szCs w:val="24"/>
          <w:lang w:eastAsia="hu-HU"/>
        </w:rPr>
      </w:pPr>
      <w:r w:rsidRPr="00F31592">
        <w:rPr>
          <w:rFonts w:eastAsia="Calibri"/>
          <w:b/>
          <w:bCs/>
          <w:szCs w:val="24"/>
          <w:lang w:eastAsia="hu-HU"/>
        </w:rPr>
        <w:t>A kötelező kreditek száma 114, ehhez minimum 6 szabadon választható kreditet kell teljesíteni.</w:t>
      </w:r>
    </w:p>
    <w:p w:rsidR="00134A4B" w:rsidRPr="00F31592" w:rsidRDefault="00134A4B" w:rsidP="00134A4B">
      <w:pPr>
        <w:rPr>
          <w:rFonts w:eastAsia="Calibri"/>
          <w:szCs w:val="24"/>
          <w:lang w:eastAsia="hu-HU"/>
        </w:rPr>
      </w:pPr>
      <w:r w:rsidRPr="00F31592">
        <w:rPr>
          <w:rFonts w:eastAsia="Calibri"/>
          <w:szCs w:val="24"/>
          <w:lang w:eastAsia="hu-HU"/>
        </w:rPr>
        <w:t xml:space="preserve">A specializációt nem választó, vagy annak tárgyait nem teljesítő hallgatók specializáció nélküli diplomát kapnak. Ilyen esetben </w:t>
      </w:r>
      <w:r w:rsidRPr="00F31592">
        <w:rPr>
          <w:rFonts w:eastAsia="Calibri"/>
          <w:noProof/>
          <w:szCs w:val="24"/>
          <w:lang w:eastAsia="hu-HU"/>
        </w:rPr>
        <w:t>a két specializáció differenciált szakmai ismeretek moduljából és a szakmai szabadon választható modulból 23 kredit teljesítendő (+30 kredit diplomamunka).</w:t>
      </w:r>
      <w:r w:rsidRPr="00F31592">
        <w:rPr>
          <w:rFonts w:eastAsia="Calibri"/>
          <w:szCs w:val="24"/>
          <w:lang w:eastAsia="hu-HU"/>
        </w:rPr>
        <w:t xml:space="preserve"> A 6 kredit szabadon választható tárgyat a táblázatban felsoroltakon kívül, de lehetőleg a TTK-n meghirdetett más MSc-s tárgyak közül is lehet választani.</w:t>
      </w:r>
    </w:p>
    <w:p w:rsidR="00134A4B" w:rsidRPr="00F31592" w:rsidRDefault="00134A4B" w:rsidP="00134A4B">
      <w:pPr>
        <w:rPr>
          <w:rFonts w:eastAsia="Calibri"/>
          <w:szCs w:val="24"/>
          <w:lang w:eastAsia="hu-HU"/>
        </w:rPr>
      </w:pPr>
      <w:r w:rsidRPr="00F31592">
        <w:rPr>
          <w:rFonts w:eastAsia="Calibri"/>
          <w:szCs w:val="24"/>
          <w:lang w:eastAsia="hu-HU"/>
        </w:rPr>
        <w:t>Aki a törzsanyagban szereplő tárgyat az alapképzésben már teljesítette (pl. szabadon választható tárgyként), az a kötelezően választható tárgyak közül másik tárgyat választhat.</w:t>
      </w:r>
    </w:p>
    <w:p w:rsidR="00134A4B" w:rsidRPr="00F31592" w:rsidRDefault="00134A4B" w:rsidP="00134A4B">
      <w:pPr>
        <w:rPr>
          <w:rFonts w:eastAsia="Calibri"/>
          <w:szCs w:val="24"/>
          <w:lang w:eastAsia="hu-HU"/>
        </w:rPr>
      </w:pPr>
      <w:r w:rsidRPr="00F31592">
        <w:rPr>
          <w:rFonts w:eastAsia="Calibri"/>
          <w:szCs w:val="24"/>
          <w:lang w:eastAsia="hu-HU"/>
        </w:rPr>
        <w:t>Számonkérés: kollokvium (k); félévközi jegy (f), gyakorlati jegy (gyj), aláírás (a).</w:t>
      </w:r>
    </w:p>
    <w:p w:rsidR="00134A4B" w:rsidRPr="00F31592" w:rsidRDefault="00134A4B" w:rsidP="00323E13">
      <w:pPr>
        <w:pStyle w:val="Cmsor1"/>
        <w:rPr>
          <w:rFonts w:eastAsia="Calibri"/>
          <w:bCs/>
          <w:smallCaps/>
          <w:sz w:val="28"/>
          <w:szCs w:val="28"/>
          <w:lang w:eastAsia="hu-HU"/>
        </w:rPr>
      </w:pPr>
      <w:r w:rsidRPr="00F31592">
        <w:rPr>
          <w:rFonts w:eastAsia="Calibri"/>
          <w:b/>
          <w:bCs/>
          <w:sz w:val="22"/>
          <w:szCs w:val="22"/>
          <w:lang w:eastAsia="hu-HU"/>
        </w:rPr>
        <w:br w:type="page"/>
      </w:r>
    </w:p>
    <w:p w:rsidR="00134A4B" w:rsidRPr="00F31592" w:rsidRDefault="00134A4B" w:rsidP="00A92F04">
      <w:pPr>
        <w:pStyle w:val="Cmsor2"/>
        <w:rPr>
          <w:rFonts w:eastAsia="Calibri"/>
          <w:lang w:eastAsia="hu-HU"/>
        </w:rPr>
      </w:pPr>
      <w:bookmarkStart w:id="72" w:name="_Toc481163639"/>
      <w:bookmarkStart w:id="73" w:name="_Toc36737062"/>
      <w:r w:rsidRPr="00F31592">
        <w:rPr>
          <w:rFonts w:eastAsia="Calibri"/>
          <w:lang w:eastAsia="hu-HU"/>
        </w:rPr>
        <w:lastRenderedPageBreak/>
        <w:t>2. táblázat: Alapozó ismeretek</w:t>
      </w:r>
      <w:bookmarkEnd w:id="68"/>
      <w:bookmarkEnd w:id="69"/>
      <w:bookmarkEnd w:id="72"/>
      <w:bookmarkEnd w:id="73"/>
    </w:p>
    <w:tbl>
      <w:tblPr>
        <w:tblW w:w="5233"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43"/>
        <w:gridCol w:w="138"/>
        <w:gridCol w:w="843"/>
        <w:gridCol w:w="12"/>
        <w:gridCol w:w="981"/>
        <w:gridCol w:w="8"/>
        <w:gridCol w:w="848"/>
        <w:gridCol w:w="1136"/>
        <w:gridCol w:w="710"/>
        <w:gridCol w:w="1421"/>
      </w:tblGrid>
      <w:tr w:rsidR="00126D1B" w:rsidRPr="00F31592" w:rsidTr="000A4686">
        <w:trPr>
          <w:cantSplit/>
        </w:trPr>
        <w:tc>
          <w:tcPr>
            <w:tcW w:w="1910" w:type="pct"/>
            <w:gridSpan w:val="2"/>
            <w:vMerge w:val="restart"/>
            <w:shd w:val="clear" w:color="auto" w:fill="auto"/>
          </w:tcPr>
          <w:p w:rsidR="00134A4B" w:rsidRPr="00F31592" w:rsidRDefault="00134A4B" w:rsidP="00134A4B">
            <w:pPr>
              <w:rPr>
                <w:rFonts w:eastAsia="Calibri"/>
                <w:b/>
                <w:bCs/>
                <w:noProof/>
                <w:sz w:val="20"/>
                <w:lang w:eastAsia="hu-HU"/>
              </w:rPr>
            </w:pPr>
          </w:p>
          <w:p w:rsidR="00134A4B" w:rsidRPr="00F31592" w:rsidRDefault="00134A4B" w:rsidP="00134A4B">
            <w:pPr>
              <w:rPr>
                <w:rFonts w:eastAsia="Calibri"/>
                <w:b/>
                <w:bCs/>
                <w:i/>
                <w:iCs/>
                <w:noProof/>
                <w:sz w:val="20"/>
                <w:lang w:eastAsia="hu-HU"/>
              </w:rPr>
            </w:pPr>
            <w:r w:rsidRPr="00F31592">
              <w:rPr>
                <w:rFonts w:eastAsia="Calibri"/>
                <w:b/>
                <w:bCs/>
                <w:noProof/>
                <w:sz w:val="20"/>
                <w:lang w:eastAsia="hu-HU"/>
              </w:rPr>
              <w:t xml:space="preserve">tantárgyak - </w:t>
            </w:r>
            <w:r w:rsidRPr="00F31592">
              <w:rPr>
                <w:rFonts w:eastAsia="Calibri"/>
                <w:b/>
                <w:bCs/>
                <w:i/>
                <w:iCs/>
                <w:noProof/>
                <w:sz w:val="20"/>
                <w:lang w:eastAsia="hu-HU"/>
              </w:rPr>
              <w:t>felelősök</w:t>
            </w:r>
          </w:p>
        </w:tc>
        <w:tc>
          <w:tcPr>
            <w:tcW w:w="1985" w:type="pct"/>
            <w:gridSpan w:val="6"/>
            <w:shd w:val="clear" w:color="auto" w:fill="auto"/>
          </w:tcPr>
          <w:p w:rsidR="00134A4B" w:rsidRPr="00F31592" w:rsidRDefault="00134A4B" w:rsidP="00134A4B">
            <w:pPr>
              <w:jc w:val="center"/>
              <w:rPr>
                <w:rFonts w:eastAsia="Calibri"/>
                <w:b/>
                <w:bCs/>
                <w:noProof/>
                <w:sz w:val="20"/>
                <w:lang w:eastAsia="hu-HU"/>
              </w:rPr>
            </w:pPr>
            <w:r w:rsidRPr="00F31592">
              <w:rPr>
                <w:rFonts w:eastAsia="Calibri"/>
                <w:b/>
                <w:bCs/>
                <w:noProof/>
                <w:sz w:val="20"/>
                <w:lang w:eastAsia="hu-HU"/>
              </w:rPr>
              <w:t>félévek</w:t>
            </w:r>
          </w:p>
        </w:tc>
        <w:tc>
          <w:tcPr>
            <w:tcW w:w="368" w:type="pct"/>
            <w:tcBorders>
              <w:bottom w:val="nil"/>
            </w:tcBorders>
            <w:shd w:val="clear" w:color="auto" w:fill="auto"/>
          </w:tcPr>
          <w:p w:rsidR="00134A4B" w:rsidRPr="00F31592" w:rsidRDefault="00134A4B" w:rsidP="00134A4B">
            <w:pPr>
              <w:rPr>
                <w:rFonts w:eastAsia="Calibri"/>
                <w:b/>
                <w:bCs/>
                <w:sz w:val="20"/>
                <w:lang w:eastAsia="hu-HU"/>
              </w:rPr>
            </w:pPr>
          </w:p>
        </w:tc>
        <w:tc>
          <w:tcPr>
            <w:tcW w:w="737" w:type="pct"/>
            <w:vMerge w:val="restart"/>
            <w:shd w:val="clear" w:color="auto" w:fill="auto"/>
          </w:tcPr>
          <w:p w:rsidR="00134A4B" w:rsidRPr="00F31592" w:rsidRDefault="00134A4B" w:rsidP="00134A4B">
            <w:pPr>
              <w:jc w:val="center"/>
              <w:rPr>
                <w:rFonts w:eastAsia="Calibri"/>
                <w:b/>
                <w:bCs/>
                <w:sz w:val="20"/>
                <w:lang w:eastAsia="hu-HU"/>
              </w:rPr>
            </w:pPr>
            <w:r w:rsidRPr="00F31592">
              <w:rPr>
                <w:rFonts w:eastAsia="Calibri"/>
                <w:b/>
                <w:bCs/>
                <w:sz w:val="20"/>
                <w:lang w:eastAsia="hu-HU"/>
              </w:rPr>
              <w:t>számonkérés</w:t>
            </w:r>
          </w:p>
          <w:p w:rsidR="00134A4B" w:rsidRPr="00F31592" w:rsidRDefault="00134A4B" w:rsidP="00134A4B">
            <w:pPr>
              <w:jc w:val="center"/>
              <w:rPr>
                <w:rFonts w:eastAsia="Calibri"/>
                <w:b/>
                <w:bCs/>
                <w:sz w:val="20"/>
                <w:lang w:eastAsia="hu-HU"/>
              </w:rPr>
            </w:pPr>
            <w:r w:rsidRPr="00F31592">
              <w:rPr>
                <w:rFonts w:eastAsia="Calibri"/>
                <w:b/>
                <w:bCs/>
                <w:sz w:val="20"/>
                <w:lang w:eastAsia="hu-HU"/>
              </w:rPr>
              <w:t>(koll / gyj /</w:t>
            </w:r>
          </w:p>
          <w:p w:rsidR="00134A4B" w:rsidRPr="00F31592" w:rsidRDefault="00134A4B" w:rsidP="00134A4B">
            <w:pPr>
              <w:jc w:val="center"/>
              <w:rPr>
                <w:rFonts w:eastAsia="Calibri"/>
                <w:b/>
                <w:bCs/>
                <w:sz w:val="20"/>
                <w:lang w:eastAsia="hu-HU"/>
              </w:rPr>
            </w:pPr>
            <w:r w:rsidRPr="00F31592">
              <w:rPr>
                <w:rFonts w:eastAsia="Calibri"/>
                <w:b/>
                <w:bCs/>
                <w:sz w:val="20"/>
                <w:lang w:eastAsia="hu-HU"/>
              </w:rPr>
              <w:t>egyéb)</w:t>
            </w:r>
          </w:p>
        </w:tc>
      </w:tr>
      <w:tr w:rsidR="00126D1B" w:rsidRPr="00F31592" w:rsidTr="000A4686">
        <w:trPr>
          <w:cantSplit/>
          <w:trHeight w:val="276"/>
        </w:trPr>
        <w:tc>
          <w:tcPr>
            <w:tcW w:w="1910" w:type="pct"/>
            <w:gridSpan w:val="2"/>
            <w:vMerge/>
            <w:shd w:val="clear" w:color="auto" w:fill="auto"/>
          </w:tcPr>
          <w:p w:rsidR="00134A4B" w:rsidRPr="00F31592" w:rsidRDefault="00134A4B" w:rsidP="00134A4B">
            <w:pPr>
              <w:rPr>
                <w:rFonts w:eastAsia="Calibri"/>
                <w:sz w:val="20"/>
                <w:lang w:eastAsia="hu-HU"/>
              </w:rPr>
            </w:pPr>
          </w:p>
        </w:tc>
        <w:tc>
          <w:tcPr>
            <w:tcW w:w="443" w:type="pct"/>
            <w:gridSpan w:val="2"/>
            <w:tcBorders>
              <w:bottom w:val="double" w:sz="4" w:space="0" w:color="auto"/>
            </w:tcBorders>
            <w:shd w:val="clear" w:color="auto" w:fill="auto"/>
          </w:tcPr>
          <w:p w:rsidR="00134A4B" w:rsidRPr="00F31592" w:rsidRDefault="00134A4B" w:rsidP="00134A4B">
            <w:pPr>
              <w:jc w:val="center"/>
              <w:rPr>
                <w:rFonts w:eastAsia="Calibri"/>
                <w:b/>
                <w:bCs/>
                <w:sz w:val="20"/>
                <w:lang w:eastAsia="hu-HU"/>
              </w:rPr>
            </w:pPr>
            <w:r w:rsidRPr="00F31592">
              <w:rPr>
                <w:rFonts w:eastAsia="Calibri"/>
                <w:b/>
                <w:bCs/>
                <w:sz w:val="20"/>
                <w:lang w:eastAsia="hu-HU"/>
              </w:rPr>
              <w:t>1 (ősz)</w:t>
            </w:r>
          </w:p>
        </w:tc>
        <w:tc>
          <w:tcPr>
            <w:tcW w:w="513" w:type="pct"/>
            <w:gridSpan w:val="2"/>
            <w:tcBorders>
              <w:bottom w:val="double" w:sz="4" w:space="0" w:color="auto"/>
            </w:tcBorders>
            <w:shd w:val="clear" w:color="auto" w:fill="auto"/>
          </w:tcPr>
          <w:p w:rsidR="00134A4B" w:rsidRPr="00F31592" w:rsidRDefault="00134A4B" w:rsidP="00134A4B">
            <w:pPr>
              <w:jc w:val="center"/>
              <w:rPr>
                <w:rFonts w:eastAsia="Calibri"/>
                <w:b/>
                <w:bCs/>
                <w:sz w:val="20"/>
                <w:lang w:eastAsia="hu-HU"/>
              </w:rPr>
            </w:pPr>
            <w:r w:rsidRPr="00F31592">
              <w:rPr>
                <w:rFonts w:eastAsia="Calibri"/>
                <w:b/>
                <w:bCs/>
                <w:sz w:val="20"/>
                <w:lang w:eastAsia="hu-HU"/>
              </w:rPr>
              <w:t>2 (tavasz)</w:t>
            </w:r>
          </w:p>
        </w:tc>
        <w:tc>
          <w:tcPr>
            <w:tcW w:w="440" w:type="pct"/>
            <w:tcBorders>
              <w:bottom w:val="double" w:sz="4" w:space="0" w:color="auto"/>
            </w:tcBorders>
            <w:shd w:val="clear" w:color="auto" w:fill="auto"/>
          </w:tcPr>
          <w:p w:rsidR="00134A4B" w:rsidRPr="00F31592" w:rsidRDefault="00134A4B" w:rsidP="00134A4B">
            <w:pPr>
              <w:jc w:val="center"/>
              <w:rPr>
                <w:rFonts w:eastAsia="Calibri"/>
                <w:b/>
                <w:bCs/>
                <w:sz w:val="20"/>
                <w:lang w:eastAsia="hu-HU"/>
              </w:rPr>
            </w:pPr>
            <w:r w:rsidRPr="00F31592">
              <w:rPr>
                <w:rFonts w:eastAsia="Calibri"/>
                <w:b/>
                <w:bCs/>
                <w:sz w:val="20"/>
                <w:lang w:eastAsia="hu-HU"/>
              </w:rPr>
              <w:t>1 (ősz)</w:t>
            </w:r>
          </w:p>
        </w:tc>
        <w:tc>
          <w:tcPr>
            <w:tcW w:w="589" w:type="pct"/>
            <w:tcBorders>
              <w:bottom w:val="double" w:sz="4" w:space="0" w:color="auto"/>
            </w:tcBorders>
            <w:shd w:val="clear" w:color="auto" w:fill="auto"/>
          </w:tcPr>
          <w:p w:rsidR="00134A4B" w:rsidRPr="00F31592" w:rsidRDefault="00134A4B" w:rsidP="00134A4B">
            <w:pPr>
              <w:jc w:val="center"/>
              <w:rPr>
                <w:rFonts w:eastAsia="Calibri"/>
                <w:b/>
                <w:bCs/>
                <w:sz w:val="20"/>
                <w:lang w:eastAsia="hu-HU"/>
              </w:rPr>
            </w:pPr>
            <w:r w:rsidRPr="00F31592">
              <w:rPr>
                <w:rFonts w:eastAsia="Calibri"/>
                <w:b/>
                <w:bCs/>
                <w:sz w:val="20"/>
                <w:lang w:eastAsia="hu-HU"/>
              </w:rPr>
              <w:t>2 (tavasz)</w:t>
            </w:r>
          </w:p>
        </w:tc>
        <w:tc>
          <w:tcPr>
            <w:tcW w:w="368" w:type="pct"/>
            <w:vMerge w:val="restart"/>
            <w:tcBorders>
              <w:top w:val="nil"/>
            </w:tcBorders>
            <w:shd w:val="clear" w:color="auto" w:fill="auto"/>
          </w:tcPr>
          <w:p w:rsidR="00134A4B" w:rsidRPr="00F31592" w:rsidRDefault="00134A4B" w:rsidP="00134A4B">
            <w:pPr>
              <w:jc w:val="center"/>
              <w:rPr>
                <w:rFonts w:eastAsia="Calibri"/>
                <w:b/>
                <w:bCs/>
                <w:sz w:val="20"/>
                <w:lang w:eastAsia="hu-HU"/>
              </w:rPr>
            </w:pPr>
            <w:r w:rsidRPr="00F31592">
              <w:rPr>
                <w:rFonts w:eastAsia="Calibri"/>
                <w:b/>
                <w:bCs/>
                <w:sz w:val="20"/>
                <w:lang w:eastAsia="hu-HU"/>
              </w:rPr>
              <w:t>kredit</w:t>
            </w:r>
          </w:p>
        </w:tc>
        <w:tc>
          <w:tcPr>
            <w:tcW w:w="737" w:type="pct"/>
            <w:vMerge/>
            <w:shd w:val="clear" w:color="auto" w:fill="auto"/>
          </w:tcPr>
          <w:p w:rsidR="00134A4B" w:rsidRPr="00F31592" w:rsidRDefault="00134A4B" w:rsidP="00134A4B">
            <w:pPr>
              <w:jc w:val="center"/>
              <w:rPr>
                <w:rFonts w:eastAsia="Calibri"/>
                <w:b/>
                <w:bCs/>
                <w:sz w:val="20"/>
                <w:lang w:eastAsia="hu-HU"/>
              </w:rPr>
            </w:pPr>
          </w:p>
        </w:tc>
      </w:tr>
      <w:tr w:rsidR="00126D1B" w:rsidRPr="00F31592" w:rsidTr="000A4686">
        <w:trPr>
          <w:cantSplit/>
          <w:trHeight w:val="403"/>
        </w:trPr>
        <w:tc>
          <w:tcPr>
            <w:tcW w:w="1910" w:type="pct"/>
            <w:gridSpan w:val="2"/>
            <w:vMerge/>
            <w:tcBorders>
              <w:bottom w:val="double" w:sz="4" w:space="0" w:color="auto"/>
            </w:tcBorders>
            <w:shd w:val="clear" w:color="auto" w:fill="auto"/>
          </w:tcPr>
          <w:p w:rsidR="00134A4B" w:rsidRPr="00F31592" w:rsidRDefault="00134A4B" w:rsidP="00134A4B">
            <w:pPr>
              <w:rPr>
                <w:rFonts w:eastAsia="Calibri"/>
                <w:sz w:val="20"/>
                <w:lang w:eastAsia="hu-HU"/>
              </w:rPr>
            </w:pPr>
          </w:p>
        </w:tc>
        <w:tc>
          <w:tcPr>
            <w:tcW w:w="1985" w:type="pct"/>
            <w:gridSpan w:val="6"/>
            <w:tcBorders>
              <w:bottom w:val="double" w:sz="4" w:space="0" w:color="auto"/>
            </w:tcBorders>
            <w:shd w:val="clear" w:color="auto" w:fill="auto"/>
          </w:tcPr>
          <w:p w:rsidR="00134A4B" w:rsidRPr="00F31592" w:rsidRDefault="00134A4B" w:rsidP="00134A4B">
            <w:pPr>
              <w:jc w:val="center"/>
              <w:rPr>
                <w:rFonts w:eastAsia="Calibri"/>
                <w:b/>
                <w:bCs/>
                <w:noProof/>
                <w:sz w:val="20"/>
                <w:lang w:eastAsia="hu-HU"/>
              </w:rPr>
            </w:pPr>
            <w:r w:rsidRPr="00F31592">
              <w:rPr>
                <w:rFonts w:eastAsia="Calibri"/>
                <w:b/>
                <w:bCs/>
                <w:noProof/>
                <w:sz w:val="20"/>
                <w:lang w:eastAsia="hu-HU"/>
              </w:rPr>
              <w:t xml:space="preserve">tanóraszám (heti/ féléves), </w:t>
            </w:r>
          </w:p>
          <w:p w:rsidR="00134A4B" w:rsidRPr="00F31592" w:rsidRDefault="00134A4B" w:rsidP="00134A4B">
            <w:pPr>
              <w:jc w:val="center"/>
              <w:rPr>
                <w:rFonts w:eastAsia="Calibri"/>
                <w:b/>
                <w:bCs/>
                <w:sz w:val="20"/>
                <w:lang w:eastAsia="hu-HU"/>
              </w:rPr>
            </w:pPr>
            <w:r w:rsidRPr="00F31592">
              <w:rPr>
                <w:rFonts w:eastAsia="Calibri"/>
                <w:b/>
                <w:bCs/>
                <w:sz w:val="20"/>
                <w:lang w:eastAsia="hu-HU"/>
              </w:rPr>
              <w:t>tanóratípus (ea / sz / gy / konz)</w:t>
            </w:r>
          </w:p>
        </w:tc>
        <w:tc>
          <w:tcPr>
            <w:tcW w:w="368" w:type="pct"/>
            <w:vMerge/>
            <w:tcBorders>
              <w:bottom w:val="double" w:sz="4" w:space="0" w:color="auto"/>
            </w:tcBorders>
            <w:shd w:val="clear" w:color="auto" w:fill="auto"/>
          </w:tcPr>
          <w:p w:rsidR="00134A4B" w:rsidRPr="00F31592" w:rsidRDefault="00134A4B" w:rsidP="00134A4B">
            <w:pPr>
              <w:jc w:val="center"/>
              <w:rPr>
                <w:rFonts w:eastAsia="Calibri"/>
                <w:b/>
                <w:bCs/>
                <w:sz w:val="20"/>
                <w:lang w:eastAsia="hu-HU"/>
              </w:rPr>
            </w:pPr>
          </w:p>
        </w:tc>
        <w:tc>
          <w:tcPr>
            <w:tcW w:w="737" w:type="pct"/>
            <w:vMerge/>
            <w:tcBorders>
              <w:bottom w:val="double" w:sz="4" w:space="0" w:color="auto"/>
            </w:tcBorders>
            <w:shd w:val="clear" w:color="auto" w:fill="auto"/>
          </w:tcPr>
          <w:p w:rsidR="00134A4B" w:rsidRPr="00F31592" w:rsidRDefault="00134A4B" w:rsidP="00134A4B">
            <w:pPr>
              <w:jc w:val="center"/>
              <w:rPr>
                <w:rFonts w:eastAsia="Calibri"/>
                <w:b/>
                <w:bCs/>
                <w:sz w:val="20"/>
                <w:lang w:eastAsia="hu-HU"/>
              </w:rPr>
            </w:pPr>
          </w:p>
        </w:tc>
      </w:tr>
      <w:tr w:rsidR="00134A4B" w:rsidRPr="00F31592" w:rsidTr="00126D1B">
        <w:trPr>
          <w:cantSplit/>
          <w:trHeight w:val="284"/>
        </w:trPr>
        <w:tc>
          <w:tcPr>
            <w:tcW w:w="5000" w:type="pct"/>
            <w:gridSpan w:val="10"/>
            <w:tcBorders>
              <w:top w:val="double" w:sz="4" w:space="0" w:color="auto"/>
            </w:tcBorders>
            <w:shd w:val="clear" w:color="auto" w:fill="BFBFBF"/>
            <w:vAlign w:val="center"/>
          </w:tcPr>
          <w:p w:rsidR="00134A4B" w:rsidRPr="00F31592" w:rsidRDefault="00134A4B" w:rsidP="00134A4B">
            <w:pPr>
              <w:rPr>
                <w:rFonts w:eastAsia="Calibri"/>
                <w:b/>
                <w:bCs/>
                <w:i/>
                <w:iCs/>
                <w:noProof/>
                <w:sz w:val="20"/>
                <w:lang w:eastAsia="hu-HU"/>
              </w:rPr>
            </w:pPr>
            <w:r w:rsidRPr="00F31592">
              <w:rPr>
                <w:rFonts w:eastAsia="Calibri"/>
                <w:b/>
                <w:bCs/>
                <w:i/>
                <w:iCs/>
                <w:noProof/>
                <w:sz w:val="20"/>
                <w:lang w:eastAsia="hu-HU"/>
              </w:rPr>
              <w:t>alapozó ismeretek</w:t>
            </w:r>
          </w:p>
        </w:tc>
      </w:tr>
      <w:tr w:rsidR="00126D1B" w:rsidRPr="00F31592" w:rsidTr="000A4686">
        <w:trPr>
          <w:cantSplit/>
          <w:trHeight w:val="285"/>
        </w:trPr>
        <w:tc>
          <w:tcPr>
            <w:tcW w:w="1838" w:type="pct"/>
            <w:shd w:val="clear" w:color="auto" w:fill="auto"/>
          </w:tcPr>
          <w:p w:rsidR="00134A4B" w:rsidRPr="00F31592" w:rsidRDefault="00134A4B" w:rsidP="00134A4B">
            <w:pPr>
              <w:rPr>
                <w:rFonts w:eastAsia="Calibri"/>
                <w:noProof/>
                <w:sz w:val="20"/>
                <w:lang w:eastAsia="hu-HU"/>
              </w:rPr>
            </w:pPr>
            <w:r w:rsidRPr="00F31592">
              <w:rPr>
                <w:rFonts w:eastAsia="Calibri"/>
                <w:noProof/>
                <w:sz w:val="20"/>
                <w:lang w:eastAsia="hu-HU"/>
              </w:rPr>
              <w:t>1. Haladó mikroökonómia</w:t>
            </w:r>
          </w:p>
          <w:p w:rsidR="00134A4B" w:rsidRPr="00F31592" w:rsidRDefault="00134A4B" w:rsidP="00134A4B">
            <w:pPr>
              <w:rPr>
                <w:rFonts w:eastAsia="Calibri"/>
                <w:b/>
                <w:noProof/>
                <w:sz w:val="20"/>
                <w:lang w:eastAsia="hu-HU"/>
              </w:rPr>
            </w:pPr>
            <w:r w:rsidRPr="00F31592">
              <w:rPr>
                <w:rFonts w:eastAsia="Calibri"/>
                <w:b/>
                <w:noProof/>
                <w:sz w:val="20"/>
                <w:lang w:eastAsia="hu-HU"/>
              </w:rPr>
              <w:t>TTKME4011</w:t>
            </w:r>
          </w:p>
          <w:p w:rsidR="00134A4B" w:rsidRPr="00F31592" w:rsidRDefault="00134A4B" w:rsidP="00134A4B">
            <w:pPr>
              <w:rPr>
                <w:rFonts w:eastAsia="Calibri"/>
                <w:i/>
                <w:noProof/>
                <w:sz w:val="20"/>
                <w:lang w:eastAsia="hu-HU"/>
              </w:rPr>
            </w:pPr>
            <w:r w:rsidRPr="00F31592">
              <w:rPr>
                <w:rFonts w:eastAsia="Calibri"/>
                <w:i/>
                <w:noProof/>
                <w:sz w:val="20"/>
                <w:lang w:eastAsia="hu-HU"/>
              </w:rPr>
              <w:t>Kapás Judit</w:t>
            </w:r>
          </w:p>
        </w:tc>
        <w:tc>
          <w:tcPr>
            <w:tcW w:w="509" w:type="pct"/>
            <w:gridSpan w:val="2"/>
            <w:shd w:val="clear" w:color="auto" w:fill="auto"/>
            <w:vAlign w:val="center"/>
          </w:tcPr>
          <w:p w:rsidR="00134A4B" w:rsidRPr="00F31592" w:rsidRDefault="00134A4B" w:rsidP="008A0753">
            <w:pPr>
              <w:jc w:val="center"/>
              <w:rPr>
                <w:rFonts w:eastAsia="Calibri"/>
                <w:i/>
                <w:iCs/>
                <w:noProof/>
                <w:sz w:val="20"/>
                <w:lang w:eastAsia="hu-HU"/>
              </w:rPr>
            </w:pPr>
            <w:r w:rsidRPr="00F31592">
              <w:rPr>
                <w:rFonts w:eastAsia="Calibri"/>
                <w:noProof/>
                <w:sz w:val="20"/>
                <w:lang w:eastAsia="hu-HU"/>
              </w:rPr>
              <w:t>2+0+0</w:t>
            </w:r>
          </w:p>
        </w:tc>
        <w:tc>
          <w:tcPr>
            <w:tcW w:w="515" w:type="pct"/>
            <w:gridSpan w:val="2"/>
            <w:shd w:val="clear" w:color="auto" w:fill="auto"/>
            <w:vAlign w:val="center"/>
          </w:tcPr>
          <w:p w:rsidR="00134A4B" w:rsidRPr="00F31592" w:rsidRDefault="00134A4B" w:rsidP="008A0753">
            <w:pPr>
              <w:jc w:val="center"/>
              <w:rPr>
                <w:rFonts w:eastAsia="Calibri"/>
                <w:i/>
                <w:iCs/>
                <w:noProof/>
                <w:sz w:val="20"/>
                <w:highlight w:val="lightGray"/>
                <w:lang w:eastAsia="hu-HU"/>
              </w:rPr>
            </w:pPr>
          </w:p>
        </w:tc>
        <w:tc>
          <w:tcPr>
            <w:tcW w:w="443" w:type="pct"/>
            <w:gridSpan w:val="2"/>
            <w:shd w:val="clear" w:color="auto" w:fill="auto"/>
            <w:vAlign w:val="center"/>
          </w:tcPr>
          <w:p w:rsidR="00134A4B" w:rsidRPr="00F31592" w:rsidRDefault="00134A4B" w:rsidP="008A0753">
            <w:pPr>
              <w:jc w:val="center"/>
              <w:rPr>
                <w:rFonts w:eastAsia="Calibri"/>
                <w:noProof/>
                <w:sz w:val="20"/>
                <w:lang w:eastAsia="hu-HU"/>
              </w:rPr>
            </w:pPr>
          </w:p>
        </w:tc>
        <w:tc>
          <w:tcPr>
            <w:tcW w:w="589" w:type="pct"/>
            <w:shd w:val="clear" w:color="auto" w:fill="auto"/>
            <w:vAlign w:val="center"/>
          </w:tcPr>
          <w:p w:rsidR="00134A4B" w:rsidRPr="00F31592" w:rsidRDefault="00134A4B" w:rsidP="008A0753">
            <w:pPr>
              <w:jc w:val="center"/>
              <w:rPr>
                <w:rFonts w:eastAsia="Calibri"/>
                <w:noProof/>
                <w:sz w:val="20"/>
                <w:lang w:eastAsia="hu-HU"/>
              </w:rPr>
            </w:pPr>
          </w:p>
        </w:tc>
        <w:tc>
          <w:tcPr>
            <w:tcW w:w="368" w:type="pct"/>
            <w:shd w:val="clear" w:color="auto" w:fill="auto"/>
            <w:vAlign w:val="center"/>
          </w:tcPr>
          <w:p w:rsidR="00134A4B" w:rsidRPr="00F31592" w:rsidRDefault="00134A4B" w:rsidP="008A0753">
            <w:pPr>
              <w:jc w:val="center"/>
              <w:rPr>
                <w:rFonts w:eastAsia="Calibri"/>
                <w:noProof/>
                <w:sz w:val="20"/>
                <w:highlight w:val="lightGray"/>
                <w:lang w:eastAsia="hu-HU"/>
              </w:rPr>
            </w:pPr>
            <w:r w:rsidRPr="00F31592">
              <w:rPr>
                <w:rFonts w:eastAsia="Calibri"/>
                <w:noProof/>
                <w:sz w:val="20"/>
                <w:lang w:eastAsia="hu-HU"/>
              </w:rPr>
              <w:t>2</w:t>
            </w:r>
          </w:p>
        </w:tc>
        <w:tc>
          <w:tcPr>
            <w:tcW w:w="737" w:type="pct"/>
            <w:shd w:val="clear" w:color="auto" w:fill="auto"/>
            <w:vAlign w:val="center"/>
          </w:tcPr>
          <w:p w:rsidR="00134A4B" w:rsidRPr="00F31592" w:rsidRDefault="00134A4B" w:rsidP="008A0753">
            <w:pPr>
              <w:jc w:val="center"/>
              <w:rPr>
                <w:rFonts w:eastAsia="Calibri"/>
                <w:noProof/>
                <w:sz w:val="20"/>
                <w:highlight w:val="lightGray"/>
                <w:lang w:eastAsia="hu-HU"/>
              </w:rPr>
            </w:pPr>
            <w:r w:rsidRPr="00F31592">
              <w:rPr>
                <w:rFonts w:eastAsia="Calibri"/>
                <w:noProof/>
                <w:sz w:val="20"/>
                <w:lang w:eastAsia="hu-HU"/>
              </w:rPr>
              <w:t>k</w:t>
            </w:r>
          </w:p>
        </w:tc>
      </w:tr>
      <w:tr w:rsidR="00126D1B" w:rsidRPr="00F31592" w:rsidTr="000A4686">
        <w:trPr>
          <w:cantSplit/>
          <w:trHeight w:val="285"/>
        </w:trPr>
        <w:tc>
          <w:tcPr>
            <w:tcW w:w="1838" w:type="pct"/>
            <w:shd w:val="clear" w:color="auto" w:fill="auto"/>
          </w:tcPr>
          <w:p w:rsidR="00134A4B" w:rsidRPr="00F31592" w:rsidRDefault="00134A4B" w:rsidP="00134A4B">
            <w:pPr>
              <w:rPr>
                <w:rFonts w:eastAsia="Calibri"/>
                <w:noProof/>
                <w:sz w:val="20"/>
                <w:lang w:eastAsia="hu-HU"/>
              </w:rPr>
            </w:pPr>
            <w:r w:rsidRPr="00F31592">
              <w:rPr>
                <w:rFonts w:eastAsia="Calibri"/>
                <w:noProof/>
                <w:sz w:val="20"/>
                <w:lang w:eastAsia="hu-HU"/>
              </w:rPr>
              <w:t>2. Menedzsment ismeretek</w:t>
            </w:r>
          </w:p>
          <w:p w:rsidR="00134A4B" w:rsidRPr="00F31592" w:rsidRDefault="00134A4B" w:rsidP="00134A4B">
            <w:pPr>
              <w:rPr>
                <w:rFonts w:eastAsia="Calibri"/>
                <w:b/>
                <w:noProof/>
                <w:sz w:val="20"/>
                <w:lang w:eastAsia="hu-HU"/>
              </w:rPr>
            </w:pPr>
            <w:r w:rsidRPr="00F31592">
              <w:rPr>
                <w:rFonts w:eastAsia="Calibri"/>
                <w:b/>
                <w:noProof/>
                <w:sz w:val="20"/>
                <w:lang w:eastAsia="hu-HU"/>
              </w:rPr>
              <w:t>TTKME4012</w:t>
            </w:r>
          </w:p>
          <w:p w:rsidR="00134A4B" w:rsidRPr="00F31592" w:rsidRDefault="00134A4B" w:rsidP="00134A4B">
            <w:pPr>
              <w:rPr>
                <w:rFonts w:eastAsia="Calibri"/>
                <w:i/>
                <w:noProof/>
                <w:sz w:val="20"/>
                <w:lang w:eastAsia="hu-HU"/>
              </w:rPr>
            </w:pPr>
            <w:r w:rsidRPr="00F31592">
              <w:rPr>
                <w:rFonts w:eastAsia="Calibri"/>
                <w:i/>
                <w:noProof/>
                <w:sz w:val="20"/>
                <w:lang w:eastAsia="hu-HU"/>
              </w:rPr>
              <w:t>Kun András</w:t>
            </w:r>
            <w:r w:rsidR="00787583" w:rsidRPr="00F31592">
              <w:rPr>
                <w:rFonts w:eastAsia="Calibri"/>
                <w:i/>
                <w:noProof/>
                <w:sz w:val="20"/>
                <w:lang w:eastAsia="hu-HU"/>
              </w:rPr>
              <w:t xml:space="preserve"> István</w:t>
            </w:r>
          </w:p>
        </w:tc>
        <w:tc>
          <w:tcPr>
            <w:tcW w:w="509" w:type="pct"/>
            <w:gridSpan w:val="2"/>
            <w:shd w:val="clear" w:color="auto" w:fill="auto"/>
            <w:vAlign w:val="center"/>
          </w:tcPr>
          <w:p w:rsidR="00134A4B" w:rsidRPr="00F31592" w:rsidRDefault="000A4686" w:rsidP="008A0753">
            <w:pPr>
              <w:jc w:val="center"/>
              <w:rPr>
                <w:rFonts w:eastAsia="Calibri"/>
                <w:noProof/>
                <w:sz w:val="20"/>
                <w:lang w:eastAsia="hu-HU"/>
              </w:rPr>
            </w:pPr>
            <w:r w:rsidRPr="00F31592">
              <w:rPr>
                <w:rFonts w:eastAsia="Calibri"/>
                <w:noProof/>
                <w:sz w:val="20"/>
                <w:lang w:eastAsia="hu-HU"/>
              </w:rPr>
              <w:t>2+0+0</w:t>
            </w:r>
          </w:p>
        </w:tc>
        <w:tc>
          <w:tcPr>
            <w:tcW w:w="515" w:type="pct"/>
            <w:gridSpan w:val="2"/>
            <w:shd w:val="clear" w:color="auto" w:fill="auto"/>
            <w:vAlign w:val="center"/>
          </w:tcPr>
          <w:p w:rsidR="00134A4B" w:rsidRPr="00F31592" w:rsidRDefault="00134A4B" w:rsidP="008A0753">
            <w:pPr>
              <w:jc w:val="center"/>
              <w:rPr>
                <w:rFonts w:eastAsia="Calibri"/>
                <w:noProof/>
                <w:sz w:val="20"/>
                <w:highlight w:val="lightGray"/>
                <w:lang w:eastAsia="hu-HU"/>
              </w:rPr>
            </w:pPr>
          </w:p>
        </w:tc>
        <w:tc>
          <w:tcPr>
            <w:tcW w:w="443" w:type="pct"/>
            <w:gridSpan w:val="2"/>
            <w:shd w:val="clear" w:color="auto" w:fill="auto"/>
            <w:vAlign w:val="center"/>
          </w:tcPr>
          <w:p w:rsidR="00134A4B" w:rsidRPr="00F31592" w:rsidRDefault="00134A4B" w:rsidP="008A0753">
            <w:pPr>
              <w:jc w:val="center"/>
              <w:rPr>
                <w:rFonts w:eastAsia="Calibri"/>
                <w:noProof/>
                <w:sz w:val="20"/>
                <w:lang w:eastAsia="hu-HU"/>
              </w:rPr>
            </w:pPr>
          </w:p>
        </w:tc>
        <w:tc>
          <w:tcPr>
            <w:tcW w:w="589" w:type="pct"/>
            <w:shd w:val="clear" w:color="auto" w:fill="auto"/>
            <w:vAlign w:val="center"/>
          </w:tcPr>
          <w:p w:rsidR="00134A4B" w:rsidRPr="00F31592" w:rsidRDefault="00134A4B" w:rsidP="008A0753">
            <w:pPr>
              <w:jc w:val="center"/>
              <w:rPr>
                <w:rFonts w:eastAsia="Calibri"/>
                <w:noProof/>
                <w:sz w:val="20"/>
                <w:lang w:eastAsia="hu-HU"/>
              </w:rPr>
            </w:pPr>
          </w:p>
        </w:tc>
        <w:tc>
          <w:tcPr>
            <w:tcW w:w="368" w:type="pct"/>
            <w:shd w:val="clear" w:color="auto" w:fill="auto"/>
            <w:vAlign w:val="center"/>
          </w:tcPr>
          <w:p w:rsidR="00134A4B" w:rsidRPr="00F31592" w:rsidRDefault="00134A4B" w:rsidP="008A0753">
            <w:pPr>
              <w:jc w:val="center"/>
              <w:rPr>
                <w:rFonts w:eastAsia="Calibri"/>
                <w:noProof/>
                <w:sz w:val="20"/>
                <w:lang w:eastAsia="hu-HU"/>
              </w:rPr>
            </w:pPr>
            <w:r w:rsidRPr="00F31592">
              <w:rPr>
                <w:rFonts w:eastAsia="Calibri"/>
                <w:noProof/>
                <w:sz w:val="20"/>
                <w:lang w:eastAsia="hu-HU"/>
              </w:rPr>
              <w:t>2</w:t>
            </w:r>
          </w:p>
        </w:tc>
        <w:tc>
          <w:tcPr>
            <w:tcW w:w="737" w:type="pct"/>
            <w:shd w:val="clear" w:color="auto" w:fill="auto"/>
            <w:vAlign w:val="center"/>
          </w:tcPr>
          <w:p w:rsidR="00134A4B" w:rsidRPr="00F31592" w:rsidRDefault="00134A4B" w:rsidP="008A0753">
            <w:pPr>
              <w:jc w:val="center"/>
              <w:rPr>
                <w:rFonts w:eastAsia="Calibri"/>
                <w:noProof/>
                <w:sz w:val="20"/>
                <w:lang w:eastAsia="hu-HU"/>
              </w:rPr>
            </w:pPr>
            <w:r w:rsidRPr="00F31592">
              <w:rPr>
                <w:rFonts w:eastAsia="Calibri"/>
                <w:noProof/>
                <w:sz w:val="20"/>
                <w:lang w:eastAsia="hu-HU"/>
              </w:rPr>
              <w:t>k</w:t>
            </w:r>
          </w:p>
        </w:tc>
      </w:tr>
      <w:tr w:rsidR="00126D1B" w:rsidRPr="00F31592" w:rsidTr="000A4686">
        <w:trPr>
          <w:cantSplit/>
          <w:trHeight w:val="285"/>
        </w:trPr>
        <w:tc>
          <w:tcPr>
            <w:tcW w:w="1838" w:type="pct"/>
            <w:shd w:val="clear" w:color="auto" w:fill="auto"/>
          </w:tcPr>
          <w:p w:rsidR="00134A4B" w:rsidRPr="00F31592" w:rsidRDefault="00134A4B" w:rsidP="00134A4B">
            <w:pPr>
              <w:rPr>
                <w:rFonts w:eastAsia="Calibri"/>
                <w:noProof/>
                <w:sz w:val="20"/>
                <w:lang w:eastAsia="hu-HU"/>
              </w:rPr>
            </w:pPr>
            <w:r w:rsidRPr="00F31592">
              <w:rPr>
                <w:rFonts w:eastAsia="Calibri"/>
                <w:noProof/>
                <w:sz w:val="20"/>
                <w:lang w:eastAsia="hu-HU"/>
              </w:rPr>
              <w:t>3. Mérnöki kommunikáció</w:t>
            </w:r>
          </w:p>
          <w:p w:rsidR="00134A4B" w:rsidRPr="00F31592" w:rsidRDefault="00134A4B" w:rsidP="00134A4B">
            <w:pPr>
              <w:rPr>
                <w:rFonts w:eastAsia="Calibri"/>
                <w:b/>
                <w:noProof/>
                <w:sz w:val="20"/>
                <w:lang w:eastAsia="hu-HU"/>
              </w:rPr>
            </w:pPr>
            <w:r w:rsidRPr="00F31592">
              <w:rPr>
                <w:rFonts w:eastAsia="Calibri"/>
                <w:b/>
                <w:noProof/>
                <w:sz w:val="20"/>
                <w:lang w:eastAsia="hu-HU"/>
              </w:rPr>
              <w:t>TTKME4013</w:t>
            </w:r>
          </w:p>
          <w:p w:rsidR="00134A4B" w:rsidRPr="00F31592" w:rsidRDefault="00741176" w:rsidP="00134A4B">
            <w:pPr>
              <w:rPr>
                <w:rFonts w:eastAsia="Calibri"/>
                <w:i/>
                <w:noProof/>
                <w:sz w:val="20"/>
                <w:lang w:eastAsia="hu-HU"/>
              </w:rPr>
            </w:pPr>
            <w:r>
              <w:rPr>
                <w:rFonts w:eastAsia="Calibri"/>
                <w:i/>
                <w:noProof/>
                <w:sz w:val="20"/>
                <w:lang w:eastAsia="hu-HU"/>
              </w:rPr>
              <w:t>Kozma-Tóth Katalin</w:t>
            </w:r>
          </w:p>
        </w:tc>
        <w:tc>
          <w:tcPr>
            <w:tcW w:w="509" w:type="pct"/>
            <w:gridSpan w:val="2"/>
            <w:shd w:val="clear" w:color="auto" w:fill="auto"/>
            <w:vAlign w:val="center"/>
          </w:tcPr>
          <w:p w:rsidR="00134A4B" w:rsidRPr="00F31592" w:rsidRDefault="00134A4B" w:rsidP="008A0753">
            <w:pPr>
              <w:jc w:val="center"/>
              <w:rPr>
                <w:rFonts w:eastAsia="Calibri"/>
                <w:noProof/>
                <w:sz w:val="20"/>
                <w:lang w:eastAsia="hu-HU"/>
              </w:rPr>
            </w:pPr>
          </w:p>
        </w:tc>
        <w:tc>
          <w:tcPr>
            <w:tcW w:w="515" w:type="pct"/>
            <w:gridSpan w:val="2"/>
            <w:shd w:val="clear" w:color="auto" w:fill="auto"/>
            <w:vAlign w:val="center"/>
          </w:tcPr>
          <w:p w:rsidR="00134A4B" w:rsidRPr="00F31592" w:rsidRDefault="00134A4B" w:rsidP="008A0753">
            <w:pPr>
              <w:jc w:val="center"/>
              <w:rPr>
                <w:rFonts w:eastAsia="Calibri"/>
                <w:noProof/>
                <w:sz w:val="20"/>
                <w:highlight w:val="lightGray"/>
                <w:lang w:eastAsia="hu-HU"/>
              </w:rPr>
            </w:pPr>
            <w:r w:rsidRPr="00F31592">
              <w:rPr>
                <w:rFonts w:eastAsia="Calibri"/>
                <w:noProof/>
                <w:sz w:val="20"/>
                <w:lang w:eastAsia="hu-HU"/>
              </w:rPr>
              <w:t>2+0+0</w:t>
            </w:r>
          </w:p>
        </w:tc>
        <w:tc>
          <w:tcPr>
            <w:tcW w:w="443" w:type="pct"/>
            <w:gridSpan w:val="2"/>
            <w:shd w:val="clear" w:color="auto" w:fill="auto"/>
            <w:vAlign w:val="center"/>
          </w:tcPr>
          <w:p w:rsidR="00134A4B" w:rsidRPr="00F31592" w:rsidRDefault="00134A4B" w:rsidP="008A0753">
            <w:pPr>
              <w:jc w:val="center"/>
              <w:rPr>
                <w:rFonts w:eastAsia="Calibri"/>
                <w:noProof/>
                <w:sz w:val="20"/>
                <w:lang w:eastAsia="hu-HU"/>
              </w:rPr>
            </w:pPr>
          </w:p>
        </w:tc>
        <w:tc>
          <w:tcPr>
            <w:tcW w:w="589" w:type="pct"/>
            <w:shd w:val="clear" w:color="auto" w:fill="auto"/>
            <w:vAlign w:val="center"/>
          </w:tcPr>
          <w:p w:rsidR="00134A4B" w:rsidRPr="00F31592" w:rsidRDefault="00134A4B" w:rsidP="008A0753">
            <w:pPr>
              <w:jc w:val="center"/>
              <w:rPr>
                <w:rFonts w:eastAsia="Calibri"/>
                <w:noProof/>
                <w:sz w:val="20"/>
                <w:lang w:eastAsia="hu-HU"/>
              </w:rPr>
            </w:pPr>
          </w:p>
        </w:tc>
        <w:tc>
          <w:tcPr>
            <w:tcW w:w="368" w:type="pct"/>
            <w:shd w:val="clear" w:color="auto" w:fill="auto"/>
            <w:vAlign w:val="center"/>
          </w:tcPr>
          <w:p w:rsidR="00134A4B" w:rsidRPr="00F31592" w:rsidRDefault="00134A4B" w:rsidP="008A0753">
            <w:pPr>
              <w:jc w:val="center"/>
              <w:rPr>
                <w:rFonts w:eastAsia="Calibri"/>
                <w:noProof/>
                <w:sz w:val="20"/>
                <w:lang w:eastAsia="hu-HU"/>
              </w:rPr>
            </w:pPr>
            <w:r w:rsidRPr="00F31592">
              <w:rPr>
                <w:rFonts w:eastAsia="Calibri"/>
                <w:noProof/>
                <w:sz w:val="20"/>
                <w:lang w:eastAsia="hu-HU"/>
              </w:rPr>
              <w:t>2</w:t>
            </w:r>
          </w:p>
        </w:tc>
        <w:tc>
          <w:tcPr>
            <w:tcW w:w="737" w:type="pct"/>
            <w:shd w:val="clear" w:color="auto" w:fill="auto"/>
            <w:vAlign w:val="center"/>
          </w:tcPr>
          <w:p w:rsidR="00134A4B" w:rsidRPr="00F31592" w:rsidRDefault="00134A4B" w:rsidP="008A0753">
            <w:pPr>
              <w:jc w:val="center"/>
              <w:rPr>
                <w:rFonts w:eastAsia="Calibri"/>
                <w:noProof/>
                <w:sz w:val="20"/>
                <w:lang w:eastAsia="hu-HU"/>
              </w:rPr>
            </w:pPr>
            <w:r w:rsidRPr="00F31592">
              <w:rPr>
                <w:rFonts w:eastAsia="Calibri"/>
                <w:noProof/>
                <w:sz w:val="20"/>
                <w:lang w:eastAsia="hu-HU"/>
              </w:rPr>
              <w:t>k</w:t>
            </w:r>
          </w:p>
        </w:tc>
      </w:tr>
      <w:tr w:rsidR="00126D1B" w:rsidRPr="00F31592" w:rsidTr="000A4686">
        <w:trPr>
          <w:cantSplit/>
          <w:trHeight w:val="285"/>
        </w:trPr>
        <w:tc>
          <w:tcPr>
            <w:tcW w:w="1838" w:type="pct"/>
            <w:shd w:val="clear" w:color="auto" w:fill="auto"/>
          </w:tcPr>
          <w:p w:rsidR="00134A4B" w:rsidRPr="00F31592" w:rsidRDefault="00134A4B" w:rsidP="00134A4B">
            <w:pPr>
              <w:rPr>
                <w:rFonts w:eastAsia="Calibri"/>
                <w:noProof/>
                <w:sz w:val="20"/>
                <w:lang w:eastAsia="hu-HU"/>
              </w:rPr>
            </w:pPr>
            <w:r w:rsidRPr="00F31592">
              <w:rPr>
                <w:rFonts w:eastAsia="Calibri"/>
                <w:noProof/>
                <w:sz w:val="20"/>
                <w:lang w:eastAsia="hu-HU"/>
              </w:rPr>
              <w:t>4. Haladó minőségmenedzsment</w:t>
            </w:r>
          </w:p>
          <w:p w:rsidR="00134A4B" w:rsidRPr="00F31592" w:rsidRDefault="00134A4B" w:rsidP="00134A4B">
            <w:pPr>
              <w:rPr>
                <w:rFonts w:eastAsia="Calibri"/>
                <w:b/>
                <w:noProof/>
                <w:sz w:val="20"/>
                <w:lang w:eastAsia="hu-HU"/>
              </w:rPr>
            </w:pPr>
            <w:r w:rsidRPr="00F31592">
              <w:rPr>
                <w:rFonts w:eastAsia="Calibri"/>
                <w:b/>
                <w:noProof/>
                <w:sz w:val="20"/>
                <w:lang w:eastAsia="hu-HU"/>
              </w:rPr>
              <w:t>TTKME4014</w:t>
            </w:r>
          </w:p>
          <w:p w:rsidR="00134A4B" w:rsidRPr="00F31592" w:rsidRDefault="00E626E2" w:rsidP="00134A4B">
            <w:pPr>
              <w:rPr>
                <w:rFonts w:eastAsia="Calibri"/>
                <w:i/>
                <w:noProof/>
                <w:sz w:val="20"/>
                <w:lang w:eastAsia="hu-HU"/>
              </w:rPr>
            </w:pPr>
            <w:r>
              <w:rPr>
                <w:rFonts w:eastAsia="Calibri"/>
                <w:i/>
                <w:noProof/>
                <w:sz w:val="20"/>
                <w:lang w:eastAsia="hu-HU"/>
              </w:rPr>
              <w:t>Kotsis Ágnes</w:t>
            </w:r>
          </w:p>
        </w:tc>
        <w:tc>
          <w:tcPr>
            <w:tcW w:w="509" w:type="pct"/>
            <w:gridSpan w:val="2"/>
            <w:shd w:val="clear" w:color="auto" w:fill="auto"/>
            <w:vAlign w:val="center"/>
          </w:tcPr>
          <w:p w:rsidR="00134A4B" w:rsidRPr="00F31592" w:rsidRDefault="00134A4B" w:rsidP="008A0753">
            <w:pPr>
              <w:jc w:val="center"/>
              <w:rPr>
                <w:rFonts w:eastAsia="Calibri"/>
                <w:noProof/>
                <w:sz w:val="20"/>
                <w:lang w:eastAsia="hu-HU"/>
              </w:rPr>
            </w:pPr>
          </w:p>
        </w:tc>
        <w:tc>
          <w:tcPr>
            <w:tcW w:w="515" w:type="pct"/>
            <w:gridSpan w:val="2"/>
            <w:shd w:val="clear" w:color="auto" w:fill="auto"/>
            <w:vAlign w:val="center"/>
          </w:tcPr>
          <w:p w:rsidR="00134A4B" w:rsidRPr="00F31592" w:rsidRDefault="00134A4B" w:rsidP="008A0753">
            <w:pPr>
              <w:jc w:val="center"/>
              <w:rPr>
                <w:rFonts w:eastAsia="Calibri"/>
                <w:noProof/>
                <w:sz w:val="20"/>
                <w:highlight w:val="lightGray"/>
                <w:lang w:eastAsia="hu-HU"/>
              </w:rPr>
            </w:pPr>
            <w:r w:rsidRPr="00F31592">
              <w:rPr>
                <w:rFonts w:eastAsia="Calibri"/>
                <w:noProof/>
                <w:sz w:val="20"/>
                <w:lang w:eastAsia="hu-HU"/>
              </w:rPr>
              <w:t>2+0+0</w:t>
            </w:r>
          </w:p>
        </w:tc>
        <w:tc>
          <w:tcPr>
            <w:tcW w:w="443" w:type="pct"/>
            <w:gridSpan w:val="2"/>
            <w:shd w:val="clear" w:color="auto" w:fill="auto"/>
            <w:vAlign w:val="center"/>
          </w:tcPr>
          <w:p w:rsidR="00134A4B" w:rsidRPr="00F31592" w:rsidRDefault="00134A4B" w:rsidP="008A0753">
            <w:pPr>
              <w:jc w:val="center"/>
              <w:rPr>
                <w:rFonts w:eastAsia="Calibri"/>
                <w:noProof/>
                <w:sz w:val="20"/>
                <w:lang w:eastAsia="hu-HU"/>
              </w:rPr>
            </w:pPr>
          </w:p>
        </w:tc>
        <w:tc>
          <w:tcPr>
            <w:tcW w:w="589" w:type="pct"/>
            <w:shd w:val="clear" w:color="auto" w:fill="auto"/>
            <w:vAlign w:val="center"/>
          </w:tcPr>
          <w:p w:rsidR="00134A4B" w:rsidRPr="00F31592" w:rsidRDefault="00134A4B" w:rsidP="008A0753">
            <w:pPr>
              <w:jc w:val="center"/>
              <w:rPr>
                <w:rFonts w:eastAsia="Calibri"/>
                <w:noProof/>
                <w:sz w:val="20"/>
                <w:lang w:eastAsia="hu-HU"/>
              </w:rPr>
            </w:pPr>
          </w:p>
        </w:tc>
        <w:tc>
          <w:tcPr>
            <w:tcW w:w="368" w:type="pct"/>
            <w:shd w:val="clear" w:color="auto" w:fill="auto"/>
            <w:vAlign w:val="center"/>
          </w:tcPr>
          <w:p w:rsidR="00134A4B" w:rsidRPr="00F31592" w:rsidRDefault="00134A4B" w:rsidP="008A0753">
            <w:pPr>
              <w:jc w:val="center"/>
              <w:rPr>
                <w:rFonts w:eastAsia="Calibri"/>
                <w:noProof/>
                <w:sz w:val="20"/>
                <w:lang w:eastAsia="hu-HU"/>
              </w:rPr>
            </w:pPr>
            <w:r w:rsidRPr="00F31592">
              <w:rPr>
                <w:rFonts w:eastAsia="Calibri"/>
                <w:noProof/>
                <w:sz w:val="20"/>
                <w:lang w:eastAsia="hu-HU"/>
              </w:rPr>
              <w:t>2</w:t>
            </w:r>
          </w:p>
        </w:tc>
        <w:tc>
          <w:tcPr>
            <w:tcW w:w="737" w:type="pct"/>
            <w:shd w:val="clear" w:color="auto" w:fill="auto"/>
            <w:vAlign w:val="center"/>
          </w:tcPr>
          <w:p w:rsidR="00134A4B" w:rsidRPr="00F31592" w:rsidRDefault="00134A4B" w:rsidP="008A0753">
            <w:pPr>
              <w:jc w:val="center"/>
              <w:rPr>
                <w:rFonts w:eastAsia="Calibri"/>
                <w:noProof/>
                <w:sz w:val="20"/>
                <w:lang w:eastAsia="hu-HU"/>
              </w:rPr>
            </w:pPr>
            <w:r w:rsidRPr="00F31592">
              <w:rPr>
                <w:rFonts w:eastAsia="Calibri"/>
                <w:noProof/>
                <w:sz w:val="20"/>
                <w:lang w:eastAsia="hu-HU"/>
              </w:rPr>
              <w:t>f</w:t>
            </w:r>
          </w:p>
        </w:tc>
      </w:tr>
      <w:tr w:rsidR="00126D1B" w:rsidRPr="00F31592" w:rsidTr="000A4686">
        <w:trPr>
          <w:cantSplit/>
          <w:trHeight w:val="285"/>
        </w:trPr>
        <w:tc>
          <w:tcPr>
            <w:tcW w:w="1838" w:type="pct"/>
            <w:shd w:val="clear" w:color="auto" w:fill="auto"/>
          </w:tcPr>
          <w:p w:rsidR="00134A4B" w:rsidRPr="00F31592" w:rsidRDefault="00134A4B" w:rsidP="00134A4B">
            <w:pPr>
              <w:rPr>
                <w:rFonts w:eastAsia="Calibri"/>
                <w:noProof/>
                <w:sz w:val="20"/>
                <w:lang w:eastAsia="hu-HU"/>
              </w:rPr>
            </w:pPr>
            <w:r w:rsidRPr="00F31592">
              <w:rPr>
                <w:rFonts w:eastAsia="Calibri"/>
                <w:noProof/>
                <w:sz w:val="20"/>
                <w:lang w:eastAsia="hu-HU"/>
              </w:rPr>
              <w:t>5. Szellemi alkotások joga</w:t>
            </w:r>
          </w:p>
          <w:p w:rsidR="00134A4B" w:rsidRPr="00F31592" w:rsidRDefault="00134A4B" w:rsidP="00134A4B">
            <w:pPr>
              <w:rPr>
                <w:rFonts w:eastAsia="Calibri"/>
                <w:b/>
                <w:noProof/>
                <w:sz w:val="20"/>
                <w:lang w:eastAsia="hu-HU"/>
              </w:rPr>
            </w:pPr>
            <w:r w:rsidRPr="00F31592">
              <w:rPr>
                <w:rFonts w:eastAsia="Calibri"/>
                <w:b/>
                <w:noProof/>
                <w:sz w:val="20"/>
                <w:lang w:eastAsia="hu-HU"/>
              </w:rPr>
              <w:t>TTKME4015</w:t>
            </w:r>
          </w:p>
          <w:p w:rsidR="00134A4B" w:rsidRPr="00F31592" w:rsidRDefault="00134A4B" w:rsidP="00134A4B">
            <w:pPr>
              <w:rPr>
                <w:rFonts w:eastAsia="Calibri"/>
                <w:i/>
                <w:noProof/>
                <w:sz w:val="20"/>
                <w:lang w:eastAsia="hu-HU"/>
              </w:rPr>
            </w:pPr>
            <w:r w:rsidRPr="00F31592">
              <w:rPr>
                <w:rFonts w:eastAsia="Calibri"/>
                <w:i/>
                <w:noProof/>
                <w:sz w:val="20"/>
                <w:lang w:eastAsia="hu-HU"/>
              </w:rPr>
              <w:t>Csécsy György</w:t>
            </w:r>
          </w:p>
        </w:tc>
        <w:tc>
          <w:tcPr>
            <w:tcW w:w="509" w:type="pct"/>
            <w:gridSpan w:val="2"/>
            <w:shd w:val="clear" w:color="auto" w:fill="auto"/>
            <w:vAlign w:val="center"/>
          </w:tcPr>
          <w:p w:rsidR="00134A4B" w:rsidRPr="00F31592" w:rsidRDefault="00134A4B" w:rsidP="008A0753">
            <w:pPr>
              <w:jc w:val="center"/>
              <w:rPr>
                <w:rFonts w:eastAsia="Calibri"/>
                <w:noProof/>
                <w:sz w:val="20"/>
                <w:lang w:eastAsia="hu-HU"/>
              </w:rPr>
            </w:pPr>
          </w:p>
        </w:tc>
        <w:tc>
          <w:tcPr>
            <w:tcW w:w="515" w:type="pct"/>
            <w:gridSpan w:val="2"/>
            <w:shd w:val="clear" w:color="auto" w:fill="auto"/>
            <w:vAlign w:val="center"/>
          </w:tcPr>
          <w:p w:rsidR="00134A4B" w:rsidRPr="00F31592" w:rsidRDefault="00134A4B" w:rsidP="008A0753">
            <w:pPr>
              <w:jc w:val="center"/>
              <w:rPr>
                <w:rFonts w:eastAsia="Calibri"/>
                <w:noProof/>
                <w:sz w:val="20"/>
                <w:highlight w:val="lightGray"/>
                <w:lang w:eastAsia="hu-HU"/>
              </w:rPr>
            </w:pPr>
            <w:r w:rsidRPr="00F31592">
              <w:rPr>
                <w:rFonts w:eastAsia="Calibri"/>
                <w:noProof/>
                <w:sz w:val="20"/>
                <w:lang w:eastAsia="hu-HU"/>
              </w:rPr>
              <w:t>1+0+0</w:t>
            </w:r>
          </w:p>
        </w:tc>
        <w:tc>
          <w:tcPr>
            <w:tcW w:w="443" w:type="pct"/>
            <w:gridSpan w:val="2"/>
            <w:shd w:val="clear" w:color="auto" w:fill="auto"/>
            <w:vAlign w:val="center"/>
          </w:tcPr>
          <w:p w:rsidR="00134A4B" w:rsidRPr="00F31592" w:rsidRDefault="00134A4B" w:rsidP="008A0753">
            <w:pPr>
              <w:jc w:val="center"/>
              <w:rPr>
                <w:rFonts w:eastAsia="Calibri"/>
                <w:noProof/>
                <w:sz w:val="20"/>
                <w:lang w:eastAsia="hu-HU"/>
              </w:rPr>
            </w:pPr>
          </w:p>
        </w:tc>
        <w:tc>
          <w:tcPr>
            <w:tcW w:w="589" w:type="pct"/>
            <w:shd w:val="clear" w:color="auto" w:fill="auto"/>
            <w:vAlign w:val="center"/>
          </w:tcPr>
          <w:p w:rsidR="00134A4B" w:rsidRPr="00F31592" w:rsidRDefault="00134A4B" w:rsidP="008A0753">
            <w:pPr>
              <w:jc w:val="center"/>
              <w:rPr>
                <w:rFonts w:eastAsia="Calibri"/>
                <w:noProof/>
                <w:sz w:val="20"/>
                <w:lang w:eastAsia="hu-HU"/>
              </w:rPr>
            </w:pPr>
          </w:p>
        </w:tc>
        <w:tc>
          <w:tcPr>
            <w:tcW w:w="368" w:type="pct"/>
            <w:shd w:val="clear" w:color="auto" w:fill="auto"/>
            <w:vAlign w:val="center"/>
          </w:tcPr>
          <w:p w:rsidR="00134A4B" w:rsidRPr="00F31592" w:rsidRDefault="00134A4B" w:rsidP="008A0753">
            <w:pPr>
              <w:jc w:val="center"/>
              <w:rPr>
                <w:rFonts w:eastAsia="Calibri"/>
                <w:noProof/>
                <w:sz w:val="20"/>
                <w:lang w:eastAsia="hu-HU"/>
              </w:rPr>
            </w:pPr>
            <w:r w:rsidRPr="00F31592">
              <w:rPr>
                <w:rFonts w:eastAsia="Calibri"/>
                <w:noProof/>
                <w:sz w:val="20"/>
                <w:lang w:eastAsia="hu-HU"/>
              </w:rPr>
              <w:t>1</w:t>
            </w:r>
          </w:p>
        </w:tc>
        <w:tc>
          <w:tcPr>
            <w:tcW w:w="737" w:type="pct"/>
            <w:shd w:val="clear" w:color="auto" w:fill="auto"/>
            <w:vAlign w:val="center"/>
          </w:tcPr>
          <w:p w:rsidR="00134A4B" w:rsidRPr="00F31592" w:rsidRDefault="00134A4B" w:rsidP="008A0753">
            <w:pPr>
              <w:jc w:val="center"/>
              <w:rPr>
                <w:rFonts w:eastAsia="Calibri"/>
                <w:noProof/>
                <w:sz w:val="20"/>
                <w:lang w:eastAsia="hu-HU"/>
              </w:rPr>
            </w:pPr>
            <w:r w:rsidRPr="00F31592">
              <w:rPr>
                <w:rFonts w:eastAsia="Calibri"/>
                <w:noProof/>
                <w:sz w:val="20"/>
                <w:lang w:eastAsia="hu-HU"/>
              </w:rPr>
              <w:t>f</w:t>
            </w:r>
          </w:p>
        </w:tc>
      </w:tr>
      <w:tr w:rsidR="00126D1B" w:rsidRPr="00F31592" w:rsidTr="000A4686">
        <w:trPr>
          <w:cantSplit/>
          <w:trHeight w:val="285"/>
        </w:trPr>
        <w:tc>
          <w:tcPr>
            <w:tcW w:w="1838" w:type="pct"/>
            <w:shd w:val="clear" w:color="auto" w:fill="auto"/>
          </w:tcPr>
          <w:p w:rsidR="00134A4B" w:rsidRPr="00F31592" w:rsidRDefault="00134A4B" w:rsidP="00134A4B">
            <w:pPr>
              <w:rPr>
                <w:rFonts w:eastAsia="Calibri"/>
                <w:noProof/>
                <w:sz w:val="20"/>
                <w:lang w:eastAsia="hu-HU"/>
              </w:rPr>
            </w:pPr>
            <w:r w:rsidRPr="00F31592">
              <w:rPr>
                <w:rFonts w:eastAsia="Calibri"/>
                <w:noProof/>
                <w:sz w:val="20"/>
                <w:lang w:eastAsia="hu-HU"/>
              </w:rPr>
              <w:t>6. Műszaki informatika</w:t>
            </w:r>
          </w:p>
          <w:p w:rsidR="00134A4B" w:rsidRPr="00F31592" w:rsidRDefault="00134A4B" w:rsidP="00134A4B">
            <w:pPr>
              <w:rPr>
                <w:rFonts w:eastAsia="Calibri"/>
                <w:b/>
                <w:noProof/>
                <w:sz w:val="20"/>
                <w:lang w:eastAsia="hu-HU"/>
              </w:rPr>
            </w:pPr>
            <w:r w:rsidRPr="00F31592">
              <w:rPr>
                <w:rFonts w:eastAsia="Calibri"/>
                <w:b/>
                <w:noProof/>
                <w:sz w:val="20"/>
                <w:lang w:eastAsia="hu-HU"/>
              </w:rPr>
              <w:t>TTKMG4901</w:t>
            </w:r>
          </w:p>
          <w:p w:rsidR="00134A4B" w:rsidRPr="00F31592" w:rsidRDefault="00134A4B" w:rsidP="00134A4B">
            <w:pPr>
              <w:rPr>
                <w:rFonts w:eastAsia="Calibri"/>
                <w:i/>
                <w:noProof/>
                <w:sz w:val="20"/>
                <w:lang w:eastAsia="hu-HU"/>
              </w:rPr>
            </w:pPr>
            <w:r w:rsidRPr="00F31592">
              <w:rPr>
                <w:rFonts w:eastAsia="Calibri"/>
                <w:i/>
                <w:noProof/>
                <w:sz w:val="20"/>
                <w:lang w:eastAsia="hu-HU"/>
              </w:rPr>
              <w:t>Vaszil György</w:t>
            </w:r>
          </w:p>
        </w:tc>
        <w:tc>
          <w:tcPr>
            <w:tcW w:w="509" w:type="pct"/>
            <w:gridSpan w:val="2"/>
            <w:shd w:val="clear" w:color="auto" w:fill="auto"/>
            <w:vAlign w:val="center"/>
          </w:tcPr>
          <w:p w:rsidR="00134A4B" w:rsidRPr="00F31592" w:rsidRDefault="00134A4B" w:rsidP="008A0753">
            <w:pPr>
              <w:jc w:val="center"/>
              <w:rPr>
                <w:rFonts w:eastAsia="Calibri"/>
                <w:noProof/>
                <w:sz w:val="20"/>
                <w:lang w:eastAsia="hu-HU"/>
              </w:rPr>
            </w:pPr>
            <w:r w:rsidRPr="00F31592">
              <w:rPr>
                <w:rFonts w:eastAsia="Calibri"/>
                <w:noProof/>
                <w:sz w:val="20"/>
                <w:lang w:eastAsia="hu-HU"/>
              </w:rPr>
              <w:t>1+2+0</w:t>
            </w:r>
          </w:p>
        </w:tc>
        <w:tc>
          <w:tcPr>
            <w:tcW w:w="515" w:type="pct"/>
            <w:gridSpan w:val="2"/>
            <w:shd w:val="clear" w:color="auto" w:fill="auto"/>
            <w:vAlign w:val="center"/>
          </w:tcPr>
          <w:p w:rsidR="00134A4B" w:rsidRPr="00F31592" w:rsidRDefault="00134A4B" w:rsidP="008A0753">
            <w:pPr>
              <w:jc w:val="center"/>
              <w:rPr>
                <w:rFonts w:eastAsia="Calibri"/>
                <w:noProof/>
                <w:sz w:val="20"/>
                <w:highlight w:val="lightGray"/>
                <w:lang w:eastAsia="hu-HU"/>
              </w:rPr>
            </w:pPr>
          </w:p>
        </w:tc>
        <w:tc>
          <w:tcPr>
            <w:tcW w:w="443" w:type="pct"/>
            <w:gridSpan w:val="2"/>
            <w:shd w:val="clear" w:color="auto" w:fill="auto"/>
            <w:vAlign w:val="center"/>
          </w:tcPr>
          <w:p w:rsidR="00134A4B" w:rsidRPr="00F31592" w:rsidRDefault="00134A4B" w:rsidP="008A0753">
            <w:pPr>
              <w:jc w:val="center"/>
              <w:rPr>
                <w:rFonts w:eastAsia="Calibri"/>
                <w:noProof/>
                <w:sz w:val="20"/>
                <w:lang w:eastAsia="hu-HU"/>
              </w:rPr>
            </w:pPr>
          </w:p>
        </w:tc>
        <w:tc>
          <w:tcPr>
            <w:tcW w:w="589" w:type="pct"/>
            <w:shd w:val="clear" w:color="auto" w:fill="auto"/>
            <w:vAlign w:val="center"/>
          </w:tcPr>
          <w:p w:rsidR="00134A4B" w:rsidRPr="00F31592" w:rsidRDefault="00134A4B" w:rsidP="008A0753">
            <w:pPr>
              <w:jc w:val="center"/>
              <w:rPr>
                <w:rFonts w:eastAsia="Calibri"/>
                <w:noProof/>
                <w:sz w:val="20"/>
                <w:lang w:eastAsia="hu-HU"/>
              </w:rPr>
            </w:pPr>
          </w:p>
        </w:tc>
        <w:tc>
          <w:tcPr>
            <w:tcW w:w="368" w:type="pct"/>
            <w:shd w:val="clear" w:color="auto" w:fill="auto"/>
            <w:vAlign w:val="center"/>
          </w:tcPr>
          <w:p w:rsidR="00134A4B" w:rsidRPr="00F31592" w:rsidRDefault="00134A4B" w:rsidP="008A0753">
            <w:pPr>
              <w:jc w:val="center"/>
              <w:rPr>
                <w:rFonts w:eastAsia="Calibri"/>
                <w:noProof/>
                <w:sz w:val="20"/>
                <w:lang w:eastAsia="hu-HU"/>
              </w:rPr>
            </w:pPr>
            <w:r w:rsidRPr="00F31592">
              <w:rPr>
                <w:rFonts w:eastAsia="Calibri"/>
                <w:noProof/>
                <w:sz w:val="20"/>
                <w:lang w:eastAsia="hu-HU"/>
              </w:rPr>
              <w:t>3</w:t>
            </w:r>
          </w:p>
        </w:tc>
        <w:tc>
          <w:tcPr>
            <w:tcW w:w="737" w:type="pct"/>
            <w:shd w:val="clear" w:color="auto" w:fill="auto"/>
            <w:vAlign w:val="center"/>
          </w:tcPr>
          <w:p w:rsidR="00134A4B" w:rsidRPr="00F31592" w:rsidRDefault="00134A4B" w:rsidP="008A0753">
            <w:pPr>
              <w:jc w:val="center"/>
              <w:rPr>
                <w:rFonts w:eastAsia="Calibri"/>
                <w:noProof/>
                <w:sz w:val="20"/>
                <w:lang w:eastAsia="hu-HU"/>
              </w:rPr>
            </w:pPr>
            <w:r w:rsidRPr="00F31592">
              <w:rPr>
                <w:rFonts w:eastAsia="Calibri"/>
                <w:noProof/>
                <w:sz w:val="20"/>
                <w:lang w:eastAsia="hu-HU"/>
              </w:rPr>
              <w:t>gyj</w:t>
            </w:r>
          </w:p>
        </w:tc>
      </w:tr>
      <w:tr w:rsidR="00126D1B" w:rsidRPr="00F31592" w:rsidTr="000A4686">
        <w:trPr>
          <w:cantSplit/>
          <w:trHeight w:val="285"/>
        </w:trPr>
        <w:tc>
          <w:tcPr>
            <w:tcW w:w="1838" w:type="pct"/>
            <w:shd w:val="clear" w:color="auto" w:fill="auto"/>
          </w:tcPr>
          <w:p w:rsidR="00134A4B" w:rsidRPr="00F31592" w:rsidRDefault="00134A4B" w:rsidP="00134A4B">
            <w:pPr>
              <w:rPr>
                <w:rFonts w:eastAsia="Calibri"/>
                <w:noProof/>
                <w:sz w:val="20"/>
                <w:lang w:eastAsia="hu-HU"/>
              </w:rPr>
            </w:pPr>
            <w:r w:rsidRPr="00F31592">
              <w:rPr>
                <w:rFonts w:eastAsia="Calibri"/>
                <w:noProof/>
                <w:sz w:val="20"/>
                <w:lang w:eastAsia="hu-HU"/>
              </w:rPr>
              <w:t>7. Környezetgazdálkodás</w:t>
            </w:r>
          </w:p>
          <w:p w:rsidR="00134A4B" w:rsidRPr="00F31592" w:rsidRDefault="00134A4B" w:rsidP="00134A4B">
            <w:pPr>
              <w:rPr>
                <w:rFonts w:eastAsia="Calibri"/>
                <w:b/>
                <w:noProof/>
                <w:sz w:val="20"/>
                <w:lang w:eastAsia="hu-HU"/>
              </w:rPr>
            </w:pPr>
            <w:r w:rsidRPr="00F31592">
              <w:rPr>
                <w:rFonts w:eastAsia="Calibri"/>
                <w:b/>
                <w:noProof/>
                <w:sz w:val="20"/>
                <w:lang w:eastAsia="hu-HU"/>
              </w:rPr>
              <w:t>TTKME4016</w:t>
            </w:r>
          </w:p>
          <w:p w:rsidR="00134A4B" w:rsidRPr="00F31592" w:rsidRDefault="00812CE7" w:rsidP="00134A4B">
            <w:pPr>
              <w:rPr>
                <w:rFonts w:eastAsia="Calibri"/>
                <w:i/>
                <w:noProof/>
                <w:sz w:val="20"/>
                <w:lang w:eastAsia="hu-HU"/>
              </w:rPr>
            </w:pPr>
            <w:r w:rsidRPr="00F31592">
              <w:rPr>
                <w:rFonts w:eastAsia="Calibri"/>
                <w:i/>
                <w:noProof/>
                <w:sz w:val="20"/>
                <w:lang w:eastAsia="hu-HU"/>
              </w:rPr>
              <w:t>Lakatos Csilla</w:t>
            </w:r>
          </w:p>
        </w:tc>
        <w:tc>
          <w:tcPr>
            <w:tcW w:w="509" w:type="pct"/>
            <w:gridSpan w:val="2"/>
            <w:shd w:val="clear" w:color="auto" w:fill="auto"/>
            <w:vAlign w:val="center"/>
          </w:tcPr>
          <w:p w:rsidR="00134A4B" w:rsidRPr="00F31592" w:rsidRDefault="00134A4B" w:rsidP="008A0753">
            <w:pPr>
              <w:jc w:val="center"/>
              <w:rPr>
                <w:rFonts w:eastAsia="Calibri"/>
                <w:noProof/>
                <w:sz w:val="20"/>
                <w:lang w:eastAsia="hu-HU"/>
              </w:rPr>
            </w:pPr>
          </w:p>
        </w:tc>
        <w:tc>
          <w:tcPr>
            <w:tcW w:w="515" w:type="pct"/>
            <w:gridSpan w:val="2"/>
            <w:shd w:val="clear" w:color="auto" w:fill="auto"/>
            <w:vAlign w:val="center"/>
          </w:tcPr>
          <w:p w:rsidR="00134A4B" w:rsidRPr="00F31592" w:rsidRDefault="00134A4B" w:rsidP="008A0753">
            <w:pPr>
              <w:jc w:val="center"/>
              <w:rPr>
                <w:rFonts w:eastAsia="Calibri"/>
                <w:noProof/>
                <w:sz w:val="20"/>
                <w:highlight w:val="lightGray"/>
                <w:lang w:eastAsia="hu-HU"/>
              </w:rPr>
            </w:pPr>
          </w:p>
        </w:tc>
        <w:tc>
          <w:tcPr>
            <w:tcW w:w="443" w:type="pct"/>
            <w:gridSpan w:val="2"/>
            <w:shd w:val="clear" w:color="auto" w:fill="auto"/>
            <w:vAlign w:val="center"/>
          </w:tcPr>
          <w:p w:rsidR="00134A4B" w:rsidRPr="00F31592" w:rsidRDefault="000A4686" w:rsidP="008A0753">
            <w:pPr>
              <w:jc w:val="center"/>
              <w:rPr>
                <w:rFonts w:eastAsia="Calibri"/>
                <w:noProof/>
                <w:sz w:val="20"/>
                <w:highlight w:val="lightGray"/>
                <w:lang w:eastAsia="hu-HU"/>
              </w:rPr>
            </w:pPr>
            <w:r w:rsidRPr="00F31592">
              <w:rPr>
                <w:rFonts w:eastAsia="Calibri"/>
                <w:noProof/>
                <w:sz w:val="20"/>
                <w:lang w:eastAsia="hu-HU"/>
              </w:rPr>
              <w:t>2+0+0</w:t>
            </w:r>
          </w:p>
        </w:tc>
        <w:tc>
          <w:tcPr>
            <w:tcW w:w="589" w:type="pct"/>
            <w:shd w:val="clear" w:color="auto" w:fill="auto"/>
            <w:vAlign w:val="center"/>
          </w:tcPr>
          <w:p w:rsidR="00134A4B" w:rsidRPr="00F31592" w:rsidRDefault="00134A4B" w:rsidP="008A0753">
            <w:pPr>
              <w:jc w:val="center"/>
              <w:rPr>
                <w:rFonts w:eastAsia="Calibri"/>
                <w:noProof/>
                <w:sz w:val="20"/>
                <w:lang w:eastAsia="hu-HU"/>
              </w:rPr>
            </w:pPr>
          </w:p>
        </w:tc>
        <w:tc>
          <w:tcPr>
            <w:tcW w:w="368" w:type="pct"/>
            <w:shd w:val="clear" w:color="auto" w:fill="auto"/>
            <w:vAlign w:val="center"/>
          </w:tcPr>
          <w:p w:rsidR="00134A4B" w:rsidRPr="00F31592" w:rsidRDefault="00134A4B" w:rsidP="008A0753">
            <w:pPr>
              <w:jc w:val="center"/>
              <w:rPr>
                <w:rFonts w:eastAsia="Calibri"/>
                <w:noProof/>
                <w:sz w:val="20"/>
                <w:lang w:eastAsia="hu-HU"/>
              </w:rPr>
            </w:pPr>
            <w:r w:rsidRPr="00F31592">
              <w:rPr>
                <w:rFonts w:eastAsia="Calibri"/>
                <w:noProof/>
                <w:sz w:val="20"/>
                <w:lang w:eastAsia="hu-HU"/>
              </w:rPr>
              <w:t>2</w:t>
            </w:r>
          </w:p>
        </w:tc>
        <w:tc>
          <w:tcPr>
            <w:tcW w:w="737" w:type="pct"/>
            <w:shd w:val="clear" w:color="auto" w:fill="auto"/>
            <w:vAlign w:val="center"/>
          </w:tcPr>
          <w:p w:rsidR="00134A4B" w:rsidRPr="00F31592" w:rsidRDefault="00134A4B" w:rsidP="008A0753">
            <w:pPr>
              <w:jc w:val="center"/>
              <w:rPr>
                <w:rFonts w:eastAsia="Calibri"/>
                <w:noProof/>
                <w:sz w:val="20"/>
                <w:lang w:eastAsia="hu-HU"/>
              </w:rPr>
            </w:pPr>
            <w:r w:rsidRPr="00F31592">
              <w:rPr>
                <w:rFonts w:eastAsia="Calibri"/>
                <w:noProof/>
                <w:sz w:val="20"/>
                <w:lang w:eastAsia="hu-HU"/>
              </w:rPr>
              <w:t>k</w:t>
            </w:r>
          </w:p>
        </w:tc>
      </w:tr>
      <w:tr w:rsidR="00126D1B" w:rsidRPr="00F31592" w:rsidTr="000A4686">
        <w:trPr>
          <w:cantSplit/>
          <w:trHeight w:val="285"/>
        </w:trPr>
        <w:tc>
          <w:tcPr>
            <w:tcW w:w="1838" w:type="pct"/>
            <w:shd w:val="clear" w:color="auto" w:fill="auto"/>
          </w:tcPr>
          <w:p w:rsidR="00490466" w:rsidRPr="00F31592" w:rsidRDefault="00E626E2" w:rsidP="00490466">
            <w:pPr>
              <w:rPr>
                <w:noProof/>
                <w:sz w:val="20"/>
              </w:rPr>
            </w:pPr>
            <w:r>
              <w:rPr>
                <w:noProof/>
                <w:sz w:val="20"/>
              </w:rPr>
              <w:t>8. Matematika</w:t>
            </w:r>
          </w:p>
          <w:p w:rsidR="00787583" w:rsidRPr="00F31592" w:rsidRDefault="00490466" w:rsidP="00490466">
            <w:pPr>
              <w:rPr>
                <w:b/>
                <w:noProof/>
                <w:sz w:val="20"/>
              </w:rPr>
            </w:pPr>
            <w:r w:rsidRPr="00F31592">
              <w:rPr>
                <w:b/>
                <w:noProof/>
                <w:sz w:val="20"/>
              </w:rPr>
              <w:t>TTMME0803</w:t>
            </w:r>
          </w:p>
          <w:p w:rsidR="00134A4B" w:rsidRPr="00F31592" w:rsidRDefault="00490466" w:rsidP="00490466">
            <w:pPr>
              <w:rPr>
                <w:b/>
                <w:i/>
                <w:noProof/>
                <w:sz w:val="20"/>
              </w:rPr>
            </w:pPr>
            <w:r w:rsidRPr="00F31592">
              <w:rPr>
                <w:i/>
                <w:noProof/>
                <w:sz w:val="20"/>
              </w:rPr>
              <w:t>Nagy Ábris</w:t>
            </w:r>
          </w:p>
        </w:tc>
        <w:tc>
          <w:tcPr>
            <w:tcW w:w="509" w:type="pct"/>
            <w:gridSpan w:val="2"/>
            <w:shd w:val="clear" w:color="auto" w:fill="auto"/>
            <w:vAlign w:val="center"/>
          </w:tcPr>
          <w:p w:rsidR="00134A4B" w:rsidRPr="00F31592" w:rsidRDefault="00134A4B" w:rsidP="008A0753">
            <w:pPr>
              <w:jc w:val="center"/>
              <w:rPr>
                <w:rFonts w:eastAsia="Calibri"/>
                <w:noProof/>
                <w:sz w:val="20"/>
                <w:lang w:eastAsia="hu-HU"/>
              </w:rPr>
            </w:pPr>
            <w:r w:rsidRPr="00F31592">
              <w:rPr>
                <w:rFonts w:eastAsia="Calibri"/>
                <w:noProof/>
                <w:sz w:val="20"/>
                <w:lang w:eastAsia="hu-HU"/>
              </w:rPr>
              <w:t>2+2+0</w:t>
            </w:r>
          </w:p>
          <w:p w:rsidR="00134A4B" w:rsidRPr="00F31592" w:rsidRDefault="00134A4B" w:rsidP="008A0753">
            <w:pPr>
              <w:jc w:val="center"/>
              <w:rPr>
                <w:rFonts w:eastAsia="Calibri"/>
                <w:noProof/>
                <w:sz w:val="20"/>
                <w:lang w:eastAsia="hu-HU"/>
              </w:rPr>
            </w:pPr>
          </w:p>
        </w:tc>
        <w:tc>
          <w:tcPr>
            <w:tcW w:w="515" w:type="pct"/>
            <w:gridSpan w:val="2"/>
            <w:shd w:val="clear" w:color="auto" w:fill="auto"/>
            <w:vAlign w:val="center"/>
          </w:tcPr>
          <w:p w:rsidR="00134A4B" w:rsidRPr="00F31592" w:rsidRDefault="00134A4B" w:rsidP="008A0753">
            <w:pPr>
              <w:jc w:val="center"/>
              <w:rPr>
                <w:rFonts w:eastAsia="Calibri"/>
                <w:noProof/>
                <w:sz w:val="20"/>
                <w:highlight w:val="lightGray"/>
                <w:lang w:eastAsia="hu-HU"/>
              </w:rPr>
            </w:pPr>
          </w:p>
        </w:tc>
        <w:tc>
          <w:tcPr>
            <w:tcW w:w="443" w:type="pct"/>
            <w:gridSpan w:val="2"/>
            <w:shd w:val="clear" w:color="auto" w:fill="auto"/>
            <w:vAlign w:val="center"/>
          </w:tcPr>
          <w:p w:rsidR="00134A4B" w:rsidRPr="00F31592" w:rsidRDefault="00134A4B" w:rsidP="008A0753">
            <w:pPr>
              <w:jc w:val="center"/>
              <w:rPr>
                <w:rFonts w:eastAsia="Calibri"/>
                <w:noProof/>
                <w:sz w:val="20"/>
                <w:lang w:eastAsia="hu-HU"/>
              </w:rPr>
            </w:pPr>
          </w:p>
        </w:tc>
        <w:tc>
          <w:tcPr>
            <w:tcW w:w="589" w:type="pct"/>
            <w:shd w:val="clear" w:color="auto" w:fill="auto"/>
            <w:vAlign w:val="center"/>
          </w:tcPr>
          <w:p w:rsidR="00134A4B" w:rsidRPr="00F31592" w:rsidRDefault="00134A4B" w:rsidP="008A0753">
            <w:pPr>
              <w:jc w:val="center"/>
              <w:rPr>
                <w:rFonts w:eastAsia="Calibri"/>
                <w:noProof/>
                <w:sz w:val="20"/>
                <w:lang w:eastAsia="hu-HU"/>
              </w:rPr>
            </w:pPr>
          </w:p>
        </w:tc>
        <w:tc>
          <w:tcPr>
            <w:tcW w:w="368" w:type="pct"/>
            <w:shd w:val="clear" w:color="auto" w:fill="auto"/>
            <w:vAlign w:val="center"/>
          </w:tcPr>
          <w:p w:rsidR="00134A4B" w:rsidRPr="00F31592" w:rsidRDefault="00134A4B" w:rsidP="008A0753">
            <w:pPr>
              <w:jc w:val="center"/>
              <w:rPr>
                <w:rFonts w:eastAsia="Calibri"/>
                <w:noProof/>
                <w:sz w:val="20"/>
                <w:lang w:eastAsia="hu-HU"/>
              </w:rPr>
            </w:pPr>
            <w:r w:rsidRPr="00F31592">
              <w:rPr>
                <w:rFonts w:eastAsia="Calibri"/>
                <w:noProof/>
                <w:sz w:val="20"/>
                <w:lang w:eastAsia="hu-HU"/>
              </w:rPr>
              <w:t>4</w:t>
            </w:r>
          </w:p>
        </w:tc>
        <w:tc>
          <w:tcPr>
            <w:tcW w:w="737" w:type="pct"/>
            <w:shd w:val="clear" w:color="auto" w:fill="auto"/>
            <w:vAlign w:val="center"/>
          </w:tcPr>
          <w:p w:rsidR="00134A4B" w:rsidRPr="00F31592" w:rsidRDefault="00134A4B" w:rsidP="008A0753">
            <w:pPr>
              <w:jc w:val="center"/>
              <w:rPr>
                <w:rFonts w:eastAsia="Calibri"/>
                <w:noProof/>
                <w:sz w:val="20"/>
                <w:lang w:eastAsia="hu-HU"/>
              </w:rPr>
            </w:pPr>
            <w:r w:rsidRPr="00F31592">
              <w:rPr>
                <w:rFonts w:eastAsia="Calibri"/>
                <w:noProof/>
                <w:sz w:val="20"/>
                <w:lang w:eastAsia="hu-HU"/>
              </w:rPr>
              <w:t>k</w:t>
            </w:r>
          </w:p>
        </w:tc>
      </w:tr>
      <w:tr w:rsidR="00126D1B" w:rsidRPr="00F31592" w:rsidTr="000A4686">
        <w:trPr>
          <w:cantSplit/>
          <w:trHeight w:val="285"/>
        </w:trPr>
        <w:tc>
          <w:tcPr>
            <w:tcW w:w="1838" w:type="pct"/>
            <w:shd w:val="clear" w:color="auto" w:fill="auto"/>
          </w:tcPr>
          <w:p w:rsidR="00134A4B" w:rsidRPr="00F31592" w:rsidRDefault="00134A4B" w:rsidP="00134A4B">
            <w:pPr>
              <w:rPr>
                <w:rFonts w:eastAsia="Calibri"/>
                <w:noProof/>
                <w:sz w:val="20"/>
                <w:lang w:eastAsia="hu-HU"/>
              </w:rPr>
            </w:pPr>
            <w:r w:rsidRPr="00F31592">
              <w:rPr>
                <w:rFonts w:eastAsia="Calibri"/>
                <w:noProof/>
                <w:sz w:val="20"/>
                <w:lang w:eastAsia="hu-HU"/>
              </w:rPr>
              <w:t>9. Mérnöki fizika</w:t>
            </w:r>
          </w:p>
          <w:p w:rsidR="00501260" w:rsidRPr="00F31592" w:rsidRDefault="00134A4B" w:rsidP="00134A4B">
            <w:pPr>
              <w:rPr>
                <w:rFonts w:eastAsia="Calibri"/>
                <w:b/>
                <w:noProof/>
                <w:sz w:val="20"/>
                <w:lang w:eastAsia="hu-HU"/>
              </w:rPr>
            </w:pPr>
            <w:r w:rsidRPr="00F31592">
              <w:rPr>
                <w:rFonts w:eastAsia="Calibri"/>
                <w:b/>
                <w:noProof/>
                <w:sz w:val="20"/>
                <w:lang w:eastAsia="hu-HU"/>
              </w:rPr>
              <w:t>TT</w:t>
            </w:r>
            <w:r w:rsidR="00501260" w:rsidRPr="00F31592">
              <w:rPr>
                <w:rFonts w:eastAsia="Calibri"/>
                <w:b/>
                <w:noProof/>
                <w:sz w:val="20"/>
                <w:lang w:eastAsia="hu-HU"/>
              </w:rPr>
              <w:t>FME2110</w:t>
            </w:r>
          </w:p>
          <w:p w:rsidR="00134A4B" w:rsidRPr="00F31592" w:rsidRDefault="00134A4B" w:rsidP="00134A4B">
            <w:pPr>
              <w:rPr>
                <w:rFonts w:eastAsia="Calibri"/>
                <w:b/>
                <w:i/>
                <w:noProof/>
                <w:sz w:val="20"/>
                <w:lang w:eastAsia="hu-HU"/>
              </w:rPr>
            </w:pPr>
            <w:r w:rsidRPr="00F31592">
              <w:rPr>
                <w:rFonts w:eastAsia="Calibri"/>
                <w:i/>
                <w:noProof/>
                <w:sz w:val="20"/>
                <w:lang w:eastAsia="hu-HU"/>
              </w:rPr>
              <w:t>Szabó István</w:t>
            </w:r>
          </w:p>
        </w:tc>
        <w:tc>
          <w:tcPr>
            <w:tcW w:w="509" w:type="pct"/>
            <w:gridSpan w:val="2"/>
            <w:shd w:val="clear" w:color="auto" w:fill="auto"/>
            <w:vAlign w:val="center"/>
          </w:tcPr>
          <w:p w:rsidR="00134A4B" w:rsidRPr="00F31592" w:rsidRDefault="00134A4B" w:rsidP="008A0753">
            <w:pPr>
              <w:jc w:val="center"/>
              <w:rPr>
                <w:rFonts w:eastAsia="Calibri"/>
                <w:noProof/>
                <w:sz w:val="20"/>
                <w:lang w:eastAsia="hu-HU"/>
              </w:rPr>
            </w:pPr>
            <w:r w:rsidRPr="00F31592">
              <w:rPr>
                <w:rFonts w:eastAsia="Calibri"/>
                <w:noProof/>
                <w:sz w:val="20"/>
                <w:lang w:eastAsia="hu-HU"/>
              </w:rPr>
              <w:t>2+</w:t>
            </w:r>
            <w:r w:rsidR="008A7B79" w:rsidRPr="00F31592">
              <w:rPr>
                <w:rFonts w:eastAsia="Calibri"/>
                <w:noProof/>
                <w:sz w:val="20"/>
                <w:lang w:eastAsia="hu-HU"/>
              </w:rPr>
              <w:t>0</w:t>
            </w:r>
            <w:r w:rsidRPr="00F31592">
              <w:rPr>
                <w:rFonts w:eastAsia="Calibri"/>
                <w:noProof/>
                <w:sz w:val="20"/>
                <w:lang w:eastAsia="hu-HU"/>
              </w:rPr>
              <w:t>+0</w:t>
            </w:r>
          </w:p>
        </w:tc>
        <w:tc>
          <w:tcPr>
            <w:tcW w:w="515" w:type="pct"/>
            <w:gridSpan w:val="2"/>
            <w:shd w:val="clear" w:color="auto" w:fill="auto"/>
            <w:vAlign w:val="center"/>
          </w:tcPr>
          <w:p w:rsidR="00134A4B" w:rsidRPr="00F31592" w:rsidRDefault="00134A4B" w:rsidP="008A0753">
            <w:pPr>
              <w:jc w:val="center"/>
              <w:rPr>
                <w:rFonts w:eastAsia="Calibri"/>
                <w:noProof/>
                <w:sz w:val="20"/>
                <w:highlight w:val="lightGray"/>
                <w:lang w:eastAsia="hu-HU"/>
              </w:rPr>
            </w:pPr>
          </w:p>
        </w:tc>
        <w:tc>
          <w:tcPr>
            <w:tcW w:w="443" w:type="pct"/>
            <w:gridSpan w:val="2"/>
            <w:shd w:val="clear" w:color="auto" w:fill="auto"/>
            <w:vAlign w:val="center"/>
          </w:tcPr>
          <w:p w:rsidR="00134A4B" w:rsidRPr="00F31592" w:rsidRDefault="00134A4B" w:rsidP="008A0753">
            <w:pPr>
              <w:jc w:val="center"/>
              <w:rPr>
                <w:rFonts w:eastAsia="Calibri"/>
                <w:noProof/>
                <w:sz w:val="20"/>
                <w:lang w:eastAsia="hu-HU"/>
              </w:rPr>
            </w:pPr>
          </w:p>
        </w:tc>
        <w:tc>
          <w:tcPr>
            <w:tcW w:w="589" w:type="pct"/>
            <w:shd w:val="clear" w:color="auto" w:fill="auto"/>
            <w:vAlign w:val="center"/>
          </w:tcPr>
          <w:p w:rsidR="00134A4B" w:rsidRPr="00F31592" w:rsidRDefault="00134A4B" w:rsidP="008A0753">
            <w:pPr>
              <w:jc w:val="center"/>
              <w:rPr>
                <w:rFonts w:eastAsia="Calibri"/>
                <w:noProof/>
                <w:sz w:val="20"/>
                <w:lang w:eastAsia="hu-HU"/>
              </w:rPr>
            </w:pPr>
          </w:p>
        </w:tc>
        <w:tc>
          <w:tcPr>
            <w:tcW w:w="368" w:type="pct"/>
            <w:shd w:val="clear" w:color="auto" w:fill="auto"/>
            <w:vAlign w:val="center"/>
          </w:tcPr>
          <w:p w:rsidR="00134A4B" w:rsidRPr="00F31592" w:rsidRDefault="00134A4B" w:rsidP="008A0753">
            <w:pPr>
              <w:jc w:val="center"/>
              <w:rPr>
                <w:rFonts w:eastAsia="Calibri"/>
                <w:noProof/>
                <w:sz w:val="20"/>
                <w:lang w:eastAsia="hu-HU"/>
              </w:rPr>
            </w:pPr>
            <w:r w:rsidRPr="00F31592">
              <w:rPr>
                <w:rFonts w:eastAsia="Calibri"/>
                <w:noProof/>
                <w:sz w:val="20"/>
                <w:lang w:eastAsia="hu-HU"/>
              </w:rPr>
              <w:t>3</w:t>
            </w:r>
          </w:p>
        </w:tc>
        <w:tc>
          <w:tcPr>
            <w:tcW w:w="737" w:type="pct"/>
            <w:shd w:val="clear" w:color="auto" w:fill="auto"/>
            <w:vAlign w:val="center"/>
          </w:tcPr>
          <w:p w:rsidR="00134A4B" w:rsidRPr="00F31592" w:rsidRDefault="00134A4B" w:rsidP="008A0753">
            <w:pPr>
              <w:jc w:val="center"/>
              <w:rPr>
                <w:rFonts w:eastAsia="Calibri"/>
                <w:noProof/>
                <w:sz w:val="20"/>
                <w:lang w:eastAsia="hu-HU"/>
              </w:rPr>
            </w:pPr>
            <w:r w:rsidRPr="00F31592">
              <w:rPr>
                <w:rFonts w:eastAsia="Calibri"/>
                <w:noProof/>
                <w:sz w:val="20"/>
                <w:lang w:eastAsia="hu-HU"/>
              </w:rPr>
              <w:t>k</w:t>
            </w:r>
          </w:p>
        </w:tc>
      </w:tr>
      <w:tr w:rsidR="00126D1B" w:rsidRPr="00F31592" w:rsidTr="000A4686">
        <w:trPr>
          <w:cantSplit/>
          <w:trHeight w:val="285"/>
        </w:trPr>
        <w:tc>
          <w:tcPr>
            <w:tcW w:w="1838" w:type="pct"/>
            <w:shd w:val="clear" w:color="auto" w:fill="auto"/>
          </w:tcPr>
          <w:p w:rsidR="00134A4B" w:rsidRPr="00F31592" w:rsidRDefault="00134A4B" w:rsidP="00134A4B">
            <w:pPr>
              <w:rPr>
                <w:rFonts w:eastAsia="Calibri"/>
                <w:noProof/>
                <w:sz w:val="20"/>
                <w:lang w:eastAsia="hu-HU"/>
              </w:rPr>
            </w:pPr>
            <w:r w:rsidRPr="00F31592">
              <w:rPr>
                <w:rFonts w:eastAsia="Calibri"/>
                <w:noProof/>
                <w:sz w:val="20"/>
                <w:lang w:eastAsia="hu-HU"/>
              </w:rPr>
              <w:t>10. Bioipari műveletek I.</w:t>
            </w:r>
          </w:p>
          <w:p w:rsidR="00134A4B" w:rsidRPr="00F31592" w:rsidRDefault="00134A4B" w:rsidP="00134A4B">
            <w:pPr>
              <w:rPr>
                <w:rFonts w:eastAsia="Calibri"/>
                <w:b/>
                <w:noProof/>
                <w:sz w:val="20"/>
                <w:lang w:eastAsia="hu-HU"/>
              </w:rPr>
            </w:pPr>
            <w:r w:rsidRPr="00F31592">
              <w:rPr>
                <w:rFonts w:eastAsia="Calibri"/>
                <w:b/>
                <w:noProof/>
                <w:sz w:val="20"/>
                <w:lang w:eastAsia="hu-HU"/>
              </w:rPr>
              <w:t>TTKME4801</w:t>
            </w:r>
          </w:p>
          <w:p w:rsidR="00134A4B" w:rsidRPr="00F31592" w:rsidRDefault="00134A4B" w:rsidP="00134A4B">
            <w:pPr>
              <w:rPr>
                <w:rFonts w:eastAsia="Calibri"/>
                <w:i/>
                <w:noProof/>
                <w:sz w:val="20"/>
                <w:lang w:eastAsia="hu-HU"/>
              </w:rPr>
            </w:pPr>
            <w:r w:rsidRPr="00F31592">
              <w:rPr>
                <w:rFonts w:eastAsia="Calibri"/>
                <w:i/>
                <w:noProof/>
                <w:sz w:val="20"/>
                <w:lang w:eastAsia="hu-HU"/>
              </w:rPr>
              <w:t xml:space="preserve">Karaffa Levente </w:t>
            </w:r>
          </w:p>
        </w:tc>
        <w:tc>
          <w:tcPr>
            <w:tcW w:w="509" w:type="pct"/>
            <w:gridSpan w:val="2"/>
            <w:shd w:val="clear" w:color="auto" w:fill="auto"/>
            <w:vAlign w:val="center"/>
          </w:tcPr>
          <w:p w:rsidR="00134A4B" w:rsidRPr="00F31592" w:rsidRDefault="00134A4B" w:rsidP="008A0753">
            <w:pPr>
              <w:jc w:val="center"/>
              <w:rPr>
                <w:rFonts w:eastAsia="Calibri"/>
                <w:noProof/>
                <w:sz w:val="20"/>
                <w:lang w:eastAsia="hu-HU"/>
              </w:rPr>
            </w:pPr>
          </w:p>
        </w:tc>
        <w:tc>
          <w:tcPr>
            <w:tcW w:w="515" w:type="pct"/>
            <w:gridSpan w:val="2"/>
            <w:shd w:val="clear" w:color="auto" w:fill="auto"/>
            <w:vAlign w:val="center"/>
          </w:tcPr>
          <w:p w:rsidR="00134A4B" w:rsidRPr="00F31592" w:rsidRDefault="00134A4B" w:rsidP="008A0753">
            <w:pPr>
              <w:jc w:val="center"/>
              <w:rPr>
                <w:rFonts w:eastAsia="Calibri"/>
                <w:noProof/>
                <w:sz w:val="20"/>
                <w:highlight w:val="lightGray"/>
                <w:lang w:eastAsia="hu-HU"/>
              </w:rPr>
            </w:pPr>
            <w:r w:rsidRPr="00F31592">
              <w:rPr>
                <w:rFonts w:eastAsia="Calibri"/>
                <w:noProof/>
                <w:sz w:val="20"/>
                <w:lang w:eastAsia="hu-HU"/>
              </w:rPr>
              <w:t>2+0+0</w:t>
            </w:r>
          </w:p>
        </w:tc>
        <w:tc>
          <w:tcPr>
            <w:tcW w:w="443" w:type="pct"/>
            <w:gridSpan w:val="2"/>
            <w:shd w:val="clear" w:color="auto" w:fill="auto"/>
            <w:vAlign w:val="center"/>
          </w:tcPr>
          <w:p w:rsidR="00134A4B" w:rsidRPr="00F31592" w:rsidRDefault="00134A4B" w:rsidP="008A0753">
            <w:pPr>
              <w:jc w:val="center"/>
              <w:rPr>
                <w:rFonts w:eastAsia="Calibri"/>
                <w:noProof/>
                <w:sz w:val="20"/>
                <w:lang w:eastAsia="hu-HU"/>
              </w:rPr>
            </w:pPr>
          </w:p>
        </w:tc>
        <w:tc>
          <w:tcPr>
            <w:tcW w:w="589" w:type="pct"/>
            <w:shd w:val="clear" w:color="auto" w:fill="auto"/>
            <w:vAlign w:val="center"/>
          </w:tcPr>
          <w:p w:rsidR="00134A4B" w:rsidRPr="00F31592" w:rsidRDefault="00134A4B" w:rsidP="008A0753">
            <w:pPr>
              <w:jc w:val="center"/>
              <w:rPr>
                <w:rFonts w:eastAsia="Calibri"/>
                <w:noProof/>
                <w:sz w:val="20"/>
                <w:lang w:eastAsia="hu-HU"/>
              </w:rPr>
            </w:pPr>
          </w:p>
        </w:tc>
        <w:tc>
          <w:tcPr>
            <w:tcW w:w="368" w:type="pct"/>
            <w:shd w:val="clear" w:color="auto" w:fill="auto"/>
            <w:vAlign w:val="center"/>
          </w:tcPr>
          <w:p w:rsidR="00134A4B" w:rsidRPr="00F31592" w:rsidRDefault="00134A4B" w:rsidP="008A0753">
            <w:pPr>
              <w:jc w:val="center"/>
              <w:rPr>
                <w:rFonts w:eastAsia="Calibri"/>
                <w:noProof/>
                <w:sz w:val="20"/>
                <w:lang w:eastAsia="hu-HU"/>
              </w:rPr>
            </w:pPr>
            <w:r w:rsidRPr="00F31592">
              <w:rPr>
                <w:rFonts w:eastAsia="Calibri"/>
                <w:noProof/>
                <w:sz w:val="20"/>
                <w:lang w:eastAsia="hu-HU"/>
              </w:rPr>
              <w:t>2</w:t>
            </w:r>
          </w:p>
        </w:tc>
        <w:tc>
          <w:tcPr>
            <w:tcW w:w="737" w:type="pct"/>
            <w:shd w:val="clear" w:color="auto" w:fill="auto"/>
            <w:vAlign w:val="center"/>
          </w:tcPr>
          <w:p w:rsidR="00134A4B" w:rsidRPr="00F31592" w:rsidRDefault="00134A4B" w:rsidP="008A0753">
            <w:pPr>
              <w:jc w:val="center"/>
              <w:rPr>
                <w:rFonts w:eastAsia="Calibri"/>
                <w:noProof/>
                <w:sz w:val="20"/>
                <w:lang w:eastAsia="hu-HU"/>
              </w:rPr>
            </w:pPr>
            <w:r w:rsidRPr="00F31592">
              <w:rPr>
                <w:rFonts w:eastAsia="Calibri"/>
                <w:noProof/>
                <w:sz w:val="20"/>
                <w:lang w:eastAsia="hu-HU"/>
              </w:rPr>
              <w:t>k</w:t>
            </w:r>
          </w:p>
        </w:tc>
      </w:tr>
      <w:tr w:rsidR="00126D1B" w:rsidRPr="00F31592" w:rsidTr="000A4686">
        <w:trPr>
          <w:cantSplit/>
          <w:trHeight w:val="285"/>
        </w:trPr>
        <w:tc>
          <w:tcPr>
            <w:tcW w:w="1838" w:type="pct"/>
            <w:shd w:val="clear" w:color="auto" w:fill="auto"/>
          </w:tcPr>
          <w:p w:rsidR="00134A4B" w:rsidRPr="00F31592" w:rsidRDefault="00134A4B" w:rsidP="00134A4B">
            <w:pPr>
              <w:rPr>
                <w:rFonts w:eastAsia="Calibri"/>
                <w:noProof/>
                <w:sz w:val="20"/>
                <w:lang w:eastAsia="hu-HU"/>
              </w:rPr>
            </w:pPr>
            <w:r w:rsidRPr="00F31592">
              <w:rPr>
                <w:rFonts w:eastAsia="Calibri"/>
                <w:noProof/>
                <w:sz w:val="20"/>
                <w:lang w:eastAsia="hu-HU"/>
              </w:rPr>
              <w:t>1</w:t>
            </w:r>
            <w:r w:rsidR="00CB2A51" w:rsidRPr="00F31592">
              <w:rPr>
                <w:rFonts w:eastAsia="Calibri"/>
                <w:noProof/>
                <w:sz w:val="20"/>
                <w:lang w:eastAsia="hu-HU"/>
              </w:rPr>
              <w:t>1</w:t>
            </w:r>
            <w:r w:rsidRPr="00F31592">
              <w:rPr>
                <w:rFonts w:eastAsia="Calibri"/>
                <w:noProof/>
                <w:sz w:val="20"/>
                <w:lang w:eastAsia="hu-HU"/>
              </w:rPr>
              <w:t>. Szerves szintézismódszerek I.</w:t>
            </w:r>
          </w:p>
          <w:p w:rsidR="00134A4B" w:rsidRPr="00F31592" w:rsidRDefault="00134A4B" w:rsidP="00134A4B">
            <w:pPr>
              <w:rPr>
                <w:rFonts w:eastAsia="Calibri"/>
                <w:b/>
                <w:noProof/>
                <w:sz w:val="20"/>
                <w:lang w:eastAsia="hu-HU"/>
              </w:rPr>
            </w:pPr>
            <w:r w:rsidRPr="00F31592">
              <w:rPr>
                <w:b/>
                <w:noProof/>
                <w:sz w:val="20"/>
                <w:lang w:eastAsia="hu-HU"/>
              </w:rPr>
              <w:t>TTKME0301</w:t>
            </w:r>
          </w:p>
          <w:p w:rsidR="00134A4B" w:rsidRPr="00F31592" w:rsidRDefault="009E266E" w:rsidP="009E266E">
            <w:pPr>
              <w:rPr>
                <w:rFonts w:eastAsia="Calibri"/>
                <w:i/>
                <w:noProof/>
                <w:sz w:val="20"/>
                <w:lang w:eastAsia="hu-HU"/>
              </w:rPr>
            </w:pPr>
            <w:r w:rsidRPr="00F31592">
              <w:rPr>
                <w:rFonts w:eastAsia="Calibri"/>
                <w:i/>
                <w:noProof/>
                <w:sz w:val="20"/>
                <w:lang w:eastAsia="hu-HU"/>
              </w:rPr>
              <w:t>Vágvölgyiné Tóth Marietta</w:t>
            </w:r>
          </w:p>
        </w:tc>
        <w:tc>
          <w:tcPr>
            <w:tcW w:w="509" w:type="pct"/>
            <w:gridSpan w:val="2"/>
            <w:shd w:val="clear" w:color="auto" w:fill="auto"/>
            <w:vAlign w:val="center"/>
          </w:tcPr>
          <w:p w:rsidR="00134A4B" w:rsidRPr="00F31592" w:rsidRDefault="00134A4B" w:rsidP="008A0753">
            <w:pPr>
              <w:jc w:val="center"/>
              <w:rPr>
                <w:rFonts w:eastAsia="Calibri"/>
                <w:noProof/>
                <w:sz w:val="20"/>
                <w:lang w:eastAsia="hu-HU"/>
              </w:rPr>
            </w:pPr>
            <w:r w:rsidRPr="00F31592">
              <w:rPr>
                <w:rFonts w:eastAsia="Calibri"/>
                <w:noProof/>
                <w:sz w:val="20"/>
                <w:lang w:eastAsia="hu-HU"/>
              </w:rPr>
              <w:t>2+0+0</w:t>
            </w:r>
          </w:p>
        </w:tc>
        <w:tc>
          <w:tcPr>
            <w:tcW w:w="515" w:type="pct"/>
            <w:gridSpan w:val="2"/>
            <w:shd w:val="clear" w:color="auto" w:fill="auto"/>
            <w:vAlign w:val="center"/>
          </w:tcPr>
          <w:p w:rsidR="00134A4B" w:rsidRPr="00F31592" w:rsidRDefault="00134A4B" w:rsidP="008A0753">
            <w:pPr>
              <w:jc w:val="center"/>
              <w:rPr>
                <w:rFonts w:eastAsia="Calibri"/>
                <w:noProof/>
                <w:sz w:val="20"/>
                <w:lang w:eastAsia="hu-HU"/>
              </w:rPr>
            </w:pPr>
          </w:p>
        </w:tc>
        <w:tc>
          <w:tcPr>
            <w:tcW w:w="443" w:type="pct"/>
            <w:gridSpan w:val="2"/>
            <w:shd w:val="clear" w:color="auto" w:fill="auto"/>
            <w:vAlign w:val="center"/>
          </w:tcPr>
          <w:p w:rsidR="00134A4B" w:rsidRPr="00F31592" w:rsidRDefault="00134A4B" w:rsidP="008A0753">
            <w:pPr>
              <w:jc w:val="center"/>
              <w:rPr>
                <w:rFonts w:eastAsia="Calibri"/>
                <w:noProof/>
                <w:sz w:val="20"/>
                <w:lang w:eastAsia="hu-HU"/>
              </w:rPr>
            </w:pPr>
          </w:p>
        </w:tc>
        <w:tc>
          <w:tcPr>
            <w:tcW w:w="589" w:type="pct"/>
            <w:shd w:val="clear" w:color="auto" w:fill="auto"/>
            <w:vAlign w:val="center"/>
          </w:tcPr>
          <w:p w:rsidR="00134A4B" w:rsidRPr="00F31592" w:rsidRDefault="00134A4B" w:rsidP="008A0753">
            <w:pPr>
              <w:jc w:val="center"/>
              <w:rPr>
                <w:rFonts w:eastAsia="Calibri"/>
                <w:noProof/>
                <w:sz w:val="20"/>
                <w:lang w:eastAsia="hu-HU"/>
              </w:rPr>
            </w:pPr>
          </w:p>
        </w:tc>
        <w:tc>
          <w:tcPr>
            <w:tcW w:w="368" w:type="pct"/>
            <w:shd w:val="clear" w:color="auto" w:fill="auto"/>
            <w:vAlign w:val="center"/>
          </w:tcPr>
          <w:p w:rsidR="00134A4B" w:rsidRPr="00F31592" w:rsidRDefault="00134A4B" w:rsidP="008A0753">
            <w:pPr>
              <w:jc w:val="center"/>
              <w:rPr>
                <w:rFonts w:eastAsia="Calibri"/>
                <w:noProof/>
                <w:sz w:val="20"/>
                <w:lang w:eastAsia="hu-HU"/>
              </w:rPr>
            </w:pPr>
            <w:r w:rsidRPr="00F31592">
              <w:rPr>
                <w:rFonts w:eastAsia="Calibri"/>
                <w:noProof/>
                <w:sz w:val="20"/>
                <w:lang w:eastAsia="hu-HU"/>
              </w:rPr>
              <w:t>3</w:t>
            </w:r>
          </w:p>
        </w:tc>
        <w:tc>
          <w:tcPr>
            <w:tcW w:w="737" w:type="pct"/>
            <w:shd w:val="clear" w:color="auto" w:fill="auto"/>
            <w:vAlign w:val="center"/>
          </w:tcPr>
          <w:p w:rsidR="00134A4B" w:rsidRPr="00F31592" w:rsidRDefault="00134A4B" w:rsidP="008A0753">
            <w:pPr>
              <w:jc w:val="center"/>
              <w:rPr>
                <w:rFonts w:eastAsia="Calibri"/>
                <w:noProof/>
                <w:sz w:val="20"/>
                <w:lang w:eastAsia="hu-HU"/>
              </w:rPr>
            </w:pPr>
            <w:r w:rsidRPr="00F31592">
              <w:rPr>
                <w:rFonts w:eastAsia="Calibri"/>
                <w:noProof/>
                <w:sz w:val="20"/>
                <w:lang w:eastAsia="hu-HU"/>
              </w:rPr>
              <w:t>k</w:t>
            </w:r>
          </w:p>
        </w:tc>
      </w:tr>
      <w:tr w:rsidR="00126D1B" w:rsidRPr="00F31592" w:rsidTr="000A4686">
        <w:trPr>
          <w:cantSplit/>
          <w:trHeight w:val="285"/>
        </w:trPr>
        <w:tc>
          <w:tcPr>
            <w:tcW w:w="1838" w:type="pct"/>
            <w:shd w:val="clear" w:color="auto" w:fill="auto"/>
          </w:tcPr>
          <w:p w:rsidR="00134A4B" w:rsidRPr="00F31592" w:rsidRDefault="00876C11" w:rsidP="00134A4B">
            <w:pPr>
              <w:rPr>
                <w:rFonts w:eastAsia="Calibri"/>
                <w:noProof/>
                <w:sz w:val="20"/>
                <w:lang w:eastAsia="hu-HU"/>
              </w:rPr>
            </w:pPr>
            <w:r w:rsidRPr="00F31592">
              <w:rPr>
                <w:rFonts w:eastAsia="Calibri"/>
                <w:noProof/>
                <w:sz w:val="20"/>
                <w:lang w:eastAsia="hu-HU"/>
              </w:rPr>
              <w:t>1</w:t>
            </w:r>
            <w:r w:rsidR="00CB2A51" w:rsidRPr="00F31592">
              <w:rPr>
                <w:rFonts w:eastAsia="Calibri"/>
                <w:noProof/>
                <w:sz w:val="20"/>
                <w:lang w:eastAsia="hu-HU"/>
              </w:rPr>
              <w:t>2</w:t>
            </w:r>
            <w:r w:rsidRPr="00F31592">
              <w:rPr>
                <w:rFonts w:eastAsia="Calibri"/>
                <w:noProof/>
                <w:sz w:val="20"/>
                <w:lang w:eastAsia="hu-HU"/>
              </w:rPr>
              <w:t xml:space="preserve">. </w:t>
            </w:r>
            <w:r w:rsidR="00134A4B" w:rsidRPr="00F31592">
              <w:rPr>
                <w:rFonts w:eastAsia="Calibri"/>
                <w:noProof/>
                <w:sz w:val="20"/>
                <w:lang w:eastAsia="hu-HU"/>
              </w:rPr>
              <w:t xml:space="preserve">Szerves kémiai gyakorlat </w:t>
            </w:r>
          </w:p>
          <w:p w:rsidR="00134A4B" w:rsidRPr="00F31592" w:rsidRDefault="00134A4B" w:rsidP="00134A4B">
            <w:pPr>
              <w:jc w:val="both"/>
              <w:rPr>
                <w:rFonts w:eastAsia="Calibri"/>
                <w:noProof/>
                <w:sz w:val="20"/>
                <w:lang w:eastAsia="hu-HU"/>
              </w:rPr>
            </w:pPr>
            <w:r w:rsidRPr="00F31592">
              <w:rPr>
                <w:rFonts w:eastAsia="Calibri"/>
                <w:b/>
                <w:noProof/>
                <w:sz w:val="20"/>
                <w:lang w:eastAsia="hu-HU"/>
              </w:rPr>
              <w:t>TTKML4301</w:t>
            </w:r>
          </w:p>
          <w:p w:rsidR="00134A4B" w:rsidRPr="00F31592" w:rsidRDefault="00134A4B" w:rsidP="00134A4B">
            <w:pPr>
              <w:rPr>
                <w:rFonts w:eastAsia="Calibri"/>
                <w:i/>
                <w:noProof/>
                <w:sz w:val="20"/>
                <w:lang w:eastAsia="hu-HU"/>
              </w:rPr>
            </w:pPr>
            <w:r w:rsidRPr="00F31592">
              <w:rPr>
                <w:rFonts w:eastAsia="Calibri"/>
                <w:i/>
                <w:noProof/>
                <w:sz w:val="20"/>
                <w:lang w:eastAsia="hu-HU"/>
              </w:rPr>
              <w:t>Bokor Éva</w:t>
            </w:r>
          </w:p>
        </w:tc>
        <w:tc>
          <w:tcPr>
            <w:tcW w:w="509" w:type="pct"/>
            <w:gridSpan w:val="2"/>
            <w:shd w:val="clear" w:color="auto" w:fill="auto"/>
            <w:vAlign w:val="center"/>
          </w:tcPr>
          <w:p w:rsidR="00134A4B" w:rsidRPr="00F31592" w:rsidRDefault="00134A4B" w:rsidP="008A0753">
            <w:pPr>
              <w:jc w:val="center"/>
              <w:rPr>
                <w:rFonts w:eastAsia="Calibri"/>
                <w:noProof/>
                <w:sz w:val="20"/>
                <w:lang w:eastAsia="hu-HU"/>
              </w:rPr>
            </w:pPr>
          </w:p>
        </w:tc>
        <w:tc>
          <w:tcPr>
            <w:tcW w:w="515" w:type="pct"/>
            <w:gridSpan w:val="2"/>
            <w:shd w:val="clear" w:color="auto" w:fill="auto"/>
            <w:vAlign w:val="center"/>
          </w:tcPr>
          <w:p w:rsidR="00134A4B" w:rsidRPr="00F31592" w:rsidRDefault="00134A4B" w:rsidP="008A0753">
            <w:pPr>
              <w:jc w:val="center"/>
              <w:rPr>
                <w:rFonts w:eastAsia="Calibri"/>
                <w:noProof/>
                <w:sz w:val="20"/>
                <w:lang w:eastAsia="hu-HU"/>
              </w:rPr>
            </w:pPr>
            <w:r w:rsidRPr="00F31592">
              <w:rPr>
                <w:rFonts w:eastAsia="Calibri"/>
                <w:noProof/>
                <w:sz w:val="20"/>
                <w:lang w:eastAsia="hu-HU"/>
              </w:rPr>
              <w:t>0+0+2</w:t>
            </w:r>
          </w:p>
        </w:tc>
        <w:tc>
          <w:tcPr>
            <w:tcW w:w="443" w:type="pct"/>
            <w:gridSpan w:val="2"/>
            <w:shd w:val="clear" w:color="auto" w:fill="auto"/>
            <w:vAlign w:val="center"/>
          </w:tcPr>
          <w:p w:rsidR="00134A4B" w:rsidRPr="00F31592" w:rsidRDefault="00134A4B" w:rsidP="008A0753">
            <w:pPr>
              <w:jc w:val="center"/>
              <w:rPr>
                <w:rFonts w:eastAsia="Calibri"/>
                <w:noProof/>
                <w:sz w:val="20"/>
                <w:lang w:eastAsia="hu-HU"/>
              </w:rPr>
            </w:pPr>
          </w:p>
        </w:tc>
        <w:tc>
          <w:tcPr>
            <w:tcW w:w="589" w:type="pct"/>
            <w:shd w:val="clear" w:color="auto" w:fill="auto"/>
            <w:vAlign w:val="center"/>
          </w:tcPr>
          <w:p w:rsidR="00134A4B" w:rsidRPr="00F31592" w:rsidRDefault="00134A4B" w:rsidP="008A0753">
            <w:pPr>
              <w:jc w:val="center"/>
              <w:rPr>
                <w:rFonts w:eastAsia="Calibri"/>
                <w:noProof/>
                <w:sz w:val="20"/>
                <w:lang w:eastAsia="hu-HU"/>
              </w:rPr>
            </w:pPr>
          </w:p>
        </w:tc>
        <w:tc>
          <w:tcPr>
            <w:tcW w:w="368" w:type="pct"/>
            <w:shd w:val="clear" w:color="auto" w:fill="auto"/>
            <w:vAlign w:val="center"/>
          </w:tcPr>
          <w:p w:rsidR="00134A4B" w:rsidRPr="00F31592" w:rsidRDefault="00134A4B" w:rsidP="008A0753">
            <w:pPr>
              <w:jc w:val="center"/>
              <w:rPr>
                <w:rFonts w:eastAsia="Calibri"/>
                <w:noProof/>
                <w:sz w:val="20"/>
                <w:lang w:eastAsia="hu-HU"/>
              </w:rPr>
            </w:pPr>
            <w:r w:rsidRPr="00F31592">
              <w:rPr>
                <w:rFonts w:eastAsia="Calibri"/>
                <w:noProof/>
                <w:sz w:val="20"/>
                <w:lang w:eastAsia="hu-HU"/>
              </w:rPr>
              <w:t>1</w:t>
            </w:r>
          </w:p>
        </w:tc>
        <w:tc>
          <w:tcPr>
            <w:tcW w:w="737" w:type="pct"/>
            <w:shd w:val="clear" w:color="auto" w:fill="auto"/>
            <w:vAlign w:val="center"/>
          </w:tcPr>
          <w:p w:rsidR="00134A4B" w:rsidRPr="00F31592" w:rsidRDefault="00134A4B" w:rsidP="008A0753">
            <w:pPr>
              <w:jc w:val="center"/>
              <w:rPr>
                <w:rFonts w:eastAsia="Calibri"/>
                <w:noProof/>
                <w:sz w:val="20"/>
                <w:lang w:eastAsia="hu-HU"/>
              </w:rPr>
            </w:pPr>
            <w:r w:rsidRPr="00F31592">
              <w:rPr>
                <w:rFonts w:eastAsia="Calibri"/>
                <w:noProof/>
                <w:sz w:val="20"/>
                <w:lang w:eastAsia="hu-HU"/>
              </w:rPr>
              <w:t>gyj</w:t>
            </w:r>
          </w:p>
        </w:tc>
      </w:tr>
      <w:tr w:rsidR="00126D1B" w:rsidRPr="00F31592" w:rsidTr="000A4686">
        <w:trPr>
          <w:cantSplit/>
          <w:trHeight w:val="285"/>
        </w:trPr>
        <w:tc>
          <w:tcPr>
            <w:tcW w:w="1838" w:type="pct"/>
            <w:shd w:val="clear" w:color="auto" w:fill="auto"/>
          </w:tcPr>
          <w:p w:rsidR="00134A4B" w:rsidRPr="00F31592" w:rsidRDefault="00134A4B" w:rsidP="00134A4B">
            <w:pPr>
              <w:rPr>
                <w:rFonts w:eastAsia="Calibri"/>
                <w:noProof/>
                <w:sz w:val="20"/>
                <w:lang w:eastAsia="hu-HU"/>
              </w:rPr>
            </w:pPr>
            <w:r w:rsidRPr="00F31592">
              <w:rPr>
                <w:rFonts w:eastAsia="Calibri"/>
                <w:noProof/>
                <w:sz w:val="20"/>
                <w:lang w:eastAsia="hu-HU"/>
              </w:rPr>
              <w:t>1</w:t>
            </w:r>
            <w:r w:rsidR="00CB2A51" w:rsidRPr="00F31592">
              <w:rPr>
                <w:rFonts w:eastAsia="Calibri"/>
                <w:noProof/>
                <w:sz w:val="20"/>
                <w:lang w:eastAsia="hu-HU"/>
              </w:rPr>
              <w:t>3</w:t>
            </w:r>
            <w:r w:rsidRPr="00F31592">
              <w:rPr>
                <w:rFonts w:eastAsia="Calibri"/>
                <w:noProof/>
                <w:sz w:val="20"/>
                <w:lang w:eastAsia="hu-HU"/>
              </w:rPr>
              <w:t>. Biokémia IV.</w:t>
            </w:r>
          </w:p>
          <w:p w:rsidR="00134A4B" w:rsidRPr="00F31592" w:rsidRDefault="00134A4B" w:rsidP="00134A4B">
            <w:pPr>
              <w:rPr>
                <w:rFonts w:eastAsia="Calibri"/>
                <w:b/>
                <w:noProof/>
                <w:sz w:val="20"/>
                <w:lang w:eastAsia="hu-HU"/>
              </w:rPr>
            </w:pPr>
            <w:r w:rsidRPr="00F31592">
              <w:rPr>
                <w:rFonts w:eastAsia="Calibri"/>
                <w:b/>
                <w:noProof/>
                <w:sz w:val="20"/>
                <w:lang w:eastAsia="hu-HU"/>
              </w:rPr>
              <w:t>TTKME0303</w:t>
            </w:r>
          </w:p>
          <w:p w:rsidR="00134A4B" w:rsidRPr="00F31592" w:rsidRDefault="00134A4B" w:rsidP="00134A4B">
            <w:pPr>
              <w:rPr>
                <w:rFonts w:eastAsia="Calibri"/>
                <w:i/>
                <w:noProof/>
                <w:sz w:val="20"/>
                <w:lang w:eastAsia="hu-HU"/>
              </w:rPr>
            </w:pPr>
            <w:r w:rsidRPr="00F31592">
              <w:rPr>
                <w:rFonts w:eastAsia="Calibri"/>
                <w:i/>
                <w:noProof/>
                <w:sz w:val="20"/>
                <w:lang w:eastAsia="hu-HU"/>
              </w:rPr>
              <w:t>Barna Teréz</w:t>
            </w:r>
          </w:p>
        </w:tc>
        <w:tc>
          <w:tcPr>
            <w:tcW w:w="509" w:type="pct"/>
            <w:gridSpan w:val="2"/>
            <w:shd w:val="clear" w:color="auto" w:fill="auto"/>
            <w:vAlign w:val="center"/>
          </w:tcPr>
          <w:p w:rsidR="00134A4B" w:rsidRPr="00F31592" w:rsidRDefault="00134A4B" w:rsidP="008A0753">
            <w:pPr>
              <w:jc w:val="center"/>
              <w:rPr>
                <w:rFonts w:eastAsia="Calibri"/>
                <w:noProof/>
                <w:sz w:val="20"/>
                <w:lang w:eastAsia="hu-HU"/>
              </w:rPr>
            </w:pPr>
          </w:p>
        </w:tc>
        <w:tc>
          <w:tcPr>
            <w:tcW w:w="515" w:type="pct"/>
            <w:gridSpan w:val="2"/>
            <w:shd w:val="clear" w:color="auto" w:fill="auto"/>
            <w:vAlign w:val="center"/>
          </w:tcPr>
          <w:p w:rsidR="00134A4B" w:rsidRPr="00F31592" w:rsidRDefault="00134A4B" w:rsidP="008A0753">
            <w:pPr>
              <w:jc w:val="center"/>
              <w:rPr>
                <w:rFonts w:eastAsia="Calibri"/>
                <w:noProof/>
                <w:sz w:val="20"/>
                <w:lang w:eastAsia="hu-HU"/>
              </w:rPr>
            </w:pPr>
            <w:r w:rsidRPr="00F31592">
              <w:rPr>
                <w:rFonts w:eastAsia="Calibri"/>
                <w:noProof/>
                <w:sz w:val="20"/>
                <w:lang w:eastAsia="hu-HU"/>
              </w:rPr>
              <w:t>2+0+0</w:t>
            </w:r>
          </w:p>
        </w:tc>
        <w:tc>
          <w:tcPr>
            <w:tcW w:w="443" w:type="pct"/>
            <w:gridSpan w:val="2"/>
            <w:shd w:val="clear" w:color="auto" w:fill="auto"/>
            <w:vAlign w:val="center"/>
          </w:tcPr>
          <w:p w:rsidR="00134A4B" w:rsidRPr="00F31592" w:rsidRDefault="00134A4B" w:rsidP="008A0753">
            <w:pPr>
              <w:jc w:val="center"/>
              <w:rPr>
                <w:rFonts w:eastAsia="Calibri"/>
                <w:noProof/>
                <w:sz w:val="20"/>
                <w:lang w:eastAsia="hu-HU"/>
              </w:rPr>
            </w:pPr>
          </w:p>
        </w:tc>
        <w:tc>
          <w:tcPr>
            <w:tcW w:w="589" w:type="pct"/>
            <w:shd w:val="clear" w:color="auto" w:fill="auto"/>
            <w:vAlign w:val="center"/>
          </w:tcPr>
          <w:p w:rsidR="00134A4B" w:rsidRPr="00F31592" w:rsidRDefault="00134A4B" w:rsidP="008A0753">
            <w:pPr>
              <w:jc w:val="center"/>
              <w:rPr>
                <w:rFonts w:eastAsia="Calibri"/>
                <w:noProof/>
                <w:sz w:val="20"/>
                <w:lang w:eastAsia="hu-HU"/>
              </w:rPr>
            </w:pPr>
          </w:p>
        </w:tc>
        <w:tc>
          <w:tcPr>
            <w:tcW w:w="368" w:type="pct"/>
            <w:shd w:val="clear" w:color="auto" w:fill="auto"/>
            <w:vAlign w:val="center"/>
          </w:tcPr>
          <w:p w:rsidR="00134A4B" w:rsidRPr="00F31592" w:rsidRDefault="00134A4B" w:rsidP="008A0753">
            <w:pPr>
              <w:jc w:val="center"/>
              <w:rPr>
                <w:rFonts w:eastAsia="Calibri"/>
                <w:noProof/>
                <w:sz w:val="20"/>
                <w:lang w:eastAsia="hu-HU"/>
              </w:rPr>
            </w:pPr>
            <w:r w:rsidRPr="00F31592">
              <w:rPr>
                <w:rFonts w:eastAsia="Calibri"/>
                <w:noProof/>
                <w:sz w:val="20"/>
                <w:lang w:eastAsia="hu-HU"/>
              </w:rPr>
              <w:t>2</w:t>
            </w:r>
          </w:p>
        </w:tc>
        <w:tc>
          <w:tcPr>
            <w:tcW w:w="737" w:type="pct"/>
            <w:shd w:val="clear" w:color="auto" w:fill="auto"/>
            <w:vAlign w:val="center"/>
          </w:tcPr>
          <w:p w:rsidR="00134A4B" w:rsidRPr="00F31592" w:rsidRDefault="00134A4B" w:rsidP="008A0753">
            <w:pPr>
              <w:jc w:val="center"/>
              <w:rPr>
                <w:rFonts w:eastAsia="Calibri"/>
                <w:noProof/>
                <w:sz w:val="20"/>
                <w:lang w:eastAsia="hu-HU"/>
              </w:rPr>
            </w:pPr>
            <w:r w:rsidRPr="00F31592">
              <w:rPr>
                <w:rFonts w:eastAsia="Calibri"/>
                <w:noProof/>
                <w:sz w:val="20"/>
                <w:lang w:eastAsia="hu-HU"/>
              </w:rPr>
              <w:t>k</w:t>
            </w:r>
          </w:p>
        </w:tc>
      </w:tr>
      <w:tr w:rsidR="00126D1B" w:rsidRPr="00F31592" w:rsidTr="000A4686">
        <w:trPr>
          <w:cantSplit/>
          <w:trHeight w:val="285"/>
        </w:trPr>
        <w:tc>
          <w:tcPr>
            <w:tcW w:w="1838" w:type="pct"/>
            <w:shd w:val="clear" w:color="auto" w:fill="auto"/>
          </w:tcPr>
          <w:p w:rsidR="00134A4B" w:rsidRPr="00F31592" w:rsidRDefault="00134A4B" w:rsidP="00134A4B">
            <w:pPr>
              <w:rPr>
                <w:rFonts w:eastAsia="Calibri"/>
                <w:noProof/>
                <w:sz w:val="20"/>
                <w:lang w:eastAsia="hu-HU"/>
              </w:rPr>
            </w:pPr>
            <w:r w:rsidRPr="00F31592">
              <w:rPr>
                <w:rFonts w:eastAsia="Calibri"/>
                <w:noProof/>
                <w:sz w:val="20"/>
                <w:lang w:eastAsia="hu-HU"/>
              </w:rPr>
              <w:t>1</w:t>
            </w:r>
            <w:r w:rsidR="00CB2A51" w:rsidRPr="00F31592">
              <w:rPr>
                <w:rFonts w:eastAsia="Calibri"/>
                <w:noProof/>
                <w:sz w:val="20"/>
                <w:lang w:eastAsia="hu-HU"/>
              </w:rPr>
              <w:t>4</w:t>
            </w:r>
            <w:r w:rsidRPr="00F31592">
              <w:rPr>
                <w:rFonts w:eastAsia="Calibri"/>
                <w:noProof/>
                <w:sz w:val="20"/>
                <w:lang w:eastAsia="hu-HU"/>
              </w:rPr>
              <w:t>. Ipari kinyeréstechnika</w:t>
            </w:r>
          </w:p>
          <w:p w:rsidR="00134A4B" w:rsidRPr="00F31592" w:rsidRDefault="00134A4B" w:rsidP="00134A4B">
            <w:pPr>
              <w:rPr>
                <w:rFonts w:eastAsia="Calibri"/>
                <w:b/>
                <w:noProof/>
                <w:sz w:val="20"/>
                <w:lang w:eastAsia="hu-HU"/>
              </w:rPr>
            </w:pPr>
            <w:r w:rsidRPr="00F31592">
              <w:rPr>
                <w:rFonts w:eastAsia="Calibri"/>
                <w:b/>
                <w:noProof/>
                <w:sz w:val="20"/>
                <w:lang w:eastAsia="hu-HU"/>
              </w:rPr>
              <w:t>T</w:t>
            </w:r>
            <w:r w:rsidR="001F22A7">
              <w:rPr>
                <w:rFonts w:eastAsia="Calibri"/>
                <w:b/>
                <w:noProof/>
                <w:sz w:val="20"/>
                <w:lang w:eastAsia="hu-HU"/>
              </w:rPr>
              <w:t>T</w:t>
            </w:r>
            <w:r w:rsidRPr="00F31592">
              <w:rPr>
                <w:rFonts w:eastAsia="Calibri"/>
                <w:b/>
                <w:noProof/>
                <w:sz w:val="20"/>
                <w:lang w:eastAsia="hu-HU"/>
              </w:rPr>
              <w:t>KME4802</w:t>
            </w:r>
            <w:r w:rsidR="001E61EB" w:rsidRPr="00F31592">
              <w:rPr>
                <w:rFonts w:eastAsia="Calibri"/>
                <w:b/>
                <w:noProof/>
                <w:sz w:val="20"/>
                <w:lang w:eastAsia="hu-HU"/>
              </w:rPr>
              <w:t>_VM</w:t>
            </w:r>
          </w:p>
          <w:p w:rsidR="00134A4B" w:rsidRPr="00F31592" w:rsidRDefault="00134A4B" w:rsidP="00134A4B">
            <w:pPr>
              <w:rPr>
                <w:rFonts w:eastAsia="Calibri"/>
                <w:i/>
                <w:noProof/>
                <w:sz w:val="20"/>
                <w:lang w:eastAsia="hu-HU"/>
              </w:rPr>
            </w:pPr>
            <w:r w:rsidRPr="00F31592">
              <w:rPr>
                <w:rFonts w:eastAsia="Calibri"/>
                <w:i/>
                <w:noProof/>
                <w:sz w:val="20"/>
                <w:lang w:eastAsia="hu-HU"/>
              </w:rPr>
              <w:t>Gyémánt Gyöngyi</w:t>
            </w:r>
          </w:p>
        </w:tc>
        <w:tc>
          <w:tcPr>
            <w:tcW w:w="509" w:type="pct"/>
            <w:gridSpan w:val="2"/>
            <w:shd w:val="clear" w:color="auto" w:fill="auto"/>
            <w:vAlign w:val="center"/>
          </w:tcPr>
          <w:p w:rsidR="00134A4B" w:rsidRPr="00F31592" w:rsidRDefault="00134A4B" w:rsidP="008A0753">
            <w:pPr>
              <w:jc w:val="center"/>
              <w:rPr>
                <w:rFonts w:eastAsia="Calibri"/>
                <w:noProof/>
                <w:sz w:val="20"/>
                <w:lang w:eastAsia="hu-HU"/>
              </w:rPr>
            </w:pPr>
          </w:p>
        </w:tc>
        <w:tc>
          <w:tcPr>
            <w:tcW w:w="515" w:type="pct"/>
            <w:gridSpan w:val="2"/>
            <w:shd w:val="clear" w:color="auto" w:fill="auto"/>
            <w:vAlign w:val="center"/>
          </w:tcPr>
          <w:p w:rsidR="00134A4B" w:rsidRPr="00F31592" w:rsidRDefault="00134A4B" w:rsidP="008A0753">
            <w:pPr>
              <w:jc w:val="center"/>
              <w:rPr>
                <w:rFonts w:eastAsia="Calibri"/>
                <w:noProof/>
                <w:sz w:val="20"/>
                <w:lang w:eastAsia="hu-HU"/>
              </w:rPr>
            </w:pPr>
          </w:p>
        </w:tc>
        <w:tc>
          <w:tcPr>
            <w:tcW w:w="443" w:type="pct"/>
            <w:gridSpan w:val="2"/>
            <w:shd w:val="clear" w:color="auto" w:fill="auto"/>
            <w:vAlign w:val="center"/>
          </w:tcPr>
          <w:p w:rsidR="00134A4B" w:rsidRPr="00F31592" w:rsidRDefault="00134A4B" w:rsidP="008A0753">
            <w:pPr>
              <w:jc w:val="center"/>
              <w:rPr>
                <w:rFonts w:eastAsia="Calibri"/>
                <w:noProof/>
                <w:sz w:val="20"/>
                <w:lang w:eastAsia="hu-HU"/>
              </w:rPr>
            </w:pPr>
          </w:p>
        </w:tc>
        <w:tc>
          <w:tcPr>
            <w:tcW w:w="589" w:type="pct"/>
            <w:shd w:val="clear" w:color="auto" w:fill="auto"/>
            <w:vAlign w:val="center"/>
          </w:tcPr>
          <w:p w:rsidR="00134A4B" w:rsidRPr="00F31592" w:rsidRDefault="00134A4B" w:rsidP="008A0753">
            <w:pPr>
              <w:jc w:val="center"/>
              <w:rPr>
                <w:rFonts w:eastAsia="Calibri"/>
                <w:noProof/>
                <w:sz w:val="20"/>
                <w:lang w:eastAsia="hu-HU"/>
              </w:rPr>
            </w:pPr>
            <w:r w:rsidRPr="00F31592">
              <w:rPr>
                <w:rFonts w:eastAsia="Calibri"/>
                <w:noProof/>
                <w:sz w:val="20"/>
                <w:lang w:eastAsia="hu-HU"/>
              </w:rPr>
              <w:t>2+0+0</w:t>
            </w:r>
          </w:p>
        </w:tc>
        <w:tc>
          <w:tcPr>
            <w:tcW w:w="368" w:type="pct"/>
            <w:shd w:val="clear" w:color="auto" w:fill="auto"/>
            <w:vAlign w:val="center"/>
          </w:tcPr>
          <w:p w:rsidR="00134A4B" w:rsidRPr="00F31592" w:rsidRDefault="00134A4B" w:rsidP="008A0753">
            <w:pPr>
              <w:jc w:val="center"/>
              <w:rPr>
                <w:rFonts w:eastAsia="Calibri"/>
                <w:noProof/>
                <w:sz w:val="20"/>
                <w:lang w:eastAsia="hu-HU"/>
              </w:rPr>
            </w:pPr>
            <w:r w:rsidRPr="00F31592">
              <w:rPr>
                <w:rFonts w:eastAsia="Calibri"/>
                <w:noProof/>
                <w:sz w:val="20"/>
                <w:lang w:eastAsia="hu-HU"/>
              </w:rPr>
              <w:t>2</w:t>
            </w:r>
          </w:p>
        </w:tc>
        <w:tc>
          <w:tcPr>
            <w:tcW w:w="737" w:type="pct"/>
            <w:shd w:val="clear" w:color="auto" w:fill="auto"/>
            <w:vAlign w:val="center"/>
          </w:tcPr>
          <w:p w:rsidR="00134A4B" w:rsidRPr="00F31592" w:rsidRDefault="00134A4B" w:rsidP="008A0753">
            <w:pPr>
              <w:jc w:val="center"/>
              <w:rPr>
                <w:rFonts w:eastAsia="Calibri"/>
                <w:noProof/>
                <w:sz w:val="20"/>
                <w:lang w:eastAsia="hu-HU"/>
              </w:rPr>
            </w:pPr>
            <w:r w:rsidRPr="00F31592">
              <w:rPr>
                <w:rFonts w:eastAsia="Calibri"/>
                <w:noProof/>
                <w:sz w:val="20"/>
                <w:lang w:eastAsia="hu-HU"/>
              </w:rPr>
              <w:t>k</w:t>
            </w:r>
          </w:p>
        </w:tc>
      </w:tr>
      <w:tr w:rsidR="00126D1B" w:rsidRPr="00F31592" w:rsidTr="000A4686">
        <w:trPr>
          <w:cantSplit/>
          <w:trHeight w:val="285"/>
        </w:trPr>
        <w:tc>
          <w:tcPr>
            <w:tcW w:w="1838" w:type="pct"/>
            <w:shd w:val="clear" w:color="auto" w:fill="auto"/>
          </w:tcPr>
          <w:p w:rsidR="00134A4B" w:rsidRPr="00F31592" w:rsidRDefault="00134A4B" w:rsidP="00134A4B">
            <w:pPr>
              <w:jc w:val="right"/>
              <w:rPr>
                <w:rFonts w:eastAsia="Calibri"/>
                <w:b/>
                <w:bCs/>
                <w:noProof/>
                <w:sz w:val="20"/>
                <w:lang w:eastAsia="hu-HU"/>
              </w:rPr>
            </w:pPr>
            <w:r w:rsidRPr="00F31592">
              <w:rPr>
                <w:rFonts w:eastAsia="Calibri"/>
                <w:b/>
                <w:bCs/>
                <w:noProof/>
                <w:sz w:val="20"/>
                <w:lang w:eastAsia="hu-HU"/>
              </w:rPr>
              <w:t>Óra összesen</w:t>
            </w:r>
          </w:p>
        </w:tc>
        <w:tc>
          <w:tcPr>
            <w:tcW w:w="509" w:type="pct"/>
            <w:gridSpan w:val="2"/>
            <w:shd w:val="clear" w:color="auto" w:fill="auto"/>
            <w:vAlign w:val="center"/>
          </w:tcPr>
          <w:p w:rsidR="00134A4B" w:rsidRPr="00F31592" w:rsidRDefault="000A4686" w:rsidP="008A0753">
            <w:pPr>
              <w:jc w:val="center"/>
              <w:rPr>
                <w:rFonts w:eastAsia="Calibri"/>
                <w:noProof/>
                <w:sz w:val="20"/>
                <w:lang w:eastAsia="hu-HU"/>
              </w:rPr>
            </w:pPr>
            <w:r w:rsidRPr="00F31592">
              <w:rPr>
                <w:rFonts w:eastAsia="Calibri"/>
                <w:b/>
                <w:bCs/>
                <w:i/>
                <w:iCs/>
                <w:noProof/>
                <w:sz w:val="20"/>
                <w:lang w:eastAsia="hu-HU"/>
              </w:rPr>
              <w:t>11</w:t>
            </w:r>
            <w:r w:rsidR="00134A4B" w:rsidRPr="00F31592">
              <w:rPr>
                <w:rFonts w:eastAsia="Calibri"/>
                <w:b/>
                <w:bCs/>
                <w:i/>
                <w:iCs/>
                <w:noProof/>
                <w:sz w:val="20"/>
                <w:lang w:eastAsia="hu-HU"/>
              </w:rPr>
              <w:t>+</w:t>
            </w:r>
            <w:r w:rsidR="00E50A93" w:rsidRPr="00F31592">
              <w:rPr>
                <w:rFonts w:eastAsia="Calibri"/>
                <w:b/>
                <w:bCs/>
                <w:i/>
                <w:iCs/>
                <w:noProof/>
                <w:sz w:val="20"/>
                <w:lang w:eastAsia="hu-HU"/>
              </w:rPr>
              <w:t>4</w:t>
            </w:r>
            <w:r w:rsidR="00134A4B" w:rsidRPr="00F31592">
              <w:rPr>
                <w:rFonts w:eastAsia="Calibri"/>
                <w:b/>
                <w:bCs/>
                <w:i/>
                <w:iCs/>
                <w:noProof/>
                <w:sz w:val="20"/>
                <w:lang w:eastAsia="hu-HU"/>
              </w:rPr>
              <w:t>+0</w:t>
            </w:r>
          </w:p>
        </w:tc>
        <w:tc>
          <w:tcPr>
            <w:tcW w:w="515" w:type="pct"/>
            <w:gridSpan w:val="2"/>
            <w:shd w:val="clear" w:color="auto" w:fill="auto"/>
            <w:vAlign w:val="center"/>
          </w:tcPr>
          <w:p w:rsidR="00134A4B" w:rsidRPr="00F31592" w:rsidRDefault="00134A4B" w:rsidP="008A0753">
            <w:pPr>
              <w:jc w:val="center"/>
              <w:rPr>
                <w:rFonts w:eastAsia="Calibri"/>
                <w:noProof/>
                <w:sz w:val="20"/>
                <w:lang w:eastAsia="hu-HU"/>
              </w:rPr>
            </w:pPr>
            <w:r w:rsidRPr="00F31592">
              <w:rPr>
                <w:rFonts w:eastAsia="Calibri"/>
                <w:b/>
                <w:bCs/>
                <w:i/>
                <w:iCs/>
                <w:noProof/>
                <w:sz w:val="20"/>
                <w:lang w:eastAsia="hu-HU"/>
              </w:rPr>
              <w:t>9+0+2</w:t>
            </w:r>
          </w:p>
        </w:tc>
        <w:tc>
          <w:tcPr>
            <w:tcW w:w="443" w:type="pct"/>
            <w:gridSpan w:val="2"/>
            <w:shd w:val="clear" w:color="auto" w:fill="auto"/>
            <w:vAlign w:val="center"/>
          </w:tcPr>
          <w:p w:rsidR="00134A4B" w:rsidRPr="00F31592" w:rsidRDefault="000A4686" w:rsidP="008A0753">
            <w:pPr>
              <w:jc w:val="center"/>
              <w:rPr>
                <w:rFonts w:eastAsia="Calibri"/>
                <w:noProof/>
                <w:sz w:val="20"/>
                <w:lang w:eastAsia="hu-HU"/>
              </w:rPr>
            </w:pPr>
            <w:r w:rsidRPr="00F31592">
              <w:rPr>
                <w:rFonts w:eastAsia="Calibri"/>
                <w:b/>
                <w:bCs/>
                <w:i/>
                <w:iCs/>
                <w:noProof/>
                <w:sz w:val="20"/>
                <w:lang w:eastAsia="hu-HU"/>
              </w:rPr>
              <w:t>2</w:t>
            </w:r>
            <w:r w:rsidR="00134A4B" w:rsidRPr="00F31592">
              <w:rPr>
                <w:rFonts w:eastAsia="Calibri"/>
                <w:b/>
                <w:bCs/>
                <w:i/>
                <w:iCs/>
                <w:noProof/>
                <w:sz w:val="20"/>
                <w:lang w:eastAsia="hu-HU"/>
              </w:rPr>
              <w:t>+0+0</w:t>
            </w:r>
          </w:p>
        </w:tc>
        <w:tc>
          <w:tcPr>
            <w:tcW w:w="589" w:type="pct"/>
            <w:shd w:val="clear" w:color="auto" w:fill="auto"/>
            <w:vAlign w:val="center"/>
          </w:tcPr>
          <w:p w:rsidR="00134A4B" w:rsidRPr="00F31592" w:rsidRDefault="00F31592" w:rsidP="00A70EEF">
            <w:pPr>
              <w:jc w:val="center"/>
              <w:rPr>
                <w:rFonts w:eastAsia="Calibri"/>
                <w:noProof/>
                <w:sz w:val="20"/>
                <w:lang w:eastAsia="hu-HU"/>
              </w:rPr>
            </w:pPr>
            <w:r>
              <w:rPr>
                <w:rFonts w:eastAsia="Calibri"/>
                <w:b/>
                <w:bCs/>
                <w:i/>
                <w:iCs/>
                <w:noProof/>
                <w:sz w:val="20"/>
                <w:lang w:eastAsia="hu-HU"/>
              </w:rPr>
              <w:t>2</w:t>
            </w:r>
            <w:r w:rsidR="00134A4B" w:rsidRPr="00F31592">
              <w:rPr>
                <w:rFonts w:eastAsia="Calibri"/>
                <w:b/>
                <w:bCs/>
                <w:i/>
                <w:iCs/>
                <w:noProof/>
                <w:sz w:val="20"/>
                <w:lang w:eastAsia="hu-HU"/>
              </w:rPr>
              <w:t>+0+0</w:t>
            </w:r>
          </w:p>
        </w:tc>
        <w:tc>
          <w:tcPr>
            <w:tcW w:w="368" w:type="pct"/>
            <w:shd w:val="clear" w:color="auto" w:fill="auto"/>
            <w:vAlign w:val="center"/>
          </w:tcPr>
          <w:p w:rsidR="00134A4B" w:rsidRPr="00F31592" w:rsidRDefault="00134A4B" w:rsidP="008A0753">
            <w:pPr>
              <w:jc w:val="center"/>
              <w:rPr>
                <w:rFonts w:eastAsia="Calibri"/>
                <w:b/>
                <w:bCs/>
                <w:i/>
                <w:iCs/>
                <w:noProof/>
                <w:sz w:val="20"/>
                <w:lang w:eastAsia="hu-HU"/>
              </w:rPr>
            </w:pPr>
          </w:p>
        </w:tc>
        <w:tc>
          <w:tcPr>
            <w:tcW w:w="737" w:type="pct"/>
            <w:shd w:val="clear" w:color="auto" w:fill="auto"/>
            <w:vAlign w:val="center"/>
          </w:tcPr>
          <w:p w:rsidR="00134A4B" w:rsidRPr="00F31592" w:rsidRDefault="00134A4B" w:rsidP="008A0753">
            <w:pPr>
              <w:jc w:val="center"/>
              <w:rPr>
                <w:rFonts w:eastAsia="Calibri"/>
                <w:b/>
                <w:bCs/>
                <w:i/>
                <w:iCs/>
                <w:noProof/>
                <w:sz w:val="20"/>
                <w:lang w:eastAsia="hu-HU"/>
              </w:rPr>
            </w:pPr>
          </w:p>
        </w:tc>
      </w:tr>
      <w:tr w:rsidR="00126D1B" w:rsidRPr="00F31592" w:rsidTr="000A4686">
        <w:trPr>
          <w:cantSplit/>
          <w:trHeight w:val="285"/>
        </w:trPr>
        <w:tc>
          <w:tcPr>
            <w:tcW w:w="1838" w:type="pct"/>
            <w:shd w:val="clear" w:color="auto" w:fill="auto"/>
          </w:tcPr>
          <w:p w:rsidR="00134A4B" w:rsidRPr="00F31592" w:rsidRDefault="00134A4B" w:rsidP="00134A4B">
            <w:pPr>
              <w:jc w:val="right"/>
              <w:rPr>
                <w:rFonts w:eastAsia="Calibri"/>
                <w:noProof/>
                <w:sz w:val="20"/>
                <w:lang w:eastAsia="hu-HU"/>
              </w:rPr>
            </w:pPr>
            <w:r w:rsidRPr="00F31592">
              <w:rPr>
                <w:rFonts w:eastAsia="Calibri"/>
                <w:b/>
                <w:bCs/>
                <w:noProof/>
                <w:sz w:val="20"/>
                <w:lang w:eastAsia="hu-HU"/>
              </w:rPr>
              <w:t>Kredit, vizsga összesen</w:t>
            </w:r>
          </w:p>
        </w:tc>
        <w:tc>
          <w:tcPr>
            <w:tcW w:w="509" w:type="pct"/>
            <w:gridSpan w:val="2"/>
            <w:shd w:val="clear" w:color="auto" w:fill="auto"/>
            <w:vAlign w:val="center"/>
          </w:tcPr>
          <w:p w:rsidR="00134A4B" w:rsidRPr="00F31592" w:rsidRDefault="00134A4B" w:rsidP="00A70EEF">
            <w:pPr>
              <w:jc w:val="center"/>
              <w:rPr>
                <w:rFonts w:eastAsia="Calibri"/>
                <w:i/>
                <w:noProof/>
                <w:sz w:val="20"/>
                <w:lang w:eastAsia="hu-HU"/>
              </w:rPr>
            </w:pPr>
            <w:r w:rsidRPr="00F31592">
              <w:rPr>
                <w:rFonts w:eastAsia="Calibri"/>
                <w:i/>
                <w:noProof/>
                <w:sz w:val="20"/>
                <w:lang w:eastAsia="hu-HU"/>
              </w:rPr>
              <w:t>1</w:t>
            </w:r>
            <w:r w:rsidR="00A70EEF">
              <w:rPr>
                <w:rFonts w:eastAsia="Calibri"/>
                <w:i/>
                <w:noProof/>
                <w:sz w:val="20"/>
                <w:lang w:eastAsia="hu-HU"/>
              </w:rPr>
              <w:t>7</w:t>
            </w:r>
            <w:r w:rsidRPr="00F31592">
              <w:rPr>
                <w:rFonts w:eastAsia="Calibri"/>
                <w:i/>
                <w:noProof/>
                <w:sz w:val="20"/>
                <w:lang w:eastAsia="hu-HU"/>
              </w:rPr>
              <w:t xml:space="preserve"> kr,</w:t>
            </w:r>
          </w:p>
          <w:p w:rsidR="00134A4B" w:rsidRPr="00F31592" w:rsidRDefault="00A70EEF" w:rsidP="008A0753">
            <w:pPr>
              <w:jc w:val="center"/>
              <w:rPr>
                <w:rFonts w:eastAsia="Calibri"/>
                <w:noProof/>
                <w:sz w:val="20"/>
                <w:lang w:eastAsia="hu-HU"/>
              </w:rPr>
            </w:pPr>
            <w:r>
              <w:rPr>
                <w:rFonts w:eastAsia="Calibri"/>
                <w:i/>
                <w:noProof/>
                <w:sz w:val="20"/>
                <w:lang w:eastAsia="hu-HU"/>
              </w:rPr>
              <w:t>5</w:t>
            </w:r>
            <w:r w:rsidR="00134A4B" w:rsidRPr="00F31592">
              <w:rPr>
                <w:rFonts w:eastAsia="Calibri"/>
                <w:i/>
                <w:noProof/>
                <w:sz w:val="20"/>
                <w:lang w:eastAsia="hu-HU"/>
              </w:rPr>
              <w:t>koll, 1gyj</w:t>
            </w:r>
          </w:p>
        </w:tc>
        <w:tc>
          <w:tcPr>
            <w:tcW w:w="515" w:type="pct"/>
            <w:gridSpan w:val="2"/>
            <w:shd w:val="clear" w:color="auto" w:fill="auto"/>
            <w:vAlign w:val="center"/>
          </w:tcPr>
          <w:p w:rsidR="00134A4B" w:rsidRPr="00F31592" w:rsidRDefault="00134A4B" w:rsidP="008A0753">
            <w:pPr>
              <w:jc w:val="center"/>
              <w:rPr>
                <w:rFonts w:eastAsia="Calibri"/>
                <w:i/>
                <w:noProof/>
                <w:sz w:val="20"/>
                <w:lang w:eastAsia="hu-HU"/>
              </w:rPr>
            </w:pPr>
            <w:r w:rsidRPr="00F31592">
              <w:rPr>
                <w:rFonts w:eastAsia="Calibri"/>
                <w:i/>
                <w:noProof/>
                <w:sz w:val="20"/>
                <w:lang w:eastAsia="hu-HU"/>
              </w:rPr>
              <w:t>10 kr,</w:t>
            </w:r>
          </w:p>
          <w:p w:rsidR="00134A4B" w:rsidRPr="00F31592" w:rsidRDefault="00134A4B" w:rsidP="008A0753">
            <w:pPr>
              <w:jc w:val="center"/>
              <w:rPr>
                <w:rFonts w:eastAsia="Calibri"/>
                <w:noProof/>
                <w:sz w:val="20"/>
                <w:lang w:eastAsia="hu-HU"/>
              </w:rPr>
            </w:pPr>
            <w:r w:rsidRPr="00F31592">
              <w:rPr>
                <w:rFonts w:eastAsia="Calibri"/>
                <w:i/>
                <w:noProof/>
                <w:sz w:val="20"/>
                <w:lang w:eastAsia="hu-HU"/>
              </w:rPr>
              <w:t>3koll, 1gyj, 2f</w:t>
            </w:r>
          </w:p>
        </w:tc>
        <w:tc>
          <w:tcPr>
            <w:tcW w:w="443" w:type="pct"/>
            <w:gridSpan w:val="2"/>
            <w:shd w:val="clear" w:color="auto" w:fill="auto"/>
            <w:vAlign w:val="center"/>
          </w:tcPr>
          <w:p w:rsidR="00134A4B" w:rsidRPr="00F31592" w:rsidRDefault="000A4686" w:rsidP="008A0753">
            <w:pPr>
              <w:jc w:val="center"/>
              <w:rPr>
                <w:rFonts w:eastAsia="Calibri"/>
                <w:i/>
                <w:noProof/>
                <w:sz w:val="20"/>
                <w:lang w:eastAsia="hu-HU"/>
              </w:rPr>
            </w:pPr>
            <w:r w:rsidRPr="00F31592">
              <w:rPr>
                <w:rFonts w:eastAsia="Calibri"/>
                <w:i/>
                <w:noProof/>
                <w:sz w:val="20"/>
                <w:lang w:eastAsia="hu-HU"/>
              </w:rPr>
              <w:t>2</w:t>
            </w:r>
            <w:r w:rsidR="00134A4B" w:rsidRPr="00F31592">
              <w:rPr>
                <w:rFonts w:eastAsia="Calibri"/>
                <w:i/>
                <w:noProof/>
                <w:sz w:val="20"/>
                <w:lang w:eastAsia="hu-HU"/>
              </w:rPr>
              <w:t>kr</w:t>
            </w:r>
          </w:p>
          <w:p w:rsidR="00134A4B" w:rsidRPr="00F31592" w:rsidRDefault="000A4686" w:rsidP="008A0753">
            <w:pPr>
              <w:jc w:val="center"/>
              <w:rPr>
                <w:rFonts w:eastAsia="Calibri"/>
                <w:i/>
                <w:noProof/>
                <w:sz w:val="20"/>
                <w:lang w:eastAsia="hu-HU"/>
              </w:rPr>
            </w:pPr>
            <w:r w:rsidRPr="00F31592">
              <w:rPr>
                <w:rFonts w:eastAsia="Calibri"/>
                <w:i/>
                <w:noProof/>
                <w:sz w:val="20"/>
                <w:lang w:eastAsia="hu-HU"/>
              </w:rPr>
              <w:t>1</w:t>
            </w:r>
            <w:r w:rsidR="00134A4B" w:rsidRPr="00F31592">
              <w:rPr>
                <w:rFonts w:eastAsia="Calibri"/>
                <w:i/>
                <w:noProof/>
                <w:sz w:val="20"/>
                <w:lang w:eastAsia="hu-HU"/>
              </w:rPr>
              <w:t>koll</w:t>
            </w:r>
          </w:p>
        </w:tc>
        <w:tc>
          <w:tcPr>
            <w:tcW w:w="589" w:type="pct"/>
            <w:shd w:val="clear" w:color="auto" w:fill="auto"/>
            <w:vAlign w:val="center"/>
          </w:tcPr>
          <w:p w:rsidR="00134A4B" w:rsidRPr="00F31592" w:rsidRDefault="00A70EEF" w:rsidP="008A0753">
            <w:pPr>
              <w:jc w:val="center"/>
              <w:rPr>
                <w:rFonts w:eastAsia="Calibri"/>
                <w:i/>
                <w:noProof/>
                <w:sz w:val="20"/>
                <w:lang w:eastAsia="hu-HU"/>
              </w:rPr>
            </w:pPr>
            <w:r>
              <w:rPr>
                <w:rFonts w:eastAsia="Calibri"/>
                <w:i/>
                <w:noProof/>
                <w:sz w:val="20"/>
                <w:lang w:eastAsia="hu-HU"/>
              </w:rPr>
              <w:t>2</w:t>
            </w:r>
            <w:r w:rsidR="00134A4B" w:rsidRPr="00F31592">
              <w:rPr>
                <w:rFonts w:eastAsia="Calibri"/>
                <w:i/>
                <w:noProof/>
                <w:sz w:val="20"/>
                <w:lang w:eastAsia="hu-HU"/>
              </w:rPr>
              <w:t xml:space="preserve"> kr,</w:t>
            </w:r>
          </w:p>
          <w:p w:rsidR="00134A4B" w:rsidRPr="00F31592" w:rsidRDefault="00A70EEF" w:rsidP="008A0753">
            <w:pPr>
              <w:jc w:val="center"/>
              <w:rPr>
                <w:rFonts w:eastAsia="Calibri"/>
                <w:noProof/>
                <w:sz w:val="20"/>
                <w:lang w:eastAsia="hu-HU"/>
              </w:rPr>
            </w:pPr>
            <w:r>
              <w:rPr>
                <w:rFonts w:eastAsia="Calibri"/>
                <w:i/>
                <w:noProof/>
                <w:sz w:val="20"/>
                <w:lang w:eastAsia="hu-HU"/>
              </w:rPr>
              <w:t>1</w:t>
            </w:r>
            <w:r w:rsidR="00134A4B" w:rsidRPr="00F31592">
              <w:rPr>
                <w:rFonts w:eastAsia="Calibri"/>
                <w:i/>
                <w:noProof/>
                <w:sz w:val="20"/>
                <w:lang w:eastAsia="hu-HU"/>
              </w:rPr>
              <w:t>koll</w:t>
            </w:r>
          </w:p>
        </w:tc>
        <w:tc>
          <w:tcPr>
            <w:tcW w:w="368" w:type="pct"/>
            <w:shd w:val="clear" w:color="auto" w:fill="auto"/>
            <w:vAlign w:val="center"/>
          </w:tcPr>
          <w:p w:rsidR="00134A4B" w:rsidRPr="00F31592" w:rsidRDefault="00134A4B" w:rsidP="008A0753">
            <w:pPr>
              <w:jc w:val="center"/>
              <w:rPr>
                <w:rFonts w:eastAsia="Calibri"/>
                <w:noProof/>
                <w:sz w:val="20"/>
                <w:lang w:eastAsia="hu-HU"/>
              </w:rPr>
            </w:pPr>
            <w:r w:rsidRPr="00F31592">
              <w:rPr>
                <w:rFonts w:eastAsia="Calibri"/>
                <w:b/>
                <w:bCs/>
                <w:i/>
                <w:iCs/>
                <w:noProof/>
                <w:sz w:val="20"/>
                <w:lang w:eastAsia="hu-HU"/>
              </w:rPr>
              <w:t>31</w:t>
            </w:r>
          </w:p>
        </w:tc>
        <w:tc>
          <w:tcPr>
            <w:tcW w:w="737" w:type="pct"/>
            <w:shd w:val="clear" w:color="auto" w:fill="auto"/>
            <w:vAlign w:val="center"/>
          </w:tcPr>
          <w:p w:rsidR="00134A4B" w:rsidRPr="00F31592" w:rsidRDefault="00E50A93" w:rsidP="00E50A93">
            <w:pPr>
              <w:jc w:val="center"/>
              <w:rPr>
                <w:rFonts w:eastAsia="Calibri"/>
                <w:noProof/>
                <w:sz w:val="20"/>
                <w:lang w:eastAsia="hu-HU"/>
              </w:rPr>
            </w:pPr>
            <w:r w:rsidRPr="00F31592">
              <w:rPr>
                <w:rFonts w:eastAsia="Calibri"/>
                <w:b/>
                <w:bCs/>
                <w:i/>
                <w:iCs/>
                <w:noProof/>
                <w:sz w:val="20"/>
                <w:lang w:eastAsia="hu-HU"/>
              </w:rPr>
              <w:t>10 koll,  2</w:t>
            </w:r>
            <w:r w:rsidR="00134A4B" w:rsidRPr="00F31592">
              <w:rPr>
                <w:rFonts w:eastAsia="Calibri"/>
                <w:b/>
                <w:bCs/>
                <w:i/>
                <w:iCs/>
                <w:noProof/>
                <w:sz w:val="20"/>
                <w:lang w:eastAsia="hu-HU"/>
              </w:rPr>
              <w:t>gyj</w:t>
            </w:r>
            <w:r w:rsidRPr="00F31592">
              <w:rPr>
                <w:rFonts w:eastAsia="Calibri"/>
                <w:b/>
                <w:bCs/>
                <w:i/>
                <w:iCs/>
                <w:noProof/>
                <w:sz w:val="20"/>
                <w:lang w:eastAsia="hu-HU"/>
              </w:rPr>
              <w:t>, 2f</w:t>
            </w:r>
          </w:p>
        </w:tc>
      </w:tr>
    </w:tbl>
    <w:p w:rsidR="00134A4B" w:rsidRPr="00F31592" w:rsidRDefault="00134A4B" w:rsidP="00A92F04">
      <w:pPr>
        <w:pStyle w:val="Cmsor2"/>
        <w:rPr>
          <w:rFonts w:eastAsia="Calibri"/>
          <w:lang w:eastAsia="hu-HU"/>
        </w:rPr>
      </w:pPr>
      <w:r w:rsidRPr="00F31592">
        <w:rPr>
          <w:rFonts w:eastAsia="Calibri"/>
          <w:sz w:val="22"/>
          <w:szCs w:val="22"/>
          <w:lang w:eastAsia="hu-HU"/>
        </w:rPr>
        <w:br w:type="page"/>
      </w:r>
      <w:bookmarkStart w:id="74" w:name="_Toc481163640"/>
      <w:bookmarkStart w:id="75" w:name="_Toc36737063"/>
      <w:r w:rsidRPr="00F31592">
        <w:rPr>
          <w:rFonts w:eastAsia="Calibri"/>
          <w:lang w:eastAsia="hu-HU"/>
        </w:rPr>
        <w:lastRenderedPageBreak/>
        <w:t>3. táblázat: Szakmai törzsanyag</w:t>
      </w:r>
      <w:bookmarkEnd w:id="74"/>
      <w:bookmarkEnd w:id="75"/>
    </w:p>
    <w:tbl>
      <w:tblPr>
        <w:tblW w:w="5233"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83"/>
        <w:gridCol w:w="854"/>
        <w:gridCol w:w="995"/>
        <w:gridCol w:w="852"/>
        <w:gridCol w:w="1139"/>
        <w:gridCol w:w="713"/>
        <w:gridCol w:w="1404"/>
      </w:tblGrid>
      <w:tr w:rsidR="00134A4B" w:rsidRPr="00F31592" w:rsidTr="00126D1B">
        <w:trPr>
          <w:cantSplit/>
        </w:trPr>
        <w:tc>
          <w:tcPr>
            <w:tcW w:w="1910" w:type="pct"/>
            <w:vMerge w:val="restart"/>
            <w:shd w:val="clear" w:color="auto" w:fill="auto"/>
          </w:tcPr>
          <w:p w:rsidR="00134A4B" w:rsidRPr="00F31592" w:rsidRDefault="00134A4B" w:rsidP="00134A4B">
            <w:pPr>
              <w:rPr>
                <w:rFonts w:eastAsia="Calibri"/>
                <w:b/>
                <w:bCs/>
                <w:noProof/>
                <w:sz w:val="20"/>
                <w:lang w:eastAsia="hu-HU"/>
              </w:rPr>
            </w:pPr>
          </w:p>
          <w:p w:rsidR="00134A4B" w:rsidRPr="00F31592" w:rsidRDefault="00134A4B" w:rsidP="00134A4B">
            <w:pPr>
              <w:rPr>
                <w:rFonts w:eastAsia="Calibri"/>
                <w:b/>
                <w:bCs/>
                <w:i/>
                <w:iCs/>
                <w:noProof/>
                <w:sz w:val="20"/>
                <w:lang w:eastAsia="hu-HU"/>
              </w:rPr>
            </w:pPr>
            <w:r w:rsidRPr="00F31592">
              <w:rPr>
                <w:rFonts w:eastAsia="Calibri"/>
                <w:b/>
                <w:bCs/>
                <w:noProof/>
                <w:sz w:val="20"/>
                <w:lang w:eastAsia="hu-HU"/>
              </w:rPr>
              <w:t xml:space="preserve">tantárgyak - </w:t>
            </w:r>
            <w:r w:rsidRPr="00F31592">
              <w:rPr>
                <w:rFonts w:eastAsia="Calibri"/>
                <w:b/>
                <w:bCs/>
                <w:i/>
                <w:iCs/>
                <w:noProof/>
                <w:sz w:val="20"/>
                <w:lang w:eastAsia="hu-HU"/>
              </w:rPr>
              <w:t>felelősök</w:t>
            </w:r>
          </w:p>
        </w:tc>
        <w:tc>
          <w:tcPr>
            <w:tcW w:w="1990" w:type="pct"/>
            <w:gridSpan w:val="4"/>
            <w:shd w:val="clear" w:color="auto" w:fill="auto"/>
          </w:tcPr>
          <w:p w:rsidR="00134A4B" w:rsidRPr="00F31592" w:rsidRDefault="00134A4B" w:rsidP="00134A4B">
            <w:pPr>
              <w:jc w:val="center"/>
              <w:rPr>
                <w:rFonts w:eastAsia="Calibri"/>
                <w:b/>
                <w:bCs/>
                <w:noProof/>
                <w:sz w:val="20"/>
                <w:lang w:eastAsia="hu-HU"/>
              </w:rPr>
            </w:pPr>
            <w:r w:rsidRPr="00F31592">
              <w:rPr>
                <w:rFonts w:eastAsia="Calibri"/>
                <w:b/>
                <w:bCs/>
                <w:noProof/>
                <w:sz w:val="20"/>
                <w:lang w:eastAsia="hu-HU"/>
              </w:rPr>
              <w:t>félévek</w:t>
            </w:r>
          </w:p>
        </w:tc>
        <w:tc>
          <w:tcPr>
            <w:tcW w:w="370" w:type="pct"/>
            <w:tcBorders>
              <w:bottom w:val="nil"/>
            </w:tcBorders>
            <w:shd w:val="clear" w:color="auto" w:fill="auto"/>
          </w:tcPr>
          <w:p w:rsidR="00134A4B" w:rsidRPr="00F31592" w:rsidRDefault="00134A4B" w:rsidP="00134A4B">
            <w:pPr>
              <w:rPr>
                <w:rFonts w:eastAsia="Calibri"/>
                <w:b/>
                <w:bCs/>
                <w:sz w:val="20"/>
                <w:lang w:eastAsia="hu-HU"/>
              </w:rPr>
            </w:pPr>
          </w:p>
        </w:tc>
        <w:tc>
          <w:tcPr>
            <w:tcW w:w="730" w:type="pct"/>
            <w:vMerge w:val="restart"/>
            <w:shd w:val="clear" w:color="auto" w:fill="auto"/>
          </w:tcPr>
          <w:p w:rsidR="00134A4B" w:rsidRPr="00F31592" w:rsidRDefault="00134A4B" w:rsidP="00134A4B">
            <w:pPr>
              <w:jc w:val="center"/>
              <w:rPr>
                <w:rFonts w:eastAsia="Calibri"/>
                <w:b/>
                <w:bCs/>
                <w:sz w:val="20"/>
                <w:lang w:eastAsia="hu-HU"/>
              </w:rPr>
            </w:pPr>
            <w:r w:rsidRPr="00F31592">
              <w:rPr>
                <w:rFonts w:eastAsia="Calibri"/>
                <w:b/>
                <w:bCs/>
                <w:sz w:val="20"/>
                <w:lang w:eastAsia="hu-HU"/>
              </w:rPr>
              <w:t>számonkérés</w:t>
            </w:r>
          </w:p>
          <w:p w:rsidR="00134A4B" w:rsidRPr="00F31592" w:rsidRDefault="00134A4B" w:rsidP="00134A4B">
            <w:pPr>
              <w:jc w:val="center"/>
              <w:rPr>
                <w:rFonts w:eastAsia="Calibri"/>
                <w:b/>
                <w:bCs/>
                <w:sz w:val="20"/>
                <w:lang w:eastAsia="hu-HU"/>
              </w:rPr>
            </w:pPr>
            <w:r w:rsidRPr="00F31592">
              <w:rPr>
                <w:rFonts w:eastAsia="Calibri"/>
                <w:b/>
                <w:bCs/>
                <w:sz w:val="20"/>
                <w:lang w:eastAsia="hu-HU"/>
              </w:rPr>
              <w:t>(koll / gyj /</w:t>
            </w:r>
          </w:p>
          <w:p w:rsidR="00134A4B" w:rsidRPr="00F31592" w:rsidRDefault="00134A4B" w:rsidP="00134A4B">
            <w:pPr>
              <w:jc w:val="center"/>
              <w:rPr>
                <w:rFonts w:eastAsia="Calibri"/>
                <w:b/>
                <w:bCs/>
                <w:sz w:val="20"/>
                <w:lang w:eastAsia="hu-HU"/>
              </w:rPr>
            </w:pPr>
            <w:r w:rsidRPr="00F31592">
              <w:rPr>
                <w:rFonts w:eastAsia="Calibri"/>
                <w:b/>
                <w:bCs/>
                <w:sz w:val="20"/>
                <w:lang w:eastAsia="hu-HU"/>
              </w:rPr>
              <w:t>egyéb)</w:t>
            </w:r>
          </w:p>
        </w:tc>
      </w:tr>
      <w:tr w:rsidR="00126D1B" w:rsidRPr="00F31592" w:rsidTr="00126D1B">
        <w:trPr>
          <w:cantSplit/>
          <w:trHeight w:val="276"/>
        </w:trPr>
        <w:tc>
          <w:tcPr>
            <w:tcW w:w="1910" w:type="pct"/>
            <w:vMerge/>
            <w:shd w:val="clear" w:color="auto" w:fill="auto"/>
          </w:tcPr>
          <w:p w:rsidR="00134A4B" w:rsidRPr="00F31592" w:rsidRDefault="00134A4B" w:rsidP="00134A4B">
            <w:pPr>
              <w:rPr>
                <w:rFonts w:eastAsia="Calibri"/>
                <w:sz w:val="20"/>
                <w:lang w:eastAsia="hu-HU"/>
              </w:rPr>
            </w:pPr>
          </w:p>
        </w:tc>
        <w:tc>
          <w:tcPr>
            <w:tcW w:w="443" w:type="pct"/>
            <w:tcBorders>
              <w:bottom w:val="double" w:sz="4" w:space="0" w:color="auto"/>
            </w:tcBorders>
            <w:shd w:val="clear" w:color="auto" w:fill="auto"/>
          </w:tcPr>
          <w:p w:rsidR="00134A4B" w:rsidRPr="00F31592" w:rsidRDefault="00134A4B" w:rsidP="00134A4B">
            <w:pPr>
              <w:jc w:val="center"/>
              <w:rPr>
                <w:rFonts w:eastAsia="Calibri"/>
                <w:b/>
                <w:bCs/>
                <w:sz w:val="20"/>
                <w:lang w:eastAsia="hu-HU"/>
              </w:rPr>
            </w:pPr>
            <w:r w:rsidRPr="00F31592">
              <w:rPr>
                <w:rFonts w:eastAsia="Calibri"/>
                <w:b/>
                <w:bCs/>
                <w:sz w:val="20"/>
                <w:lang w:eastAsia="hu-HU"/>
              </w:rPr>
              <w:t>1 (ősz)</w:t>
            </w:r>
          </w:p>
        </w:tc>
        <w:tc>
          <w:tcPr>
            <w:tcW w:w="515" w:type="pct"/>
            <w:tcBorders>
              <w:bottom w:val="double" w:sz="4" w:space="0" w:color="auto"/>
            </w:tcBorders>
            <w:shd w:val="clear" w:color="auto" w:fill="auto"/>
          </w:tcPr>
          <w:p w:rsidR="00134A4B" w:rsidRPr="00F31592" w:rsidRDefault="00134A4B" w:rsidP="00134A4B">
            <w:pPr>
              <w:jc w:val="center"/>
              <w:rPr>
                <w:rFonts w:eastAsia="Calibri"/>
                <w:b/>
                <w:bCs/>
                <w:sz w:val="20"/>
                <w:lang w:eastAsia="hu-HU"/>
              </w:rPr>
            </w:pPr>
            <w:r w:rsidRPr="00F31592">
              <w:rPr>
                <w:rFonts w:eastAsia="Calibri"/>
                <w:b/>
                <w:bCs/>
                <w:sz w:val="20"/>
                <w:lang w:eastAsia="hu-HU"/>
              </w:rPr>
              <w:t>2 (tavasz)</w:t>
            </w:r>
          </w:p>
        </w:tc>
        <w:tc>
          <w:tcPr>
            <w:tcW w:w="442" w:type="pct"/>
            <w:tcBorders>
              <w:bottom w:val="double" w:sz="4" w:space="0" w:color="auto"/>
            </w:tcBorders>
            <w:shd w:val="clear" w:color="auto" w:fill="auto"/>
          </w:tcPr>
          <w:p w:rsidR="00134A4B" w:rsidRPr="00F31592" w:rsidRDefault="00134A4B" w:rsidP="00134A4B">
            <w:pPr>
              <w:jc w:val="center"/>
              <w:rPr>
                <w:rFonts w:eastAsia="Calibri"/>
                <w:b/>
                <w:bCs/>
                <w:sz w:val="20"/>
                <w:lang w:eastAsia="hu-HU"/>
              </w:rPr>
            </w:pPr>
            <w:r w:rsidRPr="00F31592">
              <w:rPr>
                <w:rFonts w:eastAsia="Calibri"/>
                <w:b/>
                <w:bCs/>
                <w:sz w:val="20"/>
                <w:lang w:eastAsia="hu-HU"/>
              </w:rPr>
              <w:t>1 (ősz)</w:t>
            </w:r>
          </w:p>
        </w:tc>
        <w:tc>
          <w:tcPr>
            <w:tcW w:w="591" w:type="pct"/>
            <w:tcBorders>
              <w:bottom w:val="double" w:sz="4" w:space="0" w:color="auto"/>
            </w:tcBorders>
            <w:shd w:val="clear" w:color="auto" w:fill="auto"/>
          </w:tcPr>
          <w:p w:rsidR="00134A4B" w:rsidRPr="00F31592" w:rsidRDefault="00134A4B" w:rsidP="00134A4B">
            <w:pPr>
              <w:jc w:val="center"/>
              <w:rPr>
                <w:rFonts w:eastAsia="Calibri"/>
                <w:b/>
                <w:bCs/>
                <w:sz w:val="20"/>
                <w:lang w:eastAsia="hu-HU"/>
              </w:rPr>
            </w:pPr>
            <w:r w:rsidRPr="00F31592">
              <w:rPr>
                <w:rFonts w:eastAsia="Calibri"/>
                <w:b/>
                <w:bCs/>
                <w:sz w:val="20"/>
                <w:lang w:eastAsia="hu-HU"/>
              </w:rPr>
              <w:t>2 (tavasz)</w:t>
            </w:r>
          </w:p>
        </w:tc>
        <w:tc>
          <w:tcPr>
            <w:tcW w:w="370" w:type="pct"/>
            <w:vMerge w:val="restart"/>
            <w:tcBorders>
              <w:top w:val="nil"/>
            </w:tcBorders>
            <w:shd w:val="clear" w:color="auto" w:fill="auto"/>
          </w:tcPr>
          <w:p w:rsidR="00134A4B" w:rsidRPr="00F31592" w:rsidRDefault="00134A4B" w:rsidP="00134A4B">
            <w:pPr>
              <w:jc w:val="center"/>
              <w:rPr>
                <w:rFonts w:eastAsia="Calibri"/>
                <w:b/>
                <w:bCs/>
                <w:sz w:val="20"/>
                <w:lang w:eastAsia="hu-HU"/>
              </w:rPr>
            </w:pPr>
            <w:r w:rsidRPr="00F31592">
              <w:rPr>
                <w:rFonts w:eastAsia="Calibri"/>
                <w:b/>
                <w:bCs/>
                <w:sz w:val="20"/>
                <w:lang w:eastAsia="hu-HU"/>
              </w:rPr>
              <w:t>kredit</w:t>
            </w:r>
          </w:p>
        </w:tc>
        <w:tc>
          <w:tcPr>
            <w:tcW w:w="730" w:type="pct"/>
            <w:vMerge/>
            <w:shd w:val="clear" w:color="auto" w:fill="auto"/>
          </w:tcPr>
          <w:p w:rsidR="00134A4B" w:rsidRPr="00F31592" w:rsidRDefault="00134A4B" w:rsidP="00134A4B">
            <w:pPr>
              <w:jc w:val="center"/>
              <w:rPr>
                <w:rFonts w:eastAsia="Calibri"/>
                <w:b/>
                <w:bCs/>
                <w:sz w:val="20"/>
                <w:lang w:eastAsia="hu-HU"/>
              </w:rPr>
            </w:pPr>
          </w:p>
        </w:tc>
      </w:tr>
      <w:tr w:rsidR="00134A4B" w:rsidRPr="00F31592" w:rsidTr="00126D1B">
        <w:trPr>
          <w:cantSplit/>
          <w:trHeight w:val="403"/>
        </w:trPr>
        <w:tc>
          <w:tcPr>
            <w:tcW w:w="1910" w:type="pct"/>
            <w:vMerge/>
            <w:tcBorders>
              <w:bottom w:val="double" w:sz="4" w:space="0" w:color="auto"/>
            </w:tcBorders>
            <w:shd w:val="clear" w:color="auto" w:fill="auto"/>
          </w:tcPr>
          <w:p w:rsidR="00134A4B" w:rsidRPr="00F31592" w:rsidRDefault="00134A4B" w:rsidP="00134A4B">
            <w:pPr>
              <w:rPr>
                <w:rFonts w:eastAsia="Calibri"/>
                <w:sz w:val="20"/>
                <w:lang w:eastAsia="hu-HU"/>
              </w:rPr>
            </w:pPr>
          </w:p>
        </w:tc>
        <w:tc>
          <w:tcPr>
            <w:tcW w:w="1990" w:type="pct"/>
            <w:gridSpan w:val="4"/>
            <w:tcBorders>
              <w:bottom w:val="double" w:sz="4" w:space="0" w:color="auto"/>
            </w:tcBorders>
            <w:shd w:val="clear" w:color="auto" w:fill="auto"/>
          </w:tcPr>
          <w:p w:rsidR="00134A4B" w:rsidRPr="00F31592" w:rsidRDefault="00134A4B" w:rsidP="00134A4B">
            <w:pPr>
              <w:jc w:val="center"/>
              <w:rPr>
                <w:rFonts w:eastAsia="Calibri"/>
                <w:b/>
                <w:bCs/>
                <w:noProof/>
                <w:sz w:val="20"/>
                <w:lang w:eastAsia="hu-HU"/>
              </w:rPr>
            </w:pPr>
            <w:r w:rsidRPr="00F31592">
              <w:rPr>
                <w:rFonts w:eastAsia="Calibri"/>
                <w:b/>
                <w:bCs/>
                <w:noProof/>
                <w:sz w:val="20"/>
                <w:lang w:eastAsia="hu-HU"/>
              </w:rPr>
              <w:t xml:space="preserve">tanóraszám (heti/ féléves), </w:t>
            </w:r>
          </w:p>
          <w:p w:rsidR="00134A4B" w:rsidRPr="00F31592" w:rsidRDefault="00134A4B" w:rsidP="00134A4B">
            <w:pPr>
              <w:jc w:val="center"/>
              <w:rPr>
                <w:rFonts w:eastAsia="Calibri"/>
                <w:b/>
                <w:bCs/>
                <w:sz w:val="20"/>
                <w:lang w:eastAsia="hu-HU"/>
              </w:rPr>
            </w:pPr>
            <w:r w:rsidRPr="00F31592">
              <w:rPr>
                <w:rFonts w:eastAsia="Calibri"/>
                <w:b/>
                <w:bCs/>
                <w:sz w:val="20"/>
                <w:lang w:eastAsia="hu-HU"/>
              </w:rPr>
              <w:t>tanóratípus (ea / sz / gy / konz)</w:t>
            </w:r>
          </w:p>
        </w:tc>
        <w:tc>
          <w:tcPr>
            <w:tcW w:w="370" w:type="pct"/>
            <w:vMerge/>
            <w:tcBorders>
              <w:bottom w:val="double" w:sz="4" w:space="0" w:color="auto"/>
            </w:tcBorders>
            <w:shd w:val="clear" w:color="auto" w:fill="auto"/>
          </w:tcPr>
          <w:p w:rsidR="00134A4B" w:rsidRPr="00F31592" w:rsidRDefault="00134A4B" w:rsidP="00134A4B">
            <w:pPr>
              <w:jc w:val="center"/>
              <w:rPr>
                <w:rFonts w:eastAsia="Calibri"/>
                <w:b/>
                <w:bCs/>
                <w:sz w:val="20"/>
                <w:lang w:eastAsia="hu-HU"/>
              </w:rPr>
            </w:pPr>
          </w:p>
        </w:tc>
        <w:tc>
          <w:tcPr>
            <w:tcW w:w="730" w:type="pct"/>
            <w:vMerge/>
            <w:tcBorders>
              <w:bottom w:val="double" w:sz="4" w:space="0" w:color="auto"/>
            </w:tcBorders>
            <w:shd w:val="clear" w:color="auto" w:fill="auto"/>
          </w:tcPr>
          <w:p w:rsidR="00134A4B" w:rsidRPr="00F31592" w:rsidRDefault="00134A4B" w:rsidP="00134A4B">
            <w:pPr>
              <w:jc w:val="center"/>
              <w:rPr>
                <w:rFonts w:eastAsia="Calibri"/>
                <w:b/>
                <w:bCs/>
                <w:sz w:val="20"/>
                <w:lang w:eastAsia="hu-HU"/>
              </w:rPr>
            </w:pPr>
          </w:p>
        </w:tc>
      </w:tr>
      <w:tr w:rsidR="00134A4B" w:rsidRPr="00F31592" w:rsidTr="00126D1B">
        <w:trPr>
          <w:cantSplit/>
          <w:trHeight w:val="285"/>
        </w:trPr>
        <w:tc>
          <w:tcPr>
            <w:tcW w:w="5000" w:type="pct"/>
            <w:gridSpan w:val="7"/>
            <w:shd w:val="clear" w:color="auto" w:fill="BFBFBF"/>
          </w:tcPr>
          <w:p w:rsidR="00134A4B" w:rsidRPr="00F31592" w:rsidRDefault="00134A4B" w:rsidP="00134A4B">
            <w:pPr>
              <w:rPr>
                <w:rFonts w:eastAsia="Calibri"/>
                <w:b/>
                <w:bCs/>
                <w:i/>
                <w:iCs/>
                <w:noProof/>
                <w:sz w:val="20"/>
                <w:lang w:eastAsia="hu-HU"/>
              </w:rPr>
            </w:pPr>
            <w:r w:rsidRPr="00F31592">
              <w:rPr>
                <w:rFonts w:eastAsia="Calibri"/>
                <w:b/>
                <w:bCs/>
                <w:i/>
                <w:iCs/>
                <w:noProof/>
                <w:sz w:val="20"/>
                <w:lang w:eastAsia="hu-HU"/>
              </w:rPr>
              <w:t xml:space="preserve">szakmai törzsanyag </w:t>
            </w:r>
          </w:p>
        </w:tc>
      </w:tr>
      <w:tr w:rsidR="00126D1B" w:rsidRPr="00F31592" w:rsidTr="008A0753">
        <w:trPr>
          <w:cantSplit/>
          <w:trHeight w:val="285"/>
        </w:trPr>
        <w:tc>
          <w:tcPr>
            <w:tcW w:w="1910" w:type="pct"/>
            <w:shd w:val="clear" w:color="auto" w:fill="auto"/>
          </w:tcPr>
          <w:p w:rsidR="00134A4B" w:rsidRPr="00F31592" w:rsidRDefault="00134A4B" w:rsidP="00134A4B">
            <w:pPr>
              <w:rPr>
                <w:rFonts w:eastAsia="Calibri"/>
                <w:noProof/>
                <w:sz w:val="20"/>
                <w:lang w:eastAsia="hu-HU"/>
              </w:rPr>
            </w:pPr>
            <w:r w:rsidRPr="00F31592">
              <w:rPr>
                <w:rFonts w:eastAsia="Calibri"/>
                <w:noProof/>
                <w:sz w:val="20"/>
                <w:lang w:eastAsia="hu-HU"/>
              </w:rPr>
              <w:t>1. Fizikai kémia és gyakorlati alkalmazások</w:t>
            </w:r>
          </w:p>
          <w:p w:rsidR="00134A4B" w:rsidRPr="00F31592" w:rsidRDefault="00134A4B" w:rsidP="00134A4B">
            <w:pPr>
              <w:rPr>
                <w:rFonts w:eastAsia="Calibri"/>
                <w:b/>
                <w:noProof/>
                <w:sz w:val="20"/>
                <w:lang w:eastAsia="hu-HU"/>
              </w:rPr>
            </w:pPr>
            <w:r w:rsidRPr="00F31592">
              <w:rPr>
                <w:rFonts w:eastAsia="Calibri"/>
                <w:b/>
                <w:noProof/>
                <w:sz w:val="20"/>
                <w:lang w:eastAsia="hu-HU"/>
              </w:rPr>
              <w:t>TTKME4401</w:t>
            </w:r>
          </w:p>
          <w:p w:rsidR="00134A4B" w:rsidRPr="00F31592" w:rsidRDefault="00134A4B" w:rsidP="00134A4B">
            <w:pPr>
              <w:rPr>
                <w:rFonts w:eastAsia="Calibri"/>
                <w:b/>
                <w:noProof/>
                <w:sz w:val="20"/>
                <w:lang w:eastAsia="hu-HU"/>
              </w:rPr>
            </w:pPr>
            <w:r w:rsidRPr="00F31592">
              <w:rPr>
                <w:rFonts w:eastAsia="Calibri"/>
                <w:b/>
                <w:noProof/>
                <w:sz w:val="20"/>
                <w:lang w:eastAsia="hu-HU"/>
              </w:rPr>
              <w:t>TTKML4401</w:t>
            </w:r>
          </w:p>
          <w:p w:rsidR="00134A4B" w:rsidRPr="00F31592" w:rsidRDefault="00134A4B" w:rsidP="00134A4B">
            <w:pPr>
              <w:rPr>
                <w:rFonts w:eastAsia="Calibri"/>
                <w:i/>
                <w:noProof/>
                <w:sz w:val="20"/>
                <w:lang w:eastAsia="hu-HU"/>
              </w:rPr>
            </w:pPr>
            <w:r w:rsidRPr="00F31592">
              <w:rPr>
                <w:rFonts w:eastAsia="Calibri"/>
                <w:i/>
                <w:noProof/>
                <w:sz w:val="20"/>
                <w:lang w:eastAsia="hu-HU"/>
              </w:rPr>
              <w:t>Bényei Attila</w:t>
            </w:r>
          </w:p>
          <w:p w:rsidR="007945D0" w:rsidRPr="00F31592" w:rsidRDefault="007945D0" w:rsidP="00134A4B">
            <w:pPr>
              <w:rPr>
                <w:rFonts w:eastAsia="Calibri"/>
                <w:noProof/>
                <w:sz w:val="20"/>
                <w:lang w:eastAsia="hu-HU"/>
              </w:rPr>
            </w:pPr>
            <w:r w:rsidRPr="00F31592">
              <w:rPr>
                <w:rFonts w:eastAsia="Calibri"/>
                <w:i/>
                <w:noProof/>
                <w:sz w:val="20"/>
                <w:lang w:eastAsia="hu-HU"/>
              </w:rPr>
              <w:t>Kálmán Ferenc Krisztián</w:t>
            </w:r>
          </w:p>
        </w:tc>
        <w:tc>
          <w:tcPr>
            <w:tcW w:w="441" w:type="pct"/>
            <w:shd w:val="clear" w:color="auto" w:fill="auto"/>
            <w:vAlign w:val="center"/>
          </w:tcPr>
          <w:p w:rsidR="00134A4B" w:rsidRPr="00F31592" w:rsidRDefault="00134A4B" w:rsidP="008A0753">
            <w:pPr>
              <w:jc w:val="center"/>
              <w:rPr>
                <w:rFonts w:eastAsia="Calibri"/>
                <w:sz w:val="20"/>
                <w:lang w:eastAsia="hu-HU"/>
              </w:rPr>
            </w:pPr>
          </w:p>
        </w:tc>
        <w:tc>
          <w:tcPr>
            <w:tcW w:w="516" w:type="pct"/>
            <w:shd w:val="clear" w:color="auto" w:fill="auto"/>
            <w:vAlign w:val="center"/>
          </w:tcPr>
          <w:p w:rsidR="00134A4B" w:rsidRPr="00F31592" w:rsidRDefault="00134A4B" w:rsidP="008A0753">
            <w:pPr>
              <w:jc w:val="center"/>
              <w:rPr>
                <w:rFonts w:eastAsia="Calibri"/>
                <w:sz w:val="20"/>
                <w:lang w:eastAsia="hu-HU"/>
              </w:rPr>
            </w:pPr>
            <w:r w:rsidRPr="00F31592">
              <w:rPr>
                <w:rFonts w:eastAsia="Calibri"/>
                <w:sz w:val="20"/>
                <w:lang w:eastAsia="hu-HU"/>
              </w:rPr>
              <w:t>2+1+1</w:t>
            </w:r>
          </w:p>
        </w:tc>
        <w:tc>
          <w:tcPr>
            <w:tcW w:w="442" w:type="pct"/>
            <w:shd w:val="clear" w:color="auto" w:fill="auto"/>
            <w:vAlign w:val="center"/>
          </w:tcPr>
          <w:p w:rsidR="00134A4B" w:rsidRPr="00F31592" w:rsidRDefault="00134A4B" w:rsidP="008A0753">
            <w:pPr>
              <w:jc w:val="center"/>
              <w:rPr>
                <w:rFonts w:eastAsia="Calibri"/>
                <w:sz w:val="20"/>
                <w:lang w:eastAsia="hu-HU"/>
              </w:rPr>
            </w:pPr>
          </w:p>
        </w:tc>
        <w:tc>
          <w:tcPr>
            <w:tcW w:w="591" w:type="pct"/>
            <w:shd w:val="clear" w:color="auto" w:fill="auto"/>
            <w:vAlign w:val="center"/>
          </w:tcPr>
          <w:p w:rsidR="00134A4B" w:rsidRPr="00F31592" w:rsidRDefault="00134A4B" w:rsidP="008A0753">
            <w:pPr>
              <w:jc w:val="center"/>
              <w:rPr>
                <w:rFonts w:eastAsia="Calibri"/>
                <w:sz w:val="20"/>
                <w:lang w:eastAsia="hu-HU"/>
              </w:rPr>
            </w:pPr>
          </w:p>
        </w:tc>
        <w:tc>
          <w:tcPr>
            <w:tcW w:w="370" w:type="pct"/>
            <w:shd w:val="clear" w:color="auto" w:fill="auto"/>
            <w:vAlign w:val="center"/>
          </w:tcPr>
          <w:p w:rsidR="00134A4B" w:rsidRPr="00F31592" w:rsidRDefault="00134A4B" w:rsidP="008A0753">
            <w:pPr>
              <w:jc w:val="center"/>
              <w:rPr>
                <w:rFonts w:eastAsia="Calibri"/>
                <w:sz w:val="20"/>
                <w:lang w:eastAsia="hu-HU"/>
              </w:rPr>
            </w:pPr>
            <w:r w:rsidRPr="00F31592">
              <w:rPr>
                <w:rFonts w:eastAsia="Calibri"/>
                <w:sz w:val="20"/>
                <w:lang w:eastAsia="hu-HU"/>
              </w:rPr>
              <w:t>3+1</w:t>
            </w:r>
          </w:p>
        </w:tc>
        <w:tc>
          <w:tcPr>
            <w:tcW w:w="730" w:type="pct"/>
            <w:shd w:val="clear" w:color="auto" w:fill="auto"/>
            <w:vAlign w:val="center"/>
          </w:tcPr>
          <w:p w:rsidR="00134A4B" w:rsidRPr="00F31592" w:rsidRDefault="00134A4B" w:rsidP="008A0753">
            <w:pPr>
              <w:jc w:val="center"/>
              <w:rPr>
                <w:rFonts w:eastAsia="Calibri"/>
                <w:sz w:val="20"/>
                <w:lang w:eastAsia="hu-HU"/>
              </w:rPr>
            </w:pPr>
            <w:r w:rsidRPr="00F31592">
              <w:rPr>
                <w:rFonts w:eastAsia="Calibri"/>
                <w:sz w:val="20"/>
                <w:lang w:eastAsia="hu-HU"/>
              </w:rPr>
              <w:t>k, gyj</w:t>
            </w:r>
          </w:p>
        </w:tc>
      </w:tr>
      <w:tr w:rsidR="00126D1B" w:rsidRPr="00F31592" w:rsidTr="008A0753">
        <w:trPr>
          <w:cantSplit/>
          <w:trHeight w:val="285"/>
        </w:trPr>
        <w:tc>
          <w:tcPr>
            <w:tcW w:w="1910" w:type="pct"/>
            <w:shd w:val="clear" w:color="auto" w:fill="auto"/>
          </w:tcPr>
          <w:p w:rsidR="00134A4B" w:rsidRPr="00F31592" w:rsidRDefault="00134A4B" w:rsidP="00134A4B">
            <w:pPr>
              <w:rPr>
                <w:rFonts w:eastAsia="Calibri"/>
                <w:noProof/>
                <w:sz w:val="20"/>
                <w:lang w:eastAsia="hu-HU"/>
              </w:rPr>
            </w:pPr>
            <w:r w:rsidRPr="00F31592">
              <w:rPr>
                <w:rFonts w:eastAsia="Calibri"/>
                <w:noProof/>
                <w:sz w:val="20"/>
                <w:lang w:eastAsia="hu-HU"/>
              </w:rPr>
              <w:t>2. Kísérleti üzemi gyakorlat II</w:t>
            </w:r>
          </w:p>
          <w:p w:rsidR="00134A4B" w:rsidRPr="00F31592" w:rsidRDefault="00134A4B" w:rsidP="00134A4B">
            <w:pPr>
              <w:rPr>
                <w:rFonts w:eastAsia="Calibri"/>
                <w:b/>
                <w:noProof/>
                <w:sz w:val="20"/>
                <w:lang w:eastAsia="hu-HU"/>
              </w:rPr>
            </w:pPr>
            <w:r w:rsidRPr="00F31592">
              <w:rPr>
                <w:rFonts w:eastAsia="Calibri"/>
                <w:b/>
                <w:noProof/>
                <w:sz w:val="20"/>
                <w:lang w:eastAsia="hu-HU"/>
              </w:rPr>
              <w:t>TTKML4601</w:t>
            </w:r>
          </w:p>
          <w:p w:rsidR="00134A4B" w:rsidRPr="00F31592" w:rsidRDefault="00134A4B" w:rsidP="000A4686">
            <w:pPr>
              <w:rPr>
                <w:rFonts w:eastAsia="Calibri"/>
                <w:i/>
                <w:noProof/>
                <w:sz w:val="20"/>
                <w:lang w:eastAsia="hu-HU"/>
              </w:rPr>
            </w:pPr>
            <w:r w:rsidRPr="00F31592">
              <w:rPr>
                <w:rFonts w:eastAsia="Calibri"/>
                <w:i/>
                <w:noProof/>
                <w:sz w:val="20"/>
                <w:lang w:eastAsia="hu-HU"/>
              </w:rPr>
              <w:t xml:space="preserve">Nagy </w:t>
            </w:r>
            <w:r w:rsidR="000A4686" w:rsidRPr="00F31592">
              <w:rPr>
                <w:rFonts w:eastAsia="Calibri"/>
                <w:i/>
                <w:noProof/>
                <w:sz w:val="20"/>
                <w:lang w:eastAsia="hu-HU"/>
              </w:rPr>
              <w:t>Lajos</w:t>
            </w:r>
          </w:p>
        </w:tc>
        <w:tc>
          <w:tcPr>
            <w:tcW w:w="441" w:type="pct"/>
            <w:shd w:val="clear" w:color="auto" w:fill="auto"/>
            <w:vAlign w:val="center"/>
          </w:tcPr>
          <w:p w:rsidR="00134A4B" w:rsidRPr="00F31592" w:rsidRDefault="00134A4B" w:rsidP="008A0753">
            <w:pPr>
              <w:jc w:val="center"/>
              <w:rPr>
                <w:rFonts w:eastAsia="Calibri"/>
                <w:noProof/>
                <w:sz w:val="20"/>
                <w:lang w:eastAsia="hu-HU"/>
              </w:rPr>
            </w:pPr>
          </w:p>
        </w:tc>
        <w:tc>
          <w:tcPr>
            <w:tcW w:w="516" w:type="pct"/>
            <w:shd w:val="clear" w:color="auto" w:fill="auto"/>
            <w:vAlign w:val="center"/>
          </w:tcPr>
          <w:p w:rsidR="00134A4B" w:rsidRPr="00F31592" w:rsidRDefault="00134A4B" w:rsidP="008A0753">
            <w:pPr>
              <w:jc w:val="center"/>
              <w:rPr>
                <w:rFonts w:eastAsia="Calibri"/>
                <w:noProof/>
                <w:sz w:val="20"/>
                <w:lang w:eastAsia="hu-HU"/>
              </w:rPr>
            </w:pPr>
          </w:p>
        </w:tc>
        <w:tc>
          <w:tcPr>
            <w:tcW w:w="442" w:type="pct"/>
            <w:shd w:val="clear" w:color="auto" w:fill="auto"/>
            <w:vAlign w:val="center"/>
          </w:tcPr>
          <w:p w:rsidR="00134A4B" w:rsidRPr="00F31592" w:rsidRDefault="00134A4B" w:rsidP="008A0753">
            <w:pPr>
              <w:jc w:val="center"/>
              <w:rPr>
                <w:rFonts w:eastAsia="Calibri"/>
                <w:noProof/>
                <w:sz w:val="20"/>
                <w:lang w:eastAsia="hu-HU"/>
              </w:rPr>
            </w:pPr>
          </w:p>
        </w:tc>
        <w:tc>
          <w:tcPr>
            <w:tcW w:w="591" w:type="pct"/>
            <w:shd w:val="clear" w:color="auto" w:fill="auto"/>
            <w:vAlign w:val="center"/>
          </w:tcPr>
          <w:p w:rsidR="00134A4B" w:rsidRPr="00F31592" w:rsidRDefault="00134A4B" w:rsidP="008A0753">
            <w:pPr>
              <w:jc w:val="center"/>
              <w:rPr>
                <w:rFonts w:eastAsia="Calibri"/>
                <w:noProof/>
                <w:sz w:val="20"/>
                <w:lang w:eastAsia="hu-HU"/>
              </w:rPr>
            </w:pPr>
            <w:r w:rsidRPr="00F31592">
              <w:rPr>
                <w:rFonts w:eastAsia="Calibri"/>
                <w:noProof/>
                <w:sz w:val="20"/>
                <w:lang w:eastAsia="hu-HU"/>
              </w:rPr>
              <w:t>0+0+4</w:t>
            </w:r>
          </w:p>
        </w:tc>
        <w:tc>
          <w:tcPr>
            <w:tcW w:w="370" w:type="pct"/>
            <w:shd w:val="clear" w:color="auto" w:fill="auto"/>
            <w:vAlign w:val="center"/>
          </w:tcPr>
          <w:p w:rsidR="00134A4B" w:rsidRPr="00F31592" w:rsidRDefault="00134A4B" w:rsidP="008A0753">
            <w:pPr>
              <w:jc w:val="center"/>
              <w:rPr>
                <w:rFonts w:eastAsia="Calibri"/>
                <w:noProof/>
                <w:sz w:val="20"/>
                <w:lang w:eastAsia="hu-HU"/>
              </w:rPr>
            </w:pPr>
            <w:r w:rsidRPr="00F31592">
              <w:rPr>
                <w:rFonts w:eastAsia="Calibri"/>
                <w:noProof/>
                <w:sz w:val="20"/>
                <w:lang w:eastAsia="hu-HU"/>
              </w:rPr>
              <w:t>4</w:t>
            </w:r>
          </w:p>
        </w:tc>
        <w:tc>
          <w:tcPr>
            <w:tcW w:w="730" w:type="pct"/>
            <w:shd w:val="clear" w:color="auto" w:fill="auto"/>
            <w:vAlign w:val="center"/>
          </w:tcPr>
          <w:p w:rsidR="00134A4B" w:rsidRPr="00F31592" w:rsidRDefault="00134A4B" w:rsidP="008A0753">
            <w:pPr>
              <w:jc w:val="center"/>
              <w:rPr>
                <w:rFonts w:eastAsia="Calibri"/>
                <w:noProof/>
                <w:sz w:val="20"/>
                <w:lang w:eastAsia="hu-HU"/>
              </w:rPr>
            </w:pPr>
            <w:r w:rsidRPr="00F31592">
              <w:rPr>
                <w:rFonts w:eastAsia="Calibri"/>
                <w:noProof/>
                <w:sz w:val="20"/>
                <w:lang w:eastAsia="hu-HU"/>
              </w:rPr>
              <w:t>gyj</w:t>
            </w:r>
          </w:p>
        </w:tc>
      </w:tr>
      <w:tr w:rsidR="00126D1B" w:rsidRPr="00F31592" w:rsidTr="008A0753">
        <w:trPr>
          <w:cantSplit/>
          <w:trHeight w:val="285"/>
        </w:trPr>
        <w:tc>
          <w:tcPr>
            <w:tcW w:w="1910" w:type="pct"/>
            <w:shd w:val="clear" w:color="auto" w:fill="auto"/>
          </w:tcPr>
          <w:p w:rsidR="00134A4B" w:rsidRPr="00F31592" w:rsidRDefault="00134A4B" w:rsidP="00134A4B">
            <w:pPr>
              <w:rPr>
                <w:rFonts w:eastAsia="Calibri"/>
                <w:noProof/>
                <w:sz w:val="20"/>
                <w:lang w:eastAsia="hu-HU"/>
              </w:rPr>
            </w:pPr>
            <w:r w:rsidRPr="00F31592">
              <w:rPr>
                <w:rFonts w:eastAsia="Calibri"/>
                <w:noProof/>
                <w:sz w:val="20"/>
                <w:lang w:eastAsia="hu-HU"/>
              </w:rPr>
              <w:t>3. Transzportfolyamatok I.</w:t>
            </w:r>
          </w:p>
          <w:p w:rsidR="00134A4B" w:rsidRPr="00F31592" w:rsidRDefault="00134A4B" w:rsidP="00134A4B">
            <w:pPr>
              <w:rPr>
                <w:rFonts w:eastAsia="Calibri"/>
                <w:b/>
                <w:noProof/>
                <w:sz w:val="20"/>
                <w:lang w:eastAsia="hu-HU"/>
              </w:rPr>
            </w:pPr>
            <w:r w:rsidRPr="00F31592">
              <w:rPr>
                <w:rFonts w:eastAsia="Calibri"/>
                <w:b/>
                <w:noProof/>
                <w:sz w:val="20"/>
                <w:lang w:eastAsia="hu-HU"/>
              </w:rPr>
              <w:t>TTKME4602</w:t>
            </w:r>
          </w:p>
          <w:p w:rsidR="00134A4B" w:rsidRPr="00F31592" w:rsidRDefault="00134A4B" w:rsidP="00134A4B">
            <w:pPr>
              <w:rPr>
                <w:rFonts w:eastAsia="Calibri"/>
                <w:b/>
                <w:noProof/>
                <w:sz w:val="20"/>
                <w:lang w:eastAsia="hu-HU"/>
              </w:rPr>
            </w:pPr>
            <w:r w:rsidRPr="00F31592">
              <w:rPr>
                <w:rFonts w:eastAsia="Calibri"/>
                <w:b/>
                <w:noProof/>
                <w:sz w:val="20"/>
                <w:lang w:eastAsia="hu-HU"/>
              </w:rPr>
              <w:t>TTKM</w:t>
            </w:r>
            <w:r w:rsidR="00890FDB" w:rsidRPr="00F31592">
              <w:rPr>
                <w:rFonts w:eastAsia="Calibri"/>
                <w:b/>
                <w:noProof/>
                <w:sz w:val="20"/>
                <w:lang w:eastAsia="hu-HU"/>
              </w:rPr>
              <w:t>G</w:t>
            </w:r>
            <w:r w:rsidRPr="00F31592">
              <w:rPr>
                <w:rFonts w:eastAsia="Calibri"/>
                <w:b/>
                <w:noProof/>
                <w:sz w:val="20"/>
                <w:lang w:eastAsia="hu-HU"/>
              </w:rPr>
              <w:t>4602</w:t>
            </w:r>
          </w:p>
          <w:p w:rsidR="00134A4B" w:rsidRPr="00F31592" w:rsidRDefault="000A4686" w:rsidP="00134A4B">
            <w:pPr>
              <w:rPr>
                <w:rFonts w:eastAsia="Calibri"/>
                <w:i/>
                <w:noProof/>
                <w:sz w:val="20"/>
                <w:lang w:eastAsia="hu-HU"/>
              </w:rPr>
            </w:pPr>
            <w:r w:rsidRPr="00F31592">
              <w:rPr>
                <w:rFonts w:eastAsia="Calibri"/>
                <w:i/>
                <w:noProof/>
                <w:sz w:val="20"/>
                <w:lang w:eastAsia="hu-HU"/>
              </w:rPr>
              <w:t>Kuki Ákos</w:t>
            </w:r>
          </w:p>
        </w:tc>
        <w:tc>
          <w:tcPr>
            <w:tcW w:w="441" w:type="pct"/>
            <w:shd w:val="clear" w:color="auto" w:fill="auto"/>
            <w:vAlign w:val="center"/>
          </w:tcPr>
          <w:p w:rsidR="00134A4B" w:rsidRPr="00F31592" w:rsidRDefault="00134A4B" w:rsidP="008A0753">
            <w:pPr>
              <w:jc w:val="center"/>
              <w:rPr>
                <w:rFonts w:eastAsia="Calibri"/>
                <w:noProof/>
                <w:sz w:val="20"/>
                <w:lang w:eastAsia="hu-HU"/>
              </w:rPr>
            </w:pPr>
          </w:p>
        </w:tc>
        <w:tc>
          <w:tcPr>
            <w:tcW w:w="516" w:type="pct"/>
            <w:shd w:val="clear" w:color="auto" w:fill="auto"/>
            <w:vAlign w:val="center"/>
          </w:tcPr>
          <w:p w:rsidR="00134A4B" w:rsidRPr="00F31592" w:rsidRDefault="00134A4B" w:rsidP="008A0753">
            <w:pPr>
              <w:jc w:val="center"/>
              <w:rPr>
                <w:rFonts w:eastAsia="Calibri"/>
                <w:noProof/>
                <w:sz w:val="20"/>
                <w:lang w:eastAsia="hu-HU"/>
              </w:rPr>
            </w:pPr>
            <w:r w:rsidRPr="00F31592">
              <w:rPr>
                <w:rFonts w:eastAsia="Calibri"/>
                <w:noProof/>
                <w:sz w:val="20"/>
                <w:lang w:eastAsia="hu-HU"/>
              </w:rPr>
              <w:t>2+</w:t>
            </w:r>
            <w:r w:rsidR="00890FDB" w:rsidRPr="00F31592">
              <w:rPr>
                <w:rFonts w:eastAsia="Calibri"/>
                <w:noProof/>
                <w:sz w:val="20"/>
                <w:lang w:eastAsia="hu-HU"/>
              </w:rPr>
              <w:t>2</w:t>
            </w:r>
            <w:r w:rsidRPr="00F31592">
              <w:rPr>
                <w:rFonts w:eastAsia="Calibri"/>
                <w:noProof/>
                <w:sz w:val="20"/>
                <w:lang w:eastAsia="hu-HU"/>
              </w:rPr>
              <w:t>+</w:t>
            </w:r>
            <w:r w:rsidR="00890FDB" w:rsidRPr="00F31592">
              <w:rPr>
                <w:rFonts w:eastAsia="Calibri"/>
                <w:noProof/>
                <w:sz w:val="20"/>
                <w:lang w:eastAsia="hu-HU"/>
              </w:rPr>
              <w:t>0</w:t>
            </w:r>
          </w:p>
        </w:tc>
        <w:tc>
          <w:tcPr>
            <w:tcW w:w="442" w:type="pct"/>
            <w:shd w:val="clear" w:color="auto" w:fill="auto"/>
            <w:vAlign w:val="center"/>
          </w:tcPr>
          <w:p w:rsidR="00134A4B" w:rsidRPr="00F31592" w:rsidRDefault="00134A4B" w:rsidP="008A0753">
            <w:pPr>
              <w:jc w:val="center"/>
              <w:rPr>
                <w:rFonts w:eastAsia="Calibri"/>
                <w:noProof/>
                <w:sz w:val="20"/>
                <w:lang w:eastAsia="hu-HU"/>
              </w:rPr>
            </w:pPr>
          </w:p>
        </w:tc>
        <w:tc>
          <w:tcPr>
            <w:tcW w:w="591" w:type="pct"/>
            <w:shd w:val="clear" w:color="auto" w:fill="auto"/>
            <w:vAlign w:val="center"/>
          </w:tcPr>
          <w:p w:rsidR="00134A4B" w:rsidRPr="00F31592" w:rsidRDefault="00134A4B" w:rsidP="008A0753">
            <w:pPr>
              <w:jc w:val="center"/>
              <w:rPr>
                <w:rFonts w:eastAsia="Calibri"/>
                <w:noProof/>
                <w:sz w:val="20"/>
                <w:lang w:eastAsia="hu-HU"/>
              </w:rPr>
            </w:pPr>
          </w:p>
        </w:tc>
        <w:tc>
          <w:tcPr>
            <w:tcW w:w="370" w:type="pct"/>
            <w:shd w:val="clear" w:color="auto" w:fill="auto"/>
            <w:vAlign w:val="center"/>
          </w:tcPr>
          <w:p w:rsidR="00134A4B" w:rsidRPr="00F31592" w:rsidRDefault="00134A4B" w:rsidP="008A0753">
            <w:pPr>
              <w:jc w:val="center"/>
              <w:rPr>
                <w:rFonts w:eastAsia="Calibri"/>
                <w:noProof/>
                <w:sz w:val="20"/>
                <w:lang w:eastAsia="hu-HU"/>
              </w:rPr>
            </w:pPr>
            <w:r w:rsidRPr="00F31592">
              <w:rPr>
                <w:rFonts w:eastAsia="Calibri"/>
                <w:noProof/>
                <w:sz w:val="20"/>
                <w:lang w:eastAsia="hu-HU"/>
              </w:rPr>
              <w:t>2+2</w:t>
            </w:r>
          </w:p>
        </w:tc>
        <w:tc>
          <w:tcPr>
            <w:tcW w:w="730" w:type="pct"/>
            <w:shd w:val="clear" w:color="auto" w:fill="auto"/>
            <w:vAlign w:val="center"/>
          </w:tcPr>
          <w:p w:rsidR="00134A4B" w:rsidRPr="00F31592" w:rsidRDefault="00134A4B" w:rsidP="008A0753">
            <w:pPr>
              <w:jc w:val="center"/>
              <w:rPr>
                <w:rFonts w:eastAsia="Calibri"/>
                <w:noProof/>
                <w:sz w:val="20"/>
                <w:lang w:eastAsia="hu-HU"/>
              </w:rPr>
            </w:pPr>
            <w:r w:rsidRPr="00F31592">
              <w:rPr>
                <w:rFonts w:eastAsia="Calibri"/>
                <w:noProof/>
                <w:sz w:val="20"/>
                <w:lang w:eastAsia="hu-HU"/>
              </w:rPr>
              <w:t>k, gyj</w:t>
            </w:r>
          </w:p>
          <w:p w:rsidR="00134A4B" w:rsidRPr="00F31592" w:rsidRDefault="00134A4B" w:rsidP="008A0753">
            <w:pPr>
              <w:jc w:val="center"/>
              <w:rPr>
                <w:rFonts w:eastAsia="Calibri"/>
                <w:noProof/>
                <w:sz w:val="20"/>
                <w:lang w:eastAsia="hu-HU"/>
              </w:rPr>
            </w:pPr>
            <w:r w:rsidRPr="00F31592">
              <w:rPr>
                <w:rFonts w:eastAsia="Calibri"/>
                <w:noProof/>
                <w:sz w:val="20"/>
                <w:lang w:eastAsia="hu-HU"/>
              </w:rPr>
              <w:t>(zv)</w:t>
            </w:r>
          </w:p>
        </w:tc>
      </w:tr>
      <w:tr w:rsidR="00126D1B" w:rsidRPr="00F31592" w:rsidTr="008A0753">
        <w:trPr>
          <w:cantSplit/>
          <w:trHeight w:val="285"/>
        </w:trPr>
        <w:tc>
          <w:tcPr>
            <w:tcW w:w="1910" w:type="pct"/>
            <w:shd w:val="clear" w:color="auto" w:fill="auto"/>
          </w:tcPr>
          <w:p w:rsidR="00134A4B" w:rsidRPr="00F31592" w:rsidRDefault="00134A4B" w:rsidP="00134A4B">
            <w:pPr>
              <w:rPr>
                <w:rFonts w:eastAsia="Calibri"/>
                <w:noProof/>
                <w:sz w:val="20"/>
                <w:lang w:eastAsia="hu-HU"/>
              </w:rPr>
            </w:pPr>
            <w:r w:rsidRPr="00F31592">
              <w:rPr>
                <w:rFonts w:eastAsia="Calibri"/>
                <w:noProof/>
                <w:sz w:val="20"/>
                <w:lang w:eastAsia="hu-HU"/>
              </w:rPr>
              <w:t>4. Transzportfolyamatok II.</w:t>
            </w:r>
          </w:p>
          <w:p w:rsidR="00134A4B" w:rsidRPr="00F31592" w:rsidRDefault="00134A4B" w:rsidP="00134A4B">
            <w:pPr>
              <w:rPr>
                <w:rFonts w:eastAsia="Calibri"/>
                <w:b/>
                <w:noProof/>
                <w:sz w:val="20"/>
                <w:lang w:eastAsia="hu-HU"/>
              </w:rPr>
            </w:pPr>
            <w:r w:rsidRPr="00F31592">
              <w:rPr>
                <w:rFonts w:eastAsia="Calibri"/>
                <w:b/>
                <w:noProof/>
                <w:sz w:val="20"/>
                <w:lang w:eastAsia="hu-HU"/>
              </w:rPr>
              <w:t>TTKME4603</w:t>
            </w:r>
          </w:p>
          <w:p w:rsidR="00787583" w:rsidRPr="00F31592" w:rsidRDefault="00134A4B" w:rsidP="00134A4B">
            <w:pPr>
              <w:rPr>
                <w:rFonts w:eastAsia="Calibri"/>
                <w:b/>
                <w:noProof/>
                <w:sz w:val="20"/>
                <w:lang w:eastAsia="hu-HU"/>
              </w:rPr>
            </w:pPr>
            <w:r w:rsidRPr="00F31592">
              <w:rPr>
                <w:rFonts w:eastAsia="Calibri"/>
                <w:b/>
                <w:noProof/>
                <w:sz w:val="20"/>
                <w:lang w:eastAsia="hu-HU"/>
              </w:rPr>
              <w:t>TTKM</w:t>
            </w:r>
            <w:r w:rsidR="00890FDB" w:rsidRPr="00F31592">
              <w:rPr>
                <w:rFonts w:eastAsia="Calibri"/>
                <w:b/>
                <w:noProof/>
                <w:sz w:val="20"/>
                <w:lang w:eastAsia="hu-HU"/>
              </w:rPr>
              <w:t>G</w:t>
            </w:r>
            <w:r w:rsidRPr="00F31592">
              <w:rPr>
                <w:rFonts w:eastAsia="Calibri"/>
                <w:b/>
                <w:noProof/>
                <w:sz w:val="20"/>
                <w:lang w:eastAsia="hu-HU"/>
              </w:rPr>
              <w:t>4603</w:t>
            </w:r>
          </w:p>
          <w:p w:rsidR="00890FDB" w:rsidRPr="00F31592" w:rsidRDefault="000A4686" w:rsidP="00134A4B">
            <w:pPr>
              <w:rPr>
                <w:rFonts w:eastAsia="Calibri"/>
                <w:b/>
                <w:i/>
                <w:noProof/>
                <w:sz w:val="20"/>
                <w:lang w:eastAsia="hu-HU"/>
              </w:rPr>
            </w:pPr>
            <w:r w:rsidRPr="00F31592">
              <w:rPr>
                <w:rFonts w:eastAsia="Calibri"/>
                <w:i/>
                <w:noProof/>
                <w:sz w:val="20"/>
                <w:lang w:eastAsia="hu-HU"/>
              </w:rPr>
              <w:t>Kuki Ákos</w:t>
            </w:r>
          </w:p>
        </w:tc>
        <w:tc>
          <w:tcPr>
            <w:tcW w:w="441" w:type="pct"/>
            <w:shd w:val="clear" w:color="auto" w:fill="auto"/>
            <w:vAlign w:val="center"/>
          </w:tcPr>
          <w:p w:rsidR="00134A4B" w:rsidRPr="00F31592" w:rsidRDefault="00134A4B" w:rsidP="008A0753">
            <w:pPr>
              <w:jc w:val="center"/>
              <w:rPr>
                <w:rFonts w:eastAsia="Calibri"/>
                <w:noProof/>
                <w:sz w:val="20"/>
                <w:lang w:eastAsia="hu-HU"/>
              </w:rPr>
            </w:pPr>
          </w:p>
        </w:tc>
        <w:tc>
          <w:tcPr>
            <w:tcW w:w="516" w:type="pct"/>
            <w:shd w:val="clear" w:color="auto" w:fill="auto"/>
            <w:vAlign w:val="center"/>
          </w:tcPr>
          <w:p w:rsidR="00134A4B" w:rsidRPr="00F31592" w:rsidRDefault="00134A4B" w:rsidP="008A0753">
            <w:pPr>
              <w:jc w:val="center"/>
              <w:rPr>
                <w:rFonts w:eastAsia="Calibri"/>
                <w:noProof/>
                <w:sz w:val="20"/>
                <w:lang w:eastAsia="hu-HU"/>
              </w:rPr>
            </w:pPr>
          </w:p>
        </w:tc>
        <w:tc>
          <w:tcPr>
            <w:tcW w:w="442" w:type="pct"/>
            <w:shd w:val="clear" w:color="auto" w:fill="auto"/>
            <w:vAlign w:val="center"/>
          </w:tcPr>
          <w:p w:rsidR="00134A4B" w:rsidRPr="00F31592" w:rsidRDefault="00134A4B" w:rsidP="008A0753">
            <w:pPr>
              <w:jc w:val="center"/>
              <w:rPr>
                <w:rFonts w:eastAsia="Calibri"/>
                <w:noProof/>
                <w:sz w:val="20"/>
                <w:lang w:eastAsia="hu-HU"/>
              </w:rPr>
            </w:pPr>
            <w:r w:rsidRPr="00F31592">
              <w:rPr>
                <w:rFonts w:eastAsia="Calibri"/>
                <w:noProof/>
                <w:sz w:val="20"/>
                <w:lang w:eastAsia="hu-HU"/>
              </w:rPr>
              <w:t>2+</w:t>
            </w:r>
            <w:r w:rsidR="00890FDB" w:rsidRPr="00F31592">
              <w:rPr>
                <w:rFonts w:eastAsia="Calibri"/>
                <w:noProof/>
                <w:sz w:val="20"/>
                <w:lang w:eastAsia="hu-HU"/>
              </w:rPr>
              <w:t>2</w:t>
            </w:r>
            <w:r w:rsidRPr="00F31592">
              <w:rPr>
                <w:rFonts w:eastAsia="Calibri"/>
                <w:noProof/>
                <w:sz w:val="20"/>
                <w:lang w:eastAsia="hu-HU"/>
              </w:rPr>
              <w:t>+</w:t>
            </w:r>
            <w:r w:rsidR="00890FDB" w:rsidRPr="00F31592">
              <w:rPr>
                <w:rFonts w:eastAsia="Calibri"/>
                <w:noProof/>
                <w:sz w:val="20"/>
                <w:lang w:eastAsia="hu-HU"/>
              </w:rPr>
              <w:t>0</w:t>
            </w:r>
          </w:p>
        </w:tc>
        <w:tc>
          <w:tcPr>
            <w:tcW w:w="591" w:type="pct"/>
            <w:shd w:val="clear" w:color="auto" w:fill="auto"/>
            <w:vAlign w:val="center"/>
          </w:tcPr>
          <w:p w:rsidR="00134A4B" w:rsidRPr="00F31592" w:rsidRDefault="00134A4B" w:rsidP="008A0753">
            <w:pPr>
              <w:jc w:val="center"/>
              <w:rPr>
                <w:rFonts w:eastAsia="Calibri"/>
                <w:noProof/>
                <w:sz w:val="20"/>
                <w:lang w:eastAsia="hu-HU"/>
              </w:rPr>
            </w:pPr>
          </w:p>
        </w:tc>
        <w:tc>
          <w:tcPr>
            <w:tcW w:w="370" w:type="pct"/>
            <w:shd w:val="clear" w:color="auto" w:fill="auto"/>
            <w:vAlign w:val="center"/>
          </w:tcPr>
          <w:p w:rsidR="00134A4B" w:rsidRPr="00F31592" w:rsidRDefault="00134A4B" w:rsidP="008A0753">
            <w:pPr>
              <w:jc w:val="center"/>
              <w:rPr>
                <w:rFonts w:eastAsia="Calibri"/>
                <w:noProof/>
                <w:sz w:val="20"/>
                <w:lang w:eastAsia="hu-HU"/>
              </w:rPr>
            </w:pPr>
            <w:r w:rsidRPr="00F31592">
              <w:rPr>
                <w:rFonts w:eastAsia="Calibri"/>
                <w:noProof/>
                <w:sz w:val="20"/>
                <w:lang w:eastAsia="hu-HU"/>
              </w:rPr>
              <w:t>2+2</w:t>
            </w:r>
          </w:p>
        </w:tc>
        <w:tc>
          <w:tcPr>
            <w:tcW w:w="730" w:type="pct"/>
            <w:shd w:val="clear" w:color="auto" w:fill="auto"/>
            <w:vAlign w:val="center"/>
          </w:tcPr>
          <w:p w:rsidR="00134A4B" w:rsidRPr="00F31592" w:rsidRDefault="00134A4B" w:rsidP="008A0753">
            <w:pPr>
              <w:jc w:val="center"/>
              <w:rPr>
                <w:rFonts w:eastAsia="Calibri"/>
                <w:noProof/>
                <w:sz w:val="20"/>
                <w:lang w:eastAsia="hu-HU"/>
              </w:rPr>
            </w:pPr>
            <w:r w:rsidRPr="00F31592">
              <w:rPr>
                <w:rFonts w:eastAsia="Calibri"/>
                <w:noProof/>
                <w:sz w:val="20"/>
                <w:lang w:eastAsia="hu-HU"/>
              </w:rPr>
              <w:t>k, gyj</w:t>
            </w:r>
          </w:p>
          <w:p w:rsidR="00134A4B" w:rsidRPr="00F31592" w:rsidRDefault="00134A4B" w:rsidP="008A0753">
            <w:pPr>
              <w:jc w:val="center"/>
              <w:rPr>
                <w:rFonts w:eastAsia="Calibri"/>
                <w:noProof/>
                <w:sz w:val="20"/>
                <w:lang w:eastAsia="hu-HU"/>
              </w:rPr>
            </w:pPr>
            <w:r w:rsidRPr="00F31592">
              <w:rPr>
                <w:rFonts w:eastAsia="Calibri"/>
                <w:noProof/>
                <w:sz w:val="20"/>
                <w:lang w:eastAsia="hu-HU"/>
              </w:rPr>
              <w:t>(zv)</w:t>
            </w:r>
          </w:p>
        </w:tc>
      </w:tr>
      <w:tr w:rsidR="00126D1B" w:rsidRPr="00F31592" w:rsidTr="008A0753">
        <w:trPr>
          <w:cantSplit/>
          <w:trHeight w:val="285"/>
        </w:trPr>
        <w:tc>
          <w:tcPr>
            <w:tcW w:w="1910" w:type="pct"/>
            <w:shd w:val="clear" w:color="auto" w:fill="auto"/>
          </w:tcPr>
          <w:p w:rsidR="00134A4B" w:rsidRPr="00F31592" w:rsidRDefault="00134A4B" w:rsidP="00134A4B">
            <w:pPr>
              <w:rPr>
                <w:rFonts w:eastAsia="Calibri"/>
                <w:noProof/>
                <w:sz w:val="20"/>
                <w:lang w:eastAsia="hu-HU"/>
              </w:rPr>
            </w:pPr>
            <w:r w:rsidRPr="00F31592">
              <w:rPr>
                <w:rFonts w:eastAsia="Calibri"/>
                <w:noProof/>
                <w:sz w:val="20"/>
                <w:lang w:eastAsia="hu-HU"/>
              </w:rPr>
              <w:t>5. Vegyipari energiagazdálkodás</w:t>
            </w:r>
          </w:p>
          <w:p w:rsidR="00134A4B" w:rsidRPr="00F31592" w:rsidRDefault="00134A4B" w:rsidP="00134A4B">
            <w:pPr>
              <w:rPr>
                <w:rFonts w:eastAsia="Calibri"/>
                <w:b/>
                <w:noProof/>
                <w:sz w:val="20"/>
                <w:lang w:eastAsia="hu-HU"/>
              </w:rPr>
            </w:pPr>
            <w:r w:rsidRPr="00F31592">
              <w:rPr>
                <w:rFonts w:eastAsia="Calibri"/>
                <w:b/>
                <w:noProof/>
                <w:sz w:val="20"/>
                <w:lang w:eastAsia="hu-HU"/>
              </w:rPr>
              <w:t>TTKME4604</w:t>
            </w:r>
          </w:p>
          <w:p w:rsidR="00134A4B" w:rsidRPr="00F31592" w:rsidRDefault="000A4686" w:rsidP="00134A4B">
            <w:pPr>
              <w:rPr>
                <w:rFonts w:eastAsia="Calibri"/>
                <w:i/>
                <w:noProof/>
                <w:sz w:val="20"/>
                <w:lang w:eastAsia="hu-HU"/>
              </w:rPr>
            </w:pPr>
            <w:r w:rsidRPr="00F31592">
              <w:rPr>
                <w:rFonts w:eastAsia="Calibri"/>
                <w:i/>
                <w:noProof/>
                <w:sz w:val="20"/>
                <w:lang w:eastAsia="hu-HU"/>
              </w:rPr>
              <w:t>Nagy Lajos</w:t>
            </w:r>
          </w:p>
        </w:tc>
        <w:tc>
          <w:tcPr>
            <w:tcW w:w="441" w:type="pct"/>
            <w:shd w:val="clear" w:color="auto" w:fill="auto"/>
            <w:vAlign w:val="center"/>
          </w:tcPr>
          <w:p w:rsidR="00134A4B" w:rsidRPr="00F31592" w:rsidRDefault="00134A4B" w:rsidP="008A0753">
            <w:pPr>
              <w:jc w:val="center"/>
              <w:rPr>
                <w:rFonts w:eastAsia="Calibri"/>
                <w:noProof/>
                <w:sz w:val="20"/>
                <w:lang w:eastAsia="hu-HU"/>
              </w:rPr>
            </w:pPr>
            <w:r w:rsidRPr="00F31592">
              <w:rPr>
                <w:rFonts w:eastAsia="Calibri"/>
                <w:noProof/>
                <w:sz w:val="20"/>
                <w:lang w:eastAsia="hu-HU"/>
              </w:rPr>
              <w:t>2+0+0</w:t>
            </w:r>
          </w:p>
        </w:tc>
        <w:tc>
          <w:tcPr>
            <w:tcW w:w="516" w:type="pct"/>
            <w:shd w:val="clear" w:color="auto" w:fill="auto"/>
            <w:vAlign w:val="center"/>
          </w:tcPr>
          <w:p w:rsidR="00134A4B" w:rsidRPr="00F31592" w:rsidRDefault="00134A4B" w:rsidP="008A0753">
            <w:pPr>
              <w:jc w:val="center"/>
              <w:rPr>
                <w:rFonts w:eastAsia="Calibri"/>
                <w:noProof/>
                <w:sz w:val="20"/>
                <w:lang w:eastAsia="hu-HU"/>
              </w:rPr>
            </w:pPr>
          </w:p>
        </w:tc>
        <w:tc>
          <w:tcPr>
            <w:tcW w:w="442" w:type="pct"/>
            <w:shd w:val="clear" w:color="auto" w:fill="auto"/>
            <w:vAlign w:val="center"/>
          </w:tcPr>
          <w:p w:rsidR="00134A4B" w:rsidRPr="00F31592" w:rsidRDefault="00134A4B" w:rsidP="008A0753">
            <w:pPr>
              <w:jc w:val="center"/>
              <w:rPr>
                <w:rFonts w:eastAsia="Calibri"/>
                <w:noProof/>
                <w:sz w:val="20"/>
                <w:lang w:eastAsia="hu-HU"/>
              </w:rPr>
            </w:pPr>
          </w:p>
        </w:tc>
        <w:tc>
          <w:tcPr>
            <w:tcW w:w="591" w:type="pct"/>
            <w:shd w:val="clear" w:color="auto" w:fill="auto"/>
            <w:vAlign w:val="center"/>
          </w:tcPr>
          <w:p w:rsidR="00134A4B" w:rsidRPr="00F31592" w:rsidRDefault="00134A4B" w:rsidP="008A0753">
            <w:pPr>
              <w:jc w:val="center"/>
              <w:rPr>
                <w:rFonts w:eastAsia="Calibri"/>
                <w:noProof/>
                <w:sz w:val="20"/>
                <w:lang w:eastAsia="hu-HU"/>
              </w:rPr>
            </w:pPr>
          </w:p>
        </w:tc>
        <w:tc>
          <w:tcPr>
            <w:tcW w:w="370" w:type="pct"/>
            <w:shd w:val="clear" w:color="auto" w:fill="auto"/>
            <w:vAlign w:val="center"/>
          </w:tcPr>
          <w:p w:rsidR="00134A4B" w:rsidRPr="00F31592" w:rsidRDefault="00134A4B" w:rsidP="008A0753">
            <w:pPr>
              <w:jc w:val="center"/>
              <w:rPr>
                <w:rFonts w:eastAsia="Calibri"/>
                <w:noProof/>
                <w:sz w:val="20"/>
                <w:lang w:eastAsia="hu-HU"/>
              </w:rPr>
            </w:pPr>
            <w:r w:rsidRPr="00F31592">
              <w:rPr>
                <w:rFonts w:eastAsia="Calibri"/>
                <w:noProof/>
                <w:sz w:val="20"/>
                <w:lang w:eastAsia="hu-HU"/>
              </w:rPr>
              <w:t>2</w:t>
            </w:r>
          </w:p>
        </w:tc>
        <w:tc>
          <w:tcPr>
            <w:tcW w:w="730" w:type="pct"/>
            <w:shd w:val="clear" w:color="auto" w:fill="auto"/>
            <w:vAlign w:val="center"/>
          </w:tcPr>
          <w:p w:rsidR="00134A4B" w:rsidRPr="00F31592" w:rsidRDefault="00134A4B" w:rsidP="008A0753">
            <w:pPr>
              <w:jc w:val="center"/>
              <w:rPr>
                <w:rFonts w:eastAsia="Calibri"/>
                <w:noProof/>
                <w:sz w:val="20"/>
                <w:lang w:eastAsia="hu-HU"/>
              </w:rPr>
            </w:pPr>
            <w:r w:rsidRPr="00F31592">
              <w:rPr>
                <w:rFonts w:eastAsia="Calibri"/>
                <w:noProof/>
                <w:sz w:val="20"/>
                <w:lang w:eastAsia="hu-HU"/>
              </w:rPr>
              <w:t>k</w:t>
            </w:r>
          </w:p>
        </w:tc>
      </w:tr>
      <w:tr w:rsidR="00126D1B" w:rsidRPr="00F31592" w:rsidTr="008A0753">
        <w:trPr>
          <w:cantSplit/>
          <w:trHeight w:val="285"/>
        </w:trPr>
        <w:tc>
          <w:tcPr>
            <w:tcW w:w="1910" w:type="pct"/>
            <w:shd w:val="clear" w:color="auto" w:fill="auto"/>
          </w:tcPr>
          <w:p w:rsidR="00A14815" w:rsidRPr="00F31592" w:rsidRDefault="00A14815" w:rsidP="00A14815">
            <w:pPr>
              <w:rPr>
                <w:noProof/>
                <w:sz w:val="20"/>
              </w:rPr>
            </w:pPr>
            <w:r w:rsidRPr="00F31592">
              <w:rPr>
                <w:noProof/>
                <w:sz w:val="20"/>
              </w:rPr>
              <w:t>6. Vegyipari műszerezés, automatizálás</w:t>
            </w:r>
          </w:p>
          <w:p w:rsidR="00A14815" w:rsidRPr="00F31592" w:rsidRDefault="00A14815" w:rsidP="00A14815">
            <w:pPr>
              <w:rPr>
                <w:b/>
                <w:noProof/>
                <w:sz w:val="20"/>
              </w:rPr>
            </w:pPr>
            <w:r w:rsidRPr="00F31592">
              <w:rPr>
                <w:b/>
                <w:noProof/>
                <w:sz w:val="20"/>
              </w:rPr>
              <w:t>TTKME4605</w:t>
            </w:r>
          </w:p>
          <w:p w:rsidR="00A14815" w:rsidRPr="00F31592" w:rsidRDefault="00A14815" w:rsidP="00A14815">
            <w:pPr>
              <w:rPr>
                <w:b/>
                <w:noProof/>
                <w:sz w:val="20"/>
              </w:rPr>
            </w:pPr>
            <w:r w:rsidRPr="00F31592">
              <w:rPr>
                <w:b/>
                <w:noProof/>
                <w:sz w:val="20"/>
              </w:rPr>
              <w:t>TTKMG4605</w:t>
            </w:r>
          </w:p>
          <w:p w:rsidR="00134A4B" w:rsidRPr="00F31592" w:rsidRDefault="000C487B" w:rsidP="00A14815">
            <w:pPr>
              <w:rPr>
                <w:rFonts w:eastAsia="Calibri"/>
                <w:i/>
                <w:noProof/>
                <w:sz w:val="20"/>
                <w:lang w:eastAsia="hu-HU"/>
              </w:rPr>
            </w:pPr>
            <w:r w:rsidRPr="00F31592">
              <w:rPr>
                <w:rFonts w:eastAsia="Calibri"/>
                <w:i/>
                <w:noProof/>
                <w:sz w:val="20"/>
                <w:lang w:eastAsia="hu-HU"/>
              </w:rPr>
              <w:t>Kuki Ákos</w:t>
            </w:r>
          </w:p>
        </w:tc>
        <w:tc>
          <w:tcPr>
            <w:tcW w:w="441" w:type="pct"/>
            <w:shd w:val="clear" w:color="auto" w:fill="auto"/>
            <w:vAlign w:val="center"/>
          </w:tcPr>
          <w:p w:rsidR="00134A4B" w:rsidRPr="00F31592" w:rsidRDefault="00134A4B" w:rsidP="008A0753">
            <w:pPr>
              <w:jc w:val="center"/>
              <w:rPr>
                <w:rFonts w:eastAsia="Calibri"/>
                <w:noProof/>
                <w:sz w:val="20"/>
                <w:lang w:eastAsia="hu-HU"/>
              </w:rPr>
            </w:pPr>
            <w:r w:rsidRPr="00F31592">
              <w:rPr>
                <w:rFonts w:eastAsia="Calibri"/>
                <w:noProof/>
                <w:sz w:val="20"/>
                <w:lang w:eastAsia="hu-HU"/>
              </w:rPr>
              <w:t>2+</w:t>
            </w:r>
            <w:r w:rsidR="00A14815" w:rsidRPr="00F31592">
              <w:rPr>
                <w:rFonts w:eastAsia="Calibri"/>
                <w:noProof/>
                <w:sz w:val="20"/>
                <w:lang w:eastAsia="hu-HU"/>
              </w:rPr>
              <w:t>2</w:t>
            </w:r>
            <w:r w:rsidRPr="00F31592">
              <w:rPr>
                <w:rFonts w:eastAsia="Calibri"/>
                <w:noProof/>
                <w:sz w:val="20"/>
                <w:lang w:eastAsia="hu-HU"/>
              </w:rPr>
              <w:t>+</w:t>
            </w:r>
            <w:r w:rsidR="00A14815" w:rsidRPr="00F31592">
              <w:rPr>
                <w:rFonts w:eastAsia="Calibri"/>
                <w:noProof/>
                <w:sz w:val="20"/>
                <w:lang w:eastAsia="hu-HU"/>
              </w:rPr>
              <w:t>0</w:t>
            </w:r>
          </w:p>
        </w:tc>
        <w:tc>
          <w:tcPr>
            <w:tcW w:w="516" w:type="pct"/>
            <w:shd w:val="clear" w:color="auto" w:fill="auto"/>
            <w:vAlign w:val="center"/>
          </w:tcPr>
          <w:p w:rsidR="00134A4B" w:rsidRPr="00F31592" w:rsidRDefault="00134A4B" w:rsidP="008A0753">
            <w:pPr>
              <w:jc w:val="center"/>
              <w:rPr>
                <w:rFonts w:eastAsia="Calibri"/>
                <w:b/>
                <w:bCs/>
                <w:noProof/>
                <w:sz w:val="20"/>
                <w:lang w:eastAsia="hu-HU"/>
              </w:rPr>
            </w:pPr>
          </w:p>
        </w:tc>
        <w:tc>
          <w:tcPr>
            <w:tcW w:w="442" w:type="pct"/>
            <w:shd w:val="clear" w:color="auto" w:fill="auto"/>
            <w:vAlign w:val="center"/>
          </w:tcPr>
          <w:p w:rsidR="00134A4B" w:rsidRPr="00F31592" w:rsidRDefault="00134A4B" w:rsidP="008A0753">
            <w:pPr>
              <w:jc w:val="center"/>
              <w:rPr>
                <w:rFonts w:eastAsia="Calibri"/>
                <w:b/>
                <w:bCs/>
                <w:noProof/>
                <w:sz w:val="20"/>
                <w:lang w:eastAsia="hu-HU"/>
              </w:rPr>
            </w:pPr>
          </w:p>
        </w:tc>
        <w:tc>
          <w:tcPr>
            <w:tcW w:w="591" w:type="pct"/>
            <w:shd w:val="clear" w:color="auto" w:fill="auto"/>
            <w:vAlign w:val="center"/>
          </w:tcPr>
          <w:p w:rsidR="00134A4B" w:rsidRPr="00F31592" w:rsidRDefault="00134A4B" w:rsidP="008A0753">
            <w:pPr>
              <w:jc w:val="center"/>
              <w:rPr>
                <w:rFonts w:eastAsia="Calibri"/>
                <w:noProof/>
                <w:sz w:val="20"/>
                <w:lang w:eastAsia="hu-HU"/>
              </w:rPr>
            </w:pPr>
          </w:p>
        </w:tc>
        <w:tc>
          <w:tcPr>
            <w:tcW w:w="370" w:type="pct"/>
            <w:shd w:val="clear" w:color="auto" w:fill="auto"/>
            <w:vAlign w:val="center"/>
          </w:tcPr>
          <w:p w:rsidR="00134A4B" w:rsidRPr="00F31592" w:rsidRDefault="00134A4B" w:rsidP="008A0753">
            <w:pPr>
              <w:jc w:val="center"/>
              <w:rPr>
                <w:rFonts w:eastAsia="Calibri"/>
                <w:noProof/>
                <w:sz w:val="20"/>
                <w:lang w:eastAsia="hu-HU"/>
              </w:rPr>
            </w:pPr>
            <w:r w:rsidRPr="00F31592">
              <w:rPr>
                <w:rFonts w:eastAsia="Calibri"/>
                <w:noProof/>
                <w:sz w:val="20"/>
                <w:lang w:eastAsia="hu-HU"/>
              </w:rPr>
              <w:t>2+2</w:t>
            </w:r>
          </w:p>
        </w:tc>
        <w:tc>
          <w:tcPr>
            <w:tcW w:w="730" w:type="pct"/>
            <w:shd w:val="clear" w:color="auto" w:fill="auto"/>
            <w:vAlign w:val="center"/>
          </w:tcPr>
          <w:p w:rsidR="00134A4B" w:rsidRPr="00F31592" w:rsidRDefault="00134A4B" w:rsidP="008A0753">
            <w:pPr>
              <w:jc w:val="center"/>
              <w:rPr>
                <w:rFonts w:eastAsia="Calibri"/>
                <w:noProof/>
                <w:sz w:val="20"/>
                <w:lang w:eastAsia="hu-HU"/>
              </w:rPr>
            </w:pPr>
            <w:r w:rsidRPr="00F31592">
              <w:rPr>
                <w:rFonts w:eastAsia="Calibri"/>
                <w:noProof/>
                <w:sz w:val="20"/>
                <w:lang w:eastAsia="hu-HU"/>
              </w:rPr>
              <w:t>k, gyj</w:t>
            </w:r>
          </w:p>
        </w:tc>
      </w:tr>
      <w:tr w:rsidR="00126D1B" w:rsidRPr="00F31592" w:rsidTr="008A0753">
        <w:trPr>
          <w:cantSplit/>
          <w:trHeight w:val="285"/>
        </w:trPr>
        <w:tc>
          <w:tcPr>
            <w:tcW w:w="1910" w:type="pct"/>
            <w:shd w:val="clear" w:color="auto" w:fill="auto"/>
          </w:tcPr>
          <w:p w:rsidR="00134A4B" w:rsidRPr="00F31592" w:rsidRDefault="00134A4B" w:rsidP="00134A4B">
            <w:pPr>
              <w:rPr>
                <w:rFonts w:eastAsia="Calibri"/>
                <w:noProof/>
                <w:sz w:val="20"/>
                <w:lang w:eastAsia="hu-HU"/>
              </w:rPr>
            </w:pPr>
            <w:r w:rsidRPr="00F31592">
              <w:rPr>
                <w:rFonts w:eastAsia="Calibri"/>
                <w:noProof/>
                <w:sz w:val="20"/>
                <w:lang w:eastAsia="hu-HU"/>
              </w:rPr>
              <w:t>7. Vegyipari biztonságtechnika és egészségvédelem</w:t>
            </w:r>
          </w:p>
          <w:p w:rsidR="00134A4B" w:rsidRPr="00F31592" w:rsidRDefault="00134A4B" w:rsidP="00134A4B">
            <w:pPr>
              <w:rPr>
                <w:rFonts w:eastAsia="Calibri"/>
                <w:b/>
                <w:noProof/>
                <w:sz w:val="20"/>
                <w:lang w:eastAsia="hu-HU"/>
              </w:rPr>
            </w:pPr>
            <w:r w:rsidRPr="00F31592">
              <w:rPr>
                <w:rFonts w:eastAsia="Calibri"/>
                <w:b/>
                <w:noProof/>
                <w:sz w:val="20"/>
                <w:lang w:eastAsia="hu-HU"/>
              </w:rPr>
              <w:t>TTKME4606</w:t>
            </w:r>
          </w:p>
          <w:p w:rsidR="00134A4B" w:rsidRPr="00F31592" w:rsidRDefault="00E50A93" w:rsidP="00134A4B">
            <w:pPr>
              <w:rPr>
                <w:rFonts w:eastAsia="Calibri"/>
                <w:i/>
                <w:iCs/>
                <w:noProof/>
                <w:sz w:val="20"/>
                <w:lang w:eastAsia="hu-HU"/>
              </w:rPr>
            </w:pPr>
            <w:r w:rsidRPr="00F31592">
              <w:rPr>
                <w:rFonts w:eastAsia="Calibri"/>
                <w:i/>
                <w:noProof/>
                <w:sz w:val="20"/>
                <w:lang w:eastAsia="hu-HU"/>
              </w:rPr>
              <w:t>Nagy</w:t>
            </w:r>
            <w:r w:rsidR="000A4686" w:rsidRPr="00F31592">
              <w:rPr>
                <w:rFonts w:eastAsia="Calibri"/>
                <w:i/>
                <w:noProof/>
                <w:sz w:val="20"/>
                <w:lang w:eastAsia="hu-HU"/>
              </w:rPr>
              <w:t xml:space="preserve"> Tibor</w:t>
            </w:r>
          </w:p>
        </w:tc>
        <w:tc>
          <w:tcPr>
            <w:tcW w:w="441" w:type="pct"/>
            <w:shd w:val="clear" w:color="auto" w:fill="auto"/>
            <w:vAlign w:val="center"/>
          </w:tcPr>
          <w:p w:rsidR="00134A4B" w:rsidRPr="00F31592" w:rsidRDefault="000A4686" w:rsidP="008A0753">
            <w:pPr>
              <w:jc w:val="center"/>
              <w:rPr>
                <w:rFonts w:eastAsia="Calibri"/>
                <w:noProof/>
                <w:sz w:val="20"/>
                <w:lang w:eastAsia="hu-HU"/>
              </w:rPr>
            </w:pPr>
            <w:r w:rsidRPr="00F31592">
              <w:rPr>
                <w:rFonts w:eastAsia="Calibri"/>
                <w:noProof/>
                <w:sz w:val="20"/>
                <w:lang w:eastAsia="hu-HU"/>
              </w:rPr>
              <w:t>2+0+0</w:t>
            </w:r>
          </w:p>
        </w:tc>
        <w:tc>
          <w:tcPr>
            <w:tcW w:w="516" w:type="pct"/>
            <w:shd w:val="clear" w:color="auto" w:fill="auto"/>
            <w:vAlign w:val="center"/>
          </w:tcPr>
          <w:p w:rsidR="00134A4B" w:rsidRPr="00F31592" w:rsidRDefault="00134A4B" w:rsidP="008A0753">
            <w:pPr>
              <w:jc w:val="center"/>
              <w:rPr>
                <w:rFonts w:eastAsia="Calibri"/>
                <w:noProof/>
                <w:sz w:val="20"/>
                <w:lang w:eastAsia="hu-HU"/>
              </w:rPr>
            </w:pPr>
          </w:p>
        </w:tc>
        <w:tc>
          <w:tcPr>
            <w:tcW w:w="442" w:type="pct"/>
            <w:shd w:val="clear" w:color="auto" w:fill="auto"/>
            <w:vAlign w:val="center"/>
          </w:tcPr>
          <w:p w:rsidR="00134A4B" w:rsidRPr="00F31592" w:rsidRDefault="00134A4B" w:rsidP="008A0753">
            <w:pPr>
              <w:jc w:val="center"/>
              <w:rPr>
                <w:rFonts w:eastAsia="Calibri"/>
                <w:noProof/>
                <w:sz w:val="20"/>
                <w:lang w:eastAsia="hu-HU"/>
              </w:rPr>
            </w:pPr>
          </w:p>
        </w:tc>
        <w:tc>
          <w:tcPr>
            <w:tcW w:w="591" w:type="pct"/>
            <w:shd w:val="clear" w:color="auto" w:fill="auto"/>
            <w:vAlign w:val="center"/>
          </w:tcPr>
          <w:p w:rsidR="00134A4B" w:rsidRPr="00F31592" w:rsidRDefault="00134A4B" w:rsidP="008A0753">
            <w:pPr>
              <w:jc w:val="center"/>
              <w:rPr>
                <w:rFonts w:eastAsia="Calibri"/>
                <w:noProof/>
                <w:sz w:val="20"/>
                <w:lang w:eastAsia="hu-HU"/>
              </w:rPr>
            </w:pPr>
          </w:p>
        </w:tc>
        <w:tc>
          <w:tcPr>
            <w:tcW w:w="370" w:type="pct"/>
            <w:shd w:val="clear" w:color="auto" w:fill="auto"/>
            <w:vAlign w:val="center"/>
          </w:tcPr>
          <w:p w:rsidR="00134A4B" w:rsidRPr="00F31592" w:rsidRDefault="00134A4B" w:rsidP="008A0753">
            <w:pPr>
              <w:jc w:val="center"/>
              <w:rPr>
                <w:rFonts w:eastAsia="Calibri"/>
                <w:noProof/>
                <w:sz w:val="20"/>
                <w:lang w:eastAsia="hu-HU"/>
              </w:rPr>
            </w:pPr>
            <w:r w:rsidRPr="00F31592">
              <w:rPr>
                <w:rFonts w:eastAsia="Calibri"/>
                <w:noProof/>
                <w:sz w:val="20"/>
                <w:lang w:eastAsia="hu-HU"/>
              </w:rPr>
              <w:t>2</w:t>
            </w:r>
          </w:p>
        </w:tc>
        <w:tc>
          <w:tcPr>
            <w:tcW w:w="730" w:type="pct"/>
            <w:shd w:val="clear" w:color="auto" w:fill="auto"/>
            <w:vAlign w:val="center"/>
          </w:tcPr>
          <w:p w:rsidR="00134A4B" w:rsidRPr="00F31592" w:rsidRDefault="00134A4B" w:rsidP="008A0753">
            <w:pPr>
              <w:jc w:val="center"/>
              <w:rPr>
                <w:rFonts w:eastAsia="Calibri"/>
                <w:noProof/>
                <w:sz w:val="20"/>
                <w:lang w:eastAsia="hu-HU"/>
              </w:rPr>
            </w:pPr>
            <w:r w:rsidRPr="00F31592">
              <w:rPr>
                <w:rFonts w:eastAsia="Calibri"/>
                <w:noProof/>
                <w:sz w:val="20"/>
                <w:lang w:eastAsia="hu-HU"/>
              </w:rPr>
              <w:t>k</w:t>
            </w:r>
          </w:p>
        </w:tc>
      </w:tr>
      <w:tr w:rsidR="00126D1B" w:rsidRPr="00F31592" w:rsidTr="008A0753">
        <w:trPr>
          <w:cantSplit/>
          <w:trHeight w:val="285"/>
        </w:trPr>
        <w:tc>
          <w:tcPr>
            <w:tcW w:w="1910" w:type="pct"/>
            <w:shd w:val="clear" w:color="auto" w:fill="auto"/>
          </w:tcPr>
          <w:p w:rsidR="00134A4B" w:rsidRPr="00F31592" w:rsidRDefault="00134A4B" w:rsidP="00134A4B">
            <w:pPr>
              <w:rPr>
                <w:rFonts w:eastAsia="Calibri"/>
                <w:noProof/>
                <w:sz w:val="20"/>
                <w:lang w:eastAsia="hu-HU"/>
              </w:rPr>
            </w:pPr>
            <w:r w:rsidRPr="00F31592">
              <w:rPr>
                <w:rFonts w:eastAsia="Calibri"/>
                <w:noProof/>
                <w:sz w:val="20"/>
                <w:lang w:eastAsia="hu-HU"/>
              </w:rPr>
              <w:t>8. Vegyipari technológiák</w:t>
            </w:r>
          </w:p>
          <w:p w:rsidR="00134A4B" w:rsidRPr="00F31592" w:rsidRDefault="00134A4B" w:rsidP="00134A4B">
            <w:pPr>
              <w:rPr>
                <w:rFonts w:eastAsia="Calibri"/>
                <w:b/>
                <w:noProof/>
                <w:sz w:val="20"/>
                <w:lang w:eastAsia="hu-HU"/>
              </w:rPr>
            </w:pPr>
            <w:r w:rsidRPr="00F31592">
              <w:rPr>
                <w:rFonts w:eastAsia="Calibri"/>
                <w:b/>
                <w:noProof/>
                <w:sz w:val="20"/>
                <w:lang w:eastAsia="hu-HU"/>
              </w:rPr>
              <w:t>T</w:t>
            </w:r>
            <w:r w:rsidR="002267C4" w:rsidRPr="00F31592">
              <w:rPr>
                <w:rFonts w:eastAsia="Calibri"/>
                <w:b/>
                <w:noProof/>
                <w:sz w:val="20"/>
                <w:lang w:eastAsia="hu-HU"/>
              </w:rPr>
              <w:t>T</w:t>
            </w:r>
            <w:r w:rsidRPr="00F31592">
              <w:rPr>
                <w:rFonts w:eastAsia="Calibri"/>
                <w:b/>
                <w:noProof/>
                <w:sz w:val="20"/>
                <w:lang w:eastAsia="hu-HU"/>
              </w:rPr>
              <w:t>KME4607</w:t>
            </w:r>
          </w:p>
          <w:p w:rsidR="00134A4B" w:rsidRPr="00F31592" w:rsidRDefault="00134A4B" w:rsidP="00134A4B">
            <w:pPr>
              <w:rPr>
                <w:rFonts w:eastAsia="Calibri"/>
                <w:i/>
                <w:noProof/>
                <w:sz w:val="20"/>
                <w:lang w:eastAsia="hu-HU"/>
              </w:rPr>
            </w:pPr>
            <w:r w:rsidRPr="00F31592">
              <w:rPr>
                <w:rFonts w:eastAsia="Calibri"/>
                <w:i/>
                <w:noProof/>
                <w:sz w:val="20"/>
                <w:lang w:eastAsia="hu-HU"/>
              </w:rPr>
              <w:t>Nagy Lajos</w:t>
            </w:r>
          </w:p>
        </w:tc>
        <w:tc>
          <w:tcPr>
            <w:tcW w:w="441" w:type="pct"/>
            <w:shd w:val="clear" w:color="auto" w:fill="auto"/>
            <w:vAlign w:val="center"/>
          </w:tcPr>
          <w:p w:rsidR="00134A4B" w:rsidRPr="00F31592" w:rsidRDefault="00134A4B" w:rsidP="008A0753">
            <w:pPr>
              <w:jc w:val="center"/>
              <w:rPr>
                <w:rFonts w:eastAsia="Calibri"/>
                <w:noProof/>
                <w:sz w:val="20"/>
                <w:lang w:eastAsia="hu-HU"/>
              </w:rPr>
            </w:pPr>
          </w:p>
        </w:tc>
        <w:tc>
          <w:tcPr>
            <w:tcW w:w="516" w:type="pct"/>
            <w:shd w:val="clear" w:color="auto" w:fill="auto"/>
            <w:vAlign w:val="center"/>
          </w:tcPr>
          <w:p w:rsidR="00134A4B" w:rsidRPr="00F31592" w:rsidRDefault="00134A4B" w:rsidP="008A0753">
            <w:pPr>
              <w:jc w:val="center"/>
              <w:rPr>
                <w:rFonts w:eastAsia="Calibri"/>
                <w:noProof/>
                <w:sz w:val="20"/>
                <w:highlight w:val="lightGray"/>
                <w:lang w:eastAsia="hu-HU"/>
              </w:rPr>
            </w:pPr>
            <w:r w:rsidRPr="00F31592">
              <w:rPr>
                <w:rFonts w:eastAsia="Calibri"/>
                <w:noProof/>
                <w:sz w:val="20"/>
                <w:lang w:eastAsia="hu-HU"/>
              </w:rPr>
              <w:t>2+0+0</w:t>
            </w:r>
          </w:p>
        </w:tc>
        <w:tc>
          <w:tcPr>
            <w:tcW w:w="442" w:type="pct"/>
            <w:shd w:val="clear" w:color="auto" w:fill="auto"/>
            <w:vAlign w:val="center"/>
          </w:tcPr>
          <w:p w:rsidR="00134A4B" w:rsidRPr="00F31592" w:rsidRDefault="00134A4B" w:rsidP="008A0753">
            <w:pPr>
              <w:jc w:val="center"/>
              <w:rPr>
                <w:rFonts w:eastAsia="Calibri"/>
                <w:noProof/>
                <w:sz w:val="20"/>
                <w:lang w:eastAsia="hu-HU"/>
              </w:rPr>
            </w:pPr>
          </w:p>
        </w:tc>
        <w:tc>
          <w:tcPr>
            <w:tcW w:w="591" w:type="pct"/>
            <w:shd w:val="clear" w:color="auto" w:fill="auto"/>
            <w:vAlign w:val="center"/>
          </w:tcPr>
          <w:p w:rsidR="00134A4B" w:rsidRPr="00F31592" w:rsidRDefault="00134A4B" w:rsidP="008A0753">
            <w:pPr>
              <w:jc w:val="center"/>
              <w:rPr>
                <w:rFonts w:eastAsia="Calibri"/>
                <w:noProof/>
                <w:sz w:val="20"/>
                <w:lang w:eastAsia="hu-HU"/>
              </w:rPr>
            </w:pPr>
          </w:p>
        </w:tc>
        <w:tc>
          <w:tcPr>
            <w:tcW w:w="370" w:type="pct"/>
            <w:shd w:val="clear" w:color="auto" w:fill="auto"/>
            <w:vAlign w:val="center"/>
          </w:tcPr>
          <w:p w:rsidR="00134A4B" w:rsidRPr="00F31592" w:rsidRDefault="00134A4B" w:rsidP="008A0753">
            <w:pPr>
              <w:jc w:val="center"/>
              <w:rPr>
                <w:rFonts w:eastAsia="Calibri"/>
                <w:noProof/>
                <w:sz w:val="20"/>
                <w:highlight w:val="lightGray"/>
                <w:lang w:eastAsia="hu-HU"/>
              </w:rPr>
            </w:pPr>
            <w:r w:rsidRPr="00F31592">
              <w:rPr>
                <w:rFonts w:eastAsia="Calibri"/>
                <w:noProof/>
                <w:sz w:val="20"/>
                <w:lang w:eastAsia="hu-HU"/>
              </w:rPr>
              <w:t>2</w:t>
            </w:r>
          </w:p>
        </w:tc>
        <w:tc>
          <w:tcPr>
            <w:tcW w:w="730" w:type="pct"/>
            <w:shd w:val="clear" w:color="auto" w:fill="auto"/>
            <w:vAlign w:val="center"/>
          </w:tcPr>
          <w:p w:rsidR="00134A4B" w:rsidRPr="00F31592" w:rsidRDefault="001C4B73" w:rsidP="008A0753">
            <w:pPr>
              <w:jc w:val="center"/>
              <w:rPr>
                <w:rFonts w:eastAsia="Calibri"/>
                <w:noProof/>
                <w:sz w:val="20"/>
                <w:highlight w:val="lightGray"/>
                <w:lang w:eastAsia="hu-HU"/>
              </w:rPr>
            </w:pPr>
            <w:r>
              <w:rPr>
                <w:rFonts w:eastAsia="Calibri"/>
                <w:noProof/>
                <w:sz w:val="20"/>
                <w:lang w:eastAsia="hu-HU"/>
              </w:rPr>
              <w:t>k</w:t>
            </w:r>
          </w:p>
        </w:tc>
      </w:tr>
      <w:tr w:rsidR="00126D1B" w:rsidRPr="00F31592" w:rsidTr="008A0753">
        <w:trPr>
          <w:cantSplit/>
          <w:trHeight w:val="285"/>
        </w:trPr>
        <w:tc>
          <w:tcPr>
            <w:tcW w:w="1910" w:type="pct"/>
            <w:shd w:val="clear" w:color="auto" w:fill="auto"/>
          </w:tcPr>
          <w:p w:rsidR="00134A4B" w:rsidRPr="00F31592" w:rsidRDefault="00134A4B" w:rsidP="00134A4B">
            <w:pPr>
              <w:rPr>
                <w:rFonts w:eastAsia="Calibri"/>
                <w:noProof/>
                <w:sz w:val="20"/>
                <w:lang w:eastAsia="hu-HU"/>
              </w:rPr>
            </w:pPr>
            <w:r w:rsidRPr="00F31592">
              <w:rPr>
                <w:rFonts w:eastAsia="Calibri"/>
                <w:noProof/>
                <w:sz w:val="20"/>
                <w:lang w:eastAsia="hu-HU"/>
              </w:rPr>
              <w:t>9. Elválasztástechnika III.</w:t>
            </w:r>
          </w:p>
          <w:p w:rsidR="00134A4B" w:rsidRPr="00F31592" w:rsidRDefault="00134A4B" w:rsidP="00134A4B">
            <w:pPr>
              <w:rPr>
                <w:rFonts w:eastAsia="Calibri"/>
                <w:b/>
                <w:noProof/>
                <w:sz w:val="20"/>
                <w:lang w:eastAsia="hu-HU"/>
              </w:rPr>
            </w:pPr>
            <w:r w:rsidRPr="00F31592">
              <w:rPr>
                <w:rFonts w:eastAsia="Calibri"/>
                <w:b/>
                <w:noProof/>
                <w:sz w:val="20"/>
                <w:lang w:eastAsia="hu-HU"/>
              </w:rPr>
              <w:t>TTKME0315</w:t>
            </w:r>
          </w:p>
          <w:p w:rsidR="00134A4B" w:rsidRPr="00F31592" w:rsidRDefault="00134A4B" w:rsidP="00134A4B">
            <w:pPr>
              <w:rPr>
                <w:rFonts w:eastAsia="Calibri"/>
                <w:i/>
                <w:noProof/>
                <w:sz w:val="20"/>
                <w:lang w:eastAsia="hu-HU"/>
              </w:rPr>
            </w:pPr>
            <w:r w:rsidRPr="00F31592">
              <w:rPr>
                <w:rFonts w:eastAsia="Calibri"/>
                <w:i/>
                <w:noProof/>
                <w:sz w:val="20"/>
                <w:lang w:eastAsia="hu-HU"/>
              </w:rPr>
              <w:t xml:space="preserve">Kiss Attila </w:t>
            </w:r>
          </w:p>
          <w:p w:rsidR="00134A4B" w:rsidRPr="00F31592" w:rsidRDefault="00134A4B" w:rsidP="00134A4B">
            <w:pPr>
              <w:rPr>
                <w:rFonts w:eastAsia="Calibri"/>
                <w:noProof/>
                <w:sz w:val="20"/>
                <w:lang w:eastAsia="hu-HU"/>
              </w:rPr>
            </w:pPr>
            <w:r w:rsidRPr="00F31592">
              <w:rPr>
                <w:rFonts w:eastAsia="Calibri"/>
                <w:noProof/>
                <w:sz w:val="20"/>
                <w:lang w:eastAsia="hu-HU"/>
              </w:rPr>
              <w:t>Elválasztástechnika V</w:t>
            </w:r>
            <w:r w:rsidR="0045461E" w:rsidRPr="00F31592">
              <w:rPr>
                <w:rFonts w:eastAsia="Calibri"/>
                <w:noProof/>
                <w:sz w:val="20"/>
                <w:lang w:eastAsia="hu-HU"/>
              </w:rPr>
              <w:t>I</w:t>
            </w:r>
            <w:r w:rsidRPr="00F31592">
              <w:rPr>
                <w:rFonts w:eastAsia="Calibri"/>
                <w:noProof/>
                <w:sz w:val="20"/>
                <w:lang w:eastAsia="hu-HU"/>
              </w:rPr>
              <w:t xml:space="preserve">. </w:t>
            </w:r>
          </w:p>
          <w:p w:rsidR="00134A4B" w:rsidRPr="00F31592" w:rsidRDefault="00134A4B" w:rsidP="00134A4B">
            <w:pPr>
              <w:rPr>
                <w:rFonts w:eastAsia="Calibri"/>
                <w:b/>
                <w:noProof/>
                <w:sz w:val="20"/>
                <w:lang w:eastAsia="hu-HU"/>
              </w:rPr>
            </w:pPr>
            <w:r w:rsidRPr="00F31592">
              <w:rPr>
                <w:rFonts w:eastAsia="Calibri"/>
                <w:b/>
                <w:noProof/>
                <w:sz w:val="20"/>
                <w:lang w:eastAsia="hu-HU"/>
              </w:rPr>
              <w:t>TTKML4501</w:t>
            </w:r>
          </w:p>
          <w:p w:rsidR="00134A4B" w:rsidRPr="00F31592" w:rsidRDefault="001E61EB" w:rsidP="00134A4B">
            <w:pPr>
              <w:rPr>
                <w:rFonts w:eastAsia="Calibri"/>
                <w:i/>
                <w:noProof/>
                <w:sz w:val="20"/>
                <w:lang w:eastAsia="hu-HU"/>
              </w:rPr>
            </w:pPr>
            <w:r w:rsidRPr="00F31592">
              <w:rPr>
                <w:rFonts w:eastAsia="Calibri"/>
                <w:i/>
                <w:noProof/>
                <w:sz w:val="20"/>
                <w:lang w:eastAsia="hu-HU"/>
              </w:rPr>
              <w:t>Gáspár Attila</w:t>
            </w:r>
          </w:p>
        </w:tc>
        <w:tc>
          <w:tcPr>
            <w:tcW w:w="441" w:type="pct"/>
            <w:shd w:val="clear" w:color="auto" w:fill="auto"/>
            <w:vAlign w:val="center"/>
          </w:tcPr>
          <w:p w:rsidR="00134A4B" w:rsidRPr="00F31592" w:rsidRDefault="00134A4B" w:rsidP="008A0753">
            <w:pPr>
              <w:jc w:val="center"/>
              <w:rPr>
                <w:rFonts w:eastAsia="Calibri"/>
                <w:strike/>
                <w:noProof/>
                <w:sz w:val="20"/>
                <w:lang w:eastAsia="hu-HU"/>
              </w:rPr>
            </w:pPr>
          </w:p>
        </w:tc>
        <w:tc>
          <w:tcPr>
            <w:tcW w:w="516" w:type="pct"/>
            <w:shd w:val="clear" w:color="auto" w:fill="auto"/>
            <w:vAlign w:val="center"/>
          </w:tcPr>
          <w:p w:rsidR="00134A4B" w:rsidRPr="00F31592" w:rsidRDefault="00134A4B" w:rsidP="008A0753">
            <w:pPr>
              <w:jc w:val="center"/>
              <w:rPr>
                <w:rFonts w:eastAsia="Calibri"/>
                <w:noProof/>
                <w:sz w:val="20"/>
                <w:lang w:eastAsia="hu-HU"/>
              </w:rPr>
            </w:pPr>
            <w:r w:rsidRPr="00F31592">
              <w:rPr>
                <w:rFonts w:eastAsia="Calibri"/>
                <w:noProof/>
                <w:sz w:val="20"/>
                <w:lang w:eastAsia="hu-HU"/>
              </w:rPr>
              <w:t>2+0+2</w:t>
            </w:r>
          </w:p>
        </w:tc>
        <w:tc>
          <w:tcPr>
            <w:tcW w:w="442" w:type="pct"/>
            <w:shd w:val="clear" w:color="auto" w:fill="auto"/>
            <w:vAlign w:val="center"/>
          </w:tcPr>
          <w:p w:rsidR="00134A4B" w:rsidRPr="00F31592" w:rsidRDefault="00134A4B" w:rsidP="008A0753">
            <w:pPr>
              <w:jc w:val="center"/>
              <w:rPr>
                <w:rFonts w:eastAsia="Calibri"/>
                <w:noProof/>
                <w:sz w:val="20"/>
                <w:lang w:eastAsia="hu-HU"/>
              </w:rPr>
            </w:pPr>
          </w:p>
        </w:tc>
        <w:tc>
          <w:tcPr>
            <w:tcW w:w="591" w:type="pct"/>
            <w:shd w:val="clear" w:color="auto" w:fill="auto"/>
            <w:vAlign w:val="center"/>
          </w:tcPr>
          <w:p w:rsidR="00134A4B" w:rsidRPr="00F31592" w:rsidRDefault="00134A4B" w:rsidP="008A0753">
            <w:pPr>
              <w:jc w:val="center"/>
              <w:rPr>
                <w:rFonts w:eastAsia="Calibri"/>
                <w:noProof/>
                <w:sz w:val="20"/>
                <w:lang w:eastAsia="hu-HU"/>
              </w:rPr>
            </w:pPr>
          </w:p>
        </w:tc>
        <w:tc>
          <w:tcPr>
            <w:tcW w:w="370" w:type="pct"/>
            <w:shd w:val="clear" w:color="auto" w:fill="auto"/>
            <w:vAlign w:val="center"/>
          </w:tcPr>
          <w:p w:rsidR="00134A4B" w:rsidRPr="00F31592" w:rsidRDefault="00134A4B" w:rsidP="008A0753">
            <w:pPr>
              <w:jc w:val="center"/>
              <w:rPr>
                <w:rFonts w:eastAsia="Calibri"/>
                <w:noProof/>
                <w:sz w:val="20"/>
                <w:lang w:eastAsia="hu-HU"/>
              </w:rPr>
            </w:pPr>
            <w:r w:rsidRPr="00F31592">
              <w:rPr>
                <w:rFonts w:eastAsia="Calibri"/>
                <w:noProof/>
                <w:sz w:val="20"/>
                <w:lang w:eastAsia="hu-HU"/>
              </w:rPr>
              <w:t>3+1</w:t>
            </w:r>
          </w:p>
        </w:tc>
        <w:tc>
          <w:tcPr>
            <w:tcW w:w="730" w:type="pct"/>
            <w:shd w:val="clear" w:color="auto" w:fill="auto"/>
            <w:vAlign w:val="center"/>
          </w:tcPr>
          <w:p w:rsidR="00134A4B" w:rsidRPr="00F31592" w:rsidRDefault="00134A4B" w:rsidP="008A0753">
            <w:pPr>
              <w:jc w:val="center"/>
              <w:rPr>
                <w:rFonts w:eastAsia="Calibri"/>
                <w:noProof/>
                <w:sz w:val="20"/>
                <w:lang w:eastAsia="hu-HU"/>
              </w:rPr>
            </w:pPr>
            <w:r w:rsidRPr="00F31592">
              <w:rPr>
                <w:rFonts w:eastAsia="Calibri"/>
                <w:noProof/>
                <w:sz w:val="20"/>
                <w:lang w:eastAsia="hu-HU"/>
              </w:rPr>
              <w:t>k, gyj</w:t>
            </w:r>
          </w:p>
        </w:tc>
      </w:tr>
      <w:tr w:rsidR="00126D1B" w:rsidRPr="00F31592" w:rsidTr="008A0753">
        <w:trPr>
          <w:cantSplit/>
          <w:trHeight w:val="285"/>
        </w:trPr>
        <w:tc>
          <w:tcPr>
            <w:tcW w:w="1910" w:type="pct"/>
            <w:shd w:val="clear" w:color="auto" w:fill="auto"/>
            <w:vAlign w:val="center"/>
          </w:tcPr>
          <w:p w:rsidR="00D12CA2" w:rsidRPr="00F31592" w:rsidRDefault="00D12CA2" w:rsidP="00876C11">
            <w:pPr>
              <w:rPr>
                <w:rFonts w:eastAsia="Calibri"/>
                <w:bCs/>
                <w:noProof/>
                <w:sz w:val="20"/>
                <w:lang w:eastAsia="hu-HU"/>
              </w:rPr>
            </w:pPr>
            <w:r w:rsidRPr="00F31592">
              <w:rPr>
                <w:rFonts w:eastAsia="Calibri"/>
                <w:bCs/>
                <w:noProof/>
                <w:sz w:val="20"/>
                <w:lang w:eastAsia="hu-HU"/>
              </w:rPr>
              <w:t>10. Intézményen kívüli gyakorlat</w:t>
            </w:r>
          </w:p>
          <w:p w:rsidR="00D12CA2" w:rsidRPr="00F31592" w:rsidRDefault="00D12CA2" w:rsidP="00876C11">
            <w:pPr>
              <w:rPr>
                <w:rFonts w:eastAsia="Calibri"/>
                <w:b/>
                <w:bCs/>
                <w:noProof/>
                <w:sz w:val="20"/>
                <w:lang w:eastAsia="hu-HU"/>
              </w:rPr>
            </w:pPr>
            <w:r w:rsidRPr="00F31592">
              <w:rPr>
                <w:rFonts w:eastAsia="Calibri"/>
                <w:b/>
                <w:bCs/>
                <w:noProof/>
                <w:sz w:val="20"/>
                <w:lang w:eastAsia="hu-HU"/>
              </w:rPr>
              <w:t>TTKMX4601</w:t>
            </w:r>
          </w:p>
          <w:p w:rsidR="00D12CA2" w:rsidRPr="00F31592" w:rsidRDefault="00D12CA2" w:rsidP="00876C11">
            <w:pPr>
              <w:rPr>
                <w:rFonts w:eastAsia="Calibri"/>
                <w:bCs/>
                <w:i/>
                <w:noProof/>
                <w:sz w:val="20"/>
                <w:lang w:eastAsia="hu-HU"/>
              </w:rPr>
            </w:pPr>
            <w:r w:rsidRPr="00F31592">
              <w:rPr>
                <w:rFonts w:eastAsia="Calibri"/>
                <w:bCs/>
                <w:i/>
                <w:noProof/>
                <w:sz w:val="20"/>
                <w:lang w:eastAsia="hu-HU"/>
              </w:rPr>
              <w:t>Kuki Ákos</w:t>
            </w:r>
          </w:p>
        </w:tc>
        <w:tc>
          <w:tcPr>
            <w:tcW w:w="441" w:type="pct"/>
            <w:shd w:val="clear" w:color="auto" w:fill="auto"/>
            <w:vAlign w:val="center"/>
          </w:tcPr>
          <w:p w:rsidR="00D12CA2" w:rsidRPr="00F31592" w:rsidRDefault="00D12CA2" w:rsidP="008A0753">
            <w:pPr>
              <w:jc w:val="center"/>
              <w:rPr>
                <w:rFonts w:eastAsia="Calibri"/>
                <w:b/>
                <w:bCs/>
                <w:i/>
                <w:iCs/>
                <w:noProof/>
                <w:sz w:val="20"/>
                <w:lang w:eastAsia="hu-HU"/>
              </w:rPr>
            </w:pPr>
          </w:p>
        </w:tc>
        <w:tc>
          <w:tcPr>
            <w:tcW w:w="958" w:type="pct"/>
            <w:gridSpan w:val="2"/>
            <w:shd w:val="clear" w:color="auto" w:fill="auto"/>
            <w:vAlign w:val="center"/>
          </w:tcPr>
          <w:p w:rsidR="00D12CA2" w:rsidRPr="00F31592" w:rsidRDefault="00D12CA2" w:rsidP="008A0753">
            <w:pPr>
              <w:jc w:val="center"/>
              <w:rPr>
                <w:rFonts w:eastAsia="Calibri"/>
                <w:bCs/>
                <w:iCs/>
                <w:noProof/>
                <w:sz w:val="20"/>
                <w:lang w:eastAsia="hu-HU"/>
              </w:rPr>
            </w:pPr>
            <w:r w:rsidRPr="00F31592">
              <w:rPr>
                <w:rFonts w:eastAsia="Calibri"/>
                <w:bCs/>
                <w:iCs/>
                <w:noProof/>
                <w:sz w:val="20"/>
                <w:lang w:eastAsia="hu-HU"/>
              </w:rPr>
              <w:t>4 hét (nyár)</w:t>
            </w:r>
          </w:p>
        </w:tc>
        <w:tc>
          <w:tcPr>
            <w:tcW w:w="591" w:type="pct"/>
            <w:shd w:val="clear" w:color="auto" w:fill="auto"/>
            <w:vAlign w:val="center"/>
          </w:tcPr>
          <w:p w:rsidR="00D12CA2" w:rsidRPr="00F31592" w:rsidRDefault="00D12CA2" w:rsidP="008A0753">
            <w:pPr>
              <w:jc w:val="center"/>
              <w:rPr>
                <w:rFonts w:eastAsia="Calibri"/>
                <w:bCs/>
                <w:iCs/>
                <w:noProof/>
                <w:sz w:val="20"/>
                <w:lang w:eastAsia="hu-HU"/>
              </w:rPr>
            </w:pPr>
          </w:p>
        </w:tc>
        <w:tc>
          <w:tcPr>
            <w:tcW w:w="370" w:type="pct"/>
            <w:shd w:val="clear" w:color="auto" w:fill="auto"/>
            <w:vAlign w:val="center"/>
          </w:tcPr>
          <w:p w:rsidR="00D12CA2" w:rsidRPr="00F31592" w:rsidRDefault="00D12CA2" w:rsidP="008A0753">
            <w:pPr>
              <w:jc w:val="center"/>
              <w:rPr>
                <w:rFonts w:eastAsia="Calibri"/>
                <w:bCs/>
                <w:iCs/>
                <w:noProof/>
                <w:sz w:val="20"/>
                <w:lang w:eastAsia="hu-HU"/>
              </w:rPr>
            </w:pPr>
          </w:p>
        </w:tc>
        <w:tc>
          <w:tcPr>
            <w:tcW w:w="730" w:type="pct"/>
            <w:shd w:val="clear" w:color="auto" w:fill="auto"/>
            <w:vAlign w:val="center"/>
          </w:tcPr>
          <w:p w:rsidR="00D12CA2" w:rsidRPr="00F31592" w:rsidRDefault="00D12CA2" w:rsidP="008A0753">
            <w:pPr>
              <w:jc w:val="center"/>
              <w:rPr>
                <w:rFonts w:eastAsia="Calibri"/>
                <w:bCs/>
                <w:noProof/>
                <w:sz w:val="20"/>
                <w:lang w:eastAsia="hu-HU"/>
              </w:rPr>
            </w:pPr>
            <w:r w:rsidRPr="00F31592">
              <w:rPr>
                <w:rFonts w:eastAsia="Calibri"/>
                <w:bCs/>
                <w:iCs/>
                <w:noProof/>
                <w:sz w:val="20"/>
                <w:lang w:eastAsia="hu-HU"/>
              </w:rPr>
              <w:t>a</w:t>
            </w:r>
          </w:p>
        </w:tc>
      </w:tr>
      <w:tr w:rsidR="00126D1B" w:rsidRPr="00F31592" w:rsidTr="008A0753">
        <w:trPr>
          <w:cantSplit/>
          <w:trHeight w:val="285"/>
        </w:trPr>
        <w:tc>
          <w:tcPr>
            <w:tcW w:w="1910" w:type="pct"/>
            <w:shd w:val="clear" w:color="auto" w:fill="auto"/>
          </w:tcPr>
          <w:p w:rsidR="00134A4B" w:rsidRPr="00F31592" w:rsidRDefault="00134A4B" w:rsidP="00134A4B">
            <w:pPr>
              <w:jc w:val="right"/>
              <w:rPr>
                <w:rFonts w:eastAsia="Calibri"/>
                <w:noProof/>
                <w:sz w:val="20"/>
                <w:lang w:eastAsia="hu-HU"/>
              </w:rPr>
            </w:pPr>
            <w:r w:rsidRPr="00F31592">
              <w:rPr>
                <w:rFonts w:eastAsia="Calibri"/>
                <w:b/>
                <w:bCs/>
                <w:noProof/>
                <w:sz w:val="20"/>
                <w:lang w:eastAsia="hu-HU"/>
              </w:rPr>
              <w:t>Óra összesen</w:t>
            </w:r>
          </w:p>
        </w:tc>
        <w:tc>
          <w:tcPr>
            <w:tcW w:w="441" w:type="pct"/>
            <w:shd w:val="clear" w:color="auto" w:fill="auto"/>
            <w:vAlign w:val="center"/>
          </w:tcPr>
          <w:p w:rsidR="00134A4B" w:rsidRPr="00F31592" w:rsidRDefault="005D55A4" w:rsidP="008A0753">
            <w:pPr>
              <w:jc w:val="center"/>
              <w:rPr>
                <w:rFonts w:eastAsia="Calibri"/>
                <w:noProof/>
                <w:sz w:val="20"/>
                <w:lang w:eastAsia="hu-HU"/>
              </w:rPr>
            </w:pPr>
            <w:r w:rsidRPr="00F31592">
              <w:rPr>
                <w:rFonts w:eastAsia="Calibri"/>
                <w:b/>
                <w:bCs/>
                <w:i/>
                <w:iCs/>
                <w:noProof/>
                <w:sz w:val="20"/>
                <w:lang w:eastAsia="hu-HU"/>
              </w:rPr>
              <w:t>6</w:t>
            </w:r>
            <w:r w:rsidR="00134A4B" w:rsidRPr="00F31592">
              <w:rPr>
                <w:rFonts w:eastAsia="Calibri"/>
                <w:b/>
                <w:bCs/>
                <w:i/>
                <w:iCs/>
                <w:noProof/>
                <w:sz w:val="20"/>
                <w:lang w:eastAsia="hu-HU"/>
              </w:rPr>
              <w:t>+</w:t>
            </w:r>
            <w:r w:rsidR="00A14815" w:rsidRPr="00F31592">
              <w:rPr>
                <w:rFonts w:eastAsia="Calibri"/>
                <w:b/>
                <w:bCs/>
                <w:i/>
                <w:iCs/>
                <w:noProof/>
                <w:sz w:val="20"/>
                <w:lang w:eastAsia="hu-HU"/>
              </w:rPr>
              <w:t>2</w:t>
            </w:r>
            <w:r w:rsidR="00134A4B" w:rsidRPr="00F31592">
              <w:rPr>
                <w:rFonts w:eastAsia="Calibri"/>
                <w:b/>
                <w:bCs/>
                <w:i/>
                <w:iCs/>
                <w:noProof/>
                <w:sz w:val="20"/>
                <w:lang w:eastAsia="hu-HU"/>
              </w:rPr>
              <w:t>+</w:t>
            </w:r>
            <w:r w:rsidR="00A14815" w:rsidRPr="00F31592">
              <w:rPr>
                <w:rFonts w:eastAsia="Calibri"/>
                <w:b/>
                <w:bCs/>
                <w:i/>
                <w:iCs/>
                <w:noProof/>
                <w:sz w:val="20"/>
                <w:lang w:eastAsia="hu-HU"/>
              </w:rPr>
              <w:t>0</w:t>
            </w:r>
          </w:p>
        </w:tc>
        <w:tc>
          <w:tcPr>
            <w:tcW w:w="516" w:type="pct"/>
            <w:shd w:val="clear" w:color="auto" w:fill="auto"/>
            <w:vAlign w:val="center"/>
          </w:tcPr>
          <w:p w:rsidR="00134A4B" w:rsidRPr="00F31592" w:rsidRDefault="00134A4B" w:rsidP="008A0753">
            <w:pPr>
              <w:jc w:val="center"/>
              <w:rPr>
                <w:rFonts w:eastAsia="Calibri"/>
                <w:b/>
                <w:bCs/>
                <w:noProof/>
                <w:sz w:val="20"/>
                <w:lang w:eastAsia="hu-HU"/>
              </w:rPr>
            </w:pPr>
            <w:r w:rsidRPr="00F31592">
              <w:rPr>
                <w:rFonts w:eastAsia="Calibri"/>
                <w:b/>
                <w:bCs/>
                <w:i/>
                <w:iCs/>
                <w:noProof/>
                <w:sz w:val="20"/>
                <w:lang w:eastAsia="hu-HU"/>
              </w:rPr>
              <w:t>8+</w:t>
            </w:r>
            <w:r w:rsidR="00A14815" w:rsidRPr="00F31592">
              <w:rPr>
                <w:rFonts w:eastAsia="Calibri"/>
                <w:b/>
                <w:bCs/>
                <w:i/>
                <w:iCs/>
                <w:noProof/>
                <w:sz w:val="20"/>
                <w:lang w:eastAsia="hu-HU"/>
              </w:rPr>
              <w:t>3</w:t>
            </w:r>
            <w:r w:rsidRPr="00F31592">
              <w:rPr>
                <w:rFonts w:eastAsia="Calibri"/>
                <w:b/>
                <w:bCs/>
                <w:i/>
                <w:iCs/>
                <w:noProof/>
                <w:sz w:val="20"/>
                <w:lang w:eastAsia="hu-HU"/>
              </w:rPr>
              <w:t>+</w:t>
            </w:r>
            <w:r w:rsidR="00A14815" w:rsidRPr="00F31592">
              <w:rPr>
                <w:rFonts w:eastAsia="Calibri"/>
                <w:b/>
                <w:bCs/>
                <w:i/>
                <w:iCs/>
                <w:noProof/>
                <w:sz w:val="20"/>
                <w:lang w:eastAsia="hu-HU"/>
              </w:rPr>
              <w:t>3</w:t>
            </w:r>
          </w:p>
        </w:tc>
        <w:tc>
          <w:tcPr>
            <w:tcW w:w="442" w:type="pct"/>
            <w:shd w:val="clear" w:color="auto" w:fill="auto"/>
            <w:vAlign w:val="center"/>
          </w:tcPr>
          <w:p w:rsidR="00134A4B" w:rsidRPr="00F31592" w:rsidRDefault="00134A4B" w:rsidP="008A0753">
            <w:pPr>
              <w:jc w:val="center"/>
              <w:rPr>
                <w:rFonts w:eastAsia="Calibri"/>
                <w:noProof/>
                <w:sz w:val="20"/>
                <w:lang w:eastAsia="hu-HU"/>
              </w:rPr>
            </w:pPr>
            <w:r w:rsidRPr="00F31592">
              <w:rPr>
                <w:rFonts w:eastAsia="Calibri"/>
                <w:b/>
                <w:bCs/>
                <w:i/>
                <w:iCs/>
                <w:noProof/>
                <w:sz w:val="20"/>
                <w:lang w:eastAsia="hu-HU"/>
              </w:rPr>
              <w:t>2+</w:t>
            </w:r>
            <w:r w:rsidR="00A14815" w:rsidRPr="00F31592">
              <w:rPr>
                <w:rFonts w:eastAsia="Calibri"/>
                <w:b/>
                <w:bCs/>
                <w:i/>
                <w:iCs/>
                <w:noProof/>
                <w:sz w:val="20"/>
                <w:lang w:eastAsia="hu-HU"/>
              </w:rPr>
              <w:t>2</w:t>
            </w:r>
            <w:r w:rsidRPr="00F31592">
              <w:rPr>
                <w:rFonts w:eastAsia="Calibri"/>
                <w:b/>
                <w:bCs/>
                <w:i/>
                <w:iCs/>
                <w:noProof/>
                <w:sz w:val="20"/>
                <w:lang w:eastAsia="hu-HU"/>
              </w:rPr>
              <w:t>+</w:t>
            </w:r>
            <w:r w:rsidR="00A14815" w:rsidRPr="00F31592">
              <w:rPr>
                <w:rFonts w:eastAsia="Calibri"/>
                <w:b/>
                <w:bCs/>
                <w:i/>
                <w:iCs/>
                <w:noProof/>
                <w:sz w:val="20"/>
                <w:lang w:eastAsia="hu-HU"/>
              </w:rPr>
              <w:t>0</w:t>
            </w:r>
          </w:p>
        </w:tc>
        <w:tc>
          <w:tcPr>
            <w:tcW w:w="591" w:type="pct"/>
            <w:shd w:val="clear" w:color="auto" w:fill="auto"/>
            <w:vAlign w:val="center"/>
          </w:tcPr>
          <w:p w:rsidR="00134A4B" w:rsidRPr="00F31592" w:rsidRDefault="005D55A4" w:rsidP="008A0753">
            <w:pPr>
              <w:jc w:val="center"/>
              <w:rPr>
                <w:rFonts w:eastAsia="Calibri"/>
                <w:b/>
                <w:bCs/>
                <w:noProof/>
                <w:sz w:val="20"/>
                <w:lang w:eastAsia="hu-HU"/>
              </w:rPr>
            </w:pPr>
            <w:r w:rsidRPr="00F31592">
              <w:rPr>
                <w:rFonts w:eastAsia="Calibri"/>
                <w:b/>
                <w:bCs/>
                <w:i/>
                <w:iCs/>
                <w:noProof/>
                <w:sz w:val="20"/>
                <w:lang w:eastAsia="hu-HU"/>
              </w:rPr>
              <w:t>0</w:t>
            </w:r>
            <w:r w:rsidR="00134A4B" w:rsidRPr="00F31592">
              <w:rPr>
                <w:rFonts w:eastAsia="Calibri"/>
                <w:b/>
                <w:bCs/>
                <w:i/>
                <w:iCs/>
                <w:noProof/>
                <w:sz w:val="20"/>
                <w:lang w:eastAsia="hu-HU"/>
              </w:rPr>
              <w:t>+0+4</w:t>
            </w:r>
          </w:p>
        </w:tc>
        <w:tc>
          <w:tcPr>
            <w:tcW w:w="370" w:type="pct"/>
            <w:shd w:val="clear" w:color="auto" w:fill="auto"/>
            <w:vAlign w:val="center"/>
          </w:tcPr>
          <w:p w:rsidR="00134A4B" w:rsidRPr="00F31592" w:rsidRDefault="00134A4B" w:rsidP="008A0753">
            <w:pPr>
              <w:jc w:val="center"/>
              <w:rPr>
                <w:rFonts w:eastAsia="Calibri"/>
                <w:noProof/>
                <w:sz w:val="20"/>
                <w:lang w:eastAsia="hu-HU"/>
              </w:rPr>
            </w:pPr>
          </w:p>
        </w:tc>
        <w:tc>
          <w:tcPr>
            <w:tcW w:w="730" w:type="pct"/>
            <w:shd w:val="clear" w:color="auto" w:fill="auto"/>
            <w:vAlign w:val="center"/>
          </w:tcPr>
          <w:p w:rsidR="00134A4B" w:rsidRPr="00F31592" w:rsidRDefault="00134A4B" w:rsidP="008A0753">
            <w:pPr>
              <w:jc w:val="center"/>
              <w:rPr>
                <w:rFonts w:eastAsia="Calibri"/>
                <w:noProof/>
                <w:sz w:val="20"/>
                <w:lang w:eastAsia="hu-HU"/>
              </w:rPr>
            </w:pPr>
          </w:p>
        </w:tc>
      </w:tr>
      <w:tr w:rsidR="00126D1B" w:rsidRPr="00F31592" w:rsidTr="008A0753">
        <w:trPr>
          <w:cantSplit/>
          <w:trHeight w:val="285"/>
        </w:trPr>
        <w:tc>
          <w:tcPr>
            <w:tcW w:w="1910" w:type="pct"/>
            <w:shd w:val="clear" w:color="auto" w:fill="auto"/>
          </w:tcPr>
          <w:p w:rsidR="00134A4B" w:rsidRPr="00F31592" w:rsidRDefault="00134A4B" w:rsidP="00134A4B">
            <w:pPr>
              <w:jc w:val="right"/>
              <w:rPr>
                <w:rFonts w:eastAsia="Calibri"/>
                <w:noProof/>
                <w:sz w:val="20"/>
                <w:lang w:eastAsia="hu-HU"/>
              </w:rPr>
            </w:pPr>
            <w:r w:rsidRPr="00F31592">
              <w:rPr>
                <w:rFonts w:eastAsia="Calibri"/>
                <w:b/>
                <w:bCs/>
                <w:noProof/>
                <w:sz w:val="20"/>
                <w:lang w:eastAsia="hu-HU"/>
              </w:rPr>
              <w:t>Kredit, vizsga összesen</w:t>
            </w:r>
          </w:p>
        </w:tc>
        <w:tc>
          <w:tcPr>
            <w:tcW w:w="441" w:type="pct"/>
            <w:shd w:val="clear" w:color="auto" w:fill="auto"/>
            <w:vAlign w:val="center"/>
          </w:tcPr>
          <w:p w:rsidR="00134A4B" w:rsidRPr="00F31592" w:rsidRDefault="005D55A4" w:rsidP="008A0753">
            <w:pPr>
              <w:jc w:val="center"/>
              <w:rPr>
                <w:rFonts w:eastAsia="Calibri"/>
                <w:i/>
                <w:noProof/>
                <w:sz w:val="20"/>
                <w:lang w:eastAsia="hu-HU"/>
              </w:rPr>
            </w:pPr>
            <w:r w:rsidRPr="00F31592">
              <w:rPr>
                <w:rFonts w:eastAsia="Calibri"/>
                <w:i/>
                <w:noProof/>
                <w:sz w:val="20"/>
                <w:lang w:eastAsia="hu-HU"/>
              </w:rPr>
              <w:t>8</w:t>
            </w:r>
            <w:r w:rsidR="00134A4B" w:rsidRPr="00F31592">
              <w:rPr>
                <w:rFonts w:eastAsia="Calibri"/>
                <w:i/>
                <w:noProof/>
                <w:sz w:val="20"/>
                <w:lang w:eastAsia="hu-HU"/>
              </w:rPr>
              <w:t>kr,</w:t>
            </w:r>
          </w:p>
          <w:p w:rsidR="00134A4B" w:rsidRPr="00F31592" w:rsidRDefault="005D55A4" w:rsidP="008A0753">
            <w:pPr>
              <w:jc w:val="center"/>
              <w:rPr>
                <w:rFonts w:eastAsia="Calibri"/>
                <w:noProof/>
                <w:sz w:val="20"/>
                <w:lang w:eastAsia="hu-HU"/>
              </w:rPr>
            </w:pPr>
            <w:r w:rsidRPr="00F31592">
              <w:rPr>
                <w:rFonts w:eastAsia="Calibri"/>
                <w:i/>
                <w:noProof/>
                <w:sz w:val="20"/>
                <w:lang w:eastAsia="hu-HU"/>
              </w:rPr>
              <w:t>3</w:t>
            </w:r>
            <w:r w:rsidR="00134A4B" w:rsidRPr="00F31592">
              <w:rPr>
                <w:rFonts w:eastAsia="Calibri"/>
                <w:i/>
                <w:noProof/>
                <w:sz w:val="20"/>
                <w:lang w:eastAsia="hu-HU"/>
              </w:rPr>
              <w:t>koll, 1gyj</w:t>
            </w:r>
          </w:p>
        </w:tc>
        <w:tc>
          <w:tcPr>
            <w:tcW w:w="516" w:type="pct"/>
            <w:shd w:val="clear" w:color="auto" w:fill="auto"/>
            <w:vAlign w:val="center"/>
          </w:tcPr>
          <w:p w:rsidR="00134A4B" w:rsidRPr="00F31592" w:rsidRDefault="00134A4B" w:rsidP="008A0753">
            <w:pPr>
              <w:jc w:val="center"/>
              <w:rPr>
                <w:rFonts w:eastAsia="Calibri"/>
                <w:bCs/>
                <w:i/>
                <w:noProof/>
                <w:sz w:val="20"/>
                <w:lang w:eastAsia="hu-HU"/>
              </w:rPr>
            </w:pPr>
            <w:r w:rsidRPr="00F31592">
              <w:rPr>
                <w:rFonts w:eastAsia="Calibri"/>
                <w:bCs/>
                <w:i/>
                <w:noProof/>
                <w:sz w:val="20"/>
                <w:lang w:eastAsia="hu-HU"/>
              </w:rPr>
              <w:t>14 kr,</w:t>
            </w:r>
          </w:p>
          <w:p w:rsidR="00134A4B" w:rsidRPr="00F31592" w:rsidRDefault="00134A4B" w:rsidP="008A0753">
            <w:pPr>
              <w:jc w:val="center"/>
              <w:rPr>
                <w:rFonts w:eastAsia="Calibri"/>
                <w:b/>
                <w:bCs/>
                <w:noProof/>
                <w:sz w:val="20"/>
                <w:lang w:eastAsia="hu-HU"/>
              </w:rPr>
            </w:pPr>
            <w:r w:rsidRPr="00F31592">
              <w:rPr>
                <w:rFonts w:eastAsia="Calibri"/>
                <w:bCs/>
                <w:i/>
                <w:noProof/>
                <w:sz w:val="20"/>
                <w:lang w:eastAsia="hu-HU"/>
              </w:rPr>
              <w:t>3koll, 3gyj, 1f</w:t>
            </w:r>
          </w:p>
        </w:tc>
        <w:tc>
          <w:tcPr>
            <w:tcW w:w="442" w:type="pct"/>
            <w:shd w:val="clear" w:color="auto" w:fill="auto"/>
            <w:vAlign w:val="center"/>
          </w:tcPr>
          <w:p w:rsidR="00134A4B" w:rsidRPr="00F31592" w:rsidRDefault="00134A4B" w:rsidP="008A0753">
            <w:pPr>
              <w:jc w:val="center"/>
              <w:rPr>
                <w:rFonts w:eastAsia="Calibri"/>
                <w:i/>
                <w:noProof/>
                <w:sz w:val="20"/>
                <w:lang w:eastAsia="hu-HU"/>
              </w:rPr>
            </w:pPr>
            <w:r w:rsidRPr="00F31592">
              <w:rPr>
                <w:rFonts w:eastAsia="Calibri"/>
                <w:i/>
                <w:noProof/>
                <w:sz w:val="20"/>
                <w:lang w:eastAsia="hu-HU"/>
              </w:rPr>
              <w:t>4 kr,</w:t>
            </w:r>
          </w:p>
          <w:p w:rsidR="00134A4B" w:rsidRPr="00F31592" w:rsidRDefault="00134A4B" w:rsidP="008A0753">
            <w:pPr>
              <w:jc w:val="center"/>
              <w:rPr>
                <w:rFonts w:eastAsia="Calibri"/>
                <w:noProof/>
                <w:sz w:val="20"/>
                <w:lang w:eastAsia="hu-HU"/>
              </w:rPr>
            </w:pPr>
            <w:r w:rsidRPr="00F31592">
              <w:rPr>
                <w:rFonts w:eastAsia="Calibri"/>
                <w:i/>
                <w:noProof/>
                <w:sz w:val="20"/>
                <w:lang w:eastAsia="hu-HU"/>
              </w:rPr>
              <w:t>1koll, 1gyj</w:t>
            </w:r>
          </w:p>
        </w:tc>
        <w:tc>
          <w:tcPr>
            <w:tcW w:w="591" w:type="pct"/>
            <w:shd w:val="clear" w:color="auto" w:fill="auto"/>
            <w:vAlign w:val="center"/>
          </w:tcPr>
          <w:p w:rsidR="00134A4B" w:rsidRPr="00F31592" w:rsidRDefault="005D55A4" w:rsidP="008A0753">
            <w:pPr>
              <w:jc w:val="center"/>
              <w:rPr>
                <w:rFonts w:eastAsia="Calibri"/>
                <w:bCs/>
                <w:i/>
                <w:noProof/>
                <w:sz w:val="20"/>
                <w:lang w:eastAsia="hu-HU"/>
              </w:rPr>
            </w:pPr>
            <w:r w:rsidRPr="00F31592">
              <w:rPr>
                <w:rFonts w:eastAsia="Calibri"/>
                <w:bCs/>
                <w:i/>
                <w:noProof/>
                <w:sz w:val="20"/>
                <w:lang w:eastAsia="hu-HU"/>
              </w:rPr>
              <w:t>4</w:t>
            </w:r>
            <w:r w:rsidR="00134A4B" w:rsidRPr="00F31592">
              <w:rPr>
                <w:rFonts w:eastAsia="Calibri"/>
                <w:bCs/>
                <w:i/>
                <w:noProof/>
                <w:sz w:val="20"/>
                <w:lang w:eastAsia="hu-HU"/>
              </w:rPr>
              <w:t>kr,</w:t>
            </w:r>
          </w:p>
          <w:p w:rsidR="00134A4B" w:rsidRPr="00F31592" w:rsidRDefault="005D55A4" w:rsidP="008A0753">
            <w:pPr>
              <w:jc w:val="center"/>
              <w:rPr>
                <w:rFonts w:eastAsia="Calibri"/>
                <w:bCs/>
                <w:i/>
                <w:noProof/>
                <w:sz w:val="20"/>
                <w:lang w:eastAsia="hu-HU"/>
              </w:rPr>
            </w:pPr>
            <w:r w:rsidRPr="00F31592">
              <w:rPr>
                <w:rFonts w:eastAsia="Calibri"/>
                <w:bCs/>
                <w:i/>
                <w:noProof/>
                <w:sz w:val="20"/>
                <w:lang w:eastAsia="hu-HU"/>
              </w:rPr>
              <w:t>0</w:t>
            </w:r>
            <w:r w:rsidR="00134A4B" w:rsidRPr="00F31592">
              <w:rPr>
                <w:rFonts w:eastAsia="Calibri"/>
                <w:bCs/>
                <w:i/>
                <w:noProof/>
                <w:sz w:val="20"/>
                <w:lang w:eastAsia="hu-HU"/>
              </w:rPr>
              <w:t>kol</w:t>
            </w:r>
            <w:r w:rsidR="000C487B" w:rsidRPr="00F31592">
              <w:rPr>
                <w:rFonts w:eastAsia="Calibri"/>
                <w:bCs/>
                <w:i/>
                <w:noProof/>
                <w:sz w:val="20"/>
                <w:lang w:eastAsia="hu-HU"/>
              </w:rPr>
              <w:t>l, 1</w:t>
            </w:r>
            <w:r w:rsidR="00134A4B" w:rsidRPr="00F31592">
              <w:rPr>
                <w:rFonts w:eastAsia="Calibri"/>
                <w:bCs/>
                <w:i/>
                <w:noProof/>
                <w:sz w:val="20"/>
                <w:lang w:eastAsia="hu-HU"/>
              </w:rPr>
              <w:t>gyj</w:t>
            </w:r>
          </w:p>
        </w:tc>
        <w:tc>
          <w:tcPr>
            <w:tcW w:w="370" w:type="pct"/>
            <w:shd w:val="clear" w:color="auto" w:fill="auto"/>
            <w:vAlign w:val="center"/>
          </w:tcPr>
          <w:p w:rsidR="00134A4B" w:rsidRPr="00F31592" w:rsidRDefault="00134A4B" w:rsidP="008A0753">
            <w:pPr>
              <w:jc w:val="center"/>
              <w:rPr>
                <w:rFonts w:eastAsia="Calibri"/>
                <w:noProof/>
                <w:sz w:val="20"/>
                <w:lang w:eastAsia="hu-HU"/>
              </w:rPr>
            </w:pPr>
            <w:r w:rsidRPr="00F31592">
              <w:rPr>
                <w:rFonts w:eastAsia="Calibri"/>
                <w:b/>
                <w:bCs/>
                <w:i/>
                <w:iCs/>
                <w:noProof/>
                <w:sz w:val="20"/>
                <w:lang w:eastAsia="hu-HU"/>
              </w:rPr>
              <w:t>30</w:t>
            </w:r>
          </w:p>
        </w:tc>
        <w:tc>
          <w:tcPr>
            <w:tcW w:w="730" w:type="pct"/>
            <w:shd w:val="clear" w:color="auto" w:fill="auto"/>
            <w:vAlign w:val="center"/>
          </w:tcPr>
          <w:p w:rsidR="00134A4B" w:rsidRPr="00F31592" w:rsidRDefault="001C4B73" w:rsidP="008A0753">
            <w:pPr>
              <w:jc w:val="center"/>
              <w:rPr>
                <w:rFonts w:eastAsia="Calibri"/>
                <w:noProof/>
                <w:sz w:val="20"/>
                <w:lang w:eastAsia="hu-HU"/>
              </w:rPr>
            </w:pPr>
            <w:r>
              <w:rPr>
                <w:rFonts w:eastAsia="Calibri"/>
                <w:b/>
                <w:bCs/>
                <w:i/>
                <w:iCs/>
                <w:noProof/>
                <w:sz w:val="20"/>
                <w:lang w:eastAsia="hu-HU"/>
              </w:rPr>
              <w:t>8</w:t>
            </w:r>
            <w:r w:rsidR="00134A4B" w:rsidRPr="00F31592">
              <w:rPr>
                <w:rFonts w:eastAsia="Calibri"/>
                <w:b/>
                <w:bCs/>
                <w:i/>
                <w:iCs/>
                <w:noProof/>
                <w:sz w:val="20"/>
                <w:lang w:eastAsia="hu-HU"/>
              </w:rPr>
              <w:t xml:space="preserve"> koll, </w:t>
            </w:r>
            <w:r w:rsidR="002267C4" w:rsidRPr="00F31592">
              <w:rPr>
                <w:rFonts w:eastAsia="Calibri"/>
                <w:b/>
                <w:bCs/>
                <w:i/>
                <w:iCs/>
                <w:noProof/>
                <w:sz w:val="20"/>
                <w:lang w:eastAsia="hu-HU"/>
              </w:rPr>
              <w:t>6</w:t>
            </w:r>
            <w:r w:rsidR="00134A4B" w:rsidRPr="00F31592">
              <w:rPr>
                <w:rFonts w:eastAsia="Calibri"/>
                <w:b/>
                <w:bCs/>
                <w:i/>
                <w:iCs/>
                <w:noProof/>
                <w:sz w:val="20"/>
                <w:lang w:eastAsia="hu-HU"/>
              </w:rPr>
              <w:t>gyj</w:t>
            </w:r>
          </w:p>
        </w:tc>
      </w:tr>
    </w:tbl>
    <w:p w:rsidR="00134A4B" w:rsidRPr="00F31592" w:rsidRDefault="00134A4B" w:rsidP="00A92F04">
      <w:pPr>
        <w:pStyle w:val="Cmsor2"/>
        <w:rPr>
          <w:rFonts w:eastAsia="Calibri"/>
          <w:lang w:eastAsia="hu-HU"/>
        </w:rPr>
      </w:pPr>
      <w:r w:rsidRPr="00F31592">
        <w:rPr>
          <w:rFonts w:eastAsia="Calibri"/>
          <w:sz w:val="22"/>
          <w:szCs w:val="22"/>
          <w:lang w:eastAsia="hu-HU"/>
        </w:rPr>
        <w:br w:type="page"/>
      </w:r>
      <w:bookmarkStart w:id="76" w:name="_Toc481163641"/>
      <w:bookmarkStart w:id="77" w:name="_Toc36737064"/>
      <w:r w:rsidRPr="00F31592">
        <w:rPr>
          <w:rFonts w:eastAsia="Calibri"/>
          <w:lang w:eastAsia="hu-HU"/>
        </w:rPr>
        <w:lastRenderedPageBreak/>
        <w:t>4. táblázat: Differenciált szakmai ismeretek – gyógyszeripari specializáció</w:t>
      </w:r>
      <w:bookmarkEnd w:id="76"/>
      <w:bookmarkEnd w:id="77"/>
    </w:p>
    <w:tbl>
      <w:tblPr>
        <w:tblW w:w="5233"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80"/>
        <w:gridCol w:w="844"/>
        <w:gridCol w:w="12"/>
        <w:gridCol w:w="989"/>
        <w:gridCol w:w="852"/>
        <w:gridCol w:w="1138"/>
        <w:gridCol w:w="710"/>
        <w:gridCol w:w="1415"/>
      </w:tblGrid>
      <w:tr w:rsidR="00635749" w:rsidRPr="00F31592" w:rsidTr="00635749">
        <w:trPr>
          <w:cantSplit/>
          <w:tblHeader/>
        </w:trPr>
        <w:tc>
          <w:tcPr>
            <w:tcW w:w="1909" w:type="pct"/>
            <w:vMerge w:val="restart"/>
            <w:shd w:val="clear" w:color="auto" w:fill="auto"/>
          </w:tcPr>
          <w:p w:rsidR="00134A4B" w:rsidRPr="00F31592" w:rsidRDefault="00134A4B" w:rsidP="00134A4B">
            <w:pPr>
              <w:rPr>
                <w:rFonts w:eastAsia="Calibri"/>
                <w:b/>
                <w:bCs/>
                <w:i/>
                <w:iCs/>
                <w:noProof/>
                <w:sz w:val="20"/>
                <w:lang w:eastAsia="hu-HU"/>
              </w:rPr>
            </w:pPr>
          </w:p>
          <w:p w:rsidR="00134A4B" w:rsidRPr="00F31592" w:rsidRDefault="00134A4B" w:rsidP="00134A4B">
            <w:pPr>
              <w:rPr>
                <w:rFonts w:eastAsia="Calibri"/>
                <w:b/>
                <w:bCs/>
                <w:i/>
                <w:iCs/>
                <w:noProof/>
                <w:sz w:val="20"/>
                <w:lang w:eastAsia="hu-HU"/>
              </w:rPr>
            </w:pPr>
            <w:r w:rsidRPr="00F31592">
              <w:rPr>
                <w:rFonts w:eastAsia="Calibri"/>
                <w:b/>
                <w:bCs/>
                <w:iCs/>
                <w:noProof/>
                <w:sz w:val="20"/>
                <w:lang w:eastAsia="hu-HU"/>
              </w:rPr>
              <w:t>tantárgyak -</w:t>
            </w:r>
            <w:r w:rsidRPr="00F31592">
              <w:rPr>
                <w:rFonts w:eastAsia="Calibri"/>
                <w:b/>
                <w:bCs/>
                <w:i/>
                <w:iCs/>
                <w:noProof/>
                <w:sz w:val="20"/>
                <w:lang w:eastAsia="hu-HU"/>
              </w:rPr>
              <w:t xml:space="preserve"> felelősök</w:t>
            </w:r>
          </w:p>
        </w:tc>
        <w:tc>
          <w:tcPr>
            <w:tcW w:w="1989" w:type="pct"/>
            <w:gridSpan w:val="5"/>
            <w:shd w:val="clear" w:color="auto" w:fill="auto"/>
          </w:tcPr>
          <w:p w:rsidR="00134A4B" w:rsidRPr="00F31592" w:rsidRDefault="00134A4B" w:rsidP="00134A4B">
            <w:pPr>
              <w:jc w:val="center"/>
              <w:rPr>
                <w:rFonts w:eastAsia="Calibri"/>
                <w:b/>
                <w:bCs/>
                <w:iCs/>
                <w:noProof/>
                <w:sz w:val="20"/>
                <w:lang w:eastAsia="hu-HU"/>
              </w:rPr>
            </w:pPr>
            <w:r w:rsidRPr="00F31592">
              <w:rPr>
                <w:rFonts w:eastAsia="Calibri"/>
                <w:b/>
                <w:bCs/>
                <w:iCs/>
                <w:noProof/>
                <w:sz w:val="20"/>
                <w:lang w:eastAsia="hu-HU"/>
              </w:rPr>
              <w:t>félévek</w:t>
            </w:r>
          </w:p>
        </w:tc>
        <w:tc>
          <w:tcPr>
            <w:tcW w:w="368" w:type="pct"/>
            <w:vMerge w:val="restart"/>
            <w:shd w:val="clear" w:color="auto" w:fill="auto"/>
            <w:vAlign w:val="center"/>
          </w:tcPr>
          <w:p w:rsidR="00134A4B" w:rsidRPr="00F31592" w:rsidRDefault="00134A4B" w:rsidP="00134A4B">
            <w:pPr>
              <w:jc w:val="center"/>
              <w:rPr>
                <w:rFonts w:eastAsia="Calibri"/>
                <w:b/>
                <w:bCs/>
                <w:iCs/>
                <w:noProof/>
                <w:sz w:val="20"/>
                <w:lang w:eastAsia="hu-HU"/>
              </w:rPr>
            </w:pPr>
            <w:r w:rsidRPr="00F31592">
              <w:rPr>
                <w:rFonts w:eastAsia="Calibri"/>
                <w:b/>
                <w:bCs/>
                <w:iCs/>
                <w:noProof/>
                <w:sz w:val="20"/>
                <w:lang w:eastAsia="hu-HU"/>
              </w:rPr>
              <w:t>kredit</w:t>
            </w:r>
          </w:p>
        </w:tc>
        <w:tc>
          <w:tcPr>
            <w:tcW w:w="734" w:type="pct"/>
            <w:vMerge w:val="restart"/>
            <w:shd w:val="clear" w:color="auto" w:fill="auto"/>
            <w:vAlign w:val="center"/>
          </w:tcPr>
          <w:p w:rsidR="00134A4B" w:rsidRPr="00F31592" w:rsidRDefault="00134A4B" w:rsidP="00134A4B">
            <w:pPr>
              <w:jc w:val="center"/>
              <w:rPr>
                <w:rFonts w:eastAsia="Calibri"/>
                <w:b/>
                <w:bCs/>
                <w:iCs/>
                <w:noProof/>
                <w:sz w:val="20"/>
                <w:lang w:eastAsia="hu-HU"/>
              </w:rPr>
            </w:pPr>
            <w:r w:rsidRPr="00F31592">
              <w:rPr>
                <w:rFonts w:eastAsia="Calibri"/>
                <w:b/>
                <w:bCs/>
                <w:iCs/>
                <w:noProof/>
                <w:sz w:val="20"/>
                <w:lang w:eastAsia="hu-HU"/>
              </w:rPr>
              <w:t>számonkérés</w:t>
            </w:r>
          </w:p>
          <w:p w:rsidR="00134A4B" w:rsidRPr="00F31592" w:rsidRDefault="00134A4B" w:rsidP="00134A4B">
            <w:pPr>
              <w:jc w:val="center"/>
              <w:rPr>
                <w:rFonts w:eastAsia="Calibri"/>
                <w:b/>
                <w:bCs/>
                <w:iCs/>
                <w:noProof/>
                <w:sz w:val="20"/>
                <w:lang w:eastAsia="hu-HU"/>
              </w:rPr>
            </w:pPr>
            <w:r w:rsidRPr="00F31592">
              <w:rPr>
                <w:rFonts w:eastAsia="Calibri"/>
                <w:b/>
                <w:bCs/>
                <w:iCs/>
                <w:noProof/>
                <w:sz w:val="20"/>
                <w:lang w:eastAsia="hu-HU"/>
              </w:rPr>
              <w:t>(koll / gyj /</w:t>
            </w:r>
          </w:p>
          <w:p w:rsidR="00134A4B" w:rsidRPr="00F31592" w:rsidRDefault="00134A4B" w:rsidP="00134A4B">
            <w:pPr>
              <w:jc w:val="center"/>
              <w:rPr>
                <w:rFonts w:eastAsia="Calibri"/>
                <w:b/>
                <w:bCs/>
                <w:iCs/>
                <w:noProof/>
                <w:sz w:val="20"/>
                <w:lang w:eastAsia="hu-HU"/>
              </w:rPr>
            </w:pPr>
            <w:r w:rsidRPr="00F31592">
              <w:rPr>
                <w:rFonts w:eastAsia="Calibri"/>
                <w:b/>
                <w:bCs/>
                <w:iCs/>
                <w:noProof/>
                <w:sz w:val="20"/>
                <w:lang w:eastAsia="hu-HU"/>
              </w:rPr>
              <w:t>egyéb)</w:t>
            </w:r>
          </w:p>
        </w:tc>
      </w:tr>
      <w:tr w:rsidR="00635749" w:rsidRPr="00F31592" w:rsidTr="00635749">
        <w:trPr>
          <w:cantSplit/>
          <w:trHeight w:val="276"/>
          <w:tblHeader/>
        </w:trPr>
        <w:tc>
          <w:tcPr>
            <w:tcW w:w="1909" w:type="pct"/>
            <w:vMerge/>
            <w:shd w:val="clear" w:color="auto" w:fill="auto"/>
          </w:tcPr>
          <w:p w:rsidR="00134A4B" w:rsidRPr="00F31592" w:rsidRDefault="00134A4B" w:rsidP="00134A4B">
            <w:pPr>
              <w:rPr>
                <w:rFonts w:eastAsia="Calibri"/>
                <w:b/>
                <w:bCs/>
                <w:i/>
                <w:iCs/>
                <w:noProof/>
                <w:sz w:val="20"/>
                <w:lang w:eastAsia="hu-HU"/>
              </w:rPr>
            </w:pPr>
          </w:p>
        </w:tc>
        <w:tc>
          <w:tcPr>
            <w:tcW w:w="438" w:type="pct"/>
            <w:tcBorders>
              <w:bottom w:val="double" w:sz="4" w:space="0" w:color="auto"/>
            </w:tcBorders>
            <w:shd w:val="clear" w:color="auto" w:fill="auto"/>
          </w:tcPr>
          <w:p w:rsidR="00134A4B" w:rsidRPr="00F31592" w:rsidRDefault="00134A4B" w:rsidP="00134A4B">
            <w:pPr>
              <w:jc w:val="center"/>
              <w:rPr>
                <w:rFonts w:eastAsia="Calibri"/>
                <w:b/>
                <w:bCs/>
                <w:iCs/>
                <w:noProof/>
                <w:sz w:val="20"/>
                <w:lang w:eastAsia="hu-HU"/>
              </w:rPr>
            </w:pPr>
            <w:r w:rsidRPr="00F31592">
              <w:rPr>
                <w:rFonts w:eastAsia="Calibri"/>
                <w:b/>
                <w:bCs/>
                <w:iCs/>
                <w:noProof/>
                <w:sz w:val="20"/>
                <w:lang w:eastAsia="hu-HU"/>
              </w:rPr>
              <w:t>1 (ősz)</w:t>
            </w:r>
          </w:p>
        </w:tc>
        <w:tc>
          <w:tcPr>
            <w:tcW w:w="519" w:type="pct"/>
            <w:gridSpan w:val="2"/>
            <w:tcBorders>
              <w:bottom w:val="double" w:sz="4" w:space="0" w:color="auto"/>
            </w:tcBorders>
            <w:shd w:val="clear" w:color="auto" w:fill="auto"/>
          </w:tcPr>
          <w:p w:rsidR="00134A4B" w:rsidRPr="00F31592" w:rsidRDefault="00134A4B" w:rsidP="00134A4B">
            <w:pPr>
              <w:jc w:val="center"/>
              <w:rPr>
                <w:rFonts w:eastAsia="Calibri"/>
                <w:b/>
                <w:bCs/>
                <w:iCs/>
                <w:noProof/>
                <w:sz w:val="20"/>
                <w:lang w:eastAsia="hu-HU"/>
              </w:rPr>
            </w:pPr>
            <w:r w:rsidRPr="00F31592">
              <w:rPr>
                <w:rFonts w:eastAsia="Calibri"/>
                <w:b/>
                <w:bCs/>
                <w:iCs/>
                <w:noProof/>
                <w:sz w:val="20"/>
                <w:lang w:eastAsia="hu-HU"/>
              </w:rPr>
              <w:t>2 (tavasz)</w:t>
            </w:r>
          </w:p>
        </w:tc>
        <w:tc>
          <w:tcPr>
            <w:tcW w:w="442" w:type="pct"/>
            <w:tcBorders>
              <w:bottom w:val="double" w:sz="4" w:space="0" w:color="auto"/>
            </w:tcBorders>
            <w:shd w:val="clear" w:color="auto" w:fill="auto"/>
          </w:tcPr>
          <w:p w:rsidR="00134A4B" w:rsidRPr="00F31592" w:rsidRDefault="00134A4B" w:rsidP="00134A4B">
            <w:pPr>
              <w:jc w:val="center"/>
              <w:rPr>
                <w:rFonts w:eastAsia="Calibri"/>
                <w:b/>
                <w:bCs/>
                <w:iCs/>
                <w:noProof/>
                <w:sz w:val="20"/>
                <w:lang w:eastAsia="hu-HU"/>
              </w:rPr>
            </w:pPr>
            <w:r w:rsidRPr="00F31592">
              <w:rPr>
                <w:rFonts w:eastAsia="Calibri"/>
                <w:b/>
                <w:bCs/>
                <w:iCs/>
                <w:noProof/>
                <w:sz w:val="20"/>
                <w:lang w:eastAsia="hu-HU"/>
              </w:rPr>
              <w:t>1 (ősz)</w:t>
            </w:r>
          </w:p>
        </w:tc>
        <w:tc>
          <w:tcPr>
            <w:tcW w:w="589" w:type="pct"/>
            <w:tcBorders>
              <w:bottom w:val="double" w:sz="4" w:space="0" w:color="auto"/>
            </w:tcBorders>
            <w:shd w:val="clear" w:color="auto" w:fill="auto"/>
          </w:tcPr>
          <w:p w:rsidR="00134A4B" w:rsidRPr="00F31592" w:rsidRDefault="00134A4B" w:rsidP="00134A4B">
            <w:pPr>
              <w:jc w:val="center"/>
              <w:rPr>
                <w:rFonts w:eastAsia="Calibri"/>
                <w:b/>
                <w:bCs/>
                <w:iCs/>
                <w:noProof/>
                <w:sz w:val="20"/>
                <w:lang w:eastAsia="hu-HU"/>
              </w:rPr>
            </w:pPr>
            <w:r w:rsidRPr="00F31592">
              <w:rPr>
                <w:rFonts w:eastAsia="Calibri"/>
                <w:b/>
                <w:bCs/>
                <w:iCs/>
                <w:noProof/>
                <w:sz w:val="20"/>
                <w:lang w:eastAsia="hu-HU"/>
              </w:rPr>
              <w:t>2 (tavasz)</w:t>
            </w:r>
          </w:p>
        </w:tc>
        <w:tc>
          <w:tcPr>
            <w:tcW w:w="368" w:type="pct"/>
            <w:vMerge/>
            <w:shd w:val="clear" w:color="auto" w:fill="auto"/>
          </w:tcPr>
          <w:p w:rsidR="00134A4B" w:rsidRPr="00F31592" w:rsidRDefault="00134A4B" w:rsidP="00134A4B">
            <w:pPr>
              <w:jc w:val="center"/>
              <w:rPr>
                <w:rFonts w:eastAsia="Calibri"/>
                <w:b/>
                <w:bCs/>
                <w:iCs/>
                <w:noProof/>
                <w:sz w:val="20"/>
                <w:lang w:eastAsia="hu-HU"/>
              </w:rPr>
            </w:pPr>
          </w:p>
        </w:tc>
        <w:tc>
          <w:tcPr>
            <w:tcW w:w="734" w:type="pct"/>
            <w:vMerge/>
            <w:shd w:val="clear" w:color="auto" w:fill="auto"/>
          </w:tcPr>
          <w:p w:rsidR="00134A4B" w:rsidRPr="00F31592" w:rsidRDefault="00134A4B" w:rsidP="00134A4B">
            <w:pPr>
              <w:jc w:val="center"/>
              <w:rPr>
                <w:rFonts w:eastAsia="Calibri"/>
                <w:b/>
                <w:bCs/>
                <w:i/>
                <w:iCs/>
                <w:noProof/>
                <w:sz w:val="20"/>
                <w:lang w:eastAsia="hu-HU"/>
              </w:rPr>
            </w:pPr>
          </w:p>
        </w:tc>
      </w:tr>
      <w:tr w:rsidR="00635749" w:rsidRPr="00F31592" w:rsidTr="00635749">
        <w:trPr>
          <w:cantSplit/>
          <w:trHeight w:val="403"/>
          <w:tblHeader/>
        </w:trPr>
        <w:tc>
          <w:tcPr>
            <w:tcW w:w="1909" w:type="pct"/>
            <w:vMerge/>
            <w:tcBorders>
              <w:bottom w:val="double" w:sz="4" w:space="0" w:color="auto"/>
            </w:tcBorders>
            <w:shd w:val="clear" w:color="auto" w:fill="auto"/>
          </w:tcPr>
          <w:p w:rsidR="00134A4B" w:rsidRPr="00F31592" w:rsidRDefault="00134A4B" w:rsidP="00134A4B">
            <w:pPr>
              <w:rPr>
                <w:rFonts w:eastAsia="Calibri"/>
                <w:b/>
                <w:bCs/>
                <w:i/>
                <w:iCs/>
                <w:noProof/>
                <w:sz w:val="20"/>
                <w:lang w:eastAsia="hu-HU"/>
              </w:rPr>
            </w:pPr>
          </w:p>
        </w:tc>
        <w:tc>
          <w:tcPr>
            <w:tcW w:w="1989" w:type="pct"/>
            <w:gridSpan w:val="5"/>
            <w:tcBorders>
              <w:bottom w:val="double" w:sz="4" w:space="0" w:color="auto"/>
            </w:tcBorders>
            <w:shd w:val="clear" w:color="auto" w:fill="auto"/>
          </w:tcPr>
          <w:p w:rsidR="00134A4B" w:rsidRPr="00F31592" w:rsidRDefault="00134A4B" w:rsidP="00134A4B">
            <w:pPr>
              <w:jc w:val="center"/>
              <w:rPr>
                <w:rFonts w:eastAsia="Calibri"/>
                <w:b/>
                <w:bCs/>
                <w:iCs/>
                <w:noProof/>
                <w:sz w:val="20"/>
                <w:lang w:eastAsia="hu-HU"/>
              </w:rPr>
            </w:pPr>
            <w:r w:rsidRPr="00F31592">
              <w:rPr>
                <w:rFonts w:eastAsia="Calibri"/>
                <w:b/>
                <w:bCs/>
                <w:iCs/>
                <w:noProof/>
                <w:sz w:val="20"/>
                <w:lang w:eastAsia="hu-HU"/>
              </w:rPr>
              <w:t>tanóraszám (heti/ féléves),</w:t>
            </w:r>
          </w:p>
          <w:p w:rsidR="00134A4B" w:rsidRPr="00F31592" w:rsidRDefault="00134A4B" w:rsidP="00134A4B">
            <w:pPr>
              <w:jc w:val="center"/>
              <w:rPr>
                <w:rFonts w:eastAsia="Calibri"/>
                <w:b/>
                <w:bCs/>
                <w:iCs/>
                <w:noProof/>
                <w:sz w:val="20"/>
                <w:lang w:eastAsia="hu-HU"/>
              </w:rPr>
            </w:pPr>
            <w:r w:rsidRPr="00F31592">
              <w:rPr>
                <w:rFonts w:eastAsia="Calibri"/>
                <w:b/>
                <w:bCs/>
                <w:iCs/>
                <w:noProof/>
                <w:sz w:val="20"/>
                <w:lang w:eastAsia="hu-HU"/>
              </w:rPr>
              <w:t>tanóratípus (ea / sz / gy / konz)</w:t>
            </w:r>
          </w:p>
        </w:tc>
        <w:tc>
          <w:tcPr>
            <w:tcW w:w="368" w:type="pct"/>
            <w:vMerge/>
            <w:tcBorders>
              <w:bottom w:val="double" w:sz="4" w:space="0" w:color="auto"/>
            </w:tcBorders>
            <w:shd w:val="clear" w:color="auto" w:fill="auto"/>
          </w:tcPr>
          <w:p w:rsidR="00134A4B" w:rsidRPr="00F31592" w:rsidRDefault="00134A4B" w:rsidP="00134A4B">
            <w:pPr>
              <w:rPr>
                <w:rFonts w:eastAsia="Calibri"/>
                <w:b/>
                <w:bCs/>
                <w:i/>
                <w:iCs/>
                <w:noProof/>
                <w:sz w:val="20"/>
                <w:lang w:eastAsia="hu-HU"/>
              </w:rPr>
            </w:pPr>
          </w:p>
        </w:tc>
        <w:tc>
          <w:tcPr>
            <w:tcW w:w="734" w:type="pct"/>
            <w:vMerge/>
            <w:tcBorders>
              <w:bottom w:val="double" w:sz="4" w:space="0" w:color="auto"/>
            </w:tcBorders>
            <w:shd w:val="clear" w:color="auto" w:fill="auto"/>
          </w:tcPr>
          <w:p w:rsidR="00134A4B" w:rsidRPr="00F31592" w:rsidRDefault="00134A4B" w:rsidP="00134A4B">
            <w:pPr>
              <w:rPr>
                <w:rFonts w:eastAsia="Calibri"/>
                <w:b/>
                <w:bCs/>
                <w:i/>
                <w:iCs/>
                <w:noProof/>
                <w:sz w:val="20"/>
                <w:lang w:eastAsia="hu-HU"/>
              </w:rPr>
            </w:pPr>
          </w:p>
        </w:tc>
      </w:tr>
      <w:tr w:rsidR="00134A4B" w:rsidRPr="00F31592" w:rsidTr="00635749">
        <w:trPr>
          <w:cantSplit/>
          <w:trHeight w:val="284"/>
        </w:trPr>
        <w:tc>
          <w:tcPr>
            <w:tcW w:w="5000" w:type="pct"/>
            <w:gridSpan w:val="8"/>
            <w:tcBorders>
              <w:top w:val="nil"/>
            </w:tcBorders>
            <w:shd w:val="clear" w:color="auto" w:fill="BFBFBF"/>
            <w:vAlign w:val="center"/>
          </w:tcPr>
          <w:p w:rsidR="00134A4B" w:rsidRPr="00F31592" w:rsidRDefault="00134A4B" w:rsidP="00134A4B">
            <w:pPr>
              <w:rPr>
                <w:rFonts w:eastAsia="Calibri"/>
                <w:b/>
                <w:bCs/>
                <w:i/>
                <w:iCs/>
                <w:noProof/>
                <w:sz w:val="20"/>
                <w:lang w:eastAsia="hu-HU"/>
              </w:rPr>
            </w:pPr>
            <w:r w:rsidRPr="00F31592">
              <w:rPr>
                <w:rFonts w:eastAsia="Calibri"/>
                <w:b/>
                <w:bCs/>
                <w:i/>
                <w:iCs/>
                <w:noProof/>
                <w:sz w:val="20"/>
                <w:lang w:eastAsia="hu-HU"/>
              </w:rPr>
              <w:t>differenciált szakmai ismeretek</w:t>
            </w:r>
          </w:p>
          <w:p w:rsidR="00134A4B" w:rsidRPr="00F31592" w:rsidRDefault="00134A4B" w:rsidP="00134A4B">
            <w:pPr>
              <w:rPr>
                <w:rFonts w:eastAsia="Calibri"/>
                <w:noProof/>
                <w:sz w:val="20"/>
                <w:lang w:eastAsia="hu-HU"/>
              </w:rPr>
            </w:pPr>
            <w:r w:rsidRPr="00F31592">
              <w:rPr>
                <w:rFonts w:eastAsia="Calibri"/>
                <w:noProof/>
                <w:sz w:val="20"/>
                <w:lang w:eastAsia="hu-HU"/>
              </w:rPr>
              <w:t>Gyógyszeripari</w:t>
            </w:r>
            <w:r w:rsidR="00D9255A">
              <w:rPr>
                <w:rFonts w:eastAsia="Calibri"/>
                <w:noProof/>
                <w:sz w:val="20"/>
                <w:lang w:eastAsia="hu-HU"/>
              </w:rPr>
              <w:t xml:space="preserve"> </w:t>
            </w:r>
            <w:r w:rsidRPr="00F31592">
              <w:rPr>
                <w:rFonts w:eastAsia="Calibri"/>
                <w:noProof/>
                <w:sz w:val="20"/>
                <w:lang w:eastAsia="hu-HU"/>
              </w:rPr>
              <w:t>specializáció</w:t>
            </w:r>
            <w:r w:rsidRPr="00F31592">
              <w:rPr>
                <w:rFonts w:eastAsia="Calibri"/>
                <w:caps/>
                <w:noProof/>
                <w:sz w:val="20"/>
                <w:lang w:eastAsia="hu-HU"/>
              </w:rPr>
              <w:t>–</w:t>
            </w:r>
            <w:r w:rsidRPr="00F31592">
              <w:rPr>
                <w:rFonts w:eastAsia="Calibri"/>
                <w:noProof/>
                <w:sz w:val="20"/>
                <w:lang w:eastAsia="hu-HU"/>
              </w:rPr>
              <w:t xml:space="preserve">  felelőse: </w:t>
            </w:r>
            <w:r w:rsidR="00D9255A">
              <w:rPr>
                <w:rFonts w:eastAsia="Calibri"/>
                <w:noProof/>
                <w:sz w:val="20"/>
                <w:lang w:eastAsia="hu-HU"/>
              </w:rPr>
              <w:t xml:space="preserve">Prof. </w:t>
            </w:r>
            <w:r w:rsidRPr="00F31592">
              <w:rPr>
                <w:rFonts w:eastAsia="Calibri"/>
                <w:noProof/>
                <w:sz w:val="20"/>
                <w:lang w:eastAsia="hu-HU"/>
              </w:rPr>
              <w:t>Dr. Kurtán Tibor</w:t>
            </w:r>
          </w:p>
        </w:tc>
      </w:tr>
      <w:tr w:rsidR="00635749" w:rsidRPr="00F31592" w:rsidTr="008A0753">
        <w:trPr>
          <w:cantSplit/>
          <w:trHeight w:val="285"/>
        </w:trPr>
        <w:tc>
          <w:tcPr>
            <w:tcW w:w="1909" w:type="pct"/>
            <w:shd w:val="clear" w:color="auto" w:fill="auto"/>
          </w:tcPr>
          <w:p w:rsidR="00134A4B" w:rsidRPr="00F31592" w:rsidRDefault="00134A4B" w:rsidP="00134A4B">
            <w:pPr>
              <w:rPr>
                <w:rFonts w:eastAsia="Calibri"/>
                <w:noProof/>
                <w:sz w:val="20"/>
                <w:lang w:eastAsia="hu-HU"/>
              </w:rPr>
            </w:pPr>
            <w:r w:rsidRPr="00F31592">
              <w:rPr>
                <w:rFonts w:eastAsia="Calibri"/>
                <w:noProof/>
                <w:sz w:val="20"/>
                <w:lang w:eastAsia="hu-HU"/>
              </w:rPr>
              <w:t>1. Műszeres analitikai és anyagszerkezeti vizsgálatok</w:t>
            </w:r>
          </w:p>
          <w:p w:rsidR="00134A4B" w:rsidRPr="00F31592" w:rsidRDefault="00134A4B" w:rsidP="00134A4B">
            <w:pPr>
              <w:rPr>
                <w:rFonts w:eastAsia="Calibri"/>
                <w:b/>
                <w:noProof/>
                <w:sz w:val="20"/>
                <w:lang w:eastAsia="hu-HU"/>
              </w:rPr>
            </w:pPr>
            <w:r w:rsidRPr="00F31592">
              <w:rPr>
                <w:rFonts w:eastAsia="Calibri"/>
                <w:b/>
                <w:noProof/>
                <w:sz w:val="20"/>
                <w:lang w:eastAsia="hu-HU"/>
              </w:rPr>
              <w:t>TTKME4502</w:t>
            </w:r>
          </w:p>
          <w:p w:rsidR="00134A4B" w:rsidRPr="00F31592" w:rsidRDefault="00925FFE" w:rsidP="00134A4B">
            <w:pPr>
              <w:rPr>
                <w:rFonts w:eastAsia="Calibri"/>
                <w:i/>
                <w:noProof/>
                <w:sz w:val="20"/>
                <w:lang w:eastAsia="hu-HU"/>
              </w:rPr>
            </w:pPr>
            <w:r w:rsidRPr="00F31592">
              <w:rPr>
                <w:rFonts w:eastAsia="Calibri"/>
                <w:i/>
                <w:noProof/>
                <w:sz w:val="20"/>
                <w:lang w:eastAsia="hu-HU"/>
              </w:rPr>
              <w:t>Fábián István</w:t>
            </w:r>
          </w:p>
        </w:tc>
        <w:tc>
          <w:tcPr>
            <w:tcW w:w="444" w:type="pct"/>
            <w:gridSpan w:val="2"/>
            <w:shd w:val="clear" w:color="auto" w:fill="auto"/>
            <w:vAlign w:val="center"/>
          </w:tcPr>
          <w:p w:rsidR="00134A4B" w:rsidRPr="00F31592" w:rsidRDefault="00134A4B" w:rsidP="008A0753">
            <w:pPr>
              <w:jc w:val="center"/>
              <w:rPr>
                <w:rFonts w:eastAsia="Calibri"/>
                <w:sz w:val="20"/>
                <w:lang w:eastAsia="hu-HU"/>
              </w:rPr>
            </w:pPr>
          </w:p>
        </w:tc>
        <w:tc>
          <w:tcPr>
            <w:tcW w:w="513" w:type="pct"/>
            <w:shd w:val="clear" w:color="auto" w:fill="auto"/>
            <w:vAlign w:val="center"/>
          </w:tcPr>
          <w:p w:rsidR="00134A4B" w:rsidRPr="00F31592" w:rsidRDefault="00134A4B" w:rsidP="008A0753">
            <w:pPr>
              <w:jc w:val="center"/>
              <w:rPr>
                <w:rFonts w:eastAsia="Calibri"/>
                <w:sz w:val="20"/>
                <w:lang w:eastAsia="hu-HU"/>
              </w:rPr>
            </w:pPr>
            <w:r w:rsidRPr="00F31592">
              <w:rPr>
                <w:rFonts w:eastAsia="Calibri"/>
                <w:sz w:val="20"/>
                <w:lang w:eastAsia="hu-HU"/>
              </w:rPr>
              <w:t>2+0+0</w:t>
            </w:r>
          </w:p>
        </w:tc>
        <w:tc>
          <w:tcPr>
            <w:tcW w:w="442" w:type="pct"/>
            <w:shd w:val="clear" w:color="auto" w:fill="auto"/>
            <w:vAlign w:val="center"/>
          </w:tcPr>
          <w:p w:rsidR="00134A4B" w:rsidRPr="00F31592" w:rsidRDefault="00134A4B" w:rsidP="008A0753">
            <w:pPr>
              <w:jc w:val="center"/>
              <w:rPr>
                <w:rFonts w:eastAsia="Calibri"/>
                <w:sz w:val="20"/>
                <w:lang w:eastAsia="hu-HU"/>
              </w:rPr>
            </w:pPr>
          </w:p>
        </w:tc>
        <w:tc>
          <w:tcPr>
            <w:tcW w:w="589" w:type="pct"/>
            <w:shd w:val="clear" w:color="auto" w:fill="auto"/>
            <w:vAlign w:val="center"/>
          </w:tcPr>
          <w:p w:rsidR="00134A4B" w:rsidRPr="00F31592" w:rsidRDefault="00134A4B" w:rsidP="008A0753">
            <w:pPr>
              <w:jc w:val="center"/>
              <w:rPr>
                <w:rFonts w:eastAsia="Calibri"/>
                <w:sz w:val="20"/>
                <w:lang w:eastAsia="hu-HU"/>
              </w:rPr>
            </w:pPr>
          </w:p>
        </w:tc>
        <w:tc>
          <w:tcPr>
            <w:tcW w:w="368" w:type="pct"/>
            <w:shd w:val="clear" w:color="auto" w:fill="auto"/>
            <w:vAlign w:val="center"/>
          </w:tcPr>
          <w:p w:rsidR="00134A4B" w:rsidRPr="00F31592" w:rsidRDefault="00134A4B" w:rsidP="008A0753">
            <w:pPr>
              <w:jc w:val="center"/>
              <w:rPr>
                <w:rFonts w:eastAsia="Calibri"/>
                <w:sz w:val="20"/>
                <w:lang w:eastAsia="hu-HU"/>
              </w:rPr>
            </w:pPr>
            <w:r w:rsidRPr="00F31592">
              <w:rPr>
                <w:rFonts w:eastAsia="Calibri"/>
                <w:sz w:val="20"/>
                <w:lang w:eastAsia="hu-HU"/>
              </w:rPr>
              <w:t>2</w:t>
            </w:r>
          </w:p>
        </w:tc>
        <w:tc>
          <w:tcPr>
            <w:tcW w:w="734" w:type="pct"/>
            <w:shd w:val="clear" w:color="auto" w:fill="auto"/>
            <w:vAlign w:val="center"/>
          </w:tcPr>
          <w:p w:rsidR="00134A4B" w:rsidRPr="00F31592" w:rsidRDefault="00134A4B" w:rsidP="008A0753">
            <w:pPr>
              <w:jc w:val="center"/>
              <w:rPr>
                <w:rFonts w:eastAsia="Calibri"/>
                <w:sz w:val="20"/>
                <w:lang w:eastAsia="hu-HU"/>
              </w:rPr>
            </w:pPr>
            <w:r w:rsidRPr="00F31592">
              <w:rPr>
                <w:rFonts w:eastAsia="Calibri"/>
                <w:sz w:val="20"/>
                <w:lang w:eastAsia="hu-HU"/>
              </w:rPr>
              <w:t>k</w:t>
            </w:r>
          </w:p>
        </w:tc>
      </w:tr>
      <w:tr w:rsidR="00635749" w:rsidRPr="00F31592" w:rsidTr="008A0753">
        <w:trPr>
          <w:cantSplit/>
          <w:trHeight w:val="285"/>
        </w:trPr>
        <w:tc>
          <w:tcPr>
            <w:tcW w:w="1909" w:type="pct"/>
            <w:shd w:val="clear" w:color="auto" w:fill="auto"/>
          </w:tcPr>
          <w:p w:rsidR="00134A4B" w:rsidRPr="00F31592" w:rsidRDefault="00134A4B" w:rsidP="00134A4B">
            <w:pPr>
              <w:rPr>
                <w:rFonts w:eastAsia="Calibri"/>
                <w:noProof/>
                <w:sz w:val="20"/>
                <w:lang w:eastAsia="hu-HU"/>
              </w:rPr>
            </w:pPr>
            <w:r w:rsidRPr="00F31592">
              <w:rPr>
                <w:rFonts w:eastAsia="Calibri"/>
                <w:noProof/>
                <w:sz w:val="20"/>
                <w:lang w:eastAsia="hu-HU"/>
              </w:rPr>
              <w:t>2.A gyógyszerkutatás kémiai vonatkozásai</w:t>
            </w:r>
          </w:p>
          <w:p w:rsidR="00134A4B" w:rsidRPr="00F31592" w:rsidRDefault="00134A4B" w:rsidP="00134A4B">
            <w:pPr>
              <w:rPr>
                <w:rFonts w:eastAsia="Calibri"/>
                <w:b/>
                <w:noProof/>
                <w:sz w:val="20"/>
                <w:lang w:eastAsia="hu-HU"/>
              </w:rPr>
            </w:pPr>
            <w:r w:rsidRPr="00F31592">
              <w:rPr>
                <w:rFonts w:eastAsia="Calibri"/>
                <w:b/>
                <w:noProof/>
                <w:sz w:val="20"/>
                <w:lang w:eastAsia="hu-HU"/>
              </w:rPr>
              <w:t>TTKME</w:t>
            </w:r>
            <w:r w:rsidR="003A10BB" w:rsidRPr="00F31592">
              <w:rPr>
                <w:rFonts w:eastAsia="Calibri"/>
                <w:b/>
                <w:noProof/>
                <w:sz w:val="20"/>
                <w:lang w:eastAsia="hu-HU"/>
              </w:rPr>
              <w:t>0314</w:t>
            </w:r>
          </w:p>
          <w:p w:rsidR="00134A4B" w:rsidRPr="00F31592" w:rsidRDefault="00134A4B" w:rsidP="00134A4B">
            <w:pPr>
              <w:rPr>
                <w:rFonts w:eastAsia="Calibri"/>
                <w:i/>
                <w:noProof/>
                <w:sz w:val="20"/>
                <w:lang w:eastAsia="hu-HU"/>
              </w:rPr>
            </w:pPr>
            <w:r w:rsidRPr="00F31592">
              <w:rPr>
                <w:rFonts w:eastAsia="Calibri"/>
                <w:i/>
                <w:noProof/>
                <w:sz w:val="20"/>
                <w:lang w:eastAsia="hu-HU"/>
              </w:rPr>
              <w:t>Somsák László</w:t>
            </w:r>
          </w:p>
        </w:tc>
        <w:tc>
          <w:tcPr>
            <w:tcW w:w="444" w:type="pct"/>
            <w:gridSpan w:val="2"/>
            <w:shd w:val="clear" w:color="auto" w:fill="auto"/>
            <w:vAlign w:val="center"/>
          </w:tcPr>
          <w:p w:rsidR="00134A4B" w:rsidRPr="00F31592" w:rsidRDefault="00134A4B" w:rsidP="008A0753">
            <w:pPr>
              <w:jc w:val="center"/>
              <w:rPr>
                <w:rFonts w:eastAsia="Calibri"/>
                <w:noProof/>
                <w:sz w:val="20"/>
                <w:lang w:eastAsia="hu-HU"/>
              </w:rPr>
            </w:pPr>
            <w:r w:rsidRPr="00F31592">
              <w:rPr>
                <w:rFonts w:eastAsia="Calibri"/>
                <w:noProof/>
                <w:sz w:val="20"/>
                <w:lang w:eastAsia="hu-HU"/>
              </w:rPr>
              <w:t>2+0+0</w:t>
            </w:r>
          </w:p>
        </w:tc>
        <w:tc>
          <w:tcPr>
            <w:tcW w:w="513" w:type="pct"/>
            <w:shd w:val="clear" w:color="auto" w:fill="auto"/>
            <w:vAlign w:val="center"/>
          </w:tcPr>
          <w:p w:rsidR="00134A4B" w:rsidRPr="00F31592" w:rsidRDefault="00134A4B" w:rsidP="008A0753">
            <w:pPr>
              <w:jc w:val="center"/>
              <w:rPr>
                <w:rFonts w:eastAsia="Calibri"/>
                <w:noProof/>
                <w:sz w:val="20"/>
                <w:lang w:eastAsia="hu-HU"/>
              </w:rPr>
            </w:pPr>
          </w:p>
        </w:tc>
        <w:tc>
          <w:tcPr>
            <w:tcW w:w="442" w:type="pct"/>
            <w:shd w:val="clear" w:color="auto" w:fill="auto"/>
            <w:vAlign w:val="center"/>
          </w:tcPr>
          <w:p w:rsidR="00134A4B" w:rsidRPr="00F31592" w:rsidRDefault="00134A4B" w:rsidP="008A0753">
            <w:pPr>
              <w:jc w:val="center"/>
              <w:rPr>
                <w:rFonts w:eastAsia="Calibri"/>
                <w:noProof/>
                <w:sz w:val="20"/>
                <w:lang w:eastAsia="hu-HU"/>
              </w:rPr>
            </w:pPr>
          </w:p>
        </w:tc>
        <w:tc>
          <w:tcPr>
            <w:tcW w:w="589" w:type="pct"/>
            <w:shd w:val="clear" w:color="auto" w:fill="auto"/>
            <w:vAlign w:val="center"/>
          </w:tcPr>
          <w:p w:rsidR="00134A4B" w:rsidRPr="00F31592" w:rsidRDefault="00134A4B" w:rsidP="008A0753">
            <w:pPr>
              <w:jc w:val="center"/>
              <w:rPr>
                <w:rFonts w:eastAsia="Calibri"/>
                <w:noProof/>
                <w:sz w:val="20"/>
                <w:lang w:eastAsia="hu-HU"/>
              </w:rPr>
            </w:pPr>
          </w:p>
        </w:tc>
        <w:tc>
          <w:tcPr>
            <w:tcW w:w="368" w:type="pct"/>
            <w:shd w:val="clear" w:color="auto" w:fill="auto"/>
            <w:vAlign w:val="center"/>
          </w:tcPr>
          <w:p w:rsidR="00134A4B" w:rsidRPr="00F31592" w:rsidRDefault="00F97D9E" w:rsidP="008A0753">
            <w:pPr>
              <w:jc w:val="center"/>
              <w:rPr>
                <w:rFonts w:eastAsia="Calibri"/>
                <w:noProof/>
                <w:sz w:val="20"/>
                <w:lang w:eastAsia="hu-HU"/>
              </w:rPr>
            </w:pPr>
            <w:r w:rsidRPr="00F31592">
              <w:rPr>
                <w:rFonts w:eastAsia="Calibri"/>
                <w:noProof/>
                <w:sz w:val="20"/>
                <w:lang w:eastAsia="hu-HU"/>
              </w:rPr>
              <w:t>3</w:t>
            </w:r>
          </w:p>
        </w:tc>
        <w:tc>
          <w:tcPr>
            <w:tcW w:w="734" w:type="pct"/>
            <w:shd w:val="clear" w:color="auto" w:fill="auto"/>
            <w:vAlign w:val="center"/>
          </w:tcPr>
          <w:p w:rsidR="00134A4B" w:rsidRPr="00F31592" w:rsidRDefault="00134A4B" w:rsidP="008A0753">
            <w:pPr>
              <w:jc w:val="center"/>
              <w:rPr>
                <w:rFonts w:eastAsia="Calibri"/>
                <w:noProof/>
                <w:sz w:val="20"/>
                <w:lang w:eastAsia="hu-HU"/>
              </w:rPr>
            </w:pPr>
            <w:r w:rsidRPr="00F31592">
              <w:rPr>
                <w:rFonts w:eastAsia="Calibri"/>
                <w:noProof/>
                <w:sz w:val="20"/>
                <w:lang w:eastAsia="hu-HU"/>
              </w:rPr>
              <w:t>k</w:t>
            </w:r>
          </w:p>
          <w:p w:rsidR="00C114A8" w:rsidRPr="00F31592" w:rsidRDefault="00C114A8" w:rsidP="008A0753">
            <w:pPr>
              <w:jc w:val="center"/>
              <w:rPr>
                <w:rFonts w:eastAsia="Calibri"/>
                <w:noProof/>
                <w:sz w:val="20"/>
                <w:lang w:eastAsia="hu-HU"/>
              </w:rPr>
            </w:pPr>
            <w:r w:rsidRPr="00F31592">
              <w:rPr>
                <w:rFonts w:eastAsia="Calibri"/>
                <w:noProof/>
                <w:sz w:val="20"/>
                <w:lang w:eastAsia="hu-HU"/>
              </w:rPr>
              <w:t>(zv)</w:t>
            </w:r>
          </w:p>
        </w:tc>
      </w:tr>
      <w:tr w:rsidR="00635749" w:rsidRPr="00F31592" w:rsidTr="008A0753">
        <w:trPr>
          <w:cantSplit/>
          <w:trHeight w:val="285"/>
        </w:trPr>
        <w:tc>
          <w:tcPr>
            <w:tcW w:w="1909" w:type="pct"/>
            <w:shd w:val="clear" w:color="auto" w:fill="auto"/>
          </w:tcPr>
          <w:p w:rsidR="00134A4B" w:rsidRPr="00F31592" w:rsidRDefault="00134A4B" w:rsidP="00134A4B">
            <w:pPr>
              <w:rPr>
                <w:rFonts w:eastAsia="Calibri"/>
                <w:noProof/>
                <w:sz w:val="20"/>
                <w:lang w:eastAsia="hu-HU"/>
              </w:rPr>
            </w:pPr>
            <w:r w:rsidRPr="00F31592">
              <w:rPr>
                <w:rFonts w:eastAsia="Calibri"/>
                <w:noProof/>
                <w:sz w:val="20"/>
                <w:lang w:eastAsia="hu-HU"/>
              </w:rPr>
              <w:t>3. Szénhidrát alapú gyógyszertervezés</w:t>
            </w:r>
          </w:p>
          <w:p w:rsidR="00134A4B" w:rsidRPr="00F31592" w:rsidRDefault="00134A4B" w:rsidP="00134A4B">
            <w:pPr>
              <w:rPr>
                <w:rFonts w:eastAsia="Calibri"/>
                <w:b/>
                <w:noProof/>
                <w:sz w:val="20"/>
                <w:lang w:eastAsia="hu-HU"/>
              </w:rPr>
            </w:pPr>
            <w:r w:rsidRPr="00F31592">
              <w:rPr>
                <w:rFonts w:eastAsia="Calibri"/>
                <w:b/>
                <w:noProof/>
                <w:sz w:val="20"/>
                <w:lang w:eastAsia="hu-HU"/>
              </w:rPr>
              <w:t>TTKME4303</w:t>
            </w:r>
          </w:p>
          <w:p w:rsidR="00134A4B" w:rsidRPr="00F31592" w:rsidRDefault="00134A4B" w:rsidP="00134A4B">
            <w:pPr>
              <w:rPr>
                <w:rFonts w:eastAsia="Calibri"/>
                <w:i/>
                <w:noProof/>
                <w:sz w:val="20"/>
                <w:lang w:eastAsia="hu-HU"/>
              </w:rPr>
            </w:pPr>
            <w:r w:rsidRPr="00F31592">
              <w:rPr>
                <w:rFonts w:eastAsia="Calibri"/>
                <w:i/>
                <w:noProof/>
                <w:sz w:val="20"/>
                <w:lang w:eastAsia="hu-HU"/>
              </w:rPr>
              <w:t>Somsák László</w:t>
            </w:r>
          </w:p>
        </w:tc>
        <w:tc>
          <w:tcPr>
            <w:tcW w:w="444" w:type="pct"/>
            <w:gridSpan w:val="2"/>
            <w:shd w:val="clear" w:color="auto" w:fill="auto"/>
            <w:vAlign w:val="center"/>
          </w:tcPr>
          <w:p w:rsidR="00134A4B" w:rsidRPr="00F31592" w:rsidRDefault="00134A4B" w:rsidP="008A0753">
            <w:pPr>
              <w:jc w:val="center"/>
              <w:rPr>
                <w:rFonts w:eastAsia="Calibri"/>
                <w:noProof/>
                <w:sz w:val="20"/>
                <w:lang w:eastAsia="hu-HU"/>
              </w:rPr>
            </w:pPr>
          </w:p>
        </w:tc>
        <w:tc>
          <w:tcPr>
            <w:tcW w:w="513" w:type="pct"/>
            <w:shd w:val="clear" w:color="auto" w:fill="auto"/>
            <w:vAlign w:val="center"/>
          </w:tcPr>
          <w:p w:rsidR="00134A4B" w:rsidRPr="00F31592" w:rsidRDefault="00134A4B" w:rsidP="008A0753">
            <w:pPr>
              <w:jc w:val="center"/>
              <w:rPr>
                <w:rFonts w:eastAsia="Calibri"/>
                <w:noProof/>
                <w:sz w:val="20"/>
                <w:lang w:eastAsia="hu-HU"/>
              </w:rPr>
            </w:pPr>
          </w:p>
        </w:tc>
        <w:tc>
          <w:tcPr>
            <w:tcW w:w="442" w:type="pct"/>
            <w:shd w:val="clear" w:color="auto" w:fill="auto"/>
            <w:vAlign w:val="center"/>
          </w:tcPr>
          <w:p w:rsidR="00134A4B" w:rsidRPr="00F31592" w:rsidRDefault="00134A4B" w:rsidP="008A0753">
            <w:pPr>
              <w:jc w:val="center"/>
              <w:rPr>
                <w:rFonts w:eastAsia="Calibri"/>
                <w:noProof/>
                <w:sz w:val="20"/>
                <w:lang w:eastAsia="hu-HU"/>
              </w:rPr>
            </w:pPr>
            <w:r w:rsidRPr="00F31592">
              <w:rPr>
                <w:rFonts w:eastAsia="Calibri"/>
                <w:noProof/>
                <w:sz w:val="20"/>
                <w:lang w:eastAsia="hu-HU"/>
              </w:rPr>
              <w:t>2+0+0</w:t>
            </w:r>
          </w:p>
        </w:tc>
        <w:tc>
          <w:tcPr>
            <w:tcW w:w="589" w:type="pct"/>
            <w:shd w:val="clear" w:color="auto" w:fill="auto"/>
            <w:vAlign w:val="center"/>
          </w:tcPr>
          <w:p w:rsidR="00134A4B" w:rsidRPr="00F31592" w:rsidRDefault="00134A4B" w:rsidP="008A0753">
            <w:pPr>
              <w:jc w:val="center"/>
              <w:rPr>
                <w:rFonts w:eastAsia="Calibri"/>
                <w:noProof/>
                <w:sz w:val="20"/>
                <w:lang w:eastAsia="hu-HU"/>
              </w:rPr>
            </w:pPr>
          </w:p>
        </w:tc>
        <w:tc>
          <w:tcPr>
            <w:tcW w:w="368" w:type="pct"/>
            <w:shd w:val="clear" w:color="auto" w:fill="auto"/>
            <w:vAlign w:val="center"/>
          </w:tcPr>
          <w:p w:rsidR="00134A4B" w:rsidRPr="00F31592" w:rsidRDefault="00134A4B" w:rsidP="008A0753">
            <w:pPr>
              <w:jc w:val="center"/>
              <w:rPr>
                <w:rFonts w:eastAsia="Calibri"/>
                <w:noProof/>
                <w:sz w:val="20"/>
                <w:lang w:eastAsia="hu-HU"/>
              </w:rPr>
            </w:pPr>
            <w:r w:rsidRPr="00F31592">
              <w:rPr>
                <w:rFonts w:eastAsia="Calibri"/>
                <w:noProof/>
                <w:sz w:val="20"/>
                <w:lang w:eastAsia="hu-HU"/>
              </w:rPr>
              <w:t>2</w:t>
            </w:r>
          </w:p>
        </w:tc>
        <w:tc>
          <w:tcPr>
            <w:tcW w:w="734" w:type="pct"/>
            <w:shd w:val="clear" w:color="auto" w:fill="auto"/>
            <w:vAlign w:val="center"/>
          </w:tcPr>
          <w:p w:rsidR="00134A4B" w:rsidRPr="00F31592" w:rsidRDefault="00134A4B" w:rsidP="008A0753">
            <w:pPr>
              <w:jc w:val="center"/>
              <w:rPr>
                <w:rFonts w:eastAsia="Calibri"/>
                <w:noProof/>
                <w:sz w:val="20"/>
                <w:lang w:eastAsia="hu-HU"/>
              </w:rPr>
            </w:pPr>
            <w:r w:rsidRPr="00F31592">
              <w:rPr>
                <w:rFonts w:eastAsia="Calibri"/>
                <w:noProof/>
                <w:sz w:val="20"/>
                <w:lang w:eastAsia="hu-HU"/>
              </w:rPr>
              <w:t>k</w:t>
            </w:r>
          </w:p>
        </w:tc>
      </w:tr>
      <w:tr w:rsidR="00635749" w:rsidRPr="00F31592" w:rsidTr="008A0753">
        <w:trPr>
          <w:cantSplit/>
          <w:trHeight w:val="285"/>
        </w:trPr>
        <w:tc>
          <w:tcPr>
            <w:tcW w:w="1909" w:type="pct"/>
            <w:shd w:val="clear" w:color="auto" w:fill="auto"/>
          </w:tcPr>
          <w:p w:rsidR="00134A4B" w:rsidRPr="00F31592" w:rsidRDefault="00134A4B" w:rsidP="00134A4B">
            <w:pPr>
              <w:rPr>
                <w:rFonts w:eastAsia="Calibri"/>
                <w:noProof/>
                <w:sz w:val="20"/>
                <w:lang w:eastAsia="hu-HU"/>
              </w:rPr>
            </w:pPr>
            <w:r w:rsidRPr="00F31592">
              <w:rPr>
                <w:rFonts w:eastAsia="Calibri"/>
                <w:noProof/>
                <w:sz w:val="20"/>
                <w:lang w:eastAsia="hu-HU"/>
              </w:rPr>
              <w:t>4. Környezetbarát és katalitikus folyamatok</w:t>
            </w:r>
          </w:p>
          <w:p w:rsidR="00134A4B" w:rsidRPr="00F31592" w:rsidRDefault="00134A4B" w:rsidP="00134A4B">
            <w:pPr>
              <w:rPr>
                <w:rFonts w:eastAsia="Calibri"/>
                <w:b/>
                <w:noProof/>
                <w:sz w:val="20"/>
                <w:lang w:eastAsia="hu-HU"/>
              </w:rPr>
            </w:pPr>
            <w:r w:rsidRPr="00F31592">
              <w:rPr>
                <w:rFonts w:eastAsia="Calibri"/>
                <w:b/>
                <w:noProof/>
                <w:sz w:val="20"/>
                <w:lang w:eastAsia="hu-HU"/>
              </w:rPr>
              <w:t>TTKME4402</w:t>
            </w:r>
          </w:p>
          <w:p w:rsidR="00134A4B" w:rsidRPr="00F31592" w:rsidRDefault="00E50A93" w:rsidP="00134A4B">
            <w:pPr>
              <w:rPr>
                <w:rFonts w:eastAsia="Calibri"/>
                <w:i/>
                <w:noProof/>
                <w:sz w:val="20"/>
                <w:lang w:eastAsia="hu-HU"/>
              </w:rPr>
            </w:pPr>
            <w:r w:rsidRPr="00F31592">
              <w:rPr>
                <w:rFonts w:eastAsia="Calibri"/>
                <w:i/>
                <w:noProof/>
                <w:sz w:val="20"/>
                <w:lang w:eastAsia="hu-HU"/>
              </w:rPr>
              <w:t>Udvardy Antal</w:t>
            </w:r>
          </w:p>
        </w:tc>
        <w:tc>
          <w:tcPr>
            <w:tcW w:w="444" w:type="pct"/>
            <w:gridSpan w:val="2"/>
            <w:shd w:val="clear" w:color="auto" w:fill="auto"/>
            <w:vAlign w:val="center"/>
          </w:tcPr>
          <w:p w:rsidR="00134A4B" w:rsidRPr="00F31592" w:rsidRDefault="00134A4B" w:rsidP="008A0753">
            <w:pPr>
              <w:jc w:val="center"/>
              <w:rPr>
                <w:rFonts w:eastAsia="Calibri"/>
                <w:noProof/>
                <w:sz w:val="20"/>
                <w:lang w:eastAsia="hu-HU"/>
              </w:rPr>
            </w:pPr>
          </w:p>
        </w:tc>
        <w:tc>
          <w:tcPr>
            <w:tcW w:w="513" w:type="pct"/>
            <w:shd w:val="clear" w:color="auto" w:fill="auto"/>
            <w:vAlign w:val="center"/>
          </w:tcPr>
          <w:p w:rsidR="00134A4B" w:rsidRPr="00F31592" w:rsidRDefault="00134A4B" w:rsidP="008A0753">
            <w:pPr>
              <w:jc w:val="center"/>
              <w:rPr>
                <w:rFonts w:eastAsia="Calibri"/>
                <w:noProof/>
                <w:sz w:val="20"/>
                <w:lang w:eastAsia="hu-HU"/>
              </w:rPr>
            </w:pPr>
          </w:p>
        </w:tc>
        <w:tc>
          <w:tcPr>
            <w:tcW w:w="442" w:type="pct"/>
            <w:shd w:val="clear" w:color="auto" w:fill="auto"/>
            <w:vAlign w:val="center"/>
          </w:tcPr>
          <w:p w:rsidR="00134A4B" w:rsidRPr="00F31592" w:rsidRDefault="00134A4B" w:rsidP="008A0753">
            <w:pPr>
              <w:jc w:val="center"/>
              <w:rPr>
                <w:rFonts w:eastAsia="Calibri"/>
                <w:noProof/>
                <w:sz w:val="20"/>
                <w:lang w:eastAsia="hu-HU"/>
              </w:rPr>
            </w:pPr>
            <w:r w:rsidRPr="00F31592">
              <w:rPr>
                <w:rFonts w:eastAsia="Calibri"/>
                <w:noProof/>
                <w:sz w:val="20"/>
                <w:lang w:eastAsia="hu-HU"/>
              </w:rPr>
              <w:t>2+0+0</w:t>
            </w:r>
          </w:p>
        </w:tc>
        <w:tc>
          <w:tcPr>
            <w:tcW w:w="589" w:type="pct"/>
            <w:shd w:val="clear" w:color="auto" w:fill="auto"/>
            <w:vAlign w:val="center"/>
          </w:tcPr>
          <w:p w:rsidR="00134A4B" w:rsidRPr="00F31592" w:rsidRDefault="00134A4B" w:rsidP="008A0753">
            <w:pPr>
              <w:jc w:val="center"/>
              <w:rPr>
                <w:rFonts w:eastAsia="Calibri"/>
                <w:noProof/>
                <w:sz w:val="20"/>
                <w:lang w:eastAsia="hu-HU"/>
              </w:rPr>
            </w:pPr>
          </w:p>
        </w:tc>
        <w:tc>
          <w:tcPr>
            <w:tcW w:w="368" w:type="pct"/>
            <w:shd w:val="clear" w:color="auto" w:fill="auto"/>
            <w:vAlign w:val="center"/>
          </w:tcPr>
          <w:p w:rsidR="00134A4B" w:rsidRPr="00F31592" w:rsidRDefault="00134A4B" w:rsidP="008A0753">
            <w:pPr>
              <w:jc w:val="center"/>
              <w:rPr>
                <w:rFonts w:eastAsia="Calibri"/>
                <w:noProof/>
                <w:sz w:val="20"/>
                <w:lang w:eastAsia="hu-HU"/>
              </w:rPr>
            </w:pPr>
            <w:r w:rsidRPr="00F31592">
              <w:rPr>
                <w:rFonts w:eastAsia="Calibri"/>
                <w:noProof/>
                <w:sz w:val="20"/>
                <w:lang w:eastAsia="hu-HU"/>
              </w:rPr>
              <w:t>2</w:t>
            </w:r>
          </w:p>
        </w:tc>
        <w:tc>
          <w:tcPr>
            <w:tcW w:w="734" w:type="pct"/>
            <w:shd w:val="clear" w:color="auto" w:fill="auto"/>
            <w:vAlign w:val="center"/>
          </w:tcPr>
          <w:p w:rsidR="00134A4B" w:rsidRPr="00F31592" w:rsidRDefault="00134A4B" w:rsidP="008A0753">
            <w:pPr>
              <w:jc w:val="center"/>
              <w:rPr>
                <w:rFonts w:eastAsia="Calibri"/>
                <w:noProof/>
                <w:sz w:val="20"/>
                <w:lang w:eastAsia="hu-HU"/>
              </w:rPr>
            </w:pPr>
            <w:r w:rsidRPr="00F31592">
              <w:rPr>
                <w:rFonts w:eastAsia="Calibri"/>
                <w:noProof/>
                <w:sz w:val="20"/>
                <w:lang w:eastAsia="hu-HU"/>
              </w:rPr>
              <w:t>k</w:t>
            </w:r>
          </w:p>
        </w:tc>
      </w:tr>
      <w:tr w:rsidR="00635749" w:rsidRPr="00F31592" w:rsidTr="008A0753">
        <w:trPr>
          <w:cantSplit/>
          <w:trHeight w:val="285"/>
        </w:trPr>
        <w:tc>
          <w:tcPr>
            <w:tcW w:w="1909" w:type="pct"/>
            <w:shd w:val="clear" w:color="auto" w:fill="auto"/>
          </w:tcPr>
          <w:p w:rsidR="00134A4B" w:rsidRPr="00F31592" w:rsidRDefault="00134A4B" w:rsidP="00134A4B">
            <w:pPr>
              <w:rPr>
                <w:rFonts w:eastAsia="Calibri"/>
                <w:strike/>
                <w:noProof/>
                <w:sz w:val="20"/>
                <w:lang w:eastAsia="hu-HU"/>
              </w:rPr>
            </w:pPr>
            <w:r w:rsidRPr="00F31592">
              <w:rPr>
                <w:rFonts w:eastAsia="Calibri"/>
                <w:noProof/>
                <w:sz w:val="20"/>
                <w:lang w:eastAsia="hu-HU"/>
              </w:rPr>
              <w:t>5. Heterociklusok</w:t>
            </w:r>
          </w:p>
          <w:p w:rsidR="00134A4B" w:rsidRPr="00F31592" w:rsidRDefault="00134A4B" w:rsidP="00134A4B">
            <w:pPr>
              <w:rPr>
                <w:b/>
                <w:noProof/>
                <w:sz w:val="20"/>
                <w:lang w:eastAsia="hu-HU"/>
              </w:rPr>
            </w:pPr>
            <w:r w:rsidRPr="00F31592">
              <w:rPr>
                <w:b/>
                <w:noProof/>
                <w:sz w:val="20"/>
                <w:lang w:eastAsia="hu-HU"/>
              </w:rPr>
              <w:t>TTKME0327</w:t>
            </w:r>
          </w:p>
          <w:p w:rsidR="00134A4B" w:rsidRPr="00F31592" w:rsidRDefault="00134A4B" w:rsidP="00134A4B">
            <w:pPr>
              <w:rPr>
                <w:rFonts w:eastAsia="Calibri"/>
                <w:i/>
                <w:noProof/>
                <w:sz w:val="20"/>
                <w:lang w:eastAsia="hu-HU"/>
              </w:rPr>
            </w:pPr>
            <w:r w:rsidRPr="00F31592">
              <w:rPr>
                <w:rFonts w:eastAsia="Calibri"/>
                <w:i/>
                <w:noProof/>
                <w:sz w:val="20"/>
                <w:lang w:eastAsia="hu-HU"/>
              </w:rPr>
              <w:t>Kurtán Tibor</w:t>
            </w:r>
          </w:p>
        </w:tc>
        <w:tc>
          <w:tcPr>
            <w:tcW w:w="444" w:type="pct"/>
            <w:gridSpan w:val="2"/>
            <w:shd w:val="clear" w:color="auto" w:fill="auto"/>
            <w:vAlign w:val="center"/>
          </w:tcPr>
          <w:p w:rsidR="00134A4B" w:rsidRPr="00F31592" w:rsidRDefault="00134A4B" w:rsidP="008A0753">
            <w:pPr>
              <w:jc w:val="center"/>
              <w:rPr>
                <w:rFonts w:eastAsia="Calibri"/>
                <w:noProof/>
                <w:sz w:val="20"/>
                <w:lang w:eastAsia="hu-HU"/>
              </w:rPr>
            </w:pPr>
          </w:p>
        </w:tc>
        <w:tc>
          <w:tcPr>
            <w:tcW w:w="513" w:type="pct"/>
            <w:shd w:val="clear" w:color="auto" w:fill="auto"/>
            <w:vAlign w:val="center"/>
          </w:tcPr>
          <w:p w:rsidR="00134A4B" w:rsidRPr="00F31592" w:rsidRDefault="00134A4B" w:rsidP="008A0753">
            <w:pPr>
              <w:jc w:val="center"/>
              <w:rPr>
                <w:rFonts w:eastAsia="Calibri"/>
                <w:noProof/>
                <w:sz w:val="20"/>
                <w:lang w:eastAsia="hu-HU"/>
              </w:rPr>
            </w:pPr>
            <w:r w:rsidRPr="00F31592">
              <w:rPr>
                <w:rFonts w:eastAsia="Calibri"/>
                <w:noProof/>
                <w:sz w:val="20"/>
                <w:lang w:eastAsia="hu-HU"/>
              </w:rPr>
              <w:t>2+0+0</w:t>
            </w:r>
          </w:p>
        </w:tc>
        <w:tc>
          <w:tcPr>
            <w:tcW w:w="442" w:type="pct"/>
            <w:shd w:val="clear" w:color="auto" w:fill="auto"/>
            <w:vAlign w:val="center"/>
          </w:tcPr>
          <w:p w:rsidR="00134A4B" w:rsidRPr="00F31592" w:rsidRDefault="00134A4B" w:rsidP="008A0753">
            <w:pPr>
              <w:jc w:val="center"/>
              <w:rPr>
                <w:rFonts w:eastAsia="Calibri"/>
                <w:noProof/>
                <w:sz w:val="20"/>
                <w:lang w:eastAsia="hu-HU"/>
              </w:rPr>
            </w:pPr>
          </w:p>
        </w:tc>
        <w:tc>
          <w:tcPr>
            <w:tcW w:w="589" w:type="pct"/>
            <w:shd w:val="clear" w:color="auto" w:fill="auto"/>
            <w:vAlign w:val="center"/>
          </w:tcPr>
          <w:p w:rsidR="00134A4B" w:rsidRPr="00F31592" w:rsidRDefault="00134A4B" w:rsidP="008A0753">
            <w:pPr>
              <w:jc w:val="center"/>
              <w:rPr>
                <w:rFonts w:eastAsia="Calibri"/>
                <w:noProof/>
                <w:sz w:val="20"/>
                <w:lang w:eastAsia="hu-HU"/>
              </w:rPr>
            </w:pPr>
          </w:p>
        </w:tc>
        <w:tc>
          <w:tcPr>
            <w:tcW w:w="368" w:type="pct"/>
            <w:shd w:val="clear" w:color="auto" w:fill="auto"/>
            <w:vAlign w:val="center"/>
          </w:tcPr>
          <w:p w:rsidR="00134A4B" w:rsidRPr="00F31592" w:rsidRDefault="00134A4B" w:rsidP="008A0753">
            <w:pPr>
              <w:jc w:val="center"/>
              <w:rPr>
                <w:rFonts w:eastAsia="Calibri"/>
                <w:noProof/>
                <w:sz w:val="20"/>
                <w:lang w:eastAsia="hu-HU"/>
              </w:rPr>
            </w:pPr>
            <w:r w:rsidRPr="00F31592">
              <w:rPr>
                <w:rFonts w:eastAsia="Calibri"/>
                <w:noProof/>
                <w:sz w:val="20"/>
                <w:lang w:eastAsia="hu-HU"/>
              </w:rPr>
              <w:t>3</w:t>
            </w:r>
          </w:p>
        </w:tc>
        <w:tc>
          <w:tcPr>
            <w:tcW w:w="734" w:type="pct"/>
            <w:shd w:val="clear" w:color="auto" w:fill="auto"/>
            <w:vAlign w:val="center"/>
          </w:tcPr>
          <w:p w:rsidR="00134A4B" w:rsidRPr="00F31592" w:rsidRDefault="00134A4B" w:rsidP="008A0753">
            <w:pPr>
              <w:jc w:val="center"/>
              <w:rPr>
                <w:rFonts w:eastAsia="Calibri"/>
                <w:noProof/>
                <w:sz w:val="20"/>
                <w:lang w:eastAsia="hu-HU"/>
              </w:rPr>
            </w:pPr>
            <w:r w:rsidRPr="00F31592">
              <w:rPr>
                <w:rFonts w:eastAsia="Calibri"/>
                <w:noProof/>
                <w:sz w:val="20"/>
                <w:lang w:eastAsia="hu-HU"/>
              </w:rPr>
              <w:t>k</w:t>
            </w:r>
          </w:p>
          <w:p w:rsidR="00C114A8" w:rsidRPr="00F31592" w:rsidRDefault="00C114A8" w:rsidP="008A0753">
            <w:pPr>
              <w:jc w:val="center"/>
              <w:rPr>
                <w:rFonts w:eastAsia="Calibri"/>
                <w:noProof/>
                <w:sz w:val="20"/>
                <w:lang w:eastAsia="hu-HU"/>
              </w:rPr>
            </w:pPr>
            <w:r w:rsidRPr="00F31592">
              <w:rPr>
                <w:rFonts w:eastAsia="Calibri"/>
                <w:noProof/>
                <w:sz w:val="20"/>
                <w:lang w:eastAsia="hu-HU"/>
              </w:rPr>
              <w:t>(zv)</w:t>
            </w:r>
          </w:p>
        </w:tc>
      </w:tr>
      <w:tr w:rsidR="00635749" w:rsidRPr="00F31592" w:rsidTr="008A0753">
        <w:trPr>
          <w:cantSplit/>
          <w:trHeight w:val="285"/>
        </w:trPr>
        <w:tc>
          <w:tcPr>
            <w:tcW w:w="1909" w:type="pct"/>
            <w:shd w:val="clear" w:color="auto" w:fill="auto"/>
          </w:tcPr>
          <w:p w:rsidR="00134A4B" w:rsidRPr="00F31592" w:rsidRDefault="00134A4B" w:rsidP="00134A4B">
            <w:pPr>
              <w:rPr>
                <w:rFonts w:eastAsia="Calibri"/>
                <w:noProof/>
                <w:sz w:val="20"/>
                <w:lang w:eastAsia="hu-HU"/>
              </w:rPr>
            </w:pPr>
            <w:r w:rsidRPr="00F31592">
              <w:rPr>
                <w:rFonts w:eastAsia="Calibri"/>
                <w:noProof/>
                <w:sz w:val="20"/>
                <w:lang w:eastAsia="hu-HU"/>
              </w:rPr>
              <w:t>6. Gyógyszer- és finomkémiai  technológiák</w:t>
            </w:r>
          </w:p>
          <w:p w:rsidR="00134A4B" w:rsidRPr="00F31592" w:rsidRDefault="00134A4B" w:rsidP="00134A4B">
            <w:pPr>
              <w:rPr>
                <w:rFonts w:eastAsia="Calibri"/>
                <w:b/>
                <w:noProof/>
                <w:sz w:val="20"/>
                <w:lang w:eastAsia="hu-HU"/>
              </w:rPr>
            </w:pPr>
            <w:r w:rsidRPr="00F31592">
              <w:rPr>
                <w:rFonts w:eastAsia="Calibri"/>
                <w:b/>
                <w:noProof/>
                <w:sz w:val="20"/>
                <w:lang w:eastAsia="hu-HU"/>
              </w:rPr>
              <w:t>TTKME4304</w:t>
            </w:r>
          </w:p>
          <w:p w:rsidR="00134A4B" w:rsidRPr="00F31592" w:rsidRDefault="00991D7A" w:rsidP="00415EBD">
            <w:pPr>
              <w:rPr>
                <w:rFonts w:eastAsia="Calibri"/>
                <w:i/>
                <w:noProof/>
                <w:sz w:val="20"/>
                <w:lang w:eastAsia="hu-HU"/>
              </w:rPr>
            </w:pPr>
            <w:r>
              <w:rPr>
                <w:rFonts w:eastAsia="Calibri"/>
                <w:i/>
                <w:noProof/>
                <w:sz w:val="20"/>
                <w:lang w:eastAsia="hu-HU"/>
              </w:rPr>
              <w:t>Juhászné Tóth Éva</w:t>
            </w:r>
          </w:p>
        </w:tc>
        <w:tc>
          <w:tcPr>
            <w:tcW w:w="444" w:type="pct"/>
            <w:gridSpan w:val="2"/>
            <w:shd w:val="clear" w:color="auto" w:fill="auto"/>
            <w:vAlign w:val="center"/>
          </w:tcPr>
          <w:p w:rsidR="00134A4B" w:rsidRPr="00F31592" w:rsidRDefault="00134A4B" w:rsidP="008A0753">
            <w:pPr>
              <w:jc w:val="center"/>
              <w:rPr>
                <w:rFonts w:eastAsia="Calibri"/>
                <w:noProof/>
                <w:sz w:val="20"/>
                <w:lang w:eastAsia="hu-HU"/>
              </w:rPr>
            </w:pPr>
          </w:p>
        </w:tc>
        <w:tc>
          <w:tcPr>
            <w:tcW w:w="513" w:type="pct"/>
            <w:shd w:val="clear" w:color="auto" w:fill="auto"/>
            <w:vAlign w:val="center"/>
          </w:tcPr>
          <w:p w:rsidR="00134A4B" w:rsidRPr="00F31592" w:rsidRDefault="00134A4B" w:rsidP="008A0753">
            <w:pPr>
              <w:jc w:val="center"/>
              <w:rPr>
                <w:rFonts w:eastAsia="Calibri"/>
                <w:noProof/>
                <w:sz w:val="20"/>
                <w:lang w:eastAsia="hu-HU"/>
              </w:rPr>
            </w:pPr>
          </w:p>
        </w:tc>
        <w:tc>
          <w:tcPr>
            <w:tcW w:w="442" w:type="pct"/>
            <w:shd w:val="clear" w:color="auto" w:fill="auto"/>
            <w:vAlign w:val="center"/>
          </w:tcPr>
          <w:p w:rsidR="00134A4B" w:rsidRPr="00F31592" w:rsidRDefault="00134A4B" w:rsidP="008A0753">
            <w:pPr>
              <w:jc w:val="center"/>
              <w:rPr>
                <w:rFonts w:eastAsia="Calibri"/>
                <w:noProof/>
                <w:sz w:val="20"/>
                <w:lang w:eastAsia="hu-HU"/>
              </w:rPr>
            </w:pPr>
            <w:r w:rsidRPr="00F31592">
              <w:rPr>
                <w:rFonts w:eastAsia="Calibri"/>
                <w:noProof/>
                <w:sz w:val="20"/>
                <w:lang w:eastAsia="hu-HU"/>
              </w:rPr>
              <w:t>2+1+0</w:t>
            </w:r>
          </w:p>
        </w:tc>
        <w:tc>
          <w:tcPr>
            <w:tcW w:w="589" w:type="pct"/>
            <w:shd w:val="clear" w:color="auto" w:fill="auto"/>
            <w:vAlign w:val="center"/>
          </w:tcPr>
          <w:p w:rsidR="00134A4B" w:rsidRPr="00F31592" w:rsidRDefault="00134A4B" w:rsidP="008A0753">
            <w:pPr>
              <w:jc w:val="center"/>
              <w:rPr>
                <w:rFonts w:eastAsia="Calibri"/>
                <w:noProof/>
                <w:sz w:val="20"/>
                <w:lang w:eastAsia="hu-HU"/>
              </w:rPr>
            </w:pPr>
          </w:p>
        </w:tc>
        <w:tc>
          <w:tcPr>
            <w:tcW w:w="368" w:type="pct"/>
            <w:shd w:val="clear" w:color="auto" w:fill="auto"/>
            <w:vAlign w:val="center"/>
          </w:tcPr>
          <w:p w:rsidR="00134A4B" w:rsidRPr="00F31592" w:rsidRDefault="00134A4B" w:rsidP="008A0753">
            <w:pPr>
              <w:jc w:val="center"/>
              <w:rPr>
                <w:rFonts w:eastAsia="Calibri"/>
                <w:noProof/>
                <w:sz w:val="20"/>
                <w:lang w:eastAsia="hu-HU"/>
              </w:rPr>
            </w:pPr>
            <w:r w:rsidRPr="00F31592">
              <w:rPr>
                <w:rFonts w:eastAsia="Calibri"/>
                <w:noProof/>
                <w:sz w:val="20"/>
                <w:lang w:eastAsia="hu-HU"/>
              </w:rPr>
              <w:t>3</w:t>
            </w:r>
          </w:p>
        </w:tc>
        <w:tc>
          <w:tcPr>
            <w:tcW w:w="734" w:type="pct"/>
            <w:shd w:val="clear" w:color="auto" w:fill="auto"/>
            <w:vAlign w:val="center"/>
          </w:tcPr>
          <w:p w:rsidR="00134A4B" w:rsidRPr="00F31592" w:rsidRDefault="00134A4B" w:rsidP="008A0753">
            <w:pPr>
              <w:jc w:val="center"/>
              <w:rPr>
                <w:rFonts w:eastAsia="Calibri"/>
                <w:noProof/>
                <w:sz w:val="20"/>
                <w:lang w:eastAsia="hu-HU"/>
              </w:rPr>
            </w:pPr>
            <w:r w:rsidRPr="00F31592">
              <w:rPr>
                <w:rFonts w:eastAsia="Calibri"/>
                <w:noProof/>
                <w:sz w:val="20"/>
                <w:lang w:eastAsia="hu-HU"/>
              </w:rPr>
              <w:t>k</w:t>
            </w:r>
          </w:p>
          <w:p w:rsidR="00C114A8" w:rsidRPr="00F31592" w:rsidRDefault="00C114A8" w:rsidP="008A0753">
            <w:pPr>
              <w:jc w:val="center"/>
              <w:rPr>
                <w:rFonts w:eastAsia="Calibri"/>
                <w:noProof/>
                <w:sz w:val="20"/>
                <w:lang w:eastAsia="hu-HU"/>
              </w:rPr>
            </w:pPr>
            <w:r w:rsidRPr="00F31592">
              <w:rPr>
                <w:rFonts w:eastAsia="Calibri"/>
                <w:noProof/>
                <w:sz w:val="20"/>
                <w:lang w:eastAsia="hu-HU"/>
              </w:rPr>
              <w:t>(zv)</w:t>
            </w:r>
          </w:p>
        </w:tc>
      </w:tr>
      <w:tr w:rsidR="00635749" w:rsidRPr="00F31592" w:rsidTr="008A0753">
        <w:trPr>
          <w:cantSplit/>
          <w:trHeight w:val="285"/>
        </w:trPr>
        <w:tc>
          <w:tcPr>
            <w:tcW w:w="1909" w:type="pct"/>
            <w:shd w:val="clear" w:color="auto" w:fill="auto"/>
          </w:tcPr>
          <w:p w:rsidR="00134A4B" w:rsidRPr="00F31592" w:rsidRDefault="00BC1C19" w:rsidP="00134A4B">
            <w:pPr>
              <w:rPr>
                <w:rFonts w:eastAsia="Calibri"/>
                <w:noProof/>
                <w:sz w:val="20"/>
                <w:lang w:eastAsia="hu-HU"/>
              </w:rPr>
            </w:pPr>
            <w:r w:rsidRPr="00F31592">
              <w:rPr>
                <w:rFonts w:eastAsia="Calibri"/>
                <w:noProof/>
                <w:sz w:val="20"/>
                <w:lang w:eastAsia="hu-HU"/>
              </w:rPr>
              <w:t>7. Nagy</w:t>
            </w:r>
            <w:r w:rsidR="00134A4B" w:rsidRPr="00F31592">
              <w:rPr>
                <w:rFonts w:eastAsia="Calibri"/>
                <w:noProof/>
                <w:sz w:val="20"/>
                <w:lang w:eastAsia="hu-HU"/>
              </w:rPr>
              <w:t>hatékonyságú szintézismódszerek</w:t>
            </w:r>
          </w:p>
          <w:p w:rsidR="00134A4B" w:rsidRPr="00F31592" w:rsidRDefault="00134A4B" w:rsidP="00134A4B">
            <w:pPr>
              <w:rPr>
                <w:rFonts w:eastAsia="Calibri"/>
                <w:b/>
                <w:noProof/>
                <w:sz w:val="20"/>
                <w:lang w:eastAsia="hu-HU"/>
              </w:rPr>
            </w:pPr>
            <w:r w:rsidRPr="00F31592">
              <w:rPr>
                <w:rFonts w:eastAsia="Calibri"/>
                <w:b/>
                <w:noProof/>
                <w:sz w:val="20"/>
                <w:lang w:eastAsia="hu-HU"/>
              </w:rPr>
              <w:t>TTKML031</w:t>
            </w:r>
            <w:r w:rsidR="004A647F" w:rsidRPr="00F31592">
              <w:rPr>
                <w:rFonts w:eastAsia="Calibri"/>
                <w:b/>
                <w:noProof/>
                <w:sz w:val="20"/>
                <w:lang w:eastAsia="hu-HU"/>
              </w:rPr>
              <w:t>9</w:t>
            </w:r>
          </w:p>
          <w:p w:rsidR="00134A4B" w:rsidRPr="00F31592" w:rsidRDefault="00D847C2" w:rsidP="00D847C2">
            <w:pPr>
              <w:rPr>
                <w:rFonts w:eastAsia="Calibri"/>
                <w:i/>
                <w:noProof/>
                <w:sz w:val="20"/>
                <w:lang w:eastAsia="hu-HU"/>
              </w:rPr>
            </w:pPr>
            <w:r w:rsidRPr="00F31592">
              <w:rPr>
                <w:rFonts w:eastAsia="Calibri"/>
                <w:i/>
                <w:noProof/>
                <w:sz w:val="20"/>
                <w:lang w:eastAsia="hu-HU"/>
              </w:rPr>
              <w:t>Juhász László</w:t>
            </w:r>
          </w:p>
        </w:tc>
        <w:tc>
          <w:tcPr>
            <w:tcW w:w="444" w:type="pct"/>
            <w:gridSpan w:val="2"/>
            <w:shd w:val="clear" w:color="auto" w:fill="auto"/>
            <w:vAlign w:val="center"/>
          </w:tcPr>
          <w:p w:rsidR="00134A4B" w:rsidRPr="00F31592" w:rsidRDefault="00134A4B" w:rsidP="008A0753">
            <w:pPr>
              <w:jc w:val="center"/>
              <w:rPr>
                <w:rFonts w:eastAsia="Calibri"/>
                <w:noProof/>
                <w:sz w:val="20"/>
                <w:lang w:eastAsia="hu-HU"/>
              </w:rPr>
            </w:pPr>
          </w:p>
        </w:tc>
        <w:tc>
          <w:tcPr>
            <w:tcW w:w="513" w:type="pct"/>
            <w:shd w:val="clear" w:color="auto" w:fill="auto"/>
            <w:vAlign w:val="center"/>
          </w:tcPr>
          <w:p w:rsidR="00134A4B" w:rsidRPr="00F31592" w:rsidRDefault="00134A4B" w:rsidP="008A0753">
            <w:pPr>
              <w:jc w:val="center"/>
              <w:rPr>
                <w:rFonts w:eastAsia="Calibri"/>
                <w:noProof/>
                <w:sz w:val="20"/>
                <w:lang w:eastAsia="hu-HU"/>
              </w:rPr>
            </w:pPr>
          </w:p>
        </w:tc>
        <w:tc>
          <w:tcPr>
            <w:tcW w:w="442" w:type="pct"/>
            <w:shd w:val="clear" w:color="auto" w:fill="auto"/>
            <w:vAlign w:val="center"/>
          </w:tcPr>
          <w:p w:rsidR="00134A4B" w:rsidRPr="00F31592" w:rsidRDefault="00134A4B" w:rsidP="008A0753">
            <w:pPr>
              <w:jc w:val="center"/>
              <w:rPr>
                <w:rFonts w:eastAsia="Calibri"/>
                <w:noProof/>
                <w:sz w:val="20"/>
                <w:lang w:eastAsia="hu-HU"/>
              </w:rPr>
            </w:pPr>
          </w:p>
        </w:tc>
        <w:tc>
          <w:tcPr>
            <w:tcW w:w="589" w:type="pct"/>
            <w:shd w:val="clear" w:color="auto" w:fill="auto"/>
            <w:vAlign w:val="center"/>
          </w:tcPr>
          <w:p w:rsidR="00134A4B" w:rsidRPr="00F31592" w:rsidRDefault="00134A4B" w:rsidP="008A0753">
            <w:pPr>
              <w:jc w:val="center"/>
              <w:rPr>
                <w:rFonts w:eastAsia="Calibri"/>
                <w:noProof/>
                <w:sz w:val="20"/>
                <w:lang w:eastAsia="hu-HU"/>
              </w:rPr>
            </w:pPr>
            <w:r w:rsidRPr="00F31592">
              <w:rPr>
                <w:rFonts w:eastAsia="Calibri"/>
                <w:noProof/>
                <w:sz w:val="20"/>
                <w:lang w:eastAsia="hu-HU"/>
              </w:rPr>
              <w:t>0+1+3</w:t>
            </w:r>
          </w:p>
        </w:tc>
        <w:tc>
          <w:tcPr>
            <w:tcW w:w="368" w:type="pct"/>
            <w:shd w:val="clear" w:color="auto" w:fill="auto"/>
            <w:vAlign w:val="center"/>
          </w:tcPr>
          <w:p w:rsidR="00134A4B" w:rsidRPr="00F31592" w:rsidRDefault="00134A4B" w:rsidP="008A0753">
            <w:pPr>
              <w:jc w:val="center"/>
              <w:rPr>
                <w:rFonts w:eastAsia="Calibri"/>
                <w:noProof/>
                <w:sz w:val="20"/>
                <w:lang w:eastAsia="hu-HU"/>
              </w:rPr>
            </w:pPr>
            <w:r w:rsidRPr="00F31592">
              <w:rPr>
                <w:rFonts w:eastAsia="Calibri"/>
                <w:noProof/>
                <w:sz w:val="20"/>
                <w:lang w:eastAsia="hu-HU"/>
              </w:rPr>
              <w:t>3</w:t>
            </w:r>
          </w:p>
        </w:tc>
        <w:tc>
          <w:tcPr>
            <w:tcW w:w="734" w:type="pct"/>
            <w:shd w:val="clear" w:color="auto" w:fill="auto"/>
            <w:vAlign w:val="center"/>
          </w:tcPr>
          <w:p w:rsidR="00134A4B" w:rsidRPr="00F31592" w:rsidRDefault="00134A4B" w:rsidP="008A0753">
            <w:pPr>
              <w:jc w:val="center"/>
              <w:rPr>
                <w:rFonts w:eastAsia="Calibri"/>
                <w:noProof/>
                <w:sz w:val="20"/>
                <w:lang w:eastAsia="hu-HU"/>
              </w:rPr>
            </w:pPr>
            <w:r w:rsidRPr="00F31592">
              <w:rPr>
                <w:rFonts w:eastAsia="Calibri"/>
                <w:noProof/>
                <w:sz w:val="20"/>
                <w:lang w:eastAsia="hu-HU"/>
              </w:rPr>
              <w:t>gyj</w:t>
            </w:r>
          </w:p>
        </w:tc>
      </w:tr>
      <w:tr w:rsidR="00635749" w:rsidRPr="00F31592" w:rsidTr="008A0753">
        <w:trPr>
          <w:cantSplit/>
          <w:trHeight w:val="285"/>
        </w:trPr>
        <w:tc>
          <w:tcPr>
            <w:tcW w:w="1909" w:type="pct"/>
            <w:shd w:val="clear" w:color="auto" w:fill="auto"/>
          </w:tcPr>
          <w:p w:rsidR="00134A4B" w:rsidRPr="00F31592" w:rsidRDefault="00134A4B" w:rsidP="00134A4B">
            <w:pPr>
              <w:rPr>
                <w:rFonts w:eastAsia="Calibri"/>
                <w:noProof/>
                <w:sz w:val="20"/>
                <w:lang w:eastAsia="hu-HU"/>
              </w:rPr>
            </w:pPr>
            <w:r w:rsidRPr="00F31592">
              <w:rPr>
                <w:rFonts w:eastAsia="Calibri"/>
                <w:noProof/>
                <w:sz w:val="20"/>
                <w:lang w:eastAsia="hu-HU"/>
              </w:rPr>
              <w:t>8. Önálló gyógyszeripari feladat I.</w:t>
            </w:r>
          </w:p>
          <w:p w:rsidR="00134A4B" w:rsidRPr="00F31592" w:rsidRDefault="00134A4B" w:rsidP="00134A4B">
            <w:pPr>
              <w:rPr>
                <w:rFonts w:eastAsia="Calibri"/>
                <w:b/>
                <w:iCs/>
                <w:noProof/>
                <w:sz w:val="20"/>
                <w:lang w:eastAsia="hu-HU"/>
              </w:rPr>
            </w:pPr>
            <w:r w:rsidRPr="00F31592">
              <w:rPr>
                <w:rFonts w:eastAsia="Calibri"/>
                <w:b/>
                <w:iCs/>
                <w:noProof/>
                <w:sz w:val="20"/>
                <w:lang w:eastAsia="hu-HU"/>
              </w:rPr>
              <w:t>TTKML4305</w:t>
            </w:r>
          </w:p>
          <w:p w:rsidR="00134A4B" w:rsidRPr="00F31592" w:rsidRDefault="00134A4B" w:rsidP="00134A4B">
            <w:pPr>
              <w:rPr>
                <w:rFonts w:eastAsia="Calibri"/>
                <w:i/>
                <w:iCs/>
                <w:noProof/>
                <w:sz w:val="20"/>
                <w:lang w:eastAsia="hu-HU"/>
              </w:rPr>
            </w:pPr>
            <w:r w:rsidRPr="00F31592">
              <w:rPr>
                <w:rFonts w:eastAsia="Calibri"/>
                <w:i/>
                <w:iCs/>
                <w:noProof/>
                <w:sz w:val="20"/>
                <w:lang w:eastAsia="hu-HU"/>
              </w:rPr>
              <w:t>Kurtán Tibor</w:t>
            </w:r>
          </w:p>
        </w:tc>
        <w:tc>
          <w:tcPr>
            <w:tcW w:w="444" w:type="pct"/>
            <w:gridSpan w:val="2"/>
            <w:shd w:val="clear" w:color="auto" w:fill="auto"/>
            <w:vAlign w:val="center"/>
          </w:tcPr>
          <w:p w:rsidR="00134A4B" w:rsidRPr="00F31592" w:rsidRDefault="00134A4B" w:rsidP="008A0753">
            <w:pPr>
              <w:jc w:val="center"/>
              <w:rPr>
                <w:rFonts w:eastAsia="Calibri"/>
                <w:noProof/>
                <w:sz w:val="20"/>
                <w:lang w:eastAsia="hu-HU"/>
              </w:rPr>
            </w:pPr>
          </w:p>
        </w:tc>
        <w:tc>
          <w:tcPr>
            <w:tcW w:w="513" w:type="pct"/>
            <w:shd w:val="clear" w:color="auto" w:fill="auto"/>
            <w:vAlign w:val="center"/>
          </w:tcPr>
          <w:p w:rsidR="00134A4B" w:rsidRPr="00F31592" w:rsidRDefault="00134A4B" w:rsidP="008A0753">
            <w:pPr>
              <w:jc w:val="center"/>
              <w:rPr>
                <w:rFonts w:eastAsia="Calibri"/>
                <w:noProof/>
                <w:sz w:val="20"/>
                <w:lang w:eastAsia="hu-HU"/>
              </w:rPr>
            </w:pPr>
            <w:r w:rsidRPr="00F31592">
              <w:rPr>
                <w:rFonts w:eastAsia="Calibri"/>
                <w:noProof/>
                <w:sz w:val="20"/>
                <w:lang w:eastAsia="hu-HU"/>
              </w:rPr>
              <w:t>0+0+3</w:t>
            </w:r>
          </w:p>
        </w:tc>
        <w:tc>
          <w:tcPr>
            <w:tcW w:w="442" w:type="pct"/>
            <w:shd w:val="clear" w:color="auto" w:fill="auto"/>
            <w:vAlign w:val="center"/>
          </w:tcPr>
          <w:p w:rsidR="00134A4B" w:rsidRPr="00F31592" w:rsidRDefault="00134A4B" w:rsidP="008A0753">
            <w:pPr>
              <w:jc w:val="center"/>
              <w:rPr>
                <w:rFonts w:eastAsia="Calibri"/>
                <w:noProof/>
                <w:sz w:val="20"/>
                <w:lang w:eastAsia="hu-HU"/>
              </w:rPr>
            </w:pPr>
          </w:p>
        </w:tc>
        <w:tc>
          <w:tcPr>
            <w:tcW w:w="589" w:type="pct"/>
            <w:shd w:val="clear" w:color="auto" w:fill="auto"/>
            <w:vAlign w:val="center"/>
          </w:tcPr>
          <w:p w:rsidR="00134A4B" w:rsidRPr="00F31592" w:rsidRDefault="00134A4B" w:rsidP="008A0753">
            <w:pPr>
              <w:jc w:val="center"/>
              <w:rPr>
                <w:rFonts w:eastAsia="Calibri"/>
                <w:noProof/>
                <w:sz w:val="20"/>
                <w:lang w:eastAsia="hu-HU"/>
              </w:rPr>
            </w:pPr>
          </w:p>
        </w:tc>
        <w:tc>
          <w:tcPr>
            <w:tcW w:w="368" w:type="pct"/>
            <w:shd w:val="clear" w:color="auto" w:fill="auto"/>
            <w:vAlign w:val="center"/>
          </w:tcPr>
          <w:p w:rsidR="00134A4B" w:rsidRPr="00F31592" w:rsidRDefault="00134A4B" w:rsidP="008A0753">
            <w:pPr>
              <w:jc w:val="center"/>
              <w:rPr>
                <w:rFonts w:eastAsia="Calibri"/>
                <w:noProof/>
                <w:sz w:val="20"/>
                <w:lang w:eastAsia="hu-HU"/>
              </w:rPr>
            </w:pPr>
            <w:r w:rsidRPr="00F31592">
              <w:rPr>
                <w:rFonts w:eastAsia="Calibri"/>
                <w:noProof/>
                <w:sz w:val="20"/>
                <w:lang w:eastAsia="hu-HU"/>
              </w:rPr>
              <w:t>3</w:t>
            </w:r>
          </w:p>
        </w:tc>
        <w:tc>
          <w:tcPr>
            <w:tcW w:w="734" w:type="pct"/>
            <w:shd w:val="clear" w:color="auto" w:fill="auto"/>
            <w:vAlign w:val="center"/>
          </w:tcPr>
          <w:p w:rsidR="00134A4B" w:rsidRPr="00F31592" w:rsidRDefault="00134A4B" w:rsidP="008A0753">
            <w:pPr>
              <w:jc w:val="center"/>
              <w:rPr>
                <w:rFonts w:eastAsia="Calibri"/>
                <w:noProof/>
                <w:sz w:val="20"/>
                <w:lang w:eastAsia="hu-HU"/>
              </w:rPr>
            </w:pPr>
            <w:r w:rsidRPr="00F31592">
              <w:rPr>
                <w:rFonts w:eastAsia="Calibri"/>
                <w:noProof/>
                <w:sz w:val="20"/>
                <w:lang w:eastAsia="hu-HU"/>
              </w:rPr>
              <w:t>f</w:t>
            </w:r>
          </w:p>
        </w:tc>
      </w:tr>
      <w:tr w:rsidR="00635749" w:rsidRPr="00F31592" w:rsidTr="008A0753">
        <w:trPr>
          <w:cantSplit/>
          <w:trHeight w:val="285"/>
        </w:trPr>
        <w:tc>
          <w:tcPr>
            <w:tcW w:w="1909" w:type="pct"/>
            <w:shd w:val="clear" w:color="auto" w:fill="auto"/>
          </w:tcPr>
          <w:p w:rsidR="00134A4B" w:rsidRPr="00F31592" w:rsidRDefault="00134A4B" w:rsidP="00134A4B">
            <w:pPr>
              <w:rPr>
                <w:rFonts w:eastAsia="Calibri"/>
                <w:noProof/>
                <w:sz w:val="20"/>
                <w:lang w:eastAsia="hu-HU"/>
              </w:rPr>
            </w:pPr>
            <w:r w:rsidRPr="00F31592">
              <w:rPr>
                <w:rFonts w:eastAsia="Calibri"/>
                <w:noProof/>
                <w:sz w:val="20"/>
                <w:lang w:eastAsia="hu-HU"/>
              </w:rPr>
              <w:t>9. Önálló gyógyszeripari feladat II.</w:t>
            </w:r>
            <w:r w:rsidR="000E4ABE" w:rsidRPr="00F31592">
              <w:rPr>
                <w:rFonts w:eastAsia="Calibri"/>
                <w:noProof/>
                <w:sz w:val="20"/>
                <w:lang w:eastAsia="hu-HU"/>
              </w:rPr>
              <w:t>*</w:t>
            </w:r>
          </w:p>
          <w:p w:rsidR="00134A4B" w:rsidRPr="00F31592" w:rsidRDefault="00134A4B" w:rsidP="00134A4B">
            <w:pPr>
              <w:rPr>
                <w:rFonts w:eastAsia="Calibri"/>
                <w:b/>
                <w:iCs/>
                <w:noProof/>
                <w:sz w:val="20"/>
                <w:lang w:eastAsia="hu-HU"/>
              </w:rPr>
            </w:pPr>
            <w:r w:rsidRPr="00F31592">
              <w:rPr>
                <w:rFonts w:eastAsia="Calibri"/>
                <w:b/>
                <w:iCs/>
                <w:noProof/>
                <w:sz w:val="20"/>
                <w:lang w:eastAsia="hu-HU"/>
              </w:rPr>
              <w:t>TTKML4306</w:t>
            </w:r>
          </w:p>
          <w:p w:rsidR="00134A4B" w:rsidRPr="00F31592" w:rsidRDefault="00134A4B" w:rsidP="00134A4B">
            <w:pPr>
              <w:rPr>
                <w:rFonts w:eastAsia="Calibri"/>
                <w:i/>
                <w:iCs/>
                <w:noProof/>
                <w:sz w:val="20"/>
                <w:lang w:eastAsia="hu-HU"/>
              </w:rPr>
            </w:pPr>
            <w:r w:rsidRPr="00F31592">
              <w:rPr>
                <w:rFonts w:eastAsia="Calibri"/>
                <w:i/>
                <w:iCs/>
                <w:noProof/>
                <w:sz w:val="20"/>
                <w:lang w:eastAsia="hu-HU"/>
              </w:rPr>
              <w:t>Kurtán Tibor</w:t>
            </w:r>
          </w:p>
        </w:tc>
        <w:tc>
          <w:tcPr>
            <w:tcW w:w="444" w:type="pct"/>
            <w:gridSpan w:val="2"/>
            <w:shd w:val="clear" w:color="auto" w:fill="auto"/>
            <w:vAlign w:val="center"/>
          </w:tcPr>
          <w:p w:rsidR="00134A4B" w:rsidRPr="00F31592" w:rsidRDefault="00134A4B" w:rsidP="008A0753">
            <w:pPr>
              <w:jc w:val="center"/>
              <w:rPr>
                <w:rFonts w:eastAsia="Calibri"/>
                <w:noProof/>
                <w:sz w:val="20"/>
                <w:lang w:eastAsia="hu-HU"/>
              </w:rPr>
            </w:pPr>
          </w:p>
        </w:tc>
        <w:tc>
          <w:tcPr>
            <w:tcW w:w="513" w:type="pct"/>
            <w:shd w:val="clear" w:color="auto" w:fill="auto"/>
            <w:vAlign w:val="center"/>
          </w:tcPr>
          <w:p w:rsidR="00134A4B" w:rsidRPr="00F31592" w:rsidRDefault="00134A4B" w:rsidP="008A0753">
            <w:pPr>
              <w:jc w:val="center"/>
              <w:rPr>
                <w:rFonts w:eastAsia="Calibri"/>
                <w:noProof/>
                <w:sz w:val="20"/>
                <w:lang w:eastAsia="hu-HU"/>
              </w:rPr>
            </w:pPr>
          </w:p>
        </w:tc>
        <w:tc>
          <w:tcPr>
            <w:tcW w:w="442" w:type="pct"/>
            <w:shd w:val="clear" w:color="auto" w:fill="auto"/>
            <w:vAlign w:val="center"/>
          </w:tcPr>
          <w:p w:rsidR="00134A4B" w:rsidRPr="00F31592" w:rsidRDefault="00134A4B" w:rsidP="008A0753">
            <w:pPr>
              <w:jc w:val="center"/>
              <w:rPr>
                <w:rFonts w:eastAsia="Calibri"/>
                <w:noProof/>
                <w:sz w:val="20"/>
                <w:lang w:eastAsia="hu-HU"/>
              </w:rPr>
            </w:pPr>
            <w:r w:rsidRPr="00F31592">
              <w:rPr>
                <w:rFonts w:eastAsia="Calibri"/>
                <w:noProof/>
                <w:sz w:val="20"/>
                <w:lang w:eastAsia="hu-HU"/>
              </w:rPr>
              <w:t>0+0+3</w:t>
            </w:r>
          </w:p>
        </w:tc>
        <w:tc>
          <w:tcPr>
            <w:tcW w:w="589" w:type="pct"/>
            <w:shd w:val="clear" w:color="auto" w:fill="auto"/>
            <w:vAlign w:val="center"/>
          </w:tcPr>
          <w:p w:rsidR="00134A4B" w:rsidRPr="00F31592" w:rsidRDefault="00134A4B" w:rsidP="008A0753">
            <w:pPr>
              <w:jc w:val="center"/>
              <w:rPr>
                <w:rFonts w:eastAsia="Calibri"/>
                <w:noProof/>
                <w:sz w:val="20"/>
                <w:lang w:eastAsia="hu-HU"/>
              </w:rPr>
            </w:pPr>
          </w:p>
        </w:tc>
        <w:tc>
          <w:tcPr>
            <w:tcW w:w="368" w:type="pct"/>
            <w:shd w:val="clear" w:color="auto" w:fill="auto"/>
            <w:vAlign w:val="center"/>
          </w:tcPr>
          <w:p w:rsidR="00134A4B" w:rsidRPr="00F31592" w:rsidRDefault="00134A4B" w:rsidP="008A0753">
            <w:pPr>
              <w:jc w:val="center"/>
              <w:rPr>
                <w:rFonts w:eastAsia="Calibri"/>
                <w:noProof/>
                <w:sz w:val="20"/>
                <w:lang w:eastAsia="hu-HU"/>
              </w:rPr>
            </w:pPr>
            <w:r w:rsidRPr="00F31592">
              <w:rPr>
                <w:rFonts w:eastAsia="Calibri"/>
                <w:noProof/>
                <w:sz w:val="20"/>
                <w:lang w:eastAsia="hu-HU"/>
              </w:rPr>
              <w:t>3</w:t>
            </w:r>
          </w:p>
        </w:tc>
        <w:tc>
          <w:tcPr>
            <w:tcW w:w="734" w:type="pct"/>
            <w:shd w:val="clear" w:color="auto" w:fill="auto"/>
            <w:vAlign w:val="center"/>
          </w:tcPr>
          <w:p w:rsidR="00134A4B" w:rsidRPr="00F31592" w:rsidRDefault="00134A4B" w:rsidP="008A0753">
            <w:pPr>
              <w:jc w:val="center"/>
              <w:rPr>
                <w:rFonts w:eastAsia="Calibri"/>
                <w:noProof/>
                <w:sz w:val="20"/>
                <w:lang w:eastAsia="hu-HU"/>
              </w:rPr>
            </w:pPr>
            <w:r w:rsidRPr="00F31592">
              <w:rPr>
                <w:rFonts w:eastAsia="Calibri"/>
                <w:noProof/>
                <w:sz w:val="20"/>
                <w:lang w:eastAsia="hu-HU"/>
              </w:rPr>
              <w:t>f</w:t>
            </w:r>
          </w:p>
        </w:tc>
      </w:tr>
      <w:tr w:rsidR="00635749" w:rsidRPr="00F31592" w:rsidTr="008A0753">
        <w:trPr>
          <w:cantSplit/>
          <w:trHeight w:val="285"/>
        </w:trPr>
        <w:tc>
          <w:tcPr>
            <w:tcW w:w="1909" w:type="pct"/>
            <w:shd w:val="clear" w:color="auto" w:fill="auto"/>
            <w:vAlign w:val="center"/>
          </w:tcPr>
          <w:p w:rsidR="00134A4B" w:rsidRPr="00F31592" w:rsidRDefault="00134A4B" w:rsidP="00134A4B">
            <w:pPr>
              <w:rPr>
                <w:rFonts w:eastAsia="Calibri"/>
                <w:noProof/>
                <w:sz w:val="20"/>
                <w:lang w:eastAsia="hu-HU"/>
              </w:rPr>
            </w:pPr>
            <w:r w:rsidRPr="00F31592">
              <w:rPr>
                <w:rFonts w:eastAsia="Calibri"/>
                <w:noProof/>
                <w:sz w:val="20"/>
                <w:lang w:eastAsia="hu-HU"/>
              </w:rPr>
              <w:t>10. Diplomamunka I. (gyógyszeripari)</w:t>
            </w:r>
          </w:p>
          <w:p w:rsidR="00134A4B" w:rsidRPr="00F31592" w:rsidRDefault="00134A4B" w:rsidP="00134A4B">
            <w:pPr>
              <w:rPr>
                <w:rFonts w:eastAsia="Calibri"/>
                <w:b/>
                <w:noProof/>
                <w:sz w:val="20"/>
                <w:lang w:eastAsia="hu-HU"/>
              </w:rPr>
            </w:pPr>
            <w:r w:rsidRPr="00F31592">
              <w:rPr>
                <w:rFonts w:eastAsia="Calibri"/>
                <w:b/>
                <w:noProof/>
                <w:sz w:val="20"/>
                <w:lang w:eastAsia="hu-HU"/>
              </w:rPr>
              <w:t>TTKML4001</w:t>
            </w:r>
          </w:p>
          <w:p w:rsidR="00134A4B" w:rsidRPr="00F31592" w:rsidRDefault="00134A4B" w:rsidP="00134A4B">
            <w:pPr>
              <w:rPr>
                <w:rFonts w:eastAsia="Calibri"/>
                <w:i/>
                <w:noProof/>
                <w:sz w:val="20"/>
                <w:lang w:eastAsia="hu-HU"/>
              </w:rPr>
            </w:pPr>
            <w:r w:rsidRPr="00F31592">
              <w:rPr>
                <w:rFonts w:eastAsia="Calibri"/>
                <w:i/>
                <w:iCs/>
                <w:noProof/>
                <w:sz w:val="20"/>
                <w:lang w:eastAsia="hu-HU"/>
              </w:rPr>
              <w:t>Kurtán Tibor</w:t>
            </w:r>
          </w:p>
        </w:tc>
        <w:tc>
          <w:tcPr>
            <w:tcW w:w="444" w:type="pct"/>
            <w:gridSpan w:val="2"/>
            <w:shd w:val="clear" w:color="auto" w:fill="auto"/>
            <w:vAlign w:val="center"/>
          </w:tcPr>
          <w:p w:rsidR="00134A4B" w:rsidRPr="00F31592" w:rsidRDefault="00134A4B" w:rsidP="008A0753">
            <w:pPr>
              <w:jc w:val="center"/>
              <w:rPr>
                <w:rFonts w:eastAsia="Calibri"/>
                <w:noProof/>
                <w:sz w:val="20"/>
                <w:lang w:eastAsia="hu-HU"/>
              </w:rPr>
            </w:pPr>
          </w:p>
        </w:tc>
        <w:tc>
          <w:tcPr>
            <w:tcW w:w="513" w:type="pct"/>
            <w:shd w:val="clear" w:color="auto" w:fill="auto"/>
            <w:vAlign w:val="center"/>
          </w:tcPr>
          <w:p w:rsidR="00134A4B" w:rsidRPr="00F31592" w:rsidRDefault="00134A4B" w:rsidP="008A0753">
            <w:pPr>
              <w:jc w:val="center"/>
              <w:rPr>
                <w:rFonts w:eastAsia="Calibri"/>
                <w:noProof/>
                <w:sz w:val="20"/>
                <w:lang w:eastAsia="hu-HU"/>
              </w:rPr>
            </w:pPr>
          </w:p>
        </w:tc>
        <w:tc>
          <w:tcPr>
            <w:tcW w:w="442" w:type="pct"/>
            <w:shd w:val="clear" w:color="auto" w:fill="auto"/>
            <w:vAlign w:val="center"/>
          </w:tcPr>
          <w:p w:rsidR="00134A4B" w:rsidRPr="00F31592" w:rsidRDefault="00134A4B" w:rsidP="008A0753">
            <w:pPr>
              <w:jc w:val="center"/>
              <w:rPr>
                <w:rFonts w:eastAsia="Calibri"/>
                <w:noProof/>
                <w:sz w:val="20"/>
                <w:lang w:eastAsia="hu-HU"/>
              </w:rPr>
            </w:pPr>
            <w:r w:rsidRPr="00F31592">
              <w:rPr>
                <w:rFonts w:eastAsia="Calibri"/>
                <w:noProof/>
                <w:sz w:val="20"/>
                <w:lang w:eastAsia="hu-HU"/>
              </w:rPr>
              <w:t>0+0+11</w:t>
            </w:r>
          </w:p>
        </w:tc>
        <w:tc>
          <w:tcPr>
            <w:tcW w:w="589" w:type="pct"/>
            <w:shd w:val="clear" w:color="auto" w:fill="auto"/>
            <w:vAlign w:val="center"/>
          </w:tcPr>
          <w:p w:rsidR="00134A4B" w:rsidRPr="00F31592" w:rsidRDefault="00134A4B" w:rsidP="008A0753">
            <w:pPr>
              <w:jc w:val="center"/>
              <w:rPr>
                <w:rFonts w:eastAsia="Calibri"/>
                <w:noProof/>
                <w:sz w:val="20"/>
                <w:lang w:eastAsia="hu-HU"/>
              </w:rPr>
            </w:pPr>
          </w:p>
        </w:tc>
        <w:tc>
          <w:tcPr>
            <w:tcW w:w="368" w:type="pct"/>
            <w:shd w:val="clear" w:color="auto" w:fill="auto"/>
            <w:vAlign w:val="center"/>
          </w:tcPr>
          <w:p w:rsidR="00134A4B" w:rsidRPr="00F31592" w:rsidRDefault="00134A4B" w:rsidP="008A0753">
            <w:pPr>
              <w:jc w:val="center"/>
              <w:rPr>
                <w:rFonts w:eastAsia="Calibri"/>
                <w:noProof/>
                <w:sz w:val="20"/>
                <w:lang w:eastAsia="hu-HU"/>
              </w:rPr>
            </w:pPr>
            <w:r w:rsidRPr="00F31592">
              <w:rPr>
                <w:rFonts w:eastAsia="Calibri"/>
                <w:noProof/>
                <w:sz w:val="20"/>
                <w:lang w:eastAsia="hu-HU"/>
              </w:rPr>
              <w:t>15</w:t>
            </w:r>
          </w:p>
        </w:tc>
        <w:tc>
          <w:tcPr>
            <w:tcW w:w="734" w:type="pct"/>
            <w:shd w:val="clear" w:color="auto" w:fill="auto"/>
            <w:vAlign w:val="center"/>
          </w:tcPr>
          <w:p w:rsidR="00134A4B" w:rsidRPr="00F31592" w:rsidRDefault="00134A4B" w:rsidP="008A0753">
            <w:pPr>
              <w:jc w:val="center"/>
              <w:rPr>
                <w:rFonts w:eastAsia="Calibri"/>
                <w:noProof/>
                <w:sz w:val="20"/>
                <w:lang w:eastAsia="hu-HU"/>
              </w:rPr>
            </w:pPr>
            <w:r w:rsidRPr="00F31592">
              <w:rPr>
                <w:rFonts w:eastAsia="Calibri"/>
                <w:noProof/>
                <w:sz w:val="20"/>
                <w:lang w:eastAsia="hu-HU"/>
              </w:rPr>
              <w:t>gyj</w:t>
            </w:r>
          </w:p>
        </w:tc>
      </w:tr>
      <w:tr w:rsidR="00635749" w:rsidRPr="00F31592" w:rsidTr="008A0753">
        <w:trPr>
          <w:cantSplit/>
          <w:trHeight w:val="285"/>
        </w:trPr>
        <w:tc>
          <w:tcPr>
            <w:tcW w:w="1909" w:type="pct"/>
            <w:shd w:val="clear" w:color="auto" w:fill="auto"/>
            <w:vAlign w:val="center"/>
          </w:tcPr>
          <w:p w:rsidR="00134A4B" w:rsidRPr="00F31592" w:rsidRDefault="00134A4B" w:rsidP="00134A4B">
            <w:pPr>
              <w:rPr>
                <w:rFonts w:eastAsia="Calibri"/>
                <w:noProof/>
                <w:sz w:val="20"/>
                <w:lang w:eastAsia="hu-HU"/>
              </w:rPr>
            </w:pPr>
            <w:r w:rsidRPr="00F31592">
              <w:rPr>
                <w:rFonts w:eastAsia="Calibri"/>
                <w:noProof/>
                <w:sz w:val="20"/>
                <w:lang w:eastAsia="hu-HU"/>
              </w:rPr>
              <w:t>1</w:t>
            </w:r>
            <w:r w:rsidR="00095D3A" w:rsidRPr="00F31592">
              <w:rPr>
                <w:rFonts w:eastAsia="Calibri"/>
                <w:noProof/>
                <w:sz w:val="20"/>
                <w:lang w:eastAsia="hu-HU"/>
              </w:rPr>
              <w:t>1</w:t>
            </w:r>
            <w:r w:rsidRPr="00F31592">
              <w:rPr>
                <w:rFonts w:eastAsia="Calibri"/>
                <w:noProof/>
                <w:sz w:val="20"/>
                <w:lang w:eastAsia="hu-HU"/>
              </w:rPr>
              <w:t>. Diplomamunka II. (gyógyszeripari)</w:t>
            </w:r>
            <w:r w:rsidR="000E4ABE" w:rsidRPr="00F31592">
              <w:rPr>
                <w:rFonts w:eastAsia="Calibri"/>
                <w:noProof/>
                <w:sz w:val="20"/>
                <w:lang w:eastAsia="hu-HU"/>
              </w:rPr>
              <w:t>**</w:t>
            </w:r>
          </w:p>
          <w:p w:rsidR="00134A4B" w:rsidRPr="00F31592" w:rsidRDefault="00134A4B" w:rsidP="00134A4B">
            <w:pPr>
              <w:rPr>
                <w:rFonts w:eastAsia="Calibri"/>
                <w:b/>
                <w:noProof/>
                <w:sz w:val="20"/>
                <w:lang w:eastAsia="hu-HU"/>
              </w:rPr>
            </w:pPr>
            <w:r w:rsidRPr="00F31592">
              <w:rPr>
                <w:rFonts w:eastAsia="Calibri"/>
                <w:b/>
                <w:noProof/>
                <w:sz w:val="20"/>
                <w:lang w:eastAsia="hu-HU"/>
              </w:rPr>
              <w:t>TTKML4002</w:t>
            </w:r>
          </w:p>
          <w:p w:rsidR="00134A4B" w:rsidRPr="00F31592" w:rsidRDefault="00134A4B" w:rsidP="00134A4B">
            <w:pPr>
              <w:rPr>
                <w:rFonts w:eastAsia="Calibri"/>
                <w:i/>
                <w:noProof/>
                <w:sz w:val="20"/>
                <w:lang w:eastAsia="hu-HU"/>
              </w:rPr>
            </w:pPr>
            <w:r w:rsidRPr="00F31592">
              <w:rPr>
                <w:rFonts w:eastAsia="Calibri"/>
                <w:i/>
                <w:iCs/>
                <w:noProof/>
                <w:sz w:val="20"/>
                <w:lang w:eastAsia="hu-HU"/>
              </w:rPr>
              <w:t>Kurtán Tibor</w:t>
            </w:r>
          </w:p>
        </w:tc>
        <w:tc>
          <w:tcPr>
            <w:tcW w:w="444" w:type="pct"/>
            <w:gridSpan w:val="2"/>
            <w:shd w:val="clear" w:color="auto" w:fill="auto"/>
            <w:vAlign w:val="center"/>
          </w:tcPr>
          <w:p w:rsidR="00134A4B" w:rsidRPr="00F31592" w:rsidRDefault="00134A4B" w:rsidP="008A0753">
            <w:pPr>
              <w:jc w:val="center"/>
              <w:rPr>
                <w:rFonts w:eastAsia="Calibri"/>
                <w:noProof/>
                <w:sz w:val="20"/>
                <w:lang w:eastAsia="hu-HU"/>
              </w:rPr>
            </w:pPr>
          </w:p>
        </w:tc>
        <w:tc>
          <w:tcPr>
            <w:tcW w:w="513" w:type="pct"/>
            <w:shd w:val="clear" w:color="auto" w:fill="auto"/>
            <w:vAlign w:val="center"/>
          </w:tcPr>
          <w:p w:rsidR="00134A4B" w:rsidRPr="00F31592" w:rsidRDefault="00134A4B" w:rsidP="008A0753">
            <w:pPr>
              <w:jc w:val="center"/>
              <w:rPr>
                <w:rFonts w:eastAsia="Calibri"/>
                <w:noProof/>
                <w:sz w:val="20"/>
                <w:lang w:eastAsia="hu-HU"/>
              </w:rPr>
            </w:pPr>
          </w:p>
        </w:tc>
        <w:tc>
          <w:tcPr>
            <w:tcW w:w="442" w:type="pct"/>
            <w:shd w:val="clear" w:color="auto" w:fill="auto"/>
            <w:vAlign w:val="center"/>
          </w:tcPr>
          <w:p w:rsidR="00134A4B" w:rsidRPr="00F31592" w:rsidRDefault="00134A4B" w:rsidP="008A0753">
            <w:pPr>
              <w:jc w:val="center"/>
              <w:rPr>
                <w:rFonts w:eastAsia="Calibri"/>
                <w:noProof/>
                <w:sz w:val="20"/>
                <w:lang w:eastAsia="hu-HU"/>
              </w:rPr>
            </w:pPr>
          </w:p>
        </w:tc>
        <w:tc>
          <w:tcPr>
            <w:tcW w:w="589" w:type="pct"/>
            <w:shd w:val="clear" w:color="auto" w:fill="auto"/>
            <w:vAlign w:val="center"/>
          </w:tcPr>
          <w:p w:rsidR="00134A4B" w:rsidRPr="00F31592" w:rsidRDefault="00134A4B" w:rsidP="008A0753">
            <w:pPr>
              <w:jc w:val="center"/>
              <w:rPr>
                <w:rFonts w:eastAsia="Calibri"/>
                <w:noProof/>
                <w:sz w:val="20"/>
                <w:lang w:eastAsia="hu-HU"/>
              </w:rPr>
            </w:pPr>
            <w:r w:rsidRPr="00F31592">
              <w:rPr>
                <w:rFonts w:eastAsia="Calibri"/>
                <w:noProof/>
                <w:sz w:val="20"/>
                <w:lang w:eastAsia="hu-HU"/>
              </w:rPr>
              <w:t>0+0+11</w:t>
            </w:r>
          </w:p>
        </w:tc>
        <w:tc>
          <w:tcPr>
            <w:tcW w:w="368" w:type="pct"/>
            <w:shd w:val="clear" w:color="auto" w:fill="auto"/>
            <w:vAlign w:val="center"/>
          </w:tcPr>
          <w:p w:rsidR="00134A4B" w:rsidRPr="00F31592" w:rsidRDefault="00134A4B" w:rsidP="008A0753">
            <w:pPr>
              <w:jc w:val="center"/>
              <w:rPr>
                <w:rFonts w:eastAsia="Calibri"/>
                <w:noProof/>
                <w:sz w:val="20"/>
                <w:lang w:eastAsia="hu-HU"/>
              </w:rPr>
            </w:pPr>
            <w:r w:rsidRPr="00F31592">
              <w:rPr>
                <w:rFonts w:eastAsia="Calibri"/>
                <w:noProof/>
                <w:sz w:val="20"/>
                <w:lang w:eastAsia="hu-HU"/>
              </w:rPr>
              <w:t>15</w:t>
            </w:r>
          </w:p>
        </w:tc>
        <w:tc>
          <w:tcPr>
            <w:tcW w:w="734" w:type="pct"/>
            <w:shd w:val="clear" w:color="auto" w:fill="auto"/>
            <w:vAlign w:val="center"/>
          </w:tcPr>
          <w:p w:rsidR="00134A4B" w:rsidRPr="00F31592" w:rsidRDefault="00134A4B" w:rsidP="008A0753">
            <w:pPr>
              <w:jc w:val="center"/>
              <w:rPr>
                <w:rFonts w:eastAsia="Calibri"/>
                <w:noProof/>
                <w:sz w:val="20"/>
                <w:lang w:eastAsia="hu-HU"/>
              </w:rPr>
            </w:pPr>
            <w:r w:rsidRPr="00F31592">
              <w:rPr>
                <w:rFonts w:eastAsia="Calibri"/>
                <w:noProof/>
                <w:sz w:val="20"/>
                <w:lang w:eastAsia="hu-HU"/>
              </w:rPr>
              <w:t>gyj</w:t>
            </w:r>
          </w:p>
        </w:tc>
      </w:tr>
      <w:tr w:rsidR="00635749" w:rsidRPr="00F31592" w:rsidTr="008A0753">
        <w:trPr>
          <w:cantSplit/>
          <w:trHeight w:val="285"/>
        </w:trPr>
        <w:tc>
          <w:tcPr>
            <w:tcW w:w="1909" w:type="pct"/>
            <w:shd w:val="clear" w:color="auto" w:fill="auto"/>
            <w:vAlign w:val="center"/>
          </w:tcPr>
          <w:p w:rsidR="00134A4B" w:rsidRPr="00F31592" w:rsidRDefault="00134A4B" w:rsidP="00134A4B">
            <w:pPr>
              <w:jc w:val="right"/>
              <w:rPr>
                <w:rFonts w:eastAsia="Calibri"/>
                <w:b/>
                <w:bCs/>
                <w:noProof/>
                <w:sz w:val="20"/>
                <w:lang w:eastAsia="hu-HU"/>
              </w:rPr>
            </w:pPr>
            <w:r w:rsidRPr="00F31592">
              <w:rPr>
                <w:rFonts w:eastAsia="Calibri"/>
                <w:b/>
                <w:bCs/>
                <w:noProof/>
                <w:sz w:val="20"/>
                <w:lang w:eastAsia="hu-HU"/>
              </w:rPr>
              <w:t>Óra összesen</w:t>
            </w:r>
          </w:p>
        </w:tc>
        <w:tc>
          <w:tcPr>
            <w:tcW w:w="444" w:type="pct"/>
            <w:gridSpan w:val="2"/>
            <w:shd w:val="clear" w:color="auto" w:fill="auto"/>
            <w:vAlign w:val="center"/>
          </w:tcPr>
          <w:p w:rsidR="00134A4B" w:rsidRPr="00F31592" w:rsidRDefault="00134A4B" w:rsidP="008A0753">
            <w:pPr>
              <w:jc w:val="center"/>
              <w:rPr>
                <w:rFonts w:eastAsia="Calibri"/>
                <w:noProof/>
                <w:sz w:val="20"/>
                <w:lang w:eastAsia="hu-HU"/>
              </w:rPr>
            </w:pPr>
            <w:r w:rsidRPr="00F31592">
              <w:rPr>
                <w:rFonts w:eastAsia="Calibri"/>
                <w:b/>
                <w:bCs/>
                <w:i/>
                <w:iCs/>
                <w:noProof/>
                <w:sz w:val="20"/>
                <w:lang w:eastAsia="hu-HU"/>
              </w:rPr>
              <w:t>2+0+0</w:t>
            </w:r>
          </w:p>
        </w:tc>
        <w:tc>
          <w:tcPr>
            <w:tcW w:w="513" w:type="pct"/>
            <w:shd w:val="clear" w:color="auto" w:fill="auto"/>
            <w:vAlign w:val="center"/>
          </w:tcPr>
          <w:p w:rsidR="00134A4B" w:rsidRPr="00F31592" w:rsidRDefault="00134A4B" w:rsidP="008A0753">
            <w:pPr>
              <w:jc w:val="center"/>
              <w:rPr>
                <w:rFonts w:eastAsia="Calibri"/>
                <w:noProof/>
                <w:sz w:val="20"/>
                <w:lang w:eastAsia="hu-HU"/>
              </w:rPr>
            </w:pPr>
            <w:r w:rsidRPr="00F31592">
              <w:rPr>
                <w:rFonts w:eastAsia="Calibri"/>
                <w:b/>
                <w:bCs/>
                <w:i/>
                <w:iCs/>
                <w:noProof/>
                <w:sz w:val="20"/>
                <w:lang w:eastAsia="hu-HU"/>
              </w:rPr>
              <w:t>4+0+3</w:t>
            </w:r>
          </w:p>
        </w:tc>
        <w:tc>
          <w:tcPr>
            <w:tcW w:w="442" w:type="pct"/>
            <w:shd w:val="clear" w:color="auto" w:fill="auto"/>
            <w:vAlign w:val="center"/>
          </w:tcPr>
          <w:p w:rsidR="00134A4B" w:rsidRPr="00F31592" w:rsidRDefault="00134A4B" w:rsidP="008A0753">
            <w:pPr>
              <w:jc w:val="center"/>
              <w:rPr>
                <w:rFonts w:eastAsia="Calibri"/>
                <w:noProof/>
                <w:sz w:val="20"/>
                <w:lang w:eastAsia="hu-HU"/>
              </w:rPr>
            </w:pPr>
            <w:r w:rsidRPr="00F31592">
              <w:rPr>
                <w:rFonts w:eastAsia="Calibri"/>
                <w:b/>
                <w:bCs/>
                <w:i/>
                <w:iCs/>
                <w:noProof/>
                <w:sz w:val="20"/>
                <w:lang w:eastAsia="hu-HU"/>
              </w:rPr>
              <w:t>6+1+14</w:t>
            </w:r>
          </w:p>
        </w:tc>
        <w:tc>
          <w:tcPr>
            <w:tcW w:w="589" w:type="pct"/>
            <w:shd w:val="clear" w:color="auto" w:fill="auto"/>
            <w:vAlign w:val="center"/>
          </w:tcPr>
          <w:p w:rsidR="00134A4B" w:rsidRPr="00F31592" w:rsidRDefault="00134A4B" w:rsidP="008A0753">
            <w:pPr>
              <w:jc w:val="center"/>
              <w:rPr>
                <w:rFonts w:eastAsia="Calibri"/>
                <w:noProof/>
                <w:sz w:val="20"/>
                <w:lang w:eastAsia="hu-HU"/>
              </w:rPr>
            </w:pPr>
            <w:r w:rsidRPr="00F31592">
              <w:rPr>
                <w:rFonts w:eastAsia="Calibri"/>
                <w:b/>
                <w:bCs/>
                <w:i/>
                <w:iCs/>
                <w:noProof/>
                <w:sz w:val="20"/>
                <w:lang w:eastAsia="hu-HU"/>
              </w:rPr>
              <w:t>0+1+14</w:t>
            </w:r>
          </w:p>
        </w:tc>
        <w:tc>
          <w:tcPr>
            <w:tcW w:w="368" w:type="pct"/>
            <w:shd w:val="clear" w:color="auto" w:fill="auto"/>
            <w:vAlign w:val="center"/>
          </w:tcPr>
          <w:p w:rsidR="00134A4B" w:rsidRPr="00F31592" w:rsidRDefault="00134A4B" w:rsidP="008A0753">
            <w:pPr>
              <w:jc w:val="center"/>
              <w:rPr>
                <w:rFonts w:eastAsia="Calibri"/>
                <w:b/>
                <w:bCs/>
                <w:i/>
                <w:iCs/>
                <w:noProof/>
                <w:sz w:val="20"/>
                <w:lang w:eastAsia="hu-HU"/>
              </w:rPr>
            </w:pPr>
          </w:p>
        </w:tc>
        <w:tc>
          <w:tcPr>
            <w:tcW w:w="734" w:type="pct"/>
            <w:shd w:val="clear" w:color="auto" w:fill="auto"/>
            <w:vAlign w:val="center"/>
          </w:tcPr>
          <w:p w:rsidR="00134A4B" w:rsidRPr="00F31592" w:rsidRDefault="00134A4B" w:rsidP="008A0753">
            <w:pPr>
              <w:jc w:val="center"/>
              <w:rPr>
                <w:rFonts w:eastAsia="Calibri"/>
                <w:b/>
                <w:bCs/>
                <w:i/>
                <w:iCs/>
                <w:noProof/>
                <w:sz w:val="20"/>
                <w:lang w:eastAsia="hu-HU"/>
              </w:rPr>
            </w:pPr>
          </w:p>
        </w:tc>
      </w:tr>
      <w:tr w:rsidR="00635749" w:rsidRPr="00F31592" w:rsidTr="008A0753">
        <w:trPr>
          <w:cantSplit/>
          <w:trHeight w:val="285"/>
        </w:trPr>
        <w:tc>
          <w:tcPr>
            <w:tcW w:w="1909" w:type="pct"/>
            <w:shd w:val="clear" w:color="auto" w:fill="auto"/>
            <w:vAlign w:val="center"/>
          </w:tcPr>
          <w:p w:rsidR="00134A4B" w:rsidRPr="00F31592" w:rsidRDefault="00134A4B" w:rsidP="00134A4B">
            <w:pPr>
              <w:jc w:val="right"/>
              <w:rPr>
                <w:rFonts w:eastAsia="Calibri"/>
                <w:noProof/>
                <w:sz w:val="20"/>
                <w:lang w:eastAsia="hu-HU"/>
              </w:rPr>
            </w:pPr>
            <w:r w:rsidRPr="00F31592">
              <w:rPr>
                <w:rFonts w:eastAsia="Calibri"/>
                <w:b/>
                <w:bCs/>
                <w:noProof/>
                <w:sz w:val="20"/>
                <w:lang w:eastAsia="hu-HU"/>
              </w:rPr>
              <w:t>Kredit, vizsga összesen</w:t>
            </w:r>
          </w:p>
        </w:tc>
        <w:tc>
          <w:tcPr>
            <w:tcW w:w="444" w:type="pct"/>
            <w:gridSpan w:val="2"/>
            <w:shd w:val="clear" w:color="auto" w:fill="auto"/>
            <w:vAlign w:val="center"/>
          </w:tcPr>
          <w:p w:rsidR="00134A4B" w:rsidRPr="00F31592" w:rsidRDefault="00134A4B" w:rsidP="008A0753">
            <w:pPr>
              <w:jc w:val="center"/>
              <w:rPr>
                <w:rFonts w:eastAsia="Calibri"/>
                <w:i/>
                <w:noProof/>
                <w:sz w:val="20"/>
                <w:lang w:eastAsia="hu-HU"/>
              </w:rPr>
            </w:pPr>
            <w:r w:rsidRPr="00F31592">
              <w:rPr>
                <w:rFonts w:eastAsia="Calibri"/>
                <w:i/>
                <w:noProof/>
                <w:sz w:val="20"/>
                <w:lang w:eastAsia="hu-HU"/>
              </w:rPr>
              <w:t>2 kr,</w:t>
            </w:r>
          </w:p>
          <w:p w:rsidR="00134A4B" w:rsidRPr="00F31592" w:rsidRDefault="00134A4B" w:rsidP="008A0753">
            <w:pPr>
              <w:jc w:val="center"/>
              <w:rPr>
                <w:rFonts w:eastAsia="Calibri"/>
                <w:noProof/>
                <w:sz w:val="20"/>
                <w:lang w:eastAsia="hu-HU"/>
              </w:rPr>
            </w:pPr>
            <w:r w:rsidRPr="00F31592">
              <w:rPr>
                <w:rFonts w:eastAsia="Calibri"/>
                <w:i/>
                <w:noProof/>
                <w:sz w:val="20"/>
                <w:lang w:eastAsia="hu-HU"/>
              </w:rPr>
              <w:t>1k</w:t>
            </w:r>
            <w:r w:rsidR="00E50A93" w:rsidRPr="00F31592">
              <w:rPr>
                <w:rFonts w:eastAsia="Calibri"/>
                <w:i/>
                <w:noProof/>
                <w:sz w:val="20"/>
                <w:lang w:eastAsia="hu-HU"/>
              </w:rPr>
              <w:t>oll</w:t>
            </w:r>
          </w:p>
        </w:tc>
        <w:tc>
          <w:tcPr>
            <w:tcW w:w="513" w:type="pct"/>
            <w:shd w:val="clear" w:color="auto" w:fill="auto"/>
            <w:vAlign w:val="center"/>
          </w:tcPr>
          <w:p w:rsidR="00134A4B" w:rsidRPr="00F31592" w:rsidRDefault="00134A4B" w:rsidP="008A0753">
            <w:pPr>
              <w:jc w:val="center"/>
              <w:rPr>
                <w:rFonts w:eastAsia="Calibri"/>
                <w:i/>
                <w:noProof/>
                <w:sz w:val="20"/>
                <w:lang w:eastAsia="hu-HU"/>
              </w:rPr>
            </w:pPr>
            <w:r w:rsidRPr="00F31592">
              <w:rPr>
                <w:rFonts w:eastAsia="Calibri"/>
                <w:i/>
                <w:noProof/>
                <w:sz w:val="20"/>
                <w:lang w:eastAsia="hu-HU"/>
              </w:rPr>
              <w:t>8 kr,</w:t>
            </w:r>
          </w:p>
          <w:p w:rsidR="00134A4B" w:rsidRPr="00F31592" w:rsidRDefault="00134A4B" w:rsidP="008A0753">
            <w:pPr>
              <w:jc w:val="center"/>
              <w:rPr>
                <w:rFonts w:eastAsia="Calibri"/>
                <w:noProof/>
                <w:sz w:val="20"/>
                <w:lang w:eastAsia="hu-HU"/>
              </w:rPr>
            </w:pPr>
            <w:r w:rsidRPr="00F31592">
              <w:rPr>
                <w:rFonts w:eastAsia="Calibri"/>
                <w:i/>
                <w:noProof/>
                <w:sz w:val="20"/>
                <w:lang w:eastAsia="hu-HU"/>
              </w:rPr>
              <w:t>2koll, 1f</w:t>
            </w:r>
          </w:p>
        </w:tc>
        <w:tc>
          <w:tcPr>
            <w:tcW w:w="442" w:type="pct"/>
            <w:shd w:val="clear" w:color="auto" w:fill="auto"/>
            <w:vAlign w:val="center"/>
          </w:tcPr>
          <w:p w:rsidR="00134A4B" w:rsidRPr="00F31592" w:rsidRDefault="00134A4B" w:rsidP="008A0753">
            <w:pPr>
              <w:jc w:val="center"/>
              <w:rPr>
                <w:rFonts w:eastAsia="Calibri"/>
                <w:i/>
                <w:noProof/>
                <w:sz w:val="20"/>
                <w:lang w:eastAsia="hu-HU"/>
              </w:rPr>
            </w:pPr>
            <w:r w:rsidRPr="00F31592">
              <w:rPr>
                <w:rFonts w:eastAsia="Calibri"/>
                <w:i/>
                <w:noProof/>
                <w:sz w:val="20"/>
                <w:lang w:eastAsia="hu-HU"/>
              </w:rPr>
              <w:t>25 kr,</w:t>
            </w:r>
          </w:p>
          <w:p w:rsidR="00134A4B" w:rsidRPr="00F31592" w:rsidRDefault="00134A4B" w:rsidP="008A0753">
            <w:pPr>
              <w:jc w:val="center"/>
              <w:rPr>
                <w:rFonts w:eastAsia="Calibri"/>
                <w:noProof/>
                <w:sz w:val="20"/>
                <w:lang w:eastAsia="hu-HU"/>
              </w:rPr>
            </w:pPr>
            <w:r w:rsidRPr="00F31592">
              <w:rPr>
                <w:rFonts w:eastAsia="Calibri"/>
                <w:i/>
                <w:noProof/>
                <w:sz w:val="20"/>
                <w:lang w:eastAsia="hu-HU"/>
              </w:rPr>
              <w:t>3koll, 1gyj, 1f</w:t>
            </w:r>
          </w:p>
        </w:tc>
        <w:tc>
          <w:tcPr>
            <w:tcW w:w="589" w:type="pct"/>
            <w:shd w:val="clear" w:color="auto" w:fill="auto"/>
            <w:vAlign w:val="center"/>
          </w:tcPr>
          <w:p w:rsidR="00134A4B" w:rsidRPr="00F31592" w:rsidRDefault="00134A4B" w:rsidP="008A0753">
            <w:pPr>
              <w:jc w:val="center"/>
              <w:rPr>
                <w:rFonts w:eastAsia="Calibri"/>
                <w:i/>
                <w:noProof/>
                <w:sz w:val="20"/>
                <w:lang w:eastAsia="hu-HU"/>
              </w:rPr>
            </w:pPr>
            <w:r w:rsidRPr="00F31592">
              <w:rPr>
                <w:rFonts w:eastAsia="Calibri"/>
                <w:i/>
                <w:noProof/>
                <w:sz w:val="20"/>
                <w:lang w:eastAsia="hu-HU"/>
              </w:rPr>
              <w:t>18 kr</w:t>
            </w:r>
          </w:p>
          <w:p w:rsidR="00134A4B" w:rsidRPr="00F31592" w:rsidRDefault="00134A4B" w:rsidP="008A0753">
            <w:pPr>
              <w:jc w:val="center"/>
              <w:rPr>
                <w:rFonts w:eastAsia="Calibri"/>
                <w:noProof/>
                <w:sz w:val="20"/>
                <w:lang w:eastAsia="hu-HU"/>
              </w:rPr>
            </w:pPr>
            <w:r w:rsidRPr="00F31592">
              <w:rPr>
                <w:rFonts w:eastAsia="Calibri"/>
                <w:i/>
                <w:noProof/>
                <w:sz w:val="20"/>
                <w:lang w:eastAsia="hu-HU"/>
              </w:rPr>
              <w:t>2 gyj</w:t>
            </w:r>
          </w:p>
        </w:tc>
        <w:tc>
          <w:tcPr>
            <w:tcW w:w="368" w:type="pct"/>
            <w:shd w:val="clear" w:color="auto" w:fill="auto"/>
            <w:vAlign w:val="center"/>
          </w:tcPr>
          <w:p w:rsidR="00134A4B" w:rsidRPr="00F31592" w:rsidRDefault="00134A4B" w:rsidP="008A0753">
            <w:pPr>
              <w:jc w:val="center"/>
              <w:rPr>
                <w:rFonts w:eastAsia="Calibri"/>
                <w:noProof/>
                <w:sz w:val="20"/>
                <w:lang w:eastAsia="hu-HU"/>
              </w:rPr>
            </w:pPr>
            <w:r w:rsidRPr="00F31592">
              <w:rPr>
                <w:rFonts w:eastAsia="Calibri"/>
                <w:b/>
                <w:bCs/>
                <w:i/>
                <w:iCs/>
                <w:noProof/>
                <w:sz w:val="20"/>
                <w:lang w:eastAsia="hu-HU"/>
              </w:rPr>
              <w:t>53</w:t>
            </w:r>
          </w:p>
        </w:tc>
        <w:tc>
          <w:tcPr>
            <w:tcW w:w="734" w:type="pct"/>
            <w:shd w:val="clear" w:color="auto" w:fill="auto"/>
            <w:vAlign w:val="center"/>
          </w:tcPr>
          <w:p w:rsidR="00134A4B" w:rsidRPr="00F31592" w:rsidRDefault="00134A4B" w:rsidP="008A0753">
            <w:pPr>
              <w:jc w:val="center"/>
              <w:rPr>
                <w:rFonts w:eastAsia="Calibri"/>
                <w:noProof/>
                <w:sz w:val="20"/>
                <w:lang w:eastAsia="hu-HU"/>
              </w:rPr>
            </w:pPr>
            <w:r w:rsidRPr="00F31592">
              <w:rPr>
                <w:rFonts w:eastAsia="Calibri"/>
                <w:b/>
                <w:bCs/>
                <w:i/>
                <w:iCs/>
                <w:noProof/>
                <w:sz w:val="20"/>
                <w:lang w:eastAsia="hu-HU"/>
              </w:rPr>
              <w:t>6 koll., 3 gyj, 2f</w:t>
            </w:r>
          </w:p>
        </w:tc>
      </w:tr>
    </w:tbl>
    <w:p w:rsidR="00134A4B" w:rsidRPr="00F31592" w:rsidRDefault="00134A4B" w:rsidP="00134A4B">
      <w:pPr>
        <w:rPr>
          <w:rFonts w:eastAsia="Calibri"/>
          <w:sz w:val="20"/>
          <w:lang w:eastAsia="hu-HU"/>
        </w:rPr>
      </w:pPr>
    </w:p>
    <w:p w:rsidR="000E4ABE" w:rsidRPr="00F31592" w:rsidRDefault="000E4ABE" w:rsidP="000E4ABE">
      <w:pPr>
        <w:rPr>
          <w:noProof/>
          <w:sz w:val="20"/>
        </w:rPr>
      </w:pPr>
      <w:r w:rsidRPr="00F31592">
        <w:rPr>
          <w:sz w:val="20"/>
        </w:rPr>
        <w:t>*</w:t>
      </w:r>
      <w:r w:rsidRPr="00F31592">
        <w:rPr>
          <w:noProof/>
          <w:sz w:val="20"/>
        </w:rPr>
        <w:t xml:space="preserve">Előfeltétel: </w:t>
      </w:r>
      <w:r w:rsidRPr="00F31592">
        <w:rPr>
          <w:b/>
          <w:iCs/>
          <w:noProof/>
          <w:sz w:val="20"/>
        </w:rPr>
        <w:t xml:space="preserve">TTKML4305 - </w:t>
      </w:r>
      <w:r w:rsidRPr="00F31592">
        <w:rPr>
          <w:noProof/>
          <w:sz w:val="20"/>
        </w:rPr>
        <w:t>Önálló gyógyszeripari feladat I. teljesítése</w:t>
      </w:r>
    </w:p>
    <w:p w:rsidR="000E4ABE" w:rsidRPr="00F31592" w:rsidRDefault="000E4ABE" w:rsidP="000E4ABE">
      <w:pPr>
        <w:rPr>
          <w:noProof/>
          <w:sz w:val="20"/>
        </w:rPr>
      </w:pPr>
      <w:r w:rsidRPr="00F31592">
        <w:rPr>
          <w:noProof/>
          <w:sz w:val="20"/>
        </w:rPr>
        <w:t xml:space="preserve">** Előfeltétel: </w:t>
      </w:r>
      <w:r w:rsidRPr="00F31592">
        <w:rPr>
          <w:b/>
          <w:noProof/>
          <w:sz w:val="20"/>
        </w:rPr>
        <w:t xml:space="preserve">TTKML4001 - </w:t>
      </w:r>
      <w:r w:rsidRPr="00F31592">
        <w:rPr>
          <w:noProof/>
          <w:sz w:val="20"/>
        </w:rPr>
        <w:t>Diplomamunka I. (gyógyszeripari) teljesítése</w:t>
      </w:r>
    </w:p>
    <w:p w:rsidR="00134A4B" w:rsidRPr="00F31592" w:rsidRDefault="00134A4B" w:rsidP="00A92F04">
      <w:pPr>
        <w:pStyle w:val="Cmsor2"/>
        <w:rPr>
          <w:rFonts w:eastAsia="Calibri"/>
          <w:lang w:eastAsia="hu-HU"/>
        </w:rPr>
      </w:pPr>
      <w:r w:rsidRPr="00F31592">
        <w:rPr>
          <w:rFonts w:eastAsia="Calibri"/>
          <w:sz w:val="20"/>
          <w:lang w:eastAsia="hu-HU"/>
        </w:rPr>
        <w:br w:type="page"/>
      </w:r>
      <w:bookmarkStart w:id="78" w:name="_Toc481163642"/>
      <w:bookmarkStart w:id="79" w:name="_Toc36737065"/>
      <w:r w:rsidRPr="00F31592">
        <w:rPr>
          <w:rFonts w:eastAsia="Calibri"/>
          <w:lang w:eastAsia="hu-HU"/>
        </w:rPr>
        <w:lastRenderedPageBreak/>
        <w:t>5. táblázat: Differenciált szakmai ismeretek – petrolkémiai és műanyagipari specializáció</w:t>
      </w:r>
      <w:bookmarkEnd w:id="78"/>
      <w:bookmarkEnd w:id="79"/>
    </w:p>
    <w:tbl>
      <w:tblPr>
        <w:tblW w:w="5233"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91"/>
        <w:gridCol w:w="846"/>
        <w:gridCol w:w="993"/>
        <w:gridCol w:w="850"/>
        <w:gridCol w:w="1134"/>
        <w:gridCol w:w="711"/>
        <w:gridCol w:w="1415"/>
      </w:tblGrid>
      <w:tr w:rsidR="00134A4B" w:rsidRPr="00F31592" w:rsidTr="00635749">
        <w:trPr>
          <w:cantSplit/>
          <w:tblHeader/>
        </w:trPr>
        <w:tc>
          <w:tcPr>
            <w:tcW w:w="1914" w:type="pct"/>
            <w:vMerge w:val="restart"/>
            <w:shd w:val="clear" w:color="auto" w:fill="auto"/>
          </w:tcPr>
          <w:p w:rsidR="00134A4B" w:rsidRPr="00F31592" w:rsidRDefault="00134A4B" w:rsidP="00134A4B">
            <w:pPr>
              <w:rPr>
                <w:rFonts w:eastAsia="Calibri"/>
                <w:b/>
                <w:bCs/>
                <w:i/>
                <w:iCs/>
                <w:noProof/>
                <w:sz w:val="20"/>
                <w:lang w:eastAsia="hu-HU"/>
              </w:rPr>
            </w:pPr>
          </w:p>
          <w:p w:rsidR="00134A4B" w:rsidRPr="00F31592" w:rsidRDefault="00134A4B" w:rsidP="00134A4B">
            <w:pPr>
              <w:rPr>
                <w:rFonts w:eastAsia="Calibri"/>
                <w:b/>
                <w:bCs/>
                <w:i/>
                <w:iCs/>
                <w:noProof/>
                <w:sz w:val="20"/>
                <w:lang w:eastAsia="hu-HU"/>
              </w:rPr>
            </w:pPr>
            <w:r w:rsidRPr="00F31592">
              <w:rPr>
                <w:rFonts w:eastAsia="Calibri"/>
                <w:b/>
                <w:bCs/>
                <w:iCs/>
                <w:noProof/>
                <w:sz w:val="20"/>
                <w:lang w:eastAsia="hu-HU"/>
              </w:rPr>
              <w:t>tantárgyak</w:t>
            </w:r>
            <w:r w:rsidRPr="00F31592">
              <w:rPr>
                <w:rFonts w:eastAsia="Calibri"/>
                <w:b/>
                <w:bCs/>
                <w:i/>
                <w:iCs/>
                <w:noProof/>
                <w:sz w:val="20"/>
                <w:lang w:eastAsia="hu-HU"/>
              </w:rPr>
              <w:t xml:space="preserve"> - felelősök</w:t>
            </w:r>
          </w:p>
        </w:tc>
        <w:tc>
          <w:tcPr>
            <w:tcW w:w="1983" w:type="pct"/>
            <w:gridSpan w:val="4"/>
            <w:shd w:val="clear" w:color="auto" w:fill="auto"/>
          </w:tcPr>
          <w:p w:rsidR="00134A4B" w:rsidRPr="00F31592" w:rsidRDefault="00134A4B" w:rsidP="00134A4B">
            <w:pPr>
              <w:jc w:val="center"/>
              <w:rPr>
                <w:rFonts w:eastAsia="Calibri"/>
                <w:b/>
                <w:bCs/>
                <w:iCs/>
                <w:noProof/>
                <w:sz w:val="20"/>
                <w:lang w:eastAsia="hu-HU"/>
              </w:rPr>
            </w:pPr>
            <w:r w:rsidRPr="00F31592">
              <w:rPr>
                <w:rFonts w:eastAsia="Calibri"/>
                <w:b/>
                <w:bCs/>
                <w:iCs/>
                <w:noProof/>
                <w:sz w:val="20"/>
                <w:lang w:eastAsia="hu-HU"/>
              </w:rPr>
              <w:t>félévek</w:t>
            </w:r>
          </w:p>
        </w:tc>
        <w:tc>
          <w:tcPr>
            <w:tcW w:w="369" w:type="pct"/>
            <w:vMerge w:val="restart"/>
            <w:shd w:val="clear" w:color="auto" w:fill="auto"/>
            <w:vAlign w:val="center"/>
          </w:tcPr>
          <w:p w:rsidR="00134A4B" w:rsidRPr="00F31592" w:rsidRDefault="00134A4B" w:rsidP="00134A4B">
            <w:pPr>
              <w:jc w:val="center"/>
              <w:rPr>
                <w:rFonts w:eastAsia="Calibri"/>
                <w:b/>
                <w:bCs/>
                <w:iCs/>
                <w:noProof/>
                <w:sz w:val="20"/>
                <w:lang w:eastAsia="hu-HU"/>
              </w:rPr>
            </w:pPr>
            <w:r w:rsidRPr="00F31592">
              <w:rPr>
                <w:rFonts w:eastAsia="Calibri"/>
                <w:b/>
                <w:bCs/>
                <w:iCs/>
                <w:noProof/>
                <w:sz w:val="20"/>
                <w:lang w:eastAsia="hu-HU"/>
              </w:rPr>
              <w:t>kredit</w:t>
            </w:r>
          </w:p>
        </w:tc>
        <w:tc>
          <w:tcPr>
            <w:tcW w:w="734" w:type="pct"/>
            <w:vMerge w:val="restart"/>
            <w:shd w:val="clear" w:color="auto" w:fill="auto"/>
            <w:vAlign w:val="center"/>
          </w:tcPr>
          <w:p w:rsidR="00134A4B" w:rsidRPr="00F31592" w:rsidRDefault="00134A4B" w:rsidP="00134A4B">
            <w:pPr>
              <w:jc w:val="center"/>
              <w:rPr>
                <w:rFonts w:eastAsia="Calibri"/>
                <w:b/>
                <w:bCs/>
                <w:iCs/>
                <w:noProof/>
                <w:sz w:val="20"/>
                <w:lang w:eastAsia="hu-HU"/>
              </w:rPr>
            </w:pPr>
            <w:r w:rsidRPr="00F31592">
              <w:rPr>
                <w:rFonts w:eastAsia="Calibri"/>
                <w:b/>
                <w:bCs/>
                <w:iCs/>
                <w:noProof/>
                <w:sz w:val="20"/>
                <w:lang w:eastAsia="hu-HU"/>
              </w:rPr>
              <w:t>számonkérés</w:t>
            </w:r>
          </w:p>
          <w:p w:rsidR="00134A4B" w:rsidRPr="00F31592" w:rsidRDefault="00134A4B" w:rsidP="00134A4B">
            <w:pPr>
              <w:jc w:val="center"/>
              <w:rPr>
                <w:rFonts w:eastAsia="Calibri"/>
                <w:b/>
                <w:bCs/>
                <w:iCs/>
                <w:noProof/>
                <w:sz w:val="20"/>
                <w:lang w:eastAsia="hu-HU"/>
              </w:rPr>
            </w:pPr>
            <w:r w:rsidRPr="00F31592">
              <w:rPr>
                <w:rFonts w:eastAsia="Calibri"/>
                <w:b/>
                <w:bCs/>
                <w:iCs/>
                <w:noProof/>
                <w:sz w:val="20"/>
                <w:lang w:eastAsia="hu-HU"/>
              </w:rPr>
              <w:t>(koll / gyj /</w:t>
            </w:r>
          </w:p>
          <w:p w:rsidR="00134A4B" w:rsidRPr="00F31592" w:rsidRDefault="00134A4B" w:rsidP="00134A4B">
            <w:pPr>
              <w:jc w:val="center"/>
              <w:rPr>
                <w:rFonts w:eastAsia="Calibri"/>
                <w:b/>
                <w:bCs/>
                <w:iCs/>
                <w:noProof/>
                <w:sz w:val="20"/>
                <w:lang w:eastAsia="hu-HU"/>
              </w:rPr>
            </w:pPr>
            <w:r w:rsidRPr="00F31592">
              <w:rPr>
                <w:rFonts w:eastAsia="Calibri"/>
                <w:b/>
                <w:bCs/>
                <w:iCs/>
                <w:noProof/>
                <w:sz w:val="20"/>
                <w:lang w:eastAsia="hu-HU"/>
              </w:rPr>
              <w:t>egyéb)</w:t>
            </w:r>
          </w:p>
        </w:tc>
      </w:tr>
      <w:tr w:rsidR="00635749" w:rsidRPr="00F31592" w:rsidTr="00635749">
        <w:trPr>
          <w:cantSplit/>
          <w:trHeight w:val="276"/>
          <w:tblHeader/>
        </w:trPr>
        <w:tc>
          <w:tcPr>
            <w:tcW w:w="1914" w:type="pct"/>
            <w:vMerge/>
            <w:shd w:val="clear" w:color="auto" w:fill="auto"/>
          </w:tcPr>
          <w:p w:rsidR="00134A4B" w:rsidRPr="00F31592" w:rsidRDefault="00134A4B" w:rsidP="00134A4B">
            <w:pPr>
              <w:rPr>
                <w:rFonts w:eastAsia="Calibri"/>
                <w:b/>
                <w:bCs/>
                <w:i/>
                <w:iCs/>
                <w:noProof/>
                <w:sz w:val="20"/>
                <w:lang w:eastAsia="hu-HU"/>
              </w:rPr>
            </w:pPr>
          </w:p>
        </w:tc>
        <w:tc>
          <w:tcPr>
            <w:tcW w:w="439" w:type="pct"/>
            <w:tcBorders>
              <w:bottom w:val="double" w:sz="4" w:space="0" w:color="auto"/>
            </w:tcBorders>
            <w:shd w:val="clear" w:color="auto" w:fill="auto"/>
          </w:tcPr>
          <w:p w:rsidR="00134A4B" w:rsidRPr="00F31592" w:rsidRDefault="00134A4B" w:rsidP="00134A4B">
            <w:pPr>
              <w:jc w:val="center"/>
              <w:rPr>
                <w:rFonts w:eastAsia="Calibri"/>
                <w:b/>
                <w:bCs/>
                <w:iCs/>
                <w:noProof/>
                <w:sz w:val="20"/>
                <w:lang w:eastAsia="hu-HU"/>
              </w:rPr>
            </w:pPr>
            <w:r w:rsidRPr="00F31592">
              <w:rPr>
                <w:rFonts w:eastAsia="Calibri"/>
                <w:b/>
                <w:bCs/>
                <w:iCs/>
                <w:noProof/>
                <w:sz w:val="20"/>
                <w:lang w:eastAsia="hu-HU"/>
              </w:rPr>
              <w:t>1 (ősz)</w:t>
            </w:r>
          </w:p>
        </w:tc>
        <w:tc>
          <w:tcPr>
            <w:tcW w:w="515" w:type="pct"/>
            <w:tcBorders>
              <w:bottom w:val="double" w:sz="4" w:space="0" w:color="auto"/>
            </w:tcBorders>
            <w:shd w:val="clear" w:color="auto" w:fill="auto"/>
          </w:tcPr>
          <w:p w:rsidR="00134A4B" w:rsidRPr="00F31592" w:rsidRDefault="00134A4B" w:rsidP="00134A4B">
            <w:pPr>
              <w:jc w:val="center"/>
              <w:rPr>
                <w:rFonts w:eastAsia="Calibri"/>
                <w:b/>
                <w:bCs/>
                <w:iCs/>
                <w:noProof/>
                <w:sz w:val="20"/>
                <w:lang w:eastAsia="hu-HU"/>
              </w:rPr>
            </w:pPr>
            <w:r w:rsidRPr="00F31592">
              <w:rPr>
                <w:rFonts w:eastAsia="Calibri"/>
                <w:b/>
                <w:bCs/>
                <w:iCs/>
                <w:noProof/>
                <w:sz w:val="20"/>
                <w:lang w:eastAsia="hu-HU"/>
              </w:rPr>
              <w:t>2 (tavasz)</w:t>
            </w:r>
          </w:p>
        </w:tc>
        <w:tc>
          <w:tcPr>
            <w:tcW w:w="441" w:type="pct"/>
            <w:tcBorders>
              <w:bottom w:val="double" w:sz="4" w:space="0" w:color="auto"/>
            </w:tcBorders>
            <w:shd w:val="clear" w:color="auto" w:fill="auto"/>
          </w:tcPr>
          <w:p w:rsidR="00134A4B" w:rsidRPr="00F31592" w:rsidRDefault="00134A4B" w:rsidP="00134A4B">
            <w:pPr>
              <w:jc w:val="center"/>
              <w:rPr>
                <w:rFonts w:eastAsia="Calibri"/>
                <w:b/>
                <w:bCs/>
                <w:iCs/>
                <w:noProof/>
                <w:sz w:val="20"/>
                <w:lang w:eastAsia="hu-HU"/>
              </w:rPr>
            </w:pPr>
            <w:r w:rsidRPr="00F31592">
              <w:rPr>
                <w:rFonts w:eastAsia="Calibri"/>
                <w:b/>
                <w:bCs/>
                <w:iCs/>
                <w:noProof/>
                <w:sz w:val="20"/>
                <w:lang w:eastAsia="hu-HU"/>
              </w:rPr>
              <w:t>1 (ősz)</w:t>
            </w:r>
          </w:p>
        </w:tc>
        <w:tc>
          <w:tcPr>
            <w:tcW w:w="588" w:type="pct"/>
            <w:tcBorders>
              <w:bottom w:val="double" w:sz="4" w:space="0" w:color="auto"/>
            </w:tcBorders>
            <w:shd w:val="clear" w:color="auto" w:fill="auto"/>
          </w:tcPr>
          <w:p w:rsidR="00134A4B" w:rsidRPr="00F31592" w:rsidRDefault="00134A4B" w:rsidP="00134A4B">
            <w:pPr>
              <w:jc w:val="center"/>
              <w:rPr>
                <w:rFonts w:eastAsia="Calibri"/>
                <w:b/>
                <w:bCs/>
                <w:iCs/>
                <w:noProof/>
                <w:sz w:val="20"/>
                <w:lang w:eastAsia="hu-HU"/>
              </w:rPr>
            </w:pPr>
            <w:r w:rsidRPr="00F31592">
              <w:rPr>
                <w:rFonts w:eastAsia="Calibri"/>
                <w:b/>
                <w:bCs/>
                <w:iCs/>
                <w:noProof/>
                <w:sz w:val="20"/>
                <w:lang w:eastAsia="hu-HU"/>
              </w:rPr>
              <w:t>2 (tavasz)</w:t>
            </w:r>
          </w:p>
        </w:tc>
        <w:tc>
          <w:tcPr>
            <w:tcW w:w="369" w:type="pct"/>
            <w:vMerge/>
            <w:shd w:val="clear" w:color="auto" w:fill="auto"/>
            <w:vAlign w:val="center"/>
          </w:tcPr>
          <w:p w:rsidR="00134A4B" w:rsidRPr="00F31592" w:rsidRDefault="00134A4B" w:rsidP="00134A4B">
            <w:pPr>
              <w:jc w:val="center"/>
              <w:rPr>
                <w:rFonts w:eastAsia="Calibri"/>
                <w:b/>
                <w:bCs/>
                <w:iCs/>
                <w:noProof/>
                <w:sz w:val="20"/>
                <w:lang w:eastAsia="hu-HU"/>
              </w:rPr>
            </w:pPr>
          </w:p>
        </w:tc>
        <w:tc>
          <w:tcPr>
            <w:tcW w:w="734" w:type="pct"/>
            <w:vMerge/>
            <w:shd w:val="clear" w:color="auto" w:fill="auto"/>
          </w:tcPr>
          <w:p w:rsidR="00134A4B" w:rsidRPr="00F31592" w:rsidRDefault="00134A4B" w:rsidP="00134A4B">
            <w:pPr>
              <w:jc w:val="center"/>
              <w:rPr>
                <w:rFonts w:eastAsia="Calibri"/>
                <w:b/>
                <w:bCs/>
                <w:iCs/>
                <w:noProof/>
                <w:sz w:val="20"/>
                <w:lang w:eastAsia="hu-HU"/>
              </w:rPr>
            </w:pPr>
          </w:p>
        </w:tc>
      </w:tr>
      <w:tr w:rsidR="00134A4B" w:rsidRPr="00F31592" w:rsidTr="00635749">
        <w:trPr>
          <w:cantSplit/>
          <w:trHeight w:val="403"/>
          <w:tblHeader/>
        </w:trPr>
        <w:tc>
          <w:tcPr>
            <w:tcW w:w="1914" w:type="pct"/>
            <w:vMerge/>
            <w:tcBorders>
              <w:bottom w:val="double" w:sz="4" w:space="0" w:color="auto"/>
            </w:tcBorders>
            <w:shd w:val="clear" w:color="auto" w:fill="auto"/>
          </w:tcPr>
          <w:p w:rsidR="00134A4B" w:rsidRPr="00F31592" w:rsidRDefault="00134A4B" w:rsidP="00134A4B">
            <w:pPr>
              <w:rPr>
                <w:rFonts w:eastAsia="Calibri"/>
                <w:b/>
                <w:bCs/>
                <w:i/>
                <w:iCs/>
                <w:noProof/>
                <w:sz w:val="20"/>
                <w:lang w:eastAsia="hu-HU"/>
              </w:rPr>
            </w:pPr>
          </w:p>
        </w:tc>
        <w:tc>
          <w:tcPr>
            <w:tcW w:w="1983" w:type="pct"/>
            <w:gridSpan w:val="4"/>
            <w:tcBorders>
              <w:bottom w:val="double" w:sz="4" w:space="0" w:color="auto"/>
            </w:tcBorders>
            <w:shd w:val="clear" w:color="auto" w:fill="auto"/>
          </w:tcPr>
          <w:p w:rsidR="00134A4B" w:rsidRPr="00F31592" w:rsidRDefault="00134A4B" w:rsidP="00134A4B">
            <w:pPr>
              <w:jc w:val="center"/>
              <w:rPr>
                <w:rFonts w:eastAsia="Calibri"/>
                <w:b/>
                <w:bCs/>
                <w:iCs/>
                <w:noProof/>
                <w:sz w:val="20"/>
                <w:lang w:eastAsia="hu-HU"/>
              </w:rPr>
            </w:pPr>
            <w:r w:rsidRPr="00F31592">
              <w:rPr>
                <w:rFonts w:eastAsia="Calibri"/>
                <w:b/>
                <w:bCs/>
                <w:iCs/>
                <w:noProof/>
                <w:sz w:val="20"/>
                <w:lang w:eastAsia="hu-HU"/>
              </w:rPr>
              <w:t>tanóraszám (heti/ féléves),</w:t>
            </w:r>
          </w:p>
          <w:p w:rsidR="00134A4B" w:rsidRPr="00F31592" w:rsidRDefault="00134A4B" w:rsidP="00134A4B">
            <w:pPr>
              <w:jc w:val="center"/>
              <w:rPr>
                <w:rFonts w:eastAsia="Calibri"/>
                <w:b/>
                <w:bCs/>
                <w:i/>
                <w:iCs/>
                <w:noProof/>
                <w:sz w:val="20"/>
                <w:lang w:eastAsia="hu-HU"/>
              </w:rPr>
            </w:pPr>
            <w:r w:rsidRPr="00F31592">
              <w:rPr>
                <w:rFonts w:eastAsia="Calibri"/>
                <w:b/>
                <w:bCs/>
                <w:iCs/>
                <w:noProof/>
                <w:sz w:val="20"/>
                <w:lang w:eastAsia="hu-HU"/>
              </w:rPr>
              <w:t>tanóratípus (ea / sz / gy / konz)</w:t>
            </w:r>
          </w:p>
        </w:tc>
        <w:tc>
          <w:tcPr>
            <w:tcW w:w="369" w:type="pct"/>
            <w:vMerge/>
            <w:tcBorders>
              <w:bottom w:val="double" w:sz="4" w:space="0" w:color="auto"/>
            </w:tcBorders>
            <w:shd w:val="clear" w:color="auto" w:fill="auto"/>
          </w:tcPr>
          <w:p w:rsidR="00134A4B" w:rsidRPr="00F31592" w:rsidRDefault="00134A4B" w:rsidP="00134A4B">
            <w:pPr>
              <w:rPr>
                <w:rFonts w:eastAsia="Calibri"/>
                <w:b/>
                <w:bCs/>
                <w:i/>
                <w:iCs/>
                <w:noProof/>
                <w:sz w:val="20"/>
                <w:lang w:eastAsia="hu-HU"/>
              </w:rPr>
            </w:pPr>
          </w:p>
        </w:tc>
        <w:tc>
          <w:tcPr>
            <w:tcW w:w="734" w:type="pct"/>
            <w:vMerge/>
            <w:tcBorders>
              <w:bottom w:val="double" w:sz="4" w:space="0" w:color="auto"/>
            </w:tcBorders>
            <w:shd w:val="clear" w:color="auto" w:fill="auto"/>
          </w:tcPr>
          <w:p w:rsidR="00134A4B" w:rsidRPr="00F31592" w:rsidRDefault="00134A4B" w:rsidP="00134A4B">
            <w:pPr>
              <w:rPr>
                <w:rFonts w:eastAsia="Calibri"/>
                <w:b/>
                <w:bCs/>
                <w:i/>
                <w:iCs/>
                <w:noProof/>
                <w:sz w:val="20"/>
                <w:lang w:eastAsia="hu-HU"/>
              </w:rPr>
            </w:pPr>
          </w:p>
        </w:tc>
      </w:tr>
      <w:tr w:rsidR="00134A4B" w:rsidRPr="00F31592" w:rsidTr="00635749">
        <w:trPr>
          <w:cantSplit/>
          <w:trHeight w:val="598"/>
        </w:trPr>
        <w:tc>
          <w:tcPr>
            <w:tcW w:w="5000" w:type="pct"/>
            <w:gridSpan w:val="7"/>
            <w:tcBorders>
              <w:top w:val="double" w:sz="4" w:space="0" w:color="auto"/>
            </w:tcBorders>
            <w:shd w:val="clear" w:color="auto" w:fill="BFBFBF"/>
            <w:vAlign w:val="center"/>
          </w:tcPr>
          <w:p w:rsidR="00134A4B" w:rsidRPr="00F31592" w:rsidRDefault="00134A4B" w:rsidP="00134A4B">
            <w:pPr>
              <w:jc w:val="both"/>
              <w:rPr>
                <w:rFonts w:eastAsia="Calibri"/>
                <w:b/>
                <w:bCs/>
                <w:i/>
                <w:iCs/>
                <w:noProof/>
                <w:sz w:val="20"/>
                <w:lang w:eastAsia="hu-HU"/>
              </w:rPr>
            </w:pPr>
            <w:r w:rsidRPr="00F31592">
              <w:rPr>
                <w:rFonts w:eastAsia="Calibri"/>
                <w:b/>
                <w:bCs/>
                <w:i/>
                <w:iCs/>
                <w:noProof/>
                <w:sz w:val="20"/>
                <w:lang w:eastAsia="hu-HU"/>
              </w:rPr>
              <w:t>differenciált szakmai ismeretek</w:t>
            </w:r>
          </w:p>
          <w:p w:rsidR="00134A4B" w:rsidRPr="00F31592" w:rsidRDefault="00134A4B" w:rsidP="00757010">
            <w:pPr>
              <w:jc w:val="both"/>
              <w:rPr>
                <w:rFonts w:eastAsia="Calibri"/>
                <w:b/>
                <w:bCs/>
                <w:i/>
                <w:iCs/>
                <w:noProof/>
                <w:sz w:val="20"/>
                <w:lang w:eastAsia="hu-HU"/>
              </w:rPr>
            </w:pPr>
            <w:r w:rsidRPr="00F31592">
              <w:rPr>
                <w:rFonts w:eastAsia="Calibri"/>
                <w:bCs/>
                <w:noProof/>
                <w:sz w:val="20"/>
                <w:lang w:eastAsia="hu-HU"/>
              </w:rPr>
              <w:t xml:space="preserve">Petrolkémiai és műanyagipari </w:t>
            </w:r>
            <w:r w:rsidRPr="00F31592">
              <w:rPr>
                <w:rFonts w:eastAsia="Calibri"/>
                <w:noProof/>
                <w:sz w:val="20"/>
                <w:lang w:eastAsia="hu-HU"/>
              </w:rPr>
              <w:t>specializáció</w:t>
            </w:r>
            <w:r w:rsidRPr="00F31592">
              <w:rPr>
                <w:rFonts w:eastAsia="Calibri"/>
                <w:caps/>
                <w:noProof/>
                <w:sz w:val="20"/>
                <w:lang w:eastAsia="hu-HU"/>
              </w:rPr>
              <w:t>–</w:t>
            </w:r>
            <w:r w:rsidRPr="00F31592">
              <w:rPr>
                <w:rFonts w:eastAsia="Calibri"/>
                <w:noProof/>
                <w:sz w:val="20"/>
                <w:lang w:eastAsia="hu-HU"/>
              </w:rPr>
              <w:t xml:space="preserve">  felelőse: Dr. </w:t>
            </w:r>
            <w:r w:rsidR="00E30B97" w:rsidRPr="00F31592">
              <w:rPr>
                <w:rFonts w:eastAsia="Calibri"/>
                <w:noProof/>
                <w:sz w:val="20"/>
                <w:lang w:eastAsia="hu-HU"/>
              </w:rPr>
              <w:t xml:space="preserve">Nagy </w:t>
            </w:r>
            <w:r w:rsidR="00757010" w:rsidRPr="00F31592">
              <w:rPr>
                <w:rFonts w:eastAsia="Calibri"/>
                <w:noProof/>
                <w:sz w:val="20"/>
                <w:lang w:eastAsia="hu-HU"/>
              </w:rPr>
              <w:t>Lajos</w:t>
            </w:r>
          </w:p>
        </w:tc>
      </w:tr>
      <w:tr w:rsidR="00635749" w:rsidRPr="00F31592" w:rsidTr="008A0753">
        <w:trPr>
          <w:cantSplit/>
          <w:trHeight w:val="285"/>
        </w:trPr>
        <w:tc>
          <w:tcPr>
            <w:tcW w:w="1914" w:type="pct"/>
            <w:shd w:val="clear" w:color="auto" w:fill="auto"/>
          </w:tcPr>
          <w:p w:rsidR="00134A4B" w:rsidRPr="00F31592" w:rsidRDefault="00134A4B" w:rsidP="00134A4B">
            <w:pPr>
              <w:jc w:val="both"/>
              <w:rPr>
                <w:rFonts w:eastAsia="Calibri"/>
                <w:noProof/>
                <w:sz w:val="20"/>
                <w:lang w:eastAsia="hu-HU"/>
              </w:rPr>
            </w:pPr>
            <w:r w:rsidRPr="00F31592">
              <w:rPr>
                <w:rFonts w:eastAsia="Calibri"/>
                <w:noProof/>
                <w:sz w:val="20"/>
                <w:lang w:eastAsia="hu-HU"/>
              </w:rPr>
              <w:t>1. Műszeres analitikai és anyagszerkezeti vizsgálatok</w:t>
            </w:r>
          </w:p>
          <w:p w:rsidR="00134A4B" w:rsidRPr="00F31592" w:rsidRDefault="00134A4B" w:rsidP="00134A4B">
            <w:pPr>
              <w:rPr>
                <w:rFonts w:eastAsia="Calibri"/>
                <w:b/>
                <w:noProof/>
                <w:sz w:val="20"/>
                <w:lang w:eastAsia="hu-HU"/>
              </w:rPr>
            </w:pPr>
            <w:r w:rsidRPr="00F31592">
              <w:rPr>
                <w:rFonts w:eastAsia="Calibri"/>
                <w:b/>
                <w:noProof/>
                <w:sz w:val="20"/>
                <w:lang w:eastAsia="hu-HU"/>
              </w:rPr>
              <w:t>TTKME4502</w:t>
            </w:r>
          </w:p>
          <w:p w:rsidR="00134A4B" w:rsidRPr="00F31592" w:rsidRDefault="00134A4B" w:rsidP="00134A4B">
            <w:pPr>
              <w:jc w:val="both"/>
              <w:rPr>
                <w:rFonts w:eastAsia="Calibri"/>
                <w:noProof/>
                <w:sz w:val="20"/>
                <w:lang w:eastAsia="hu-HU"/>
              </w:rPr>
            </w:pPr>
            <w:r w:rsidRPr="00F31592">
              <w:rPr>
                <w:rFonts w:eastAsia="Calibri"/>
                <w:b/>
                <w:noProof/>
                <w:sz w:val="20"/>
                <w:lang w:eastAsia="hu-HU"/>
              </w:rPr>
              <w:t>TTKML4502</w:t>
            </w:r>
          </w:p>
          <w:p w:rsidR="00134A4B" w:rsidRPr="00F31592" w:rsidRDefault="00925FFE" w:rsidP="00134A4B">
            <w:pPr>
              <w:jc w:val="both"/>
              <w:rPr>
                <w:rFonts w:eastAsia="Calibri"/>
                <w:i/>
                <w:noProof/>
                <w:sz w:val="20"/>
                <w:lang w:eastAsia="hu-HU"/>
              </w:rPr>
            </w:pPr>
            <w:r w:rsidRPr="00F31592">
              <w:rPr>
                <w:rFonts w:eastAsia="Calibri"/>
                <w:i/>
                <w:noProof/>
                <w:sz w:val="20"/>
                <w:lang w:eastAsia="hu-HU"/>
              </w:rPr>
              <w:t>Fábián István</w:t>
            </w:r>
            <w:r w:rsidR="00C32964" w:rsidRPr="00F31592">
              <w:rPr>
                <w:rFonts w:eastAsia="Calibri"/>
                <w:i/>
                <w:noProof/>
                <w:sz w:val="20"/>
                <w:lang w:eastAsia="hu-HU"/>
              </w:rPr>
              <w:t>, Andrási Melinda</w:t>
            </w:r>
          </w:p>
        </w:tc>
        <w:tc>
          <w:tcPr>
            <w:tcW w:w="439" w:type="pct"/>
            <w:shd w:val="clear" w:color="auto" w:fill="auto"/>
            <w:vAlign w:val="center"/>
          </w:tcPr>
          <w:p w:rsidR="00134A4B" w:rsidRPr="00F31592" w:rsidRDefault="00134A4B" w:rsidP="008A0753">
            <w:pPr>
              <w:jc w:val="center"/>
              <w:rPr>
                <w:rFonts w:eastAsia="Calibri"/>
                <w:noProof/>
                <w:sz w:val="20"/>
                <w:lang w:eastAsia="hu-HU"/>
              </w:rPr>
            </w:pPr>
            <w:r w:rsidRPr="00F31592">
              <w:rPr>
                <w:rFonts w:eastAsia="Calibri"/>
                <w:noProof/>
                <w:sz w:val="20"/>
                <w:lang w:eastAsia="hu-HU"/>
              </w:rPr>
              <w:t>0+0+4</w:t>
            </w:r>
          </w:p>
        </w:tc>
        <w:tc>
          <w:tcPr>
            <w:tcW w:w="515" w:type="pct"/>
            <w:shd w:val="clear" w:color="auto" w:fill="auto"/>
            <w:vAlign w:val="center"/>
          </w:tcPr>
          <w:p w:rsidR="00134A4B" w:rsidRPr="00F31592" w:rsidRDefault="00134A4B" w:rsidP="008A0753">
            <w:pPr>
              <w:jc w:val="center"/>
              <w:rPr>
                <w:rFonts w:eastAsia="Calibri"/>
                <w:noProof/>
                <w:sz w:val="20"/>
                <w:lang w:eastAsia="hu-HU"/>
              </w:rPr>
            </w:pPr>
            <w:r w:rsidRPr="00F31592">
              <w:rPr>
                <w:rFonts w:eastAsia="Calibri"/>
                <w:noProof/>
                <w:sz w:val="20"/>
                <w:lang w:eastAsia="hu-HU"/>
              </w:rPr>
              <w:t>2+0+0</w:t>
            </w:r>
          </w:p>
        </w:tc>
        <w:tc>
          <w:tcPr>
            <w:tcW w:w="441" w:type="pct"/>
            <w:shd w:val="clear" w:color="auto" w:fill="auto"/>
            <w:vAlign w:val="center"/>
          </w:tcPr>
          <w:p w:rsidR="00134A4B" w:rsidRPr="00F31592" w:rsidRDefault="00134A4B" w:rsidP="008A0753">
            <w:pPr>
              <w:jc w:val="center"/>
              <w:rPr>
                <w:rFonts w:eastAsia="Calibri"/>
                <w:noProof/>
                <w:sz w:val="20"/>
                <w:lang w:eastAsia="hu-HU"/>
              </w:rPr>
            </w:pPr>
          </w:p>
        </w:tc>
        <w:tc>
          <w:tcPr>
            <w:tcW w:w="588" w:type="pct"/>
            <w:shd w:val="clear" w:color="auto" w:fill="auto"/>
            <w:vAlign w:val="center"/>
          </w:tcPr>
          <w:p w:rsidR="00134A4B" w:rsidRPr="00F31592" w:rsidRDefault="00134A4B" w:rsidP="008A0753">
            <w:pPr>
              <w:jc w:val="center"/>
              <w:rPr>
                <w:rFonts w:eastAsia="Calibri"/>
                <w:noProof/>
                <w:sz w:val="20"/>
                <w:lang w:eastAsia="hu-HU"/>
              </w:rPr>
            </w:pPr>
          </w:p>
        </w:tc>
        <w:tc>
          <w:tcPr>
            <w:tcW w:w="369" w:type="pct"/>
            <w:shd w:val="clear" w:color="auto" w:fill="auto"/>
            <w:vAlign w:val="center"/>
          </w:tcPr>
          <w:p w:rsidR="00134A4B" w:rsidRPr="00F31592" w:rsidRDefault="00134A4B" w:rsidP="008A0753">
            <w:pPr>
              <w:jc w:val="center"/>
              <w:rPr>
                <w:rFonts w:eastAsia="Calibri"/>
                <w:noProof/>
                <w:sz w:val="20"/>
                <w:lang w:eastAsia="hu-HU"/>
              </w:rPr>
            </w:pPr>
            <w:r w:rsidRPr="00F31592">
              <w:rPr>
                <w:rFonts w:eastAsia="Calibri"/>
                <w:noProof/>
                <w:sz w:val="20"/>
                <w:lang w:eastAsia="hu-HU"/>
              </w:rPr>
              <w:t>4+2</w:t>
            </w:r>
          </w:p>
        </w:tc>
        <w:tc>
          <w:tcPr>
            <w:tcW w:w="734" w:type="pct"/>
            <w:shd w:val="clear" w:color="auto" w:fill="auto"/>
            <w:vAlign w:val="center"/>
          </w:tcPr>
          <w:p w:rsidR="00134A4B" w:rsidRPr="00F31592" w:rsidRDefault="00134A4B" w:rsidP="008A0753">
            <w:pPr>
              <w:jc w:val="center"/>
              <w:rPr>
                <w:rFonts w:eastAsia="Calibri"/>
                <w:noProof/>
                <w:sz w:val="20"/>
                <w:lang w:eastAsia="hu-HU"/>
              </w:rPr>
            </w:pPr>
            <w:r w:rsidRPr="00F31592">
              <w:rPr>
                <w:rFonts w:eastAsia="Calibri"/>
                <w:noProof/>
                <w:sz w:val="20"/>
                <w:lang w:eastAsia="hu-HU"/>
              </w:rPr>
              <w:t>gyj + k</w:t>
            </w:r>
          </w:p>
        </w:tc>
      </w:tr>
      <w:tr w:rsidR="00635749" w:rsidRPr="00F31592" w:rsidTr="008A0753">
        <w:trPr>
          <w:cantSplit/>
          <w:trHeight w:val="285"/>
        </w:trPr>
        <w:tc>
          <w:tcPr>
            <w:tcW w:w="1914" w:type="pct"/>
            <w:shd w:val="clear" w:color="auto" w:fill="auto"/>
          </w:tcPr>
          <w:p w:rsidR="00134A4B" w:rsidRPr="00F31592" w:rsidRDefault="00134A4B" w:rsidP="00134A4B">
            <w:pPr>
              <w:jc w:val="both"/>
              <w:rPr>
                <w:rFonts w:eastAsia="Calibri"/>
                <w:noProof/>
                <w:sz w:val="20"/>
                <w:lang w:eastAsia="hu-HU"/>
              </w:rPr>
            </w:pPr>
            <w:r w:rsidRPr="00F31592">
              <w:rPr>
                <w:rFonts w:eastAsia="Calibri"/>
                <w:noProof/>
                <w:sz w:val="20"/>
                <w:lang w:eastAsia="hu-HU"/>
              </w:rPr>
              <w:t>2. Anyagtudomány</w:t>
            </w:r>
          </w:p>
          <w:p w:rsidR="00134A4B" w:rsidRPr="00F31592" w:rsidRDefault="00134A4B" w:rsidP="00134A4B">
            <w:pPr>
              <w:jc w:val="both"/>
              <w:rPr>
                <w:rFonts w:eastAsia="Calibri"/>
                <w:b/>
                <w:noProof/>
                <w:sz w:val="20"/>
                <w:lang w:eastAsia="hu-HU"/>
              </w:rPr>
            </w:pPr>
            <w:r w:rsidRPr="00F31592">
              <w:rPr>
                <w:rFonts w:eastAsia="Calibri"/>
                <w:b/>
                <w:noProof/>
                <w:sz w:val="20"/>
                <w:lang w:eastAsia="hu-HU"/>
              </w:rPr>
              <w:t>TTKME4608</w:t>
            </w:r>
          </w:p>
          <w:p w:rsidR="00134A4B" w:rsidRPr="00F31592" w:rsidRDefault="00134A4B" w:rsidP="00134A4B">
            <w:pPr>
              <w:jc w:val="both"/>
              <w:rPr>
                <w:rFonts w:eastAsia="Calibri"/>
                <w:i/>
                <w:noProof/>
                <w:sz w:val="20"/>
                <w:lang w:eastAsia="hu-HU"/>
              </w:rPr>
            </w:pPr>
            <w:r w:rsidRPr="00F31592">
              <w:rPr>
                <w:rFonts w:eastAsia="Calibri"/>
                <w:i/>
                <w:noProof/>
                <w:sz w:val="20"/>
                <w:lang w:eastAsia="hu-HU"/>
              </w:rPr>
              <w:t>Kéki Sándor</w:t>
            </w:r>
          </w:p>
        </w:tc>
        <w:tc>
          <w:tcPr>
            <w:tcW w:w="439" w:type="pct"/>
            <w:shd w:val="clear" w:color="auto" w:fill="auto"/>
            <w:vAlign w:val="center"/>
          </w:tcPr>
          <w:p w:rsidR="00134A4B" w:rsidRPr="00F31592" w:rsidRDefault="00134A4B" w:rsidP="008A0753">
            <w:pPr>
              <w:jc w:val="center"/>
              <w:rPr>
                <w:rFonts w:eastAsia="Calibri"/>
                <w:noProof/>
                <w:sz w:val="20"/>
                <w:lang w:eastAsia="hu-HU"/>
              </w:rPr>
            </w:pPr>
          </w:p>
        </w:tc>
        <w:tc>
          <w:tcPr>
            <w:tcW w:w="515" w:type="pct"/>
            <w:shd w:val="clear" w:color="auto" w:fill="auto"/>
            <w:vAlign w:val="center"/>
          </w:tcPr>
          <w:p w:rsidR="00134A4B" w:rsidRPr="00F31592" w:rsidRDefault="00134A4B" w:rsidP="008A0753">
            <w:pPr>
              <w:jc w:val="center"/>
              <w:rPr>
                <w:rFonts w:eastAsia="Calibri"/>
                <w:noProof/>
                <w:sz w:val="20"/>
                <w:lang w:eastAsia="hu-HU"/>
              </w:rPr>
            </w:pPr>
          </w:p>
        </w:tc>
        <w:tc>
          <w:tcPr>
            <w:tcW w:w="441" w:type="pct"/>
            <w:shd w:val="clear" w:color="auto" w:fill="auto"/>
            <w:vAlign w:val="center"/>
          </w:tcPr>
          <w:p w:rsidR="00134A4B" w:rsidRPr="00F31592" w:rsidRDefault="00134A4B" w:rsidP="008A0753">
            <w:pPr>
              <w:jc w:val="center"/>
              <w:rPr>
                <w:rFonts w:eastAsia="Calibri"/>
                <w:noProof/>
                <w:sz w:val="20"/>
                <w:lang w:eastAsia="hu-HU"/>
              </w:rPr>
            </w:pPr>
            <w:r w:rsidRPr="00F31592">
              <w:rPr>
                <w:rFonts w:eastAsia="Calibri"/>
                <w:noProof/>
                <w:sz w:val="20"/>
                <w:lang w:eastAsia="hu-HU"/>
              </w:rPr>
              <w:t>2+0+0</w:t>
            </w:r>
          </w:p>
        </w:tc>
        <w:tc>
          <w:tcPr>
            <w:tcW w:w="588" w:type="pct"/>
            <w:shd w:val="clear" w:color="auto" w:fill="auto"/>
            <w:vAlign w:val="center"/>
          </w:tcPr>
          <w:p w:rsidR="00134A4B" w:rsidRPr="00F31592" w:rsidRDefault="00134A4B" w:rsidP="008A0753">
            <w:pPr>
              <w:jc w:val="center"/>
              <w:rPr>
                <w:rFonts w:eastAsia="Calibri"/>
                <w:noProof/>
                <w:sz w:val="20"/>
                <w:lang w:eastAsia="hu-HU"/>
              </w:rPr>
            </w:pPr>
          </w:p>
        </w:tc>
        <w:tc>
          <w:tcPr>
            <w:tcW w:w="369" w:type="pct"/>
            <w:shd w:val="clear" w:color="auto" w:fill="auto"/>
            <w:vAlign w:val="center"/>
          </w:tcPr>
          <w:p w:rsidR="00134A4B" w:rsidRPr="00F31592" w:rsidRDefault="00134A4B" w:rsidP="008A0753">
            <w:pPr>
              <w:jc w:val="center"/>
              <w:rPr>
                <w:rFonts w:eastAsia="Calibri"/>
                <w:noProof/>
                <w:sz w:val="20"/>
                <w:lang w:eastAsia="hu-HU"/>
              </w:rPr>
            </w:pPr>
            <w:r w:rsidRPr="00F31592">
              <w:rPr>
                <w:rFonts w:eastAsia="Calibri"/>
                <w:noProof/>
                <w:sz w:val="20"/>
                <w:lang w:eastAsia="hu-HU"/>
              </w:rPr>
              <w:t>2</w:t>
            </w:r>
          </w:p>
        </w:tc>
        <w:tc>
          <w:tcPr>
            <w:tcW w:w="734" w:type="pct"/>
            <w:shd w:val="clear" w:color="auto" w:fill="auto"/>
            <w:vAlign w:val="center"/>
          </w:tcPr>
          <w:p w:rsidR="00134A4B" w:rsidRPr="00F31592" w:rsidRDefault="00134A4B" w:rsidP="008A0753">
            <w:pPr>
              <w:jc w:val="center"/>
              <w:rPr>
                <w:rFonts w:eastAsia="Calibri"/>
                <w:noProof/>
                <w:sz w:val="20"/>
                <w:lang w:eastAsia="hu-HU"/>
              </w:rPr>
            </w:pPr>
            <w:r w:rsidRPr="00F31592">
              <w:rPr>
                <w:rFonts w:eastAsia="Calibri"/>
                <w:noProof/>
                <w:sz w:val="20"/>
                <w:lang w:eastAsia="hu-HU"/>
              </w:rPr>
              <w:t>k</w:t>
            </w:r>
          </w:p>
        </w:tc>
      </w:tr>
      <w:tr w:rsidR="00635749" w:rsidRPr="00F31592" w:rsidTr="008A0753">
        <w:trPr>
          <w:cantSplit/>
          <w:trHeight w:val="285"/>
        </w:trPr>
        <w:tc>
          <w:tcPr>
            <w:tcW w:w="1914" w:type="pct"/>
            <w:shd w:val="clear" w:color="auto" w:fill="auto"/>
          </w:tcPr>
          <w:p w:rsidR="00134A4B" w:rsidRPr="00F31592" w:rsidRDefault="00134A4B" w:rsidP="00134A4B">
            <w:pPr>
              <w:jc w:val="both"/>
              <w:rPr>
                <w:rFonts w:eastAsia="Calibri"/>
                <w:noProof/>
                <w:sz w:val="20"/>
                <w:lang w:eastAsia="hu-HU"/>
              </w:rPr>
            </w:pPr>
            <w:r w:rsidRPr="00F31592">
              <w:rPr>
                <w:rFonts w:eastAsia="Calibri"/>
                <w:noProof/>
                <w:sz w:val="20"/>
                <w:lang w:eastAsia="hu-HU"/>
              </w:rPr>
              <w:t>3. Korszerű petrolkémiai technológiák</w:t>
            </w:r>
          </w:p>
          <w:p w:rsidR="00134A4B" w:rsidRPr="00F31592" w:rsidRDefault="00134A4B" w:rsidP="00134A4B">
            <w:pPr>
              <w:jc w:val="both"/>
              <w:rPr>
                <w:rFonts w:eastAsia="Calibri"/>
                <w:b/>
                <w:noProof/>
                <w:sz w:val="20"/>
                <w:lang w:eastAsia="hu-HU"/>
              </w:rPr>
            </w:pPr>
            <w:r w:rsidRPr="00F31592">
              <w:rPr>
                <w:rFonts w:eastAsia="Calibri"/>
                <w:b/>
                <w:noProof/>
                <w:sz w:val="20"/>
                <w:lang w:eastAsia="hu-HU"/>
              </w:rPr>
              <w:t>TTKME4609</w:t>
            </w:r>
          </w:p>
          <w:p w:rsidR="004B4292" w:rsidRPr="00F31592" w:rsidRDefault="00134A4B" w:rsidP="00134A4B">
            <w:pPr>
              <w:jc w:val="both"/>
              <w:rPr>
                <w:rFonts w:eastAsia="Calibri"/>
                <w:i/>
                <w:noProof/>
                <w:sz w:val="20"/>
                <w:lang w:eastAsia="hu-HU"/>
              </w:rPr>
            </w:pPr>
            <w:r w:rsidRPr="00F31592">
              <w:rPr>
                <w:rFonts w:eastAsia="Calibri"/>
                <w:i/>
                <w:noProof/>
                <w:sz w:val="20"/>
                <w:lang w:eastAsia="hu-HU"/>
              </w:rPr>
              <w:t>Kéki Sándor</w:t>
            </w:r>
          </w:p>
        </w:tc>
        <w:tc>
          <w:tcPr>
            <w:tcW w:w="439" w:type="pct"/>
            <w:shd w:val="clear" w:color="auto" w:fill="auto"/>
            <w:vAlign w:val="center"/>
          </w:tcPr>
          <w:p w:rsidR="00134A4B" w:rsidRPr="00F31592" w:rsidRDefault="00134A4B" w:rsidP="008A0753">
            <w:pPr>
              <w:jc w:val="center"/>
              <w:rPr>
                <w:rFonts w:eastAsia="Calibri"/>
                <w:noProof/>
                <w:sz w:val="20"/>
                <w:lang w:eastAsia="hu-HU"/>
              </w:rPr>
            </w:pPr>
          </w:p>
        </w:tc>
        <w:tc>
          <w:tcPr>
            <w:tcW w:w="515" w:type="pct"/>
            <w:shd w:val="clear" w:color="auto" w:fill="auto"/>
            <w:vAlign w:val="center"/>
          </w:tcPr>
          <w:p w:rsidR="00134A4B" w:rsidRPr="00F31592" w:rsidRDefault="00134A4B" w:rsidP="008A0753">
            <w:pPr>
              <w:jc w:val="center"/>
              <w:rPr>
                <w:rFonts w:eastAsia="Calibri"/>
                <w:noProof/>
                <w:sz w:val="20"/>
                <w:lang w:eastAsia="hu-HU"/>
              </w:rPr>
            </w:pPr>
          </w:p>
        </w:tc>
        <w:tc>
          <w:tcPr>
            <w:tcW w:w="441" w:type="pct"/>
            <w:shd w:val="clear" w:color="auto" w:fill="auto"/>
            <w:vAlign w:val="center"/>
          </w:tcPr>
          <w:p w:rsidR="00134A4B" w:rsidRPr="00F31592" w:rsidRDefault="00134A4B" w:rsidP="008A0753">
            <w:pPr>
              <w:jc w:val="center"/>
              <w:rPr>
                <w:rFonts w:eastAsia="Calibri"/>
                <w:noProof/>
                <w:sz w:val="20"/>
                <w:lang w:eastAsia="hu-HU"/>
              </w:rPr>
            </w:pPr>
          </w:p>
        </w:tc>
        <w:tc>
          <w:tcPr>
            <w:tcW w:w="588" w:type="pct"/>
            <w:shd w:val="clear" w:color="auto" w:fill="auto"/>
            <w:vAlign w:val="center"/>
          </w:tcPr>
          <w:p w:rsidR="00134A4B" w:rsidRPr="00F31592" w:rsidRDefault="00E033BD" w:rsidP="008A0753">
            <w:pPr>
              <w:jc w:val="center"/>
              <w:rPr>
                <w:rFonts w:eastAsia="Calibri"/>
                <w:noProof/>
                <w:sz w:val="20"/>
                <w:lang w:eastAsia="hu-HU"/>
              </w:rPr>
            </w:pPr>
            <w:r w:rsidRPr="00F31592">
              <w:rPr>
                <w:rFonts w:eastAsia="Calibri"/>
                <w:noProof/>
                <w:sz w:val="20"/>
                <w:lang w:eastAsia="hu-HU"/>
              </w:rPr>
              <w:t>2+0+1</w:t>
            </w:r>
          </w:p>
        </w:tc>
        <w:tc>
          <w:tcPr>
            <w:tcW w:w="369" w:type="pct"/>
            <w:shd w:val="clear" w:color="auto" w:fill="auto"/>
            <w:vAlign w:val="center"/>
          </w:tcPr>
          <w:p w:rsidR="00134A4B" w:rsidRPr="00F31592" w:rsidRDefault="00134A4B" w:rsidP="008A0753">
            <w:pPr>
              <w:jc w:val="center"/>
              <w:rPr>
                <w:rFonts w:eastAsia="Calibri"/>
                <w:noProof/>
                <w:sz w:val="20"/>
                <w:lang w:eastAsia="hu-HU"/>
              </w:rPr>
            </w:pPr>
            <w:r w:rsidRPr="00F31592">
              <w:rPr>
                <w:rFonts w:eastAsia="Calibri"/>
                <w:noProof/>
                <w:sz w:val="20"/>
                <w:lang w:eastAsia="hu-HU"/>
              </w:rPr>
              <w:t>3</w:t>
            </w:r>
          </w:p>
        </w:tc>
        <w:tc>
          <w:tcPr>
            <w:tcW w:w="734" w:type="pct"/>
            <w:shd w:val="clear" w:color="auto" w:fill="auto"/>
            <w:vAlign w:val="center"/>
          </w:tcPr>
          <w:p w:rsidR="00134A4B" w:rsidRPr="00F31592" w:rsidRDefault="00134A4B" w:rsidP="008A0753">
            <w:pPr>
              <w:jc w:val="center"/>
              <w:rPr>
                <w:rFonts w:eastAsia="Calibri"/>
                <w:noProof/>
                <w:sz w:val="20"/>
                <w:lang w:eastAsia="hu-HU"/>
              </w:rPr>
            </w:pPr>
            <w:r w:rsidRPr="00F31592">
              <w:rPr>
                <w:rFonts w:eastAsia="Calibri"/>
                <w:noProof/>
                <w:sz w:val="20"/>
                <w:lang w:eastAsia="hu-HU"/>
              </w:rPr>
              <w:t>k</w:t>
            </w:r>
          </w:p>
          <w:p w:rsidR="00C114A8" w:rsidRPr="00F31592" w:rsidRDefault="00C114A8" w:rsidP="008A0753">
            <w:pPr>
              <w:jc w:val="center"/>
              <w:rPr>
                <w:rFonts w:eastAsia="Calibri"/>
                <w:noProof/>
                <w:sz w:val="20"/>
                <w:lang w:eastAsia="hu-HU"/>
              </w:rPr>
            </w:pPr>
            <w:r w:rsidRPr="00F31592">
              <w:rPr>
                <w:rFonts w:eastAsia="Calibri"/>
                <w:noProof/>
                <w:sz w:val="20"/>
                <w:lang w:eastAsia="hu-HU"/>
              </w:rPr>
              <w:t>(zv)</w:t>
            </w:r>
          </w:p>
        </w:tc>
      </w:tr>
      <w:tr w:rsidR="00635749" w:rsidRPr="00F31592" w:rsidTr="008A0753">
        <w:trPr>
          <w:cantSplit/>
          <w:trHeight w:val="285"/>
        </w:trPr>
        <w:tc>
          <w:tcPr>
            <w:tcW w:w="1914" w:type="pct"/>
            <w:shd w:val="clear" w:color="auto" w:fill="auto"/>
          </w:tcPr>
          <w:p w:rsidR="00134A4B" w:rsidRPr="00F31592" w:rsidRDefault="00134A4B" w:rsidP="00134A4B">
            <w:pPr>
              <w:rPr>
                <w:rFonts w:eastAsia="Calibri"/>
                <w:noProof/>
                <w:sz w:val="20"/>
                <w:lang w:eastAsia="hu-HU"/>
              </w:rPr>
            </w:pPr>
            <w:r w:rsidRPr="00F31592">
              <w:rPr>
                <w:rFonts w:eastAsia="Calibri"/>
                <w:noProof/>
                <w:sz w:val="20"/>
                <w:lang w:eastAsia="hu-HU"/>
              </w:rPr>
              <w:t>4. Műanyagipari technológiák</w:t>
            </w:r>
          </w:p>
          <w:p w:rsidR="00134A4B" w:rsidRPr="00F31592" w:rsidRDefault="00134A4B" w:rsidP="00134A4B">
            <w:pPr>
              <w:jc w:val="both"/>
              <w:rPr>
                <w:rFonts w:eastAsia="Calibri"/>
                <w:b/>
                <w:noProof/>
                <w:sz w:val="20"/>
                <w:lang w:eastAsia="hu-HU"/>
              </w:rPr>
            </w:pPr>
            <w:r w:rsidRPr="00F31592">
              <w:rPr>
                <w:rFonts w:eastAsia="Calibri"/>
                <w:b/>
                <w:noProof/>
                <w:sz w:val="20"/>
                <w:lang w:eastAsia="hu-HU"/>
              </w:rPr>
              <w:t>TTKME4610</w:t>
            </w:r>
          </w:p>
          <w:p w:rsidR="00134A4B" w:rsidRPr="00F31592" w:rsidRDefault="00134A4B" w:rsidP="00134A4B">
            <w:pPr>
              <w:jc w:val="both"/>
              <w:rPr>
                <w:rFonts w:eastAsia="Calibri"/>
                <w:b/>
                <w:noProof/>
                <w:sz w:val="20"/>
                <w:lang w:eastAsia="hu-HU"/>
              </w:rPr>
            </w:pPr>
            <w:r w:rsidRPr="00F31592">
              <w:rPr>
                <w:rFonts w:eastAsia="Calibri"/>
                <w:b/>
                <w:noProof/>
                <w:sz w:val="20"/>
                <w:lang w:eastAsia="hu-HU"/>
              </w:rPr>
              <w:t>TTKML4610</w:t>
            </w:r>
          </w:p>
          <w:p w:rsidR="00D87B87" w:rsidRPr="00F31592" w:rsidRDefault="000C487B" w:rsidP="00134A4B">
            <w:pPr>
              <w:jc w:val="both"/>
              <w:rPr>
                <w:rFonts w:eastAsia="Calibri"/>
                <w:i/>
                <w:noProof/>
                <w:sz w:val="20"/>
                <w:lang w:eastAsia="hu-HU"/>
              </w:rPr>
            </w:pPr>
            <w:r w:rsidRPr="00F31592">
              <w:rPr>
                <w:rFonts w:eastAsia="Calibri"/>
                <w:i/>
                <w:noProof/>
                <w:sz w:val="20"/>
                <w:lang w:eastAsia="hu-HU"/>
              </w:rPr>
              <w:t>Kéki Sándor</w:t>
            </w:r>
          </w:p>
        </w:tc>
        <w:tc>
          <w:tcPr>
            <w:tcW w:w="439" w:type="pct"/>
            <w:shd w:val="clear" w:color="auto" w:fill="auto"/>
            <w:vAlign w:val="center"/>
          </w:tcPr>
          <w:p w:rsidR="00134A4B" w:rsidRPr="00F31592" w:rsidRDefault="00134A4B" w:rsidP="008A0753">
            <w:pPr>
              <w:jc w:val="center"/>
              <w:rPr>
                <w:rFonts w:eastAsia="Calibri"/>
                <w:noProof/>
                <w:sz w:val="20"/>
                <w:lang w:eastAsia="hu-HU"/>
              </w:rPr>
            </w:pPr>
          </w:p>
        </w:tc>
        <w:tc>
          <w:tcPr>
            <w:tcW w:w="515" w:type="pct"/>
            <w:shd w:val="clear" w:color="auto" w:fill="auto"/>
            <w:vAlign w:val="center"/>
          </w:tcPr>
          <w:p w:rsidR="00134A4B" w:rsidRPr="00F31592" w:rsidRDefault="00134A4B" w:rsidP="008A0753">
            <w:pPr>
              <w:jc w:val="center"/>
              <w:rPr>
                <w:rFonts w:eastAsia="Calibri"/>
                <w:noProof/>
                <w:sz w:val="20"/>
                <w:lang w:eastAsia="hu-HU"/>
              </w:rPr>
            </w:pPr>
          </w:p>
        </w:tc>
        <w:tc>
          <w:tcPr>
            <w:tcW w:w="441" w:type="pct"/>
            <w:shd w:val="clear" w:color="auto" w:fill="auto"/>
            <w:vAlign w:val="center"/>
          </w:tcPr>
          <w:p w:rsidR="00134A4B" w:rsidRPr="00F31592" w:rsidRDefault="00134A4B" w:rsidP="008A0753">
            <w:pPr>
              <w:jc w:val="center"/>
              <w:rPr>
                <w:rFonts w:eastAsia="Calibri"/>
                <w:noProof/>
                <w:sz w:val="20"/>
                <w:lang w:eastAsia="hu-HU"/>
              </w:rPr>
            </w:pPr>
            <w:r w:rsidRPr="00F31592">
              <w:rPr>
                <w:rFonts w:eastAsia="Calibri"/>
                <w:noProof/>
                <w:sz w:val="20"/>
                <w:lang w:eastAsia="hu-HU"/>
              </w:rPr>
              <w:t>2+0+4</w:t>
            </w:r>
          </w:p>
        </w:tc>
        <w:tc>
          <w:tcPr>
            <w:tcW w:w="588" w:type="pct"/>
            <w:shd w:val="clear" w:color="auto" w:fill="auto"/>
            <w:vAlign w:val="center"/>
          </w:tcPr>
          <w:p w:rsidR="00134A4B" w:rsidRPr="00F31592" w:rsidRDefault="00134A4B" w:rsidP="008A0753">
            <w:pPr>
              <w:jc w:val="center"/>
              <w:rPr>
                <w:rFonts w:eastAsia="Calibri"/>
                <w:noProof/>
                <w:sz w:val="20"/>
                <w:lang w:eastAsia="hu-HU"/>
              </w:rPr>
            </w:pPr>
          </w:p>
        </w:tc>
        <w:tc>
          <w:tcPr>
            <w:tcW w:w="369" w:type="pct"/>
            <w:shd w:val="clear" w:color="auto" w:fill="auto"/>
            <w:vAlign w:val="center"/>
          </w:tcPr>
          <w:p w:rsidR="00134A4B" w:rsidRPr="00F31592" w:rsidRDefault="00134A4B" w:rsidP="008A0753">
            <w:pPr>
              <w:jc w:val="center"/>
              <w:rPr>
                <w:rFonts w:eastAsia="Calibri"/>
                <w:noProof/>
                <w:sz w:val="20"/>
                <w:lang w:eastAsia="hu-HU"/>
              </w:rPr>
            </w:pPr>
            <w:r w:rsidRPr="00F31592">
              <w:rPr>
                <w:rFonts w:eastAsia="Calibri"/>
                <w:noProof/>
                <w:sz w:val="20"/>
                <w:lang w:eastAsia="hu-HU"/>
              </w:rPr>
              <w:t>2+4</w:t>
            </w:r>
          </w:p>
        </w:tc>
        <w:tc>
          <w:tcPr>
            <w:tcW w:w="734" w:type="pct"/>
            <w:shd w:val="clear" w:color="auto" w:fill="auto"/>
            <w:vAlign w:val="center"/>
          </w:tcPr>
          <w:p w:rsidR="00134A4B" w:rsidRPr="00F31592" w:rsidRDefault="00134A4B" w:rsidP="008A0753">
            <w:pPr>
              <w:jc w:val="center"/>
              <w:rPr>
                <w:rFonts w:eastAsia="Calibri"/>
                <w:noProof/>
                <w:sz w:val="20"/>
                <w:lang w:eastAsia="hu-HU"/>
              </w:rPr>
            </w:pPr>
            <w:r w:rsidRPr="00F31592">
              <w:rPr>
                <w:rFonts w:eastAsia="Calibri"/>
                <w:noProof/>
                <w:sz w:val="20"/>
                <w:lang w:eastAsia="hu-HU"/>
              </w:rPr>
              <w:t xml:space="preserve">k, </w:t>
            </w:r>
            <w:r w:rsidR="004B4292" w:rsidRPr="00F31592">
              <w:rPr>
                <w:rFonts w:eastAsia="Calibri"/>
                <w:noProof/>
                <w:sz w:val="20"/>
                <w:lang w:eastAsia="hu-HU"/>
              </w:rPr>
              <w:t>gy</w:t>
            </w:r>
          </w:p>
          <w:p w:rsidR="00134A4B" w:rsidRPr="00F31592" w:rsidRDefault="00134A4B" w:rsidP="008A0753">
            <w:pPr>
              <w:jc w:val="center"/>
              <w:rPr>
                <w:rFonts w:eastAsia="Calibri"/>
                <w:noProof/>
                <w:sz w:val="20"/>
                <w:lang w:eastAsia="hu-HU"/>
              </w:rPr>
            </w:pPr>
            <w:r w:rsidRPr="00F31592">
              <w:rPr>
                <w:rFonts w:eastAsia="Calibri"/>
                <w:noProof/>
                <w:sz w:val="20"/>
                <w:lang w:eastAsia="hu-HU"/>
              </w:rPr>
              <w:t>(zv)</w:t>
            </w:r>
          </w:p>
        </w:tc>
      </w:tr>
      <w:tr w:rsidR="00635749" w:rsidRPr="00F31592" w:rsidTr="008A0753">
        <w:trPr>
          <w:cantSplit/>
          <w:trHeight w:val="285"/>
        </w:trPr>
        <w:tc>
          <w:tcPr>
            <w:tcW w:w="1914" w:type="pct"/>
            <w:shd w:val="clear" w:color="auto" w:fill="auto"/>
          </w:tcPr>
          <w:p w:rsidR="00134A4B" w:rsidRPr="00F31592" w:rsidRDefault="00134A4B" w:rsidP="00134A4B">
            <w:pPr>
              <w:jc w:val="both"/>
              <w:rPr>
                <w:rFonts w:eastAsia="Calibri"/>
                <w:noProof/>
                <w:sz w:val="20"/>
                <w:lang w:eastAsia="hu-HU"/>
              </w:rPr>
            </w:pPr>
            <w:r w:rsidRPr="00F31592">
              <w:rPr>
                <w:rFonts w:eastAsia="Calibri"/>
                <w:noProof/>
                <w:sz w:val="20"/>
                <w:lang w:eastAsia="hu-HU"/>
              </w:rPr>
              <w:t>5. Önálló műanyagipari feladat I.</w:t>
            </w:r>
          </w:p>
          <w:p w:rsidR="00134A4B" w:rsidRPr="00F31592" w:rsidRDefault="00134A4B" w:rsidP="00134A4B">
            <w:pPr>
              <w:jc w:val="both"/>
              <w:rPr>
                <w:rFonts w:eastAsia="Calibri"/>
                <w:b/>
                <w:iCs/>
                <w:noProof/>
                <w:sz w:val="20"/>
                <w:lang w:eastAsia="hu-HU"/>
              </w:rPr>
            </w:pPr>
            <w:r w:rsidRPr="00F31592">
              <w:rPr>
                <w:rFonts w:eastAsia="Calibri"/>
                <w:b/>
                <w:iCs/>
                <w:noProof/>
                <w:sz w:val="20"/>
                <w:lang w:eastAsia="hu-HU"/>
              </w:rPr>
              <w:t>TTKML4611</w:t>
            </w:r>
          </w:p>
          <w:p w:rsidR="00134A4B" w:rsidRPr="00F31592" w:rsidRDefault="000A4686" w:rsidP="00134A4B">
            <w:pPr>
              <w:jc w:val="both"/>
              <w:rPr>
                <w:rFonts w:eastAsia="Calibri"/>
                <w:i/>
                <w:noProof/>
                <w:sz w:val="20"/>
                <w:lang w:eastAsia="hu-HU"/>
              </w:rPr>
            </w:pPr>
            <w:r w:rsidRPr="00F31592">
              <w:rPr>
                <w:rFonts w:eastAsia="Calibri"/>
                <w:i/>
                <w:noProof/>
                <w:sz w:val="20"/>
                <w:lang w:eastAsia="hu-HU"/>
              </w:rPr>
              <w:t>Lakatos Csilla</w:t>
            </w:r>
          </w:p>
        </w:tc>
        <w:tc>
          <w:tcPr>
            <w:tcW w:w="439" w:type="pct"/>
            <w:shd w:val="clear" w:color="auto" w:fill="auto"/>
            <w:vAlign w:val="center"/>
          </w:tcPr>
          <w:p w:rsidR="00134A4B" w:rsidRPr="00F31592" w:rsidRDefault="00134A4B" w:rsidP="008A0753">
            <w:pPr>
              <w:jc w:val="center"/>
              <w:rPr>
                <w:rFonts w:eastAsia="Calibri"/>
                <w:noProof/>
                <w:sz w:val="20"/>
                <w:lang w:eastAsia="hu-HU"/>
              </w:rPr>
            </w:pPr>
          </w:p>
        </w:tc>
        <w:tc>
          <w:tcPr>
            <w:tcW w:w="515" w:type="pct"/>
            <w:shd w:val="clear" w:color="auto" w:fill="auto"/>
            <w:vAlign w:val="center"/>
          </w:tcPr>
          <w:p w:rsidR="00134A4B" w:rsidRPr="00F31592" w:rsidRDefault="00134A4B" w:rsidP="008A0753">
            <w:pPr>
              <w:jc w:val="center"/>
              <w:rPr>
                <w:rFonts w:eastAsia="Calibri"/>
                <w:noProof/>
                <w:sz w:val="20"/>
                <w:lang w:eastAsia="hu-HU"/>
              </w:rPr>
            </w:pPr>
            <w:r w:rsidRPr="00F31592">
              <w:rPr>
                <w:rFonts w:eastAsia="Calibri"/>
                <w:noProof/>
                <w:sz w:val="20"/>
                <w:lang w:eastAsia="hu-HU"/>
              </w:rPr>
              <w:t>0+0+</w:t>
            </w:r>
            <w:r w:rsidR="00F97D9E" w:rsidRPr="00F31592">
              <w:rPr>
                <w:rFonts w:eastAsia="Calibri"/>
                <w:noProof/>
                <w:sz w:val="20"/>
                <w:lang w:eastAsia="hu-HU"/>
              </w:rPr>
              <w:t>4</w:t>
            </w:r>
          </w:p>
        </w:tc>
        <w:tc>
          <w:tcPr>
            <w:tcW w:w="441" w:type="pct"/>
            <w:shd w:val="clear" w:color="auto" w:fill="auto"/>
            <w:vAlign w:val="center"/>
          </w:tcPr>
          <w:p w:rsidR="00134A4B" w:rsidRPr="00F31592" w:rsidRDefault="00134A4B" w:rsidP="008A0753">
            <w:pPr>
              <w:jc w:val="center"/>
              <w:rPr>
                <w:rFonts w:eastAsia="Calibri"/>
                <w:noProof/>
                <w:sz w:val="20"/>
                <w:lang w:eastAsia="hu-HU"/>
              </w:rPr>
            </w:pPr>
          </w:p>
        </w:tc>
        <w:tc>
          <w:tcPr>
            <w:tcW w:w="588" w:type="pct"/>
            <w:shd w:val="clear" w:color="auto" w:fill="auto"/>
            <w:vAlign w:val="center"/>
          </w:tcPr>
          <w:p w:rsidR="00134A4B" w:rsidRPr="00F31592" w:rsidRDefault="00134A4B" w:rsidP="008A0753">
            <w:pPr>
              <w:jc w:val="center"/>
              <w:rPr>
                <w:rFonts w:eastAsia="Calibri"/>
                <w:noProof/>
                <w:sz w:val="20"/>
                <w:lang w:eastAsia="hu-HU"/>
              </w:rPr>
            </w:pPr>
          </w:p>
        </w:tc>
        <w:tc>
          <w:tcPr>
            <w:tcW w:w="369" w:type="pct"/>
            <w:shd w:val="clear" w:color="auto" w:fill="auto"/>
            <w:vAlign w:val="center"/>
          </w:tcPr>
          <w:p w:rsidR="00134A4B" w:rsidRPr="00F31592" w:rsidRDefault="00134A4B" w:rsidP="008A0753">
            <w:pPr>
              <w:jc w:val="center"/>
              <w:rPr>
                <w:rFonts w:eastAsia="Calibri"/>
                <w:noProof/>
                <w:sz w:val="20"/>
                <w:lang w:eastAsia="hu-HU"/>
              </w:rPr>
            </w:pPr>
            <w:r w:rsidRPr="00F31592">
              <w:rPr>
                <w:rFonts w:eastAsia="Calibri"/>
                <w:noProof/>
                <w:sz w:val="20"/>
                <w:lang w:eastAsia="hu-HU"/>
              </w:rPr>
              <w:t>3</w:t>
            </w:r>
          </w:p>
        </w:tc>
        <w:tc>
          <w:tcPr>
            <w:tcW w:w="734" w:type="pct"/>
            <w:shd w:val="clear" w:color="auto" w:fill="auto"/>
            <w:vAlign w:val="center"/>
          </w:tcPr>
          <w:p w:rsidR="00134A4B" w:rsidRPr="00F31592" w:rsidRDefault="00134A4B" w:rsidP="008A0753">
            <w:pPr>
              <w:jc w:val="center"/>
              <w:rPr>
                <w:rFonts w:eastAsia="Calibri"/>
                <w:noProof/>
                <w:sz w:val="20"/>
                <w:lang w:eastAsia="hu-HU"/>
              </w:rPr>
            </w:pPr>
            <w:r w:rsidRPr="00F31592">
              <w:rPr>
                <w:rFonts w:eastAsia="Calibri"/>
                <w:noProof/>
                <w:sz w:val="20"/>
                <w:lang w:eastAsia="hu-HU"/>
              </w:rPr>
              <w:t>f</w:t>
            </w:r>
          </w:p>
        </w:tc>
      </w:tr>
      <w:tr w:rsidR="00635749" w:rsidRPr="00F31592" w:rsidTr="008A0753">
        <w:trPr>
          <w:cantSplit/>
          <w:trHeight w:val="285"/>
        </w:trPr>
        <w:tc>
          <w:tcPr>
            <w:tcW w:w="1914" w:type="pct"/>
            <w:shd w:val="clear" w:color="auto" w:fill="auto"/>
          </w:tcPr>
          <w:p w:rsidR="00134A4B" w:rsidRPr="00F31592" w:rsidRDefault="00134A4B" w:rsidP="00134A4B">
            <w:pPr>
              <w:jc w:val="both"/>
              <w:rPr>
                <w:rFonts w:eastAsia="Calibri"/>
                <w:noProof/>
                <w:sz w:val="20"/>
                <w:lang w:eastAsia="hu-HU"/>
              </w:rPr>
            </w:pPr>
            <w:r w:rsidRPr="00F31592">
              <w:rPr>
                <w:rFonts w:eastAsia="Calibri"/>
                <w:noProof/>
                <w:sz w:val="20"/>
                <w:lang w:eastAsia="hu-HU"/>
              </w:rPr>
              <w:t>6. Önálló műanyagipari feladat II.</w:t>
            </w:r>
            <w:r w:rsidR="000E4ABE" w:rsidRPr="00F31592">
              <w:rPr>
                <w:rFonts w:eastAsia="Calibri"/>
                <w:noProof/>
                <w:sz w:val="20"/>
                <w:lang w:eastAsia="hu-HU"/>
              </w:rPr>
              <w:t>*</w:t>
            </w:r>
          </w:p>
          <w:p w:rsidR="00134A4B" w:rsidRPr="00F31592" w:rsidRDefault="00134A4B" w:rsidP="00134A4B">
            <w:pPr>
              <w:jc w:val="both"/>
              <w:rPr>
                <w:rFonts w:eastAsia="Calibri"/>
                <w:b/>
                <w:noProof/>
                <w:sz w:val="20"/>
                <w:lang w:eastAsia="hu-HU"/>
              </w:rPr>
            </w:pPr>
            <w:r w:rsidRPr="00F31592">
              <w:rPr>
                <w:rFonts w:eastAsia="Calibri"/>
                <w:b/>
                <w:noProof/>
                <w:sz w:val="20"/>
                <w:lang w:eastAsia="hu-HU"/>
              </w:rPr>
              <w:t>TTKML4612</w:t>
            </w:r>
          </w:p>
          <w:p w:rsidR="00134A4B" w:rsidRPr="00F31592" w:rsidRDefault="000A4686" w:rsidP="00134A4B">
            <w:pPr>
              <w:jc w:val="both"/>
              <w:rPr>
                <w:rFonts w:eastAsia="Calibri"/>
                <w:i/>
                <w:noProof/>
                <w:sz w:val="20"/>
                <w:lang w:eastAsia="hu-HU"/>
              </w:rPr>
            </w:pPr>
            <w:r w:rsidRPr="00F31592">
              <w:rPr>
                <w:rFonts w:eastAsia="Calibri"/>
                <w:i/>
                <w:noProof/>
                <w:sz w:val="20"/>
                <w:lang w:eastAsia="hu-HU"/>
              </w:rPr>
              <w:t>Lakatos Csilla</w:t>
            </w:r>
          </w:p>
        </w:tc>
        <w:tc>
          <w:tcPr>
            <w:tcW w:w="439" w:type="pct"/>
            <w:shd w:val="clear" w:color="auto" w:fill="auto"/>
            <w:vAlign w:val="center"/>
          </w:tcPr>
          <w:p w:rsidR="00134A4B" w:rsidRPr="00F31592" w:rsidRDefault="00134A4B" w:rsidP="008A0753">
            <w:pPr>
              <w:jc w:val="center"/>
              <w:rPr>
                <w:rFonts w:eastAsia="Calibri"/>
                <w:noProof/>
                <w:sz w:val="20"/>
                <w:lang w:eastAsia="hu-HU"/>
              </w:rPr>
            </w:pPr>
          </w:p>
        </w:tc>
        <w:tc>
          <w:tcPr>
            <w:tcW w:w="515" w:type="pct"/>
            <w:shd w:val="clear" w:color="auto" w:fill="auto"/>
            <w:vAlign w:val="center"/>
          </w:tcPr>
          <w:p w:rsidR="00134A4B" w:rsidRPr="00F31592" w:rsidRDefault="00134A4B" w:rsidP="008A0753">
            <w:pPr>
              <w:jc w:val="center"/>
              <w:rPr>
                <w:rFonts w:eastAsia="Calibri"/>
                <w:noProof/>
                <w:sz w:val="20"/>
                <w:lang w:eastAsia="hu-HU"/>
              </w:rPr>
            </w:pPr>
          </w:p>
        </w:tc>
        <w:tc>
          <w:tcPr>
            <w:tcW w:w="441" w:type="pct"/>
            <w:shd w:val="clear" w:color="auto" w:fill="auto"/>
            <w:vAlign w:val="center"/>
          </w:tcPr>
          <w:p w:rsidR="00134A4B" w:rsidRPr="00F31592" w:rsidRDefault="00134A4B" w:rsidP="008A0753">
            <w:pPr>
              <w:jc w:val="center"/>
              <w:rPr>
                <w:rFonts w:eastAsia="Calibri"/>
                <w:noProof/>
                <w:sz w:val="20"/>
                <w:lang w:eastAsia="hu-HU"/>
              </w:rPr>
            </w:pPr>
            <w:r w:rsidRPr="00F31592">
              <w:rPr>
                <w:rFonts w:eastAsia="Calibri"/>
                <w:noProof/>
                <w:sz w:val="20"/>
                <w:lang w:eastAsia="hu-HU"/>
              </w:rPr>
              <w:t>0+0+</w:t>
            </w:r>
            <w:r w:rsidR="00F97D9E" w:rsidRPr="00F31592">
              <w:rPr>
                <w:rFonts w:eastAsia="Calibri"/>
                <w:noProof/>
                <w:sz w:val="20"/>
                <w:lang w:eastAsia="hu-HU"/>
              </w:rPr>
              <w:t>4</w:t>
            </w:r>
          </w:p>
        </w:tc>
        <w:tc>
          <w:tcPr>
            <w:tcW w:w="588" w:type="pct"/>
            <w:shd w:val="clear" w:color="auto" w:fill="auto"/>
            <w:vAlign w:val="center"/>
          </w:tcPr>
          <w:p w:rsidR="00134A4B" w:rsidRPr="00F31592" w:rsidRDefault="00134A4B" w:rsidP="008A0753">
            <w:pPr>
              <w:jc w:val="center"/>
              <w:rPr>
                <w:rFonts w:eastAsia="Calibri"/>
                <w:noProof/>
                <w:sz w:val="20"/>
                <w:lang w:eastAsia="hu-HU"/>
              </w:rPr>
            </w:pPr>
          </w:p>
        </w:tc>
        <w:tc>
          <w:tcPr>
            <w:tcW w:w="369" w:type="pct"/>
            <w:shd w:val="clear" w:color="auto" w:fill="auto"/>
            <w:vAlign w:val="center"/>
          </w:tcPr>
          <w:p w:rsidR="00134A4B" w:rsidRPr="00F31592" w:rsidRDefault="00134A4B" w:rsidP="008A0753">
            <w:pPr>
              <w:jc w:val="center"/>
              <w:rPr>
                <w:rFonts w:eastAsia="Calibri"/>
                <w:noProof/>
                <w:sz w:val="20"/>
                <w:lang w:eastAsia="hu-HU"/>
              </w:rPr>
            </w:pPr>
            <w:r w:rsidRPr="00F31592">
              <w:rPr>
                <w:rFonts w:eastAsia="Calibri"/>
                <w:noProof/>
                <w:sz w:val="20"/>
                <w:lang w:eastAsia="hu-HU"/>
              </w:rPr>
              <w:t>3</w:t>
            </w:r>
          </w:p>
        </w:tc>
        <w:tc>
          <w:tcPr>
            <w:tcW w:w="734" w:type="pct"/>
            <w:shd w:val="clear" w:color="auto" w:fill="auto"/>
            <w:vAlign w:val="center"/>
          </w:tcPr>
          <w:p w:rsidR="00134A4B" w:rsidRPr="00F31592" w:rsidRDefault="00134A4B" w:rsidP="008A0753">
            <w:pPr>
              <w:jc w:val="center"/>
              <w:rPr>
                <w:rFonts w:eastAsia="Calibri"/>
                <w:noProof/>
                <w:sz w:val="20"/>
                <w:lang w:eastAsia="hu-HU"/>
              </w:rPr>
            </w:pPr>
            <w:r w:rsidRPr="00F31592">
              <w:rPr>
                <w:rFonts w:eastAsia="Calibri"/>
                <w:noProof/>
                <w:sz w:val="20"/>
                <w:lang w:eastAsia="hu-HU"/>
              </w:rPr>
              <w:t>f</w:t>
            </w:r>
          </w:p>
        </w:tc>
      </w:tr>
      <w:tr w:rsidR="00635749" w:rsidRPr="00F31592" w:rsidTr="008A0753">
        <w:trPr>
          <w:cantSplit/>
          <w:trHeight w:val="285"/>
        </w:trPr>
        <w:tc>
          <w:tcPr>
            <w:tcW w:w="1914" w:type="pct"/>
            <w:tcBorders>
              <w:bottom w:val="single" w:sz="4" w:space="0" w:color="auto"/>
            </w:tcBorders>
            <w:shd w:val="clear" w:color="auto" w:fill="auto"/>
          </w:tcPr>
          <w:p w:rsidR="00134A4B" w:rsidRPr="00F31592" w:rsidRDefault="00134A4B" w:rsidP="00134A4B">
            <w:pPr>
              <w:rPr>
                <w:rFonts w:eastAsia="Calibri"/>
                <w:noProof/>
                <w:sz w:val="20"/>
                <w:lang w:eastAsia="hu-HU"/>
              </w:rPr>
            </w:pPr>
            <w:r w:rsidRPr="00F31592">
              <w:rPr>
                <w:rFonts w:eastAsia="Calibri"/>
                <w:noProof/>
                <w:sz w:val="20"/>
                <w:lang w:eastAsia="hu-HU"/>
              </w:rPr>
              <w:t>7. Diplomamunka I. (petrolkémiai és műanyagipari)</w:t>
            </w:r>
          </w:p>
          <w:p w:rsidR="00134A4B" w:rsidRPr="00F31592" w:rsidRDefault="00134A4B" w:rsidP="00134A4B">
            <w:pPr>
              <w:rPr>
                <w:rFonts w:eastAsia="Calibri"/>
                <w:b/>
                <w:noProof/>
                <w:sz w:val="20"/>
                <w:lang w:eastAsia="hu-HU"/>
              </w:rPr>
            </w:pPr>
            <w:r w:rsidRPr="00F31592">
              <w:rPr>
                <w:rFonts w:eastAsia="Calibri"/>
                <w:b/>
                <w:noProof/>
                <w:sz w:val="20"/>
                <w:lang w:eastAsia="hu-HU"/>
              </w:rPr>
              <w:t>TTKML4003</w:t>
            </w:r>
          </w:p>
          <w:p w:rsidR="00134A4B" w:rsidRPr="00F31592" w:rsidRDefault="00772C43" w:rsidP="00134A4B">
            <w:pPr>
              <w:rPr>
                <w:rFonts w:eastAsia="Calibri"/>
                <w:i/>
                <w:noProof/>
                <w:sz w:val="20"/>
                <w:lang w:eastAsia="hu-HU"/>
              </w:rPr>
            </w:pPr>
            <w:r w:rsidRPr="00F31592">
              <w:rPr>
                <w:rFonts w:eastAsia="Calibri"/>
                <w:i/>
                <w:noProof/>
                <w:sz w:val="20"/>
                <w:lang w:eastAsia="hu-HU"/>
              </w:rPr>
              <w:t>Kéki Sándor</w:t>
            </w:r>
          </w:p>
        </w:tc>
        <w:tc>
          <w:tcPr>
            <w:tcW w:w="439" w:type="pct"/>
            <w:tcBorders>
              <w:bottom w:val="single" w:sz="4" w:space="0" w:color="auto"/>
            </w:tcBorders>
            <w:shd w:val="clear" w:color="auto" w:fill="auto"/>
            <w:vAlign w:val="center"/>
          </w:tcPr>
          <w:p w:rsidR="00134A4B" w:rsidRPr="00F31592" w:rsidRDefault="00134A4B" w:rsidP="008A0753">
            <w:pPr>
              <w:jc w:val="center"/>
              <w:rPr>
                <w:rFonts w:eastAsia="Calibri"/>
                <w:noProof/>
                <w:sz w:val="20"/>
                <w:lang w:eastAsia="hu-HU"/>
              </w:rPr>
            </w:pPr>
          </w:p>
        </w:tc>
        <w:tc>
          <w:tcPr>
            <w:tcW w:w="515" w:type="pct"/>
            <w:tcBorders>
              <w:bottom w:val="single" w:sz="4" w:space="0" w:color="auto"/>
            </w:tcBorders>
            <w:shd w:val="clear" w:color="auto" w:fill="auto"/>
            <w:vAlign w:val="center"/>
          </w:tcPr>
          <w:p w:rsidR="00134A4B" w:rsidRPr="00F31592" w:rsidRDefault="00134A4B" w:rsidP="008A0753">
            <w:pPr>
              <w:jc w:val="center"/>
              <w:rPr>
                <w:rFonts w:eastAsia="Calibri"/>
                <w:noProof/>
                <w:sz w:val="20"/>
                <w:lang w:eastAsia="hu-HU"/>
              </w:rPr>
            </w:pPr>
          </w:p>
        </w:tc>
        <w:tc>
          <w:tcPr>
            <w:tcW w:w="441" w:type="pct"/>
            <w:tcBorders>
              <w:bottom w:val="single" w:sz="4" w:space="0" w:color="auto"/>
            </w:tcBorders>
            <w:shd w:val="clear" w:color="auto" w:fill="auto"/>
            <w:vAlign w:val="center"/>
          </w:tcPr>
          <w:p w:rsidR="00134A4B" w:rsidRPr="00F31592" w:rsidRDefault="00134A4B" w:rsidP="008A0753">
            <w:pPr>
              <w:jc w:val="center"/>
              <w:rPr>
                <w:rFonts w:eastAsia="Calibri"/>
                <w:noProof/>
                <w:sz w:val="20"/>
                <w:lang w:eastAsia="hu-HU"/>
              </w:rPr>
            </w:pPr>
            <w:r w:rsidRPr="00F31592">
              <w:rPr>
                <w:rFonts w:eastAsia="Calibri"/>
                <w:noProof/>
                <w:sz w:val="20"/>
                <w:lang w:eastAsia="hu-HU"/>
              </w:rPr>
              <w:t>0+0+11</w:t>
            </w:r>
          </w:p>
        </w:tc>
        <w:tc>
          <w:tcPr>
            <w:tcW w:w="588" w:type="pct"/>
            <w:tcBorders>
              <w:bottom w:val="single" w:sz="4" w:space="0" w:color="auto"/>
            </w:tcBorders>
            <w:shd w:val="clear" w:color="auto" w:fill="auto"/>
            <w:vAlign w:val="center"/>
          </w:tcPr>
          <w:p w:rsidR="00134A4B" w:rsidRPr="00F31592" w:rsidRDefault="00134A4B" w:rsidP="008A0753">
            <w:pPr>
              <w:jc w:val="center"/>
              <w:rPr>
                <w:rFonts w:eastAsia="Calibri"/>
                <w:noProof/>
                <w:sz w:val="20"/>
                <w:lang w:eastAsia="hu-HU"/>
              </w:rPr>
            </w:pPr>
          </w:p>
        </w:tc>
        <w:tc>
          <w:tcPr>
            <w:tcW w:w="369" w:type="pct"/>
            <w:tcBorders>
              <w:bottom w:val="single" w:sz="4" w:space="0" w:color="auto"/>
            </w:tcBorders>
            <w:shd w:val="clear" w:color="auto" w:fill="auto"/>
            <w:vAlign w:val="center"/>
          </w:tcPr>
          <w:p w:rsidR="00134A4B" w:rsidRPr="00F31592" w:rsidRDefault="00134A4B" w:rsidP="008A0753">
            <w:pPr>
              <w:jc w:val="center"/>
              <w:rPr>
                <w:rFonts w:eastAsia="Calibri"/>
                <w:noProof/>
                <w:sz w:val="20"/>
                <w:lang w:eastAsia="hu-HU"/>
              </w:rPr>
            </w:pPr>
            <w:r w:rsidRPr="00F31592">
              <w:rPr>
                <w:rFonts w:eastAsia="Calibri"/>
                <w:noProof/>
                <w:sz w:val="20"/>
                <w:lang w:eastAsia="hu-HU"/>
              </w:rPr>
              <w:t>15</w:t>
            </w:r>
          </w:p>
        </w:tc>
        <w:tc>
          <w:tcPr>
            <w:tcW w:w="734" w:type="pct"/>
            <w:tcBorders>
              <w:bottom w:val="single" w:sz="4" w:space="0" w:color="auto"/>
            </w:tcBorders>
            <w:shd w:val="clear" w:color="auto" w:fill="auto"/>
            <w:vAlign w:val="center"/>
          </w:tcPr>
          <w:p w:rsidR="00134A4B" w:rsidRPr="00F31592" w:rsidRDefault="00134A4B" w:rsidP="008A0753">
            <w:pPr>
              <w:jc w:val="center"/>
              <w:rPr>
                <w:rFonts w:eastAsia="Calibri"/>
                <w:noProof/>
                <w:sz w:val="20"/>
                <w:lang w:eastAsia="hu-HU"/>
              </w:rPr>
            </w:pPr>
            <w:r w:rsidRPr="00F31592">
              <w:rPr>
                <w:rFonts w:eastAsia="Calibri"/>
                <w:noProof/>
                <w:sz w:val="20"/>
                <w:lang w:eastAsia="hu-HU"/>
              </w:rPr>
              <w:t>gyj</w:t>
            </w:r>
          </w:p>
        </w:tc>
      </w:tr>
      <w:tr w:rsidR="00635749" w:rsidRPr="00F31592" w:rsidTr="008A0753">
        <w:trPr>
          <w:cantSplit/>
          <w:trHeight w:val="285"/>
        </w:trPr>
        <w:tc>
          <w:tcPr>
            <w:tcW w:w="1914" w:type="pct"/>
            <w:tcBorders>
              <w:bottom w:val="single" w:sz="4" w:space="0" w:color="auto"/>
            </w:tcBorders>
            <w:shd w:val="clear" w:color="auto" w:fill="auto"/>
          </w:tcPr>
          <w:p w:rsidR="00134A4B" w:rsidRPr="00F31592" w:rsidRDefault="00134A4B" w:rsidP="00134A4B">
            <w:pPr>
              <w:rPr>
                <w:rFonts w:eastAsia="Calibri"/>
                <w:noProof/>
                <w:sz w:val="20"/>
                <w:lang w:eastAsia="hu-HU"/>
              </w:rPr>
            </w:pPr>
            <w:r w:rsidRPr="00F31592">
              <w:rPr>
                <w:rFonts w:eastAsia="Calibri"/>
                <w:noProof/>
                <w:sz w:val="20"/>
                <w:lang w:eastAsia="hu-HU"/>
              </w:rPr>
              <w:t>8. Diplomamunka II. (petrolkémiai és műanyagipari)</w:t>
            </w:r>
            <w:r w:rsidR="000E4ABE" w:rsidRPr="00F31592">
              <w:rPr>
                <w:rFonts w:eastAsia="Calibri"/>
                <w:noProof/>
                <w:sz w:val="20"/>
                <w:lang w:eastAsia="hu-HU"/>
              </w:rPr>
              <w:t>**</w:t>
            </w:r>
          </w:p>
          <w:p w:rsidR="00134A4B" w:rsidRPr="00F31592" w:rsidRDefault="00134A4B" w:rsidP="00134A4B">
            <w:pPr>
              <w:rPr>
                <w:rFonts w:eastAsia="Calibri"/>
                <w:b/>
                <w:noProof/>
                <w:sz w:val="20"/>
                <w:lang w:eastAsia="hu-HU"/>
              </w:rPr>
            </w:pPr>
            <w:r w:rsidRPr="00F31592">
              <w:rPr>
                <w:rFonts w:eastAsia="Calibri"/>
                <w:b/>
                <w:noProof/>
                <w:sz w:val="20"/>
                <w:lang w:eastAsia="hu-HU"/>
              </w:rPr>
              <w:t>TTKML4004</w:t>
            </w:r>
          </w:p>
          <w:p w:rsidR="00134A4B" w:rsidRPr="00F31592" w:rsidRDefault="00772C43" w:rsidP="00134A4B">
            <w:pPr>
              <w:rPr>
                <w:rFonts w:eastAsia="Calibri"/>
                <w:i/>
                <w:noProof/>
                <w:sz w:val="20"/>
                <w:lang w:eastAsia="hu-HU"/>
              </w:rPr>
            </w:pPr>
            <w:r w:rsidRPr="00F31592">
              <w:rPr>
                <w:rFonts w:eastAsia="Calibri"/>
                <w:i/>
                <w:noProof/>
                <w:sz w:val="20"/>
                <w:lang w:eastAsia="hu-HU"/>
              </w:rPr>
              <w:t>Kéki Sándor</w:t>
            </w:r>
          </w:p>
        </w:tc>
        <w:tc>
          <w:tcPr>
            <w:tcW w:w="439" w:type="pct"/>
            <w:tcBorders>
              <w:bottom w:val="single" w:sz="4" w:space="0" w:color="auto"/>
            </w:tcBorders>
            <w:shd w:val="clear" w:color="auto" w:fill="auto"/>
            <w:vAlign w:val="center"/>
          </w:tcPr>
          <w:p w:rsidR="00134A4B" w:rsidRPr="00F31592" w:rsidRDefault="00134A4B" w:rsidP="008A0753">
            <w:pPr>
              <w:jc w:val="center"/>
              <w:rPr>
                <w:rFonts w:eastAsia="Calibri"/>
                <w:noProof/>
                <w:sz w:val="20"/>
                <w:lang w:eastAsia="hu-HU"/>
              </w:rPr>
            </w:pPr>
          </w:p>
        </w:tc>
        <w:tc>
          <w:tcPr>
            <w:tcW w:w="515" w:type="pct"/>
            <w:tcBorders>
              <w:bottom w:val="single" w:sz="4" w:space="0" w:color="auto"/>
            </w:tcBorders>
            <w:shd w:val="clear" w:color="auto" w:fill="auto"/>
            <w:vAlign w:val="center"/>
          </w:tcPr>
          <w:p w:rsidR="00134A4B" w:rsidRPr="00F31592" w:rsidRDefault="00134A4B" w:rsidP="008A0753">
            <w:pPr>
              <w:jc w:val="center"/>
              <w:rPr>
                <w:rFonts w:eastAsia="Calibri"/>
                <w:noProof/>
                <w:sz w:val="20"/>
                <w:lang w:eastAsia="hu-HU"/>
              </w:rPr>
            </w:pPr>
          </w:p>
        </w:tc>
        <w:tc>
          <w:tcPr>
            <w:tcW w:w="441" w:type="pct"/>
            <w:tcBorders>
              <w:bottom w:val="single" w:sz="4" w:space="0" w:color="auto"/>
            </w:tcBorders>
            <w:shd w:val="clear" w:color="auto" w:fill="auto"/>
            <w:vAlign w:val="center"/>
          </w:tcPr>
          <w:p w:rsidR="00134A4B" w:rsidRPr="00F31592" w:rsidRDefault="00134A4B" w:rsidP="008A0753">
            <w:pPr>
              <w:jc w:val="center"/>
              <w:rPr>
                <w:rFonts w:eastAsia="Calibri"/>
                <w:noProof/>
                <w:sz w:val="20"/>
                <w:lang w:eastAsia="hu-HU"/>
              </w:rPr>
            </w:pPr>
          </w:p>
        </w:tc>
        <w:tc>
          <w:tcPr>
            <w:tcW w:w="588" w:type="pct"/>
            <w:tcBorders>
              <w:bottom w:val="single" w:sz="4" w:space="0" w:color="auto"/>
            </w:tcBorders>
            <w:shd w:val="clear" w:color="auto" w:fill="auto"/>
            <w:vAlign w:val="center"/>
          </w:tcPr>
          <w:p w:rsidR="00134A4B" w:rsidRPr="00F31592" w:rsidRDefault="00134A4B" w:rsidP="008A0753">
            <w:pPr>
              <w:jc w:val="center"/>
              <w:rPr>
                <w:rFonts w:eastAsia="Calibri"/>
                <w:noProof/>
                <w:sz w:val="20"/>
                <w:lang w:eastAsia="hu-HU"/>
              </w:rPr>
            </w:pPr>
            <w:r w:rsidRPr="00F31592">
              <w:rPr>
                <w:rFonts w:eastAsia="Calibri"/>
                <w:noProof/>
                <w:sz w:val="20"/>
                <w:lang w:eastAsia="hu-HU"/>
              </w:rPr>
              <w:t>0+0+11</w:t>
            </w:r>
          </w:p>
        </w:tc>
        <w:tc>
          <w:tcPr>
            <w:tcW w:w="369" w:type="pct"/>
            <w:tcBorders>
              <w:bottom w:val="single" w:sz="4" w:space="0" w:color="auto"/>
            </w:tcBorders>
            <w:shd w:val="clear" w:color="auto" w:fill="auto"/>
            <w:vAlign w:val="center"/>
          </w:tcPr>
          <w:p w:rsidR="00134A4B" w:rsidRPr="00F31592" w:rsidRDefault="00134A4B" w:rsidP="008A0753">
            <w:pPr>
              <w:jc w:val="center"/>
              <w:rPr>
                <w:rFonts w:eastAsia="Calibri"/>
                <w:noProof/>
                <w:sz w:val="20"/>
                <w:lang w:eastAsia="hu-HU"/>
              </w:rPr>
            </w:pPr>
            <w:r w:rsidRPr="00F31592">
              <w:rPr>
                <w:rFonts w:eastAsia="Calibri"/>
                <w:noProof/>
                <w:sz w:val="20"/>
                <w:lang w:eastAsia="hu-HU"/>
              </w:rPr>
              <w:t>15</w:t>
            </w:r>
          </w:p>
        </w:tc>
        <w:tc>
          <w:tcPr>
            <w:tcW w:w="734" w:type="pct"/>
            <w:tcBorders>
              <w:bottom w:val="single" w:sz="4" w:space="0" w:color="auto"/>
            </w:tcBorders>
            <w:shd w:val="clear" w:color="auto" w:fill="auto"/>
            <w:vAlign w:val="center"/>
          </w:tcPr>
          <w:p w:rsidR="00134A4B" w:rsidRPr="00F31592" w:rsidRDefault="00134A4B" w:rsidP="008A0753">
            <w:pPr>
              <w:jc w:val="center"/>
              <w:rPr>
                <w:rFonts w:eastAsia="Calibri"/>
                <w:noProof/>
                <w:sz w:val="20"/>
                <w:lang w:eastAsia="hu-HU"/>
              </w:rPr>
            </w:pPr>
            <w:r w:rsidRPr="00F31592">
              <w:rPr>
                <w:rFonts w:eastAsia="Calibri"/>
                <w:noProof/>
                <w:sz w:val="20"/>
                <w:lang w:eastAsia="hu-HU"/>
              </w:rPr>
              <w:t>gyj</w:t>
            </w:r>
          </w:p>
        </w:tc>
      </w:tr>
      <w:tr w:rsidR="00635749" w:rsidRPr="00F31592" w:rsidTr="008A0753">
        <w:trPr>
          <w:cantSplit/>
          <w:trHeight w:val="285"/>
        </w:trPr>
        <w:tc>
          <w:tcPr>
            <w:tcW w:w="1914" w:type="pct"/>
            <w:tcBorders>
              <w:bottom w:val="single" w:sz="4" w:space="0" w:color="auto"/>
            </w:tcBorders>
            <w:shd w:val="clear" w:color="auto" w:fill="auto"/>
            <w:vAlign w:val="center"/>
          </w:tcPr>
          <w:p w:rsidR="00134A4B" w:rsidRPr="00F31592" w:rsidRDefault="00134A4B" w:rsidP="00134A4B">
            <w:pPr>
              <w:jc w:val="right"/>
              <w:rPr>
                <w:rFonts w:eastAsia="Calibri"/>
                <w:b/>
                <w:bCs/>
                <w:noProof/>
                <w:sz w:val="20"/>
                <w:lang w:eastAsia="hu-HU"/>
              </w:rPr>
            </w:pPr>
            <w:r w:rsidRPr="00F31592">
              <w:rPr>
                <w:rFonts w:eastAsia="Calibri"/>
                <w:b/>
                <w:bCs/>
                <w:noProof/>
                <w:sz w:val="20"/>
                <w:lang w:eastAsia="hu-HU"/>
              </w:rPr>
              <w:t>Óra összesen</w:t>
            </w:r>
          </w:p>
        </w:tc>
        <w:tc>
          <w:tcPr>
            <w:tcW w:w="439" w:type="pct"/>
            <w:tcBorders>
              <w:bottom w:val="single" w:sz="4" w:space="0" w:color="auto"/>
            </w:tcBorders>
            <w:shd w:val="clear" w:color="auto" w:fill="auto"/>
            <w:vAlign w:val="center"/>
          </w:tcPr>
          <w:p w:rsidR="00134A4B" w:rsidRPr="00F31592" w:rsidRDefault="00134A4B" w:rsidP="008A0753">
            <w:pPr>
              <w:jc w:val="center"/>
              <w:rPr>
                <w:rFonts w:eastAsia="Calibri"/>
                <w:b/>
                <w:bCs/>
                <w:i/>
                <w:iCs/>
                <w:noProof/>
                <w:sz w:val="20"/>
                <w:lang w:eastAsia="hu-HU"/>
              </w:rPr>
            </w:pPr>
            <w:r w:rsidRPr="00F31592">
              <w:rPr>
                <w:rFonts w:eastAsia="Calibri"/>
                <w:b/>
                <w:bCs/>
                <w:i/>
                <w:iCs/>
                <w:noProof/>
                <w:sz w:val="20"/>
                <w:lang w:eastAsia="hu-HU"/>
              </w:rPr>
              <w:t>0+0+4</w:t>
            </w:r>
          </w:p>
        </w:tc>
        <w:tc>
          <w:tcPr>
            <w:tcW w:w="515" w:type="pct"/>
            <w:tcBorders>
              <w:bottom w:val="single" w:sz="4" w:space="0" w:color="auto"/>
            </w:tcBorders>
            <w:shd w:val="clear" w:color="auto" w:fill="auto"/>
            <w:vAlign w:val="center"/>
          </w:tcPr>
          <w:p w:rsidR="00134A4B" w:rsidRPr="00F31592" w:rsidRDefault="00134A4B" w:rsidP="008A0753">
            <w:pPr>
              <w:jc w:val="center"/>
              <w:rPr>
                <w:rFonts w:eastAsia="Calibri"/>
                <w:b/>
                <w:bCs/>
                <w:i/>
                <w:iCs/>
                <w:noProof/>
                <w:sz w:val="20"/>
                <w:lang w:eastAsia="hu-HU"/>
              </w:rPr>
            </w:pPr>
            <w:r w:rsidRPr="00F31592">
              <w:rPr>
                <w:rFonts w:eastAsia="Calibri"/>
                <w:b/>
                <w:bCs/>
                <w:i/>
                <w:iCs/>
                <w:noProof/>
                <w:sz w:val="20"/>
                <w:lang w:eastAsia="hu-HU"/>
              </w:rPr>
              <w:t>2+0+4</w:t>
            </w:r>
          </w:p>
        </w:tc>
        <w:tc>
          <w:tcPr>
            <w:tcW w:w="441" w:type="pct"/>
            <w:tcBorders>
              <w:bottom w:val="single" w:sz="4" w:space="0" w:color="auto"/>
            </w:tcBorders>
            <w:shd w:val="clear" w:color="auto" w:fill="auto"/>
            <w:vAlign w:val="center"/>
          </w:tcPr>
          <w:p w:rsidR="00134A4B" w:rsidRPr="00F31592" w:rsidRDefault="00E033BD" w:rsidP="008A0753">
            <w:pPr>
              <w:jc w:val="center"/>
              <w:rPr>
                <w:rFonts w:eastAsia="Calibri"/>
                <w:b/>
                <w:bCs/>
                <w:i/>
                <w:iCs/>
                <w:noProof/>
                <w:sz w:val="20"/>
                <w:lang w:eastAsia="hu-HU"/>
              </w:rPr>
            </w:pPr>
            <w:r w:rsidRPr="00F31592">
              <w:rPr>
                <w:rFonts w:eastAsia="Calibri"/>
                <w:b/>
                <w:bCs/>
                <w:i/>
                <w:iCs/>
                <w:noProof/>
                <w:sz w:val="20"/>
                <w:lang w:eastAsia="hu-HU"/>
              </w:rPr>
              <w:t>4</w:t>
            </w:r>
            <w:r w:rsidR="00134A4B" w:rsidRPr="00F31592">
              <w:rPr>
                <w:rFonts w:eastAsia="Calibri"/>
                <w:b/>
                <w:bCs/>
                <w:i/>
                <w:iCs/>
                <w:noProof/>
                <w:sz w:val="20"/>
                <w:lang w:eastAsia="hu-HU"/>
              </w:rPr>
              <w:t>+0+20</w:t>
            </w:r>
          </w:p>
        </w:tc>
        <w:tc>
          <w:tcPr>
            <w:tcW w:w="588" w:type="pct"/>
            <w:tcBorders>
              <w:bottom w:val="single" w:sz="4" w:space="0" w:color="auto"/>
            </w:tcBorders>
            <w:shd w:val="clear" w:color="auto" w:fill="auto"/>
            <w:vAlign w:val="center"/>
          </w:tcPr>
          <w:p w:rsidR="00134A4B" w:rsidRPr="00F31592" w:rsidRDefault="00E033BD" w:rsidP="00E033BD">
            <w:pPr>
              <w:jc w:val="center"/>
              <w:rPr>
                <w:rFonts w:eastAsia="Calibri"/>
                <w:b/>
                <w:bCs/>
                <w:i/>
                <w:iCs/>
                <w:noProof/>
                <w:sz w:val="20"/>
                <w:lang w:eastAsia="hu-HU"/>
              </w:rPr>
            </w:pPr>
            <w:r w:rsidRPr="00F31592">
              <w:rPr>
                <w:rFonts w:eastAsia="Calibri"/>
                <w:b/>
                <w:bCs/>
                <w:i/>
                <w:iCs/>
                <w:noProof/>
                <w:sz w:val="20"/>
                <w:lang w:eastAsia="hu-HU"/>
              </w:rPr>
              <w:t>2</w:t>
            </w:r>
            <w:r w:rsidR="00134A4B" w:rsidRPr="00F31592">
              <w:rPr>
                <w:rFonts w:eastAsia="Calibri"/>
                <w:b/>
                <w:bCs/>
                <w:i/>
                <w:iCs/>
                <w:noProof/>
                <w:sz w:val="20"/>
                <w:lang w:eastAsia="hu-HU"/>
              </w:rPr>
              <w:t>+0+1</w:t>
            </w:r>
            <w:r w:rsidRPr="00F31592">
              <w:rPr>
                <w:rFonts w:eastAsia="Calibri"/>
                <w:b/>
                <w:bCs/>
                <w:i/>
                <w:iCs/>
                <w:noProof/>
                <w:sz w:val="20"/>
                <w:lang w:eastAsia="hu-HU"/>
              </w:rPr>
              <w:t>2</w:t>
            </w:r>
          </w:p>
        </w:tc>
        <w:tc>
          <w:tcPr>
            <w:tcW w:w="369" w:type="pct"/>
            <w:tcBorders>
              <w:bottom w:val="single" w:sz="4" w:space="0" w:color="auto"/>
            </w:tcBorders>
            <w:shd w:val="clear" w:color="auto" w:fill="auto"/>
            <w:vAlign w:val="center"/>
          </w:tcPr>
          <w:p w:rsidR="00134A4B" w:rsidRPr="00F31592" w:rsidRDefault="00134A4B" w:rsidP="008A0753">
            <w:pPr>
              <w:jc w:val="center"/>
              <w:rPr>
                <w:rFonts w:eastAsia="Calibri"/>
                <w:b/>
                <w:bCs/>
                <w:i/>
                <w:iCs/>
                <w:noProof/>
                <w:sz w:val="20"/>
                <w:lang w:eastAsia="hu-HU"/>
              </w:rPr>
            </w:pPr>
          </w:p>
        </w:tc>
        <w:tc>
          <w:tcPr>
            <w:tcW w:w="734" w:type="pct"/>
            <w:tcBorders>
              <w:bottom w:val="single" w:sz="4" w:space="0" w:color="auto"/>
            </w:tcBorders>
            <w:shd w:val="clear" w:color="auto" w:fill="auto"/>
            <w:vAlign w:val="center"/>
          </w:tcPr>
          <w:p w:rsidR="00134A4B" w:rsidRPr="00F31592" w:rsidRDefault="00134A4B" w:rsidP="008A0753">
            <w:pPr>
              <w:jc w:val="center"/>
              <w:rPr>
                <w:rFonts w:eastAsia="Calibri"/>
                <w:b/>
                <w:bCs/>
                <w:i/>
                <w:iCs/>
                <w:noProof/>
                <w:sz w:val="20"/>
                <w:lang w:eastAsia="hu-HU"/>
              </w:rPr>
            </w:pPr>
          </w:p>
        </w:tc>
      </w:tr>
      <w:tr w:rsidR="00635749" w:rsidRPr="00F31592" w:rsidTr="008A0753">
        <w:trPr>
          <w:cantSplit/>
          <w:trHeight w:val="285"/>
        </w:trPr>
        <w:tc>
          <w:tcPr>
            <w:tcW w:w="1914" w:type="pct"/>
            <w:tcBorders>
              <w:top w:val="single" w:sz="4" w:space="0" w:color="auto"/>
              <w:bottom w:val="double" w:sz="4" w:space="0" w:color="auto"/>
            </w:tcBorders>
            <w:shd w:val="clear" w:color="auto" w:fill="auto"/>
            <w:vAlign w:val="center"/>
          </w:tcPr>
          <w:p w:rsidR="00134A4B" w:rsidRPr="00F31592" w:rsidRDefault="00134A4B" w:rsidP="00134A4B">
            <w:pPr>
              <w:jc w:val="right"/>
              <w:rPr>
                <w:rFonts w:eastAsia="Calibri"/>
                <w:b/>
                <w:bCs/>
                <w:noProof/>
                <w:sz w:val="20"/>
                <w:lang w:eastAsia="hu-HU"/>
              </w:rPr>
            </w:pPr>
            <w:r w:rsidRPr="00F31592">
              <w:rPr>
                <w:rFonts w:eastAsia="Calibri"/>
                <w:b/>
                <w:bCs/>
                <w:noProof/>
                <w:sz w:val="20"/>
                <w:lang w:eastAsia="hu-HU"/>
              </w:rPr>
              <w:t>Kredit, vizsga összesen</w:t>
            </w:r>
          </w:p>
        </w:tc>
        <w:tc>
          <w:tcPr>
            <w:tcW w:w="439" w:type="pct"/>
            <w:tcBorders>
              <w:top w:val="single" w:sz="4" w:space="0" w:color="auto"/>
              <w:bottom w:val="double" w:sz="4" w:space="0" w:color="auto"/>
            </w:tcBorders>
            <w:shd w:val="clear" w:color="auto" w:fill="auto"/>
            <w:vAlign w:val="center"/>
          </w:tcPr>
          <w:p w:rsidR="00134A4B" w:rsidRPr="00F31592" w:rsidRDefault="00134A4B" w:rsidP="008A0753">
            <w:pPr>
              <w:jc w:val="center"/>
              <w:rPr>
                <w:rFonts w:eastAsia="Calibri"/>
                <w:i/>
                <w:noProof/>
                <w:sz w:val="20"/>
                <w:lang w:eastAsia="hu-HU"/>
              </w:rPr>
            </w:pPr>
            <w:r w:rsidRPr="00F31592">
              <w:rPr>
                <w:rFonts w:eastAsia="Calibri"/>
                <w:i/>
                <w:noProof/>
                <w:sz w:val="20"/>
                <w:lang w:eastAsia="hu-HU"/>
              </w:rPr>
              <w:t>4 kr,</w:t>
            </w:r>
          </w:p>
          <w:p w:rsidR="00134A4B" w:rsidRPr="00F31592" w:rsidRDefault="00134A4B" w:rsidP="008A0753">
            <w:pPr>
              <w:jc w:val="center"/>
              <w:rPr>
                <w:rFonts w:eastAsia="Calibri"/>
                <w:noProof/>
                <w:sz w:val="20"/>
                <w:lang w:eastAsia="hu-HU"/>
              </w:rPr>
            </w:pPr>
            <w:r w:rsidRPr="00F31592">
              <w:rPr>
                <w:rFonts w:eastAsia="Calibri"/>
                <w:i/>
                <w:noProof/>
                <w:sz w:val="20"/>
                <w:lang w:eastAsia="hu-HU"/>
              </w:rPr>
              <w:t>1gyj</w:t>
            </w:r>
          </w:p>
        </w:tc>
        <w:tc>
          <w:tcPr>
            <w:tcW w:w="515" w:type="pct"/>
            <w:tcBorders>
              <w:top w:val="single" w:sz="4" w:space="0" w:color="auto"/>
              <w:bottom w:val="double" w:sz="4" w:space="0" w:color="auto"/>
            </w:tcBorders>
            <w:shd w:val="clear" w:color="auto" w:fill="auto"/>
            <w:vAlign w:val="center"/>
          </w:tcPr>
          <w:p w:rsidR="00134A4B" w:rsidRPr="00F31592" w:rsidRDefault="00134A4B" w:rsidP="008A0753">
            <w:pPr>
              <w:jc w:val="center"/>
              <w:rPr>
                <w:rFonts w:eastAsia="Calibri"/>
                <w:i/>
                <w:noProof/>
                <w:sz w:val="20"/>
                <w:lang w:eastAsia="hu-HU"/>
              </w:rPr>
            </w:pPr>
            <w:r w:rsidRPr="00F31592">
              <w:rPr>
                <w:rFonts w:eastAsia="Calibri"/>
                <w:i/>
                <w:noProof/>
                <w:sz w:val="20"/>
                <w:lang w:eastAsia="hu-HU"/>
              </w:rPr>
              <w:t>5 kr,</w:t>
            </w:r>
          </w:p>
          <w:p w:rsidR="00134A4B" w:rsidRPr="00F31592" w:rsidRDefault="00134A4B" w:rsidP="008A0753">
            <w:pPr>
              <w:jc w:val="center"/>
              <w:rPr>
                <w:rFonts w:eastAsia="Calibri"/>
                <w:noProof/>
                <w:sz w:val="20"/>
                <w:lang w:eastAsia="hu-HU"/>
              </w:rPr>
            </w:pPr>
            <w:r w:rsidRPr="00F31592">
              <w:rPr>
                <w:rFonts w:eastAsia="Calibri"/>
                <w:i/>
                <w:noProof/>
                <w:sz w:val="20"/>
                <w:lang w:eastAsia="hu-HU"/>
              </w:rPr>
              <w:t>1koll, 1f</w:t>
            </w:r>
          </w:p>
        </w:tc>
        <w:tc>
          <w:tcPr>
            <w:tcW w:w="441" w:type="pct"/>
            <w:tcBorders>
              <w:top w:val="single" w:sz="4" w:space="0" w:color="auto"/>
              <w:bottom w:val="double" w:sz="4" w:space="0" w:color="auto"/>
            </w:tcBorders>
            <w:shd w:val="clear" w:color="auto" w:fill="auto"/>
            <w:vAlign w:val="center"/>
          </w:tcPr>
          <w:p w:rsidR="00134A4B" w:rsidRPr="00F31592" w:rsidRDefault="00134A4B" w:rsidP="00E033BD">
            <w:pPr>
              <w:jc w:val="center"/>
              <w:rPr>
                <w:rFonts w:eastAsia="Calibri"/>
                <w:i/>
                <w:noProof/>
                <w:sz w:val="20"/>
                <w:lang w:eastAsia="hu-HU"/>
              </w:rPr>
            </w:pPr>
            <w:r w:rsidRPr="00F31592">
              <w:rPr>
                <w:rFonts w:eastAsia="Calibri"/>
                <w:i/>
                <w:noProof/>
                <w:sz w:val="20"/>
                <w:lang w:eastAsia="hu-HU"/>
              </w:rPr>
              <w:t>2</w:t>
            </w:r>
            <w:r w:rsidR="00E033BD" w:rsidRPr="00F31592">
              <w:rPr>
                <w:rFonts w:eastAsia="Calibri"/>
                <w:i/>
                <w:noProof/>
                <w:sz w:val="20"/>
                <w:lang w:eastAsia="hu-HU"/>
              </w:rPr>
              <w:t>6</w:t>
            </w:r>
            <w:r w:rsidRPr="00F31592">
              <w:rPr>
                <w:rFonts w:eastAsia="Calibri"/>
                <w:i/>
                <w:noProof/>
                <w:sz w:val="20"/>
                <w:lang w:eastAsia="hu-HU"/>
              </w:rPr>
              <w:t xml:space="preserve"> kr,</w:t>
            </w:r>
          </w:p>
          <w:p w:rsidR="00134A4B" w:rsidRPr="00F31592" w:rsidRDefault="00134A4B" w:rsidP="008A0753">
            <w:pPr>
              <w:jc w:val="center"/>
              <w:rPr>
                <w:rFonts w:eastAsia="Calibri"/>
                <w:noProof/>
                <w:sz w:val="20"/>
                <w:lang w:eastAsia="hu-HU"/>
              </w:rPr>
            </w:pPr>
            <w:r w:rsidRPr="00F31592">
              <w:rPr>
                <w:rFonts w:eastAsia="Calibri"/>
                <w:i/>
                <w:noProof/>
                <w:sz w:val="20"/>
                <w:lang w:eastAsia="hu-HU"/>
              </w:rPr>
              <w:t xml:space="preserve">3koll, </w:t>
            </w:r>
            <w:r w:rsidR="002267C4" w:rsidRPr="00F31592">
              <w:rPr>
                <w:rFonts w:eastAsia="Calibri"/>
                <w:i/>
                <w:noProof/>
                <w:sz w:val="20"/>
                <w:lang w:eastAsia="hu-HU"/>
              </w:rPr>
              <w:t>1</w:t>
            </w:r>
            <w:r w:rsidRPr="00F31592">
              <w:rPr>
                <w:rFonts w:eastAsia="Calibri"/>
                <w:i/>
                <w:noProof/>
                <w:sz w:val="20"/>
                <w:lang w:eastAsia="hu-HU"/>
              </w:rPr>
              <w:t>gy</w:t>
            </w:r>
            <w:r w:rsidR="002267C4" w:rsidRPr="00F31592">
              <w:rPr>
                <w:rFonts w:eastAsia="Calibri"/>
                <w:i/>
                <w:noProof/>
                <w:sz w:val="20"/>
                <w:lang w:eastAsia="hu-HU"/>
              </w:rPr>
              <w:t>, 2f</w:t>
            </w:r>
          </w:p>
        </w:tc>
        <w:tc>
          <w:tcPr>
            <w:tcW w:w="588" w:type="pct"/>
            <w:tcBorders>
              <w:top w:val="single" w:sz="4" w:space="0" w:color="auto"/>
              <w:bottom w:val="double" w:sz="4" w:space="0" w:color="auto"/>
            </w:tcBorders>
            <w:shd w:val="clear" w:color="auto" w:fill="auto"/>
            <w:vAlign w:val="center"/>
          </w:tcPr>
          <w:p w:rsidR="00134A4B" w:rsidRPr="00F31592" w:rsidRDefault="00E033BD" w:rsidP="008A0753">
            <w:pPr>
              <w:jc w:val="center"/>
              <w:rPr>
                <w:rFonts w:eastAsia="Calibri"/>
                <w:i/>
                <w:noProof/>
                <w:sz w:val="20"/>
                <w:lang w:eastAsia="hu-HU"/>
              </w:rPr>
            </w:pPr>
            <w:r w:rsidRPr="00F31592">
              <w:rPr>
                <w:rFonts w:eastAsia="Calibri"/>
                <w:i/>
                <w:noProof/>
                <w:sz w:val="20"/>
                <w:lang w:eastAsia="hu-HU"/>
              </w:rPr>
              <w:t>18</w:t>
            </w:r>
            <w:r w:rsidR="00134A4B" w:rsidRPr="00F31592">
              <w:rPr>
                <w:rFonts w:eastAsia="Calibri"/>
                <w:i/>
                <w:noProof/>
                <w:sz w:val="20"/>
                <w:lang w:eastAsia="hu-HU"/>
              </w:rPr>
              <w:t>kr</w:t>
            </w:r>
          </w:p>
          <w:p w:rsidR="00134A4B" w:rsidRPr="00F31592" w:rsidRDefault="00134A4B" w:rsidP="008A0753">
            <w:pPr>
              <w:jc w:val="center"/>
              <w:rPr>
                <w:rFonts w:eastAsia="Calibri"/>
                <w:noProof/>
                <w:sz w:val="20"/>
                <w:lang w:eastAsia="hu-HU"/>
              </w:rPr>
            </w:pPr>
            <w:r w:rsidRPr="00F31592">
              <w:rPr>
                <w:rFonts w:eastAsia="Calibri"/>
                <w:i/>
                <w:noProof/>
                <w:sz w:val="20"/>
                <w:lang w:eastAsia="hu-HU"/>
              </w:rPr>
              <w:t>1 gyj</w:t>
            </w:r>
          </w:p>
        </w:tc>
        <w:tc>
          <w:tcPr>
            <w:tcW w:w="369" w:type="pct"/>
            <w:tcBorders>
              <w:top w:val="single" w:sz="4" w:space="0" w:color="auto"/>
              <w:bottom w:val="double" w:sz="4" w:space="0" w:color="auto"/>
            </w:tcBorders>
            <w:shd w:val="clear" w:color="auto" w:fill="auto"/>
            <w:vAlign w:val="center"/>
          </w:tcPr>
          <w:p w:rsidR="00134A4B" w:rsidRPr="00F31592" w:rsidRDefault="00134A4B" w:rsidP="008A0753">
            <w:pPr>
              <w:jc w:val="center"/>
              <w:rPr>
                <w:rFonts w:eastAsia="Calibri"/>
                <w:b/>
                <w:bCs/>
                <w:i/>
                <w:iCs/>
                <w:noProof/>
                <w:sz w:val="20"/>
                <w:lang w:eastAsia="hu-HU"/>
              </w:rPr>
            </w:pPr>
            <w:r w:rsidRPr="00F31592">
              <w:rPr>
                <w:rFonts w:eastAsia="Calibri"/>
                <w:b/>
                <w:bCs/>
                <w:i/>
                <w:iCs/>
                <w:noProof/>
                <w:sz w:val="20"/>
                <w:lang w:eastAsia="hu-HU"/>
              </w:rPr>
              <w:t>53</w:t>
            </w:r>
          </w:p>
        </w:tc>
        <w:tc>
          <w:tcPr>
            <w:tcW w:w="734" w:type="pct"/>
            <w:tcBorders>
              <w:top w:val="single" w:sz="4" w:space="0" w:color="auto"/>
              <w:bottom w:val="double" w:sz="4" w:space="0" w:color="auto"/>
            </w:tcBorders>
            <w:shd w:val="clear" w:color="auto" w:fill="auto"/>
            <w:vAlign w:val="center"/>
          </w:tcPr>
          <w:p w:rsidR="00134A4B" w:rsidRPr="00F31592" w:rsidRDefault="00134A4B" w:rsidP="008A0753">
            <w:pPr>
              <w:jc w:val="center"/>
              <w:rPr>
                <w:rFonts w:eastAsia="Calibri"/>
                <w:b/>
                <w:bCs/>
                <w:i/>
                <w:iCs/>
                <w:noProof/>
                <w:sz w:val="20"/>
                <w:lang w:eastAsia="hu-HU"/>
              </w:rPr>
            </w:pPr>
            <w:r w:rsidRPr="00F31592">
              <w:rPr>
                <w:rFonts w:eastAsia="Calibri"/>
                <w:b/>
                <w:bCs/>
                <w:i/>
                <w:iCs/>
                <w:noProof/>
                <w:sz w:val="20"/>
                <w:lang w:eastAsia="hu-HU"/>
              </w:rPr>
              <w:t xml:space="preserve">4 koll., </w:t>
            </w:r>
            <w:r w:rsidR="004B4292" w:rsidRPr="00F31592">
              <w:rPr>
                <w:rFonts w:eastAsia="Calibri"/>
                <w:b/>
                <w:bCs/>
                <w:i/>
                <w:iCs/>
                <w:noProof/>
                <w:sz w:val="20"/>
                <w:lang w:eastAsia="hu-HU"/>
              </w:rPr>
              <w:t>4</w:t>
            </w:r>
            <w:r w:rsidRPr="00F31592">
              <w:rPr>
                <w:rFonts w:eastAsia="Calibri"/>
                <w:b/>
                <w:bCs/>
                <w:i/>
                <w:iCs/>
                <w:noProof/>
                <w:sz w:val="20"/>
                <w:lang w:eastAsia="hu-HU"/>
              </w:rPr>
              <w:t xml:space="preserve"> gyj, </w:t>
            </w:r>
            <w:r w:rsidR="004B4292" w:rsidRPr="00F31592">
              <w:rPr>
                <w:rFonts w:eastAsia="Calibri"/>
                <w:b/>
                <w:bCs/>
                <w:i/>
                <w:iCs/>
                <w:noProof/>
                <w:sz w:val="20"/>
                <w:lang w:eastAsia="hu-HU"/>
              </w:rPr>
              <w:t>2</w:t>
            </w:r>
            <w:r w:rsidRPr="00F31592">
              <w:rPr>
                <w:rFonts w:eastAsia="Calibri"/>
                <w:b/>
                <w:bCs/>
                <w:i/>
                <w:iCs/>
                <w:noProof/>
                <w:sz w:val="20"/>
                <w:lang w:eastAsia="hu-HU"/>
              </w:rPr>
              <w:t xml:space="preserve"> f</w:t>
            </w:r>
          </w:p>
        </w:tc>
      </w:tr>
    </w:tbl>
    <w:p w:rsidR="00134A4B" w:rsidRPr="00F31592" w:rsidRDefault="00134A4B" w:rsidP="00134A4B">
      <w:pPr>
        <w:rPr>
          <w:rFonts w:eastAsia="Calibri"/>
          <w:sz w:val="20"/>
          <w:lang w:eastAsia="hu-HU"/>
        </w:rPr>
      </w:pPr>
    </w:p>
    <w:p w:rsidR="000E4ABE" w:rsidRPr="00F31592" w:rsidRDefault="000E4ABE" w:rsidP="000E4ABE">
      <w:pPr>
        <w:rPr>
          <w:noProof/>
          <w:sz w:val="20"/>
        </w:rPr>
      </w:pPr>
      <w:r w:rsidRPr="00F31592">
        <w:rPr>
          <w:sz w:val="20"/>
        </w:rPr>
        <w:t xml:space="preserve">*Előfeltétel: </w:t>
      </w:r>
      <w:r w:rsidRPr="00F31592">
        <w:rPr>
          <w:b/>
          <w:iCs/>
          <w:noProof/>
          <w:sz w:val="20"/>
        </w:rPr>
        <w:t>TTKML4611</w:t>
      </w:r>
      <w:r w:rsidRPr="00F31592">
        <w:rPr>
          <w:sz w:val="20"/>
        </w:rPr>
        <w:t xml:space="preserve"> - </w:t>
      </w:r>
      <w:r w:rsidRPr="00F31592">
        <w:rPr>
          <w:noProof/>
          <w:sz w:val="20"/>
        </w:rPr>
        <w:t>Önálló műanyagipari feladat I. teljesítése</w:t>
      </w:r>
    </w:p>
    <w:p w:rsidR="000E4ABE" w:rsidRPr="00F31592" w:rsidRDefault="000E4ABE" w:rsidP="000E4ABE">
      <w:pPr>
        <w:rPr>
          <w:noProof/>
          <w:sz w:val="20"/>
        </w:rPr>
      </w:pPr>
      <w:r w:rsidRPr="00F31592">
        <w:rPr>
          <w:noProof/>
          <w:sz w:val="20"/>
        </w:rPr>
        <w:t xml:space="preserve">**Előfeltétel: </w:t>
      </w:r>
      <w:r w:rsidRPr="00F31592">
        <w:rPr>
          <w:b/>
          <w:noProof/>
          <w:sz w:val="20"/>
        </w:rPr>
        <w:t xml:space="preserve">TTKML4003 - </w:t>
      </w:r>
      <w:r w:rsidRPr="00F31592">
        <w:rPr>
          <w:noProof/>
          <w:sz w:val="20"/>
        </w:rPr>
        <w:t>Diplomamunka I. (petrolkémiai és műanyagipari) teljesítése</w:t>
      </w:r>
    </w:p>
    <w:p w:rsidR="00134A4B" w:rsidRPr="00F31592" w:rsidRDefault="00134A4B" w:rsidP="00134A4B">
      <w:pPr>
        <w:rPr>
          <w:rFonts w:eastAsia="Calibri"/>
          <w:sz w:val="20"/>
          <w:lang w:eastAsia="hu-HU"/>
        </w:rPr>
      </w:pPr>
    </w:p>
    <w:p w:rsidR="00134A4B" w:rsidRPr="00A56E68" w:rsidRDefault="00134A4B" w:rsidP="00A92F04">
      <w:pPr>
        <w:pStyle w:val="Cmsor2"/>
        <w:rPr>
          <w:rFonts w:eastAsia="Calibri"/>
          <w:lang w:eastAsia="hu-HU"/>
        </w:rPr>
      </w:pPr>
      <w:r w:rsidRPr="00F31592">
        <w:rPr>
          <w:rFonts w:eastAsia="Calibri"/>
          <w:sz w:val="20"/>
          <w:lang w:eastAsia="hu-HU"/>
        </w:rPr>
        <w:br w:type="page"/>
      </w:r>
      <w:bookmarkStart w:id="80" w:name="_Toc481163643"/>
      <w:bookmarkStart w:id="81" w:name="_Toc36737066"/>
      <w:r w:rsidRPr="00F31592">
        <w:rPr>
          <w:rFonts w:eastAsia="Calibri"/>
          <w:lang w:eastAsia="hu-HU"/>
        </w:rPr>
        <w:lastRenderedPageBreak/>
        <w:t>6. táblázat: Szakmai szabadon választható tárgyak</w:t>
      </w:r>
      <w:bookmarkEnd w:id="80"/>
      <w:bookmarkEnd w:id="81"/>
      <w:r w:rsidR="00A56E68">
        <w:rPr>
          <w:rFonts w:eastAsia="Calibri"/>
          <w:lang w:eastAsia="hu-HU"/>
        </w:rPr>
        <w:t xml:space="preserve"> (</w:t>
      </w:r>
      <w:r w:rsidR="00A56E68" w:rsidRPr="00A56E68">
        <w:rPr>
          <w:rFonts w:eastAsia="Calibri"/>
          <w:i/>
          <w:szCs w:val="24"/>
        </w:rPr>
        <w:t>a táblázatban felsorolt tárgyak + a többi specializáció kötelező és választható tárgyai)</w:t>
      </w:r>
    </w:p>
    <w:tbl>
      <w:tblPr>
        <w:tblW w:w="5247" w:type="pct"/>
        <w:tblInd w:w="-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13"/>
        <w:gridCol w:w="860"/>
        <w:gridCol w:w="994"/>
        <w:gridCol w:w="853"/>
        <w:gridCol w:w="1144"/>
        <w:gridCol w:w="708"/>
        <w:gridCol w:w="8"/>
        <w:gridCol w:w="1386"/>
      </w:tblGrid>
      <w:tr w:rsidR="00635749" w:rsidRPr="00F31592" w:rsidTr="00C6347F">
        <w:trPr>
          <w:cantSplit/>
          <w:tblHeader/>
        </w:trPr>
        <w:tc>
          <w:tcPr>
            <w:tcW w:w="1921" w:type="pct"/>
            <w:vMerge w:val="restart"/>
            <w:shd w:val="clear" w:color="auto" w:fill="auto"/>
          </w:tcPr>
          <w:p w:rsidR="00134A4B" w:rsidRPr="00F31592" w:rsidRDefault="00134A4B" w:rsidP="00134A4B">
            <w:pPr>
              <w:jc w:val="both"/>
              <w:rPr>
                <w:rFonts w:eastAsia="Calibri"/>
                <w:b/>
                <w:bCs/>
                <w:i/>
                <w:iCs/>
                <w:noProof/>
                <w:sz w:val="20"/>
                <w:lang w:eastAsia="hu-HU"/>
              </w:rPr>
            </w:pPr>
          </w:p>
          <w:p w:rsidR="00134A4B" w:rsidRPr="00F31592" w:rsidRDefault="00134A4B" w:rsidP="00134A4B">
            <w:pPr>
              <w:jc w:val="both"/>
              <w:rPr>
                <w:rFonts w:eastAsia="Calibri"/>
                <w:b/>
                <w:bCs/>
                <w:i/>
                <w:iCs/>
                <w:noProof/>
                <w:sz w:val="20"/>
                <w:lang w:eastAsia="hu-HU"/>
              </w:rPr>
            </w:pPr>
            <w:r w:rsidRPr="00F31592">
              <w:rPr>
                <w:rFonts w:eastAsia="Calibri"/>
                <w:b/>
                <w:bCs/>
                <w:iCs/>
                <w:noProof/>
                <w:sz w:val="20"/>
                <w:lang w:eastAsia="hu-HU"/>
              </w:rPr>
              <w:t>tantárgyak</w:t>
            </w:r>
            <w:r w:rsidRPr="00F31592">
              <w:rPr>
                <w:rFonts w:eastAsia="Calibri"/>
                <w:b/>
                <w:bCs/>
                <w:i/>
                <w:iCs/>
                <w:noProof/>
                <w:sz w:val="20"/>
                <w:lang w:eastAsia="hu-HU"/>
              </w:rPr>
              <w:t xml:space="preserve"> - felelősök</w:t>
            </w:r>
          </w:p>
        </w:tc>
        <w:tc>
          <w:tcPr>
            <w:tcW w:w="1992" w:type="pct"/>
            <w:gridSpan w:val="4"/>
            <w:shd w:val="clear" w:color="auto" w:fill="auto"/>
          </w:tcPr>
          <w:p w:rsidR="00134A4B" w:rsidRPr="00F31592" w:rsidRDefault="00134A4B" w:rsidP="00134A4B">
            <w:pPr>
              <w:jc w:val="center"/>
              <w:rPr>
                <w:rFonts w:eastAsia="Calibri"/>
                <w:b/>
                <w:bCs/>
                <w:iCs/>
                <w:noProof/>
                <w:sz w:val="20"/>
                <w:lang w:eastAsia="hu-HU"/>
              </w:rPr>
            </w:pPr>
            <w:r w:rsidRPr="00F31592">
              <w:rPr>
                <w:rFonts w:eastAsia="Calibri"/>
                <w:b/>
                <w:bCs/>
                <w:iCs/>
                <w:noProof/>
                <w:sz w:val="20"/>
                <w:lang w:eastAsia="hu-HU"/>
              </w:rPr>
              <w:t>félévek</w:t>
            </w:r>
          </w:p>
        </w:tc>
        <w:tc>
          <w:tcPr>
            <w:tcW w:w="366" w:type="pct"/>
            <w:vMerge w:val="restart"/>
            <w:shd w:val="clear" w:color="auto" w:fill="auto"/>
            <w:vAlign w:val="center"/>
          </w:tcPr>
          <w:p w:rsidR="00134A4B" w:rsidRPr="00F31592" w:rsidRDefault="00134A4B" w:rsidP="00134A4B">
            <w:pPr>
              <w:jc w:val="center"/>
              <w:rPr>
                <w:rFonts w:eastAsia="Calibri"/>
                <w:b/>
                <w:bCs/>
                <w:i/>
                <w:iCs/>
                <w:noProof/>
                <w:sz w:val="20"/>
                <w:lang w:eastAsia="hu-HU"/>
              </w:rPr>
            </w:pPr>
            <w:r w:rsidRPr="00F31592">
              <w:rPr>
                <w:rFonts w:eastAsia="Calibri"/>
                <w:b/>
                <w:bCs/>
                <w:iCs/>
                <w:noProof/>
                <w:sz w:val="20"/>
                <w:lang w:eastAsia="hu-HU"/>
              </w:rPr>
              <w:t>kredit</w:t>
            </w:r>
          </w:p>
        </w:tc>
        <w:tc>
          <w:tcPr>
            <w:tcW w:w="720" w:type="pct"/>
            <w:gridSpan w:val="2"/>
            <w:vMerge w:val="restart"/>
            <w:shd w:val="clear" w:color="auto" w:fill="auto"/>
            <w:vAlign w:val="center"/>
          </w:tcPr>
          <w:p w:rsidR="00134A4B" w:rsidRPr="00F31592" w:rsidRDefault="00134A4B" w:rsidP="00134A4B">
            <w:pPr>
              <w:jc w:val="center"/>
              <w:rPr>
                <w:rFonts w:eastAsia="Calibri"/>
                <w:b/>
                <w:bCs/>
                <w:iCs/>
                <w:noProof/>
                <w:sz w:val="20"/>
                <w:lang w:eastAsia="hu-HU"/>
              </w:rPr>
            </w:pPr>
            <w:r w:rsidRPr="00F31592">
              <w:rPr>
                <w:rFonts w:eastAsia="Calibri"/>
                <w:b/>
                <w:bCs/>
                <w:iCs/>
                <w:noProof/>
                <w:sz w:val="20"/>
                <w:lang w:eastAsia="hu-HU"/>
              </w:rPr>
              <w:t>számonkérés</w:t>
            </w:r>
          </w:p>
          <w:p w:rsidR="00134A4B" w:rsidRPr="00F31592" w:rsidRDefault="00134A4B" w:rsidP="00134A4B">
            <w:pPr>
              <w:jc w:val="center"/>
              <w:rPr>
                <w:rFonts w:eastAsia="Calibri"/>
                <w:b/>
                <w:bCs/>
                <w:iCs/>
                <w:noProof/>
                <w:sz w:val="20"/>
                <w:lang w:eastAsia="hu-HU"/>
              </w:rPr>
            </w:pPr>
            <w:r w:rsidRPr="00F31592">
              <w:rPr>
                <w:rFonts w:eastAsia="Calibri"/>
                <w:b/>
                <w:bCs/>
                <w:iCs/>
                <w:noProof/>
                <w:sz w:val="20"/>
                <w:lang w:eastAsia="hu-HU"/>
              </w:rPr>
              <w:t>(koll / gyj /</w:t>
            </w:r>
          </w:p>
          <w:p w:rsidR="00134A4B" w:rsidRPr="00F31592" w:rsidRDefault="00134A4B" w:rsidP="00134A4B">
            <w:pPr>
              <w:jc w:val="center"/>
              <w:rPr>
                <w:rFonts w:eastAsia="Calibri"/>
                <w:b/>
                <w:bCs/>
                <w:iCs/>
                <w:noProof/>
                <w:sz w:val="20"/>
                <w:lang w:eastAsia="hu-HU"/>
              </w:rPr>
            </w:pPr>
            <w:r w:rsidRPr="00F31592">
              <w:rPr>
                <w:rFonts w:eastAsia="Calibri"/>
                <w:b/>
                <w:bCs/>
                <w:iCs/>
                <w:noProof/>
                <w:sz w:val="20"/>
                <w:lang w:eastAsia="hu-HU"/>
              </w:rPr>
              <w:t>egyéb)</w:t>
            </w:r>
          </w:p>
        </w:tc>
      </w:tr>
      <w:tr w:rsidR="00CA7E53" w:rsidRPr="00F31592" w:rsidTr="00C6347F">
        <w:trPr>
          <w:cantSplit/>
          <w:trHeight w:val="276"/>
          <w:tblHeader/>
        </w:trPr>
        <w:tc>
          <w:tcPr>
            <w:tcW w:w="1921" w:type="pct"/>
            <w:vMerge/>
            <w:shd w:val="clear" w:color="auto" w:fill="auto"/>
          </w:tcPr>
          <w:p w:rsidR="00134A4B" w:rsidRPr="00F31592" w:rsidRDefault="00134A4B" w:rsidP="00134A4B">
            <w:pPr>
              <w:jc w:val="both"/>
              <w:rPr>
                <w:rFonts w:eastAsia="Calibri"/>
                <w:b/>
                <w:bCs/>
                <w:i/>
                <w:iCs/>
                <w:noProof/>
                <w:sz w:val="20"/>
                <w:lang w:eastAsia="hu-HU"/>
              </w:rPr>
            </w:pPr>
          </w:p>
        </w:tc>
        <w:tc>
          <w:tcPr>
            <w:tcW w:w="445" w:type="pct"/>
            <w:tcBorders>
              <w:bottom w:val="double" w:sz="4" w:space="0" w:color="auto"/>
            </w:tcBorders>
            <w:shd w:val="clear" w:color="auto" w:fill="auto"/>
          </w:tcPr>
          <w:p w:rsidR="00134A4B" w:rsidRPr="00F31592" w:rsidRDefault="00134A4B" w:rsidP="00134A4B">
            <w:pPr>
              <w:jc w:val="center"/>
              <w:rPr>
                <w:rFonts w:eastAsia="Calibri"/>
                <w:b/>
                <w:bCs/>
                <w:iCs/>
                <w:noProof/>
                <w:sz w:val="20"/>
                <w:lang w:eastAsia="hu-HU"/>
              </w:rPr>
            </w:pPr>
            <w:r w:rsidRPr="00F31592">
              <w:rPr>
                <w:rFonts w:eastAsia="Calibri"/>
                <w:b/>
                <w:bCs/>
                <w:iCs/>
                <w:noProof/>
                <w:sz w:val="20"/>
                <w:lang w:eastAsia="hu-HU"/>
              </w:rPr>
              <w:t>1 (ősz)</w:t>
            </w:r>
          </w:p>
        </w:tc>
        <w:tc>
          <w:tcPr>
            <w:tcW w:w="514" w:type="pct"/>
            <w:tcBorders>
              <w:bottom w:val="double" w:sz="4" w:space="0" w:color="auto"/>
            </w:tcBorders>
            <w:shd w:val="clear" w:color="auto" w:fill="auto"/>
          </w:tcPr>
          <w:p w:rsidR="00134A4B" w:rsidRPr="00F31592" w:rsidRDefault="00134A4B" w:rsidP="00134A4B">
            <w:pPr>
              <w:jc w:val="center"/>
              <w:rPr>
                <w:rFonts w:eastAsia="Calibri"/>
                <w:b/>
                <w:bCs/>
                <w:iCs/>
                <w:noProof/>
                <w:sz w:val="20"/>
                <w:lang w:eastAsia="hu-HU"/>
              </w:rPr>
            </w:pPr>
            <w:r w:rsidRPr="00F31592">
              <w:rPr>
                <w:rFonts w:eastAsia="Calibri"/>
                <w:b/>
                <w:bCs/>
                <w:iCs/>
                <w:noProof/>
                <w:sz w:val="20"/>
                <w:lang w:eastAsia="hu-HU"/>
              </w:rPr>
              <w:t>2 (tavasz)</w:t>
            </w:r>
          </w:p>
        </w:tc>
        <w:tc>
          <w:tcPr>
            <w:tcW w:w="441" w:type="pct"/>
            <w:tcBorders>
              <w:bottom w:val="double" w:sz="4" w:space="0" w:color="auto"/>
            </w:tcBorders>
            <w:shd w:val="clear" w:color="auto" w:fill="auto"/>
          </w:tcPr>
          <w:p w:rsidR="00134A4B" w:rsidRPr="00F31592" w:rsidRDefault="00134A4B" w:rsidP="00134A4B">
            <w:pPr>
              <w:jc w:val="center"/>
              <w:rPr>
                <w:rFonts w:eastAsia="Calibri"/>
                <w:b/>
                <w:bCs/>
                <w:iCs/>
                <w:noProof/>
                <w:sz w:val="20"/>
                <w:lang w:eastAsia="hu-HU"/>
              </w:rPr>
            </w:pPr>
            <w:r w:rsidRPr="00F31592">
              <w:rPr>
                <w:rFonts w:eastAsia="Calibri"/>
                <w:b/>
                <w:bCs/>
                <w:iCs/>
                <w:noProof/>
                <w:sz w:val="20"/>
                <w:lang w:eastAsia="hu-HU"/>
              </w:rPr>
              <w:t>1 (ősz)</w:t>
            </w:r>
          </w:p>
        </w:tc>
        <w:tc>
          <w:tcPr>
            <w:tcW w:w="592" w:type="pct"/>
            <w:tcBorders>
              <w:bottom w:val="double" w:sz="4" w:space="0" w:color="auto"/>
            </w:tcBorders>
            <w:shd w:val="clear" w:color="auto" w:fill="auto"/>
          </w:tcPr>
          <w:p w:rsidR="00134A4B" w:rsidRPr="00F31592" w:rsidRDefault="00134A4B" w:rsidP="00134A4B">
            <w:pPr>
              <w:jc w:val="center"/>
              <w:rPr>
                <w:rFonts w:eastAsia="Calibri"/>
                <w:b/>
                <w:bCs/>
                <w:iCs/>
                <w:noProof/>
                <w:sz w:val="20"/>
                <w:lang w:eastAsia="hu-HU"/>
              </w:rPr>
            </w:pPr>
            <w:r w:rsidRPr="00F31592">
              <w:rPr>
                <w:rFonts w:eastAsia="Calibri"/>
                <w:b/>
                <w:bCs/>
                <w:iCs/>
                <w:noProof/>
                <w:sz w:val="20"/>
                <w:lang w:eastAsia="hu-HU"/>
              </w:rPr>
              <w:t>2 (tavasz)</w:t>
            </w:r>
          </w:p>
        </w:tc>
        <w:tc>
          <w:tcPr>
            <w:tcW w:w="366" w:type="pct"/>
            <w:vMerge/>
            <w:shd w:val="clear" w:color="auto" w:fill="auto"/>
          </w:tcPr>
          <w:p w:rsidR="00134A4B" w:rsidRPr="00F31592" w:rsidRDefault="00134A4B" w:rsidP="00134A4B">
            <w:pPr>
              <w:jc w:val="center"/>
              <w:rPr>
                <w:rFonts w:eastAsia="Calibri"/>
                <w:b/>
                <w:bCs/>
                <w:iCs/>
                <w:noProof/>
                <w:sz w:val="20"/>
                <w:lang w:eastAsia="hu-HU"/>
              </w:rPr>
            </w:pPr>
          </w:p>
        </w:tc>
        <w:tc>
          <w:tcPr>
            <w:tcW w:w="720" w:type="pct"/>
            <w:gridSpan w:val="2"/>
            <w:vMerge/>
            <w:shd w:val="clear" w:color="auto" w:fill="auto"/>
          </w:tcPr>
          <w:p w:rsidR="00134A4B" w:rsidRPr="00F31592" w:rsidRDefault="00134A4B" w:rsidP="00134A4B">
            <w:pPr>
              <w:jc w:val="center"/>
              <w:rPr>
                <w:rFonts w:eastAsia="Calibri"/>
                <w:b/>
                <w:bCs/>
                <w:iCs/>
                <w:noProof/>
                <w:sz w:val="20"/>
                <w:lang w:eastAsia="hu-HU"/>
              </w:rPr>
            </w:pPr>
          </w:p>
        </w:tc>
      </w:tr>
      <w:tr w:rsidR="00635749" w:rsidRPr="00F31592" w:rsidTr="00C6347F">
        <w:trPr>
          <w:cantSplit/>
          <w:trHeight w:val="403"/>
          <w:tblHeader/>
        </w:trPr>
        <w:tc>
          <w:tcPr>
            <w:tcW w:w="1921" w:type="pct"/>
            <w:vMerge/>
            <w:tcBorders>
              <w:bottom w:val="double" w:sz="4" w:space="0" w:color="auto"/>
            </w:tcBorders>
            <w:shd w:val="clear" w:color="auto" w:fill="auto"/>
          </w:tcPr>
          <w:p w:rsidR="00134A4B" w:rsidRPr="00F31592" w:rsidRDefault="00134A4B" w:rsidP="00134A4B">
            <w:pPr>
              <w:jc w:val="both"/>
              <w:rPr>
                <w:rFonts w:eastAsia="Calibri"/>
                <w:b/>
                <w:bCs/>
                <w:i/>
                <w:iCs/>
                <w:noProof/>
                <w:sz w:val="20"/>
                <w:lang w:eastAsia="hu-HU"/>
              </w:rPr>
            </w:pPr>
          </w:p>
        </w:tc>
        <w:tc>
          <w:tcPr>
            <w:tcW w:w="1992" w:type="pct"/>
            <w:gridSpan w:val="4"/>
            <w:tcBorders>
              <w:bottom w:val="double" w:sz="4" w:space="0" w:color="auto"/>
            </w:tcBorders>
            <w:shd w:val="clear" w:color="auto" w:fill="auto"/>
          </w:tcPr>
          <w:p w:rsidR="00134A4B" w:rsidRPr="00F31592" w:rsidRDefault="00134A4B" w:rsidP="00134A4B">
            <w:pPr>
              <w:jc w:val="center"/>
              <w:rPr>
                <w:rFonts w:eastAsia="Calibri"/>
                <w:b/>
                <w:bCs/>
                <w:iCs/>
                <w:noProof/>
                <w:sz w:val="20"/>
                <w:lang w:eastAsia="hu-HU"/>
              </w:rPr>
            </w:pPr>
            <w:r w:rsidRPr="00F31592">
              <w:rPr>
                <w:rFonts w:eastAsia="Calibri"/>
                <w:b/>
                <w:bCs/>
                <w:iCs/>
                <w:noProof/>
                <w:sz w:val="20"/>
                <w:lang w:eastAsia="hu-HU"/>
              </w:rPr>
              <w:t>tanóraszám (heti/ féléves),</w:t>
            </w:r>
          </w:p>
          <w:p w:rsidR="00134A4B" w:rsidRPr="00F31592" w:rsidRDefault="00134A4B" w:rsidP="00134A4B">
            <w:pPr>
              <w:jc w:val="center"/>
              <w:rPr>
                <w:rFonts w:eastAsia="Calibri"/>
                <w:b/>
                <w:bCs/>
                <w:i/>
                <w:iCs/>
                <w:noProof/>
                <w:sz w:val="20"/>
                <w:lang w:eastAsia="hu-HU"/>
              </w:rPr>
            </w:pPr>
            <w:r w:rsidRPr="00F31592">
              <w:rPr>
                <w:rFonts w:eastAsia="Calibri"/>
                <w:b/>
                <w:bCs/>
                <w:iCs/>
                <w:noProof/>
                <w:sz w:val="20"/>
                <w:lang w:eastAsia="hu-HU"/>
              </w:rPr>
              <w:t>tanóratípus (ea / sz / gy / konz)</w:t>
            </w:r>
          </w:p>
        </w:tc>
        <w:tc>
          <w:tcPr>
            <w:tcW w:w="366" w:type="pct"/>
            <w:vMerge/>
            <w:tcBorders>
              <w:bottom w:val="double" w:sz="4" w:space="0" w:color="auto"/>
            </w:tcBorders>
            <w:shd w:val="clear" w:color="auto" w:fill="auto"/>
          </w:tcPr>
          <w:p w:rsidR="00134A4B" w:rsidRPr="00F31592" w:rsidRDefault="00134A4B" w:rsidP="00134A4B">
            <w:pPr>
              <w:jc w:val="both"/>
              <w:rPr>
                <w:rFonts w:eastAsia="Calibri"/>
                <w:b/>
                <w:bCs/>
                <w:i/>
                <w:iCs/>
                <w:noProof/>
                <w:sz w:val="20"/>
                <w:lang w:eastAsia="hu-HU"/>
              </w:rPr>
            </w:pPr>
          </w:p>
        </w:tc>
        <w:tc>
          <w:tcPr>
            <w:tcW w:w="720" w:type="pct"/>
            <w:gridSpan w:val="2"/>
            <w:vMerge/>
            <w:tcBorders>
              <w:bottom w:val="double" w:sz="4" w:space="0" w:color="auto"/>
            </w:tcBorders>
            <w:shd w:val="clear" w:color="auto" w:fill="auto"/>
          </w:tcPr>
          <w:p w:rsidR="00134A4B" w:rsidRPr="00F31592" w:rsidRDefault="00134A4B" w:rsidP="00134A4B">
            <w:pPr>
              <w:jc w:val="both"/>
              <w:rPr>
                <w:rFonts w:eastAsia="Calibri"/>
                <w:b/>
                <w:bCs/>
                <w:i/>
                <w:iCs/>
                <w:noProof/>
                <w:sz w:val="20"/>
                <w:lang w:eastAsia="hu-HU"/>
              </w:rPr>
            </w:pPr>
          </w:p>
        </w:tc>
      </w:tr>
      <w:tr w:rsidR="00134A4B" w:rsidRPr="00F31592" w:rsidTr="00CA7E53">
        <w:trPr>
          <w:cantSplit/>
          <w:trHeight w:val="340"/>
          <w:tblHeader/>
        </w:trPr>
        <w:tc>
          <w:tcPr>
            <w:tcW w:w="5000" w:type="pct"/>
            <w:gridSpan w:val="8"/>
            <w:shd w:val="clear" w:color="auto" w:fill="BFBFBF"/>
            <w:vAlign w:val="center"/>
          </w:tcPr>
          <w:p w:rsidR="00134A4B" w:rsidRPr="00F31592" w:rsidRDefault="00134A4B" w:rsidP="00134A4B">
            <w:pPr>
              <w:jc w:val="both"/>
              <w:rPr>
                <w:rFonts w:eastAsia="Calibri"/>
                <w:b/>
                <w:bCs/>
                <w:i/>
                <w:iCs/>
                <w:noProof/>
                <w:sz w:val="20"/>
                <w:lang w:eastAsia="hu-HU"/>
              </w:rPr>
            </w:pPr>
            <w:r w:rsidRPr="00F31592">
              <w:rPr>
                <w:rFonts w:eastAsia="Calibri"/>
                <w:b/>
                <w:bCs/>
                <w:i/>
                <w:iCs/>
                <w:noProof/>
                <w:sz w:val="20"/>
                <w:lang w:eastAsia="hu-HU"/>
              </w:rPr>
              <w:t>szakmai szabadon választható tantárgyak</w:t>
            </w:r>
          </w:p>
        </w:tc>
      </w:tr>
      <w:tr w:rsidR="00635749" w:rsidRPr="00F31592" w:rsidTr="00C6347F">
        <w:trPr>
          <w:cantSplit/>
          <w:trHeight w:val="285"/>
        </w:trPr>
        <w:tc>
          <w:tcPr>
            <w:tcW w:w="1921" w:type="pct"/>
            <w:shd w:val="clear" w:color="auto" w:fill="auto"/>
          </w:tcPr>
          <w:p w:rsidR="00134A4B" w:rsidRPr="00F31592" w:rsidRDefault="00134A4B" w:rsidP="00134A4B">
            <w:pPr>
              <w:jc w:val="both"/>
              <w:rPr>
                <w:rFonts w:eastAsia="Calibri"/>
                <w:noProof/>
                <w:sz w:val="20"/>
                <w:lang w:eastAsia="hu-HU"/>
              </w:rPr>
            </w:pPr>
            <w:r w:rsidRPr="00F31592">
              <w:rPr>
                <w:rFonts w:eastAsia="Calibri"/>
                <w:noProof/>
                <w:sz w:val="20"/>
                <w:lang w:eastAsia="hu-HU"/>
              </w:rPr>
              <w:t>1. Vegyi gyár</w:t>
            </w:r>
          </w:p>
          <w:p w:rsidR="00134A4B" w:rsidRPr="00F31592" w:rsidRDefault="00134A4B" w:rsidP="00134A4B">
            <w:pPr>
              <w:jc w:val="both"/>
              <w:rPr>
                <w:rFonts w:eastAsia="Calibri"/>
                <w:b/>
                <w:noProof/>
                <w:sz w:val="20"/>
                <w:lang w:eastAsia="hu-HU"/>
              </w:rPr>
            </w:pPr>
            <w:r w:rsidRPr="00F31592">
              <w:rPr>
                <w:rFonts w:eastAsia="Calibri"/>
                <w:b/>
                <w:noProof/>
                <w:sz w:val="20"/>
                <w:lang w:eastAsia="hu-HU"/>
              </w:rPr>
              <w:t>TTKME4612</w:t>
            </w:r>
          </w:p>
          <w:p w:rsidR="00134A4B" w:rsidRPr="00F31592" w:rsidRDefault="000A4686" w:rsidP="00134A4B">
            <w:pPr>
              <w:jc w:val="both"/>
              <w:rPr>
                <w:rFonts w:eastAsia="Calibri"/>
                <w:i/>
                <w:noProof/>
                <w:sz w:val="20"/>
                <w:lang w:eastAsia="hu-HU"/>
              </w:rPr>
            </w:pPr>
            <w:r w:rsidRPr="00F31592">
              <w:rPr>
                <w:rFonts w:eastAsia="Calibri"/>
                <w:i/>
                <w:noProof/>
                <w:sz w:val="20"/>
                <w:lang w:eastAsia="hu-HU"/>
              </w:rPr>
              <w:t>Nagy Lajos</w:t>
            </w:r>
          </w:p>
        </w:tc>
        <w:tc>
          <w:tcPr>
            <w:tcW w:w="445" w:type="pct"/>
            <w:shd w:val="clear" w:color="auto" w:fill="auto"/>
            <w:vAlign w:val="center"/>
          </w:tcPr>
          <w:p w:rsidR="00134A4B" w:rsidRPr="00F31592" w:rsidRDefault="00134A4B" w:rsidP="008A0753">
            <w:pPr>
              <w:jc w:val="center"/>
              <w:rPr>
                <w:rFonts w:eastAsia="Calibri"/>
                <w:noProof/>
                <w:sz w:val="20"/>
                <w:lang w:eastAsia="hu-HU"/>
              </w:rPr>
            </w:pPr>
          </w:p>
        </w:tc>
        <w:tc>
          <w:tcPr>
            <w:tcW w:w="514" w:type="pct"/>
            <w:shd w:val="clear" w:color="auto" w:fill="auto"/>
            <w:vAlign w:val="center"/>
          </w:tcPr>
          <w:p w:rsidR="00134A4B" w:rsidRPr="00F31592" w:rsidRDefault="00134A4B" w:rsidP="008A0753">
            <w:pPr>
              <w:jc w:val="center"/>
              <w:rPr>
                <w:rFonts w:eastAsia="Calibri"/>
                <w:noProof/>
                <w:sz w:val="20"/>
                <w:lang w:eastAsia="hu-HU"/>
              </w:rPr>
            </w:pPr>
            <w:r w:rsidRPr="00F31592">
              <w:rPr>
                <w:rFonts w:eastAsia="Calibri"/>
                <w:noProof/>
                <w:sz w:val="20"/>
                <w:lang w:eastAsia="hu-HU"/>
              </w:rPr>
              <w:t>2+0+0</w:t>
            </w:r>
          </w:p>
        </w:tc>
        <w:tc>
          <w:tcPr>
            <w:tcW w:w="441" w:type="pct"/>
            <w:shd w:val="clear" w:color="auto" w:fill="auto"/>
            <w:vAlign w:val="center"/>
          </w:tcPr>
          <w:p w:rsidR="00134A4B" w:rsidRPr="00F31592" w:rsidRDefault="00134A4B" w:rsidP="008A0753">
            <w:pPr>
              <w:jc w:val="center"/>
              <w:rPr>
                <w:rFonts w:eastAsia="Calibri"/>
                <w:noProof/>
                <w:sz w:val="20"/>
                <w:lang w:eastAsia="hu-HU"/>
              </w:rPr>
            </w:pPr>
          </w:p>
        </w:tc>
        <w:tc>
          <w:tcPr>
            <w:tcW w:w="592" w:type="pct"/>
            <w:shd w:val="clear" w:color="auto" w:fill="auto"/>
            <w:vAlign w:val="center"/>
          </w:tcPr>
          <w:p w:rsidR="00134A4B" w:rsidRPr="00F31592" w:rsidRDefault="00134A4B" w:rsidP="008A0753">
            <w:pPr>
              <w:jc w:val="center"/>
              <w:rPr>
                <w:rFonts w:eastAsia="Calibri"/>
                <w:noProof/>
                <w:sz w:val="20"/>
                <w:lang w:eastAsia="hu-HU"/>
              </w:rPr>
            </w:pPr>
          </w:p>
        </w:tc>
        <w:tc>
          <w:tcPr>
            <w:tcW w:w="370" w:type="pct"/>
            <w:gridSpan w:val="2"/>
            <w:shd w:val="clear" w:color="auto" w:fill="auto"/>
            <w:vAlign w:val="center"/>
          </w:tcPr>
          <w:p w:rsidR="00134A4B" w:rsidRPr="00F31592" w:rsidRDefault="00134A4B" w:rsidP="008A0753">
            <w:pPr>
              <w:jc w:val="center"/>
              <w:rPr>
                <w:rFonts w:eastAsia="Calibri"/>
                <w:noProof/>
                <w:sz w:val="20"/>
                <w:lang w:eastAsia="hu-HU"/>
              </w:rPr>
            </w:pPr>
            <w:r w:rsidRPr="00F31592">
              <w:rPr>
                <w:rFonts w:eastAsia="Calibri"/>
                <w:noProof/>
                <w:sz w:val="20"/>
                <w:lang w:eastAsia="hu-HU"/>
              </w:rPr>
              <w:t>2</w:t>
            </w:r>
          </w:p>
        </w:tc>
        <w:tc>
          <w:tcPr>
            <w:tcW w:w="716" w:type="pct"/>
            <w:shd w:val="clear" w:color="auto" w:fill="auto"/>
            <w:vAlign w:val="center"/>
          </w:tcPr>
          <w:p w:rsidR="00134A4B" w:rsidRPr="00F31592" w:rsidRDefault="00134A4B" w:rsidP="008A0753">
            <w:pPr>
              <w:jc w:val="center"/>
              <w:rPr>
                <w:rFonts w:eastAsia="Calibri"/>
                <w:noProof/>
                <w:sz w:val="20"/>
                <w:lang w:eastAsia="hu-HU"/>
              </w:rPr>
            </w:pPr>
            <w:r w:rsidRPr="00F31592">
              <w:rPr>
                <w:rFonts w:eastAsia="Calibri"/>
                <w:noProof/>
                <w:sz w:val="20"/>
                <w:lang w:eastAsia="hu-HU"/>
              </w:rPr>
              <w:t>k</w:t>
            </w:r>
          </w:p>
        </w:tc>
      </w:tr>
      <w:tr w:rsidR="00635749" w:rsidRPr="00F31592" w:rsidTr="00C6347F">
        <w:trPr>
          <w:cantSplit/>
          <w:trHeight w:val="285"/>
        </w:trPr>
        <w:tc>
          <w:tcPr>
            <w:tcW w:w="1921" w:type="pct"/>
            <w:shd w:val="clear" w:color="auto" w:fill="auto"/>
          </w:tcPr>
          <w:p w:rsidR="00134A4B" w:rsidRPr="00F31592" w:rsidRDefault="00134A4B" w:rsidP="00134A4B">
            <w:pPr>
              <w:jc w:val="both"/>
              <w:rPr>
                <w:rFonts w:eastAsia="Calibri"/>
                <w:noProof/>
                <w:sz w:val="20"/>
                <w:lang w:eastAsia="hu-HU"/>
              </w:rPr>
            </w:pPr>
            <w:r w:rsidRPr="00F31592">
              <w:rPr>
                <w:rFonts w:eastAsia="Calibri"/>
                <w:noProof/>
                <w:sz w:val="20"/>
                <w:lang w:eastAsia="hu-HU"/>
              </w:rPr>
              <w:t>2. Bioaktív vegyületek form</w:t>
            </w:r>
            <w:r w:rsidR="004B4292" w:rsidRPr="00F31592">
              <w:rPr>
                <w:rFonts w:eastAsia="Calibri"/>
                <w:noProof/>
                <w:sz w:val="20"/>
                <w:lang w:eastAsia="hu-HU"/>
              </w:rPr>
              <w:t>ul</w:t>
            </w:r>
            <w:r w:rsidRPr="00F31592">
              <w:rPr>
                <w:rFonts w:eastAsia="Calibri"/>
                <w:noProof/>
                <w:sz w:val="20"/>
                <w:lang w:eastAsia="hu-HU"/>
              </w:rPr>
              <w:t>álása</w:t>
            </w:r>
          </w:p>
          <w:p w:rsidR="00134A4B" w:rsidRPr="00F31592" w:rsidRDefault="00134A4B" w:rsidP="00134A4B">
            <w:pPr>
              <w:jc w:val="both"/>
              <w:rPr>
                <w:rFonts w:eastAsia="Calibri"/>
                <w:b/>
                <w:noProof/>
                <w:sz w:val="20"/>
                <w:lang w:eastAsia="hu-HU"/>
              </w:rPr>
            </w:pPr>
            <w:r w:rsidRPr="00F31592">
              <w:rPr>
                <w:rFonts w:eastAsia="Calibri"/>
                <w:b/>
                <w:noProof/>
                <w:sz w:val="20"/>
                <w:lang w:eastAsia="hu-HU"/>
              </w:rPr>
              <w:t>TTKME4803</w:t>
            </w:r>
          </w:p>
          <w:p w:rsidR="00134A4B" w:rsidRPr="00F31592" w:rsidRDefault="00134A4B" w:rsidP="00134A4B">
            <w:pPr>
              <w:jc w:val="both"/>
              <w:rPr>
                <w:rFonts w:eastAsia="Calibri"/>
                <w:i/>
                <w:noProof/>
                <w:sz w:val="20"/>
                <w:lang w:eastAsia="hu-HU"/>
              </w:rPr>
            </w:pPr>
            <w:r w:rsidRPr="00F31592">
              <w:rPr>
                <w:rFonts w:eastAsia="Calibri"/>
                <w:i/>
                <w:noProof/>
                <w:sz w:val="20"/>
                <w:lang w:eastAsia="hu-HU"/>
              </w:rPr>
              <w:t>Karaffa Levente</w:t>
            </w:r>
          </w:p>
        </w:tc>
        <w:tc>
          <w:tcPr>
            <w:tcW w:w="445" w:type="pct"/>
            <w:shd w:val="clear" w:color="auto" w:fill="auto"/>
            <w:vAlign w:val="center"/>
          </w:tcPr>
          <w:p w:rsidR="00134A4B" w:rsidRPr="00F31592" w:rsidRDefault="00134A4B" w:rsidP="008A0753">
            <w:pPr>
              <w:jc w:val="center"/>
              <w:rPr>
                <w:rFonts w:eastAsia="Calibri"/>
                <w:noProof/>
                <w:sz w:val="20"/>
                <w:lang w:eastAsia="hu-HU"/>
              </w:rPr>
            </w:pPr>
          </w:p>
        </w:tc>
        <w:tc>
          <w:tcPr>
            <w:tcW w:w="514" w:type="pct"/>
            <w:shd w:val="clear" w:color="auto" w:fill="auto"/>
            <w:vAlign w:val="center"/>
          </w:tcPr>
          <w:p w:rsidR="00134A4B" w:rsidRPr="00F31592" w:rsidRDefault="00134A4B" w:rsidP="008A0753">
            <w:pPr>
              <w:jc w:val="center"/>
              <w:rPr>
                <w:rFonts w:eastAsia="Calibri"/>
                <w:noProof/>
                <w:sz w:val="20"/>
                <w:lang w:eastAsia="hu-HU"/>
              </w:rPr>
            </w:pPr>
          </w:p>
        </w:tc>
        <w:tc>
          <w:tcPr>
            <w:tcW w:w="441" w:type="pct"/>
            <w:shd w:val="clear" w:color="auto" w:fill="auto"/>
            <w:vAlign w:val="center"/>
          </w:tcPr>
          <w:p w:rsidR="00134A4B" w:rsidRPr="00F31592" w:rsidRDefault="00134A4B" w:rsidP="008A0753">
            <w:pPr>
              <w:jc w:val="center"/>
              <w:rPr>
                <w:rFonts w:eastAsia="Calibri"/>
                <w:noProof/>
                <w:sz w:val="20"/>
                <w:lang w:eastAsia="hu-HU"/>
              </w:rPr>
            </w:pPr>
          </w:p>
        </w:tc>
        <w:tc>
          <w:tcPr>
            <w:tcW w:w="592" w:type="pct"/>
            <w:shd w:val="clear" w:color="auto" w:fill="auto"/>
            <w:vAlign w:val="center"/>
          </w:tcPr>
          <w:p w:rsidR="00134A4B" w:rsidRPr="00F31592" w:rsidRDefault="00134A4B" w:rsidP="008A0753">
            <w:pPr>
              <w:jc w:val="center"/>
              <w:rPr>
                <w:rFonts w:eastAsia="Calibri"/>
                <w:noProof/>
                <w:sz w:val="20"/>
                <w:lang w:eastAsia="hu-HU"/>
              </w:rPr>
            </w:pPr>
            <w:r w:rsidRPr="00F31592">
              <w:rPr>
                <w:rFonts w:eastAsia="Calibri"/>
                <w:noProof/>
                <w:sz w:val="20"/>
                <w:lang w:eastAsia="hu-HU"/>
              </w:rPr>
              <w:t>2+0+0</w:t>
            </w:r>
          </w:p>
        </w:tc>
        <w:tc>
          <w:tcPr>
            <w:tcW w:w="370" w:type="pct"/>
            <w:gridSpan w:val="2"/>
            <w:shd w:val="clear" w:color="auto" w:fill="auto"/>
            <w:vAlign w:val="center"/>
          </w:tcPr>
          <w:p w:rsidR="00134A4B" w:rsidRPr="00F31592" w:rsidRDefault="00134A4B" w:rsidP="008A0753">
            <w:pPr>
              <w:jc w:val="center"/>
              <w:rPr>
                <w:rFonts w:eastAsia="Calibri"/>
                <w:noProof/>
                <w:sz w:val="20"/>
                <w:lang w:eastAsia="hu-HU"/>
              </w:rPr>
            </w:pPr>
            <w:r w:rsidRPr="00F31592">
              <w:rPr>
                <w:rFonts w:eastAsia="Calibri"/>
                <w:noProof/>
                <w:sz w:val="20"/>
                <w:lang w:eastAsia="hu-HU"/>
              </w:rPr>
              <w:t>2</w:t>
            </w:r>
          </w:p>
        </w:tc>
        <w:tc>
          <w:tcPr>
            <w:tcW w:w="716" w:type="pct"/>
            <w:shd w:val="clear" w:color="auto" w:fill="auto"/>
            <w:vAlign w:val="center"/>
          </w:tcPr>
          <w:p w:rsidR="00134A4B" w:rsidRPr="00F31592" w:rsidRDefault="00134A4B" w:rsidP="008A0753">
            <w:pPr>
              <w:jc w:val="center"/>
              <w:rPr>
                <w:rFonts w:eastAsia="Calibri"/>
                <w:noProof/>
                <w:sz w:val="20"/>
                <w:lang w:eastAsia="hu-HU"/>
              </w:rPr>
            </w:pPr>
            <w:r w:rsidRPr="00F31592">
              <w:rPr>
                <w:rFonts w:eastAsia="Calibri"/>
                <w:noProof/>
                <w:sz w:val="20"/>
                <w:lang w:eastAsia="hu-HU"/>
              </w:rPr>
              <w:t>k</w:t>
            </w:r>
          </w:p>
        </w:tc>
      </w:tr>
      <w:tr w:rsidR="00635749" w:rsidRPr="00F31592" w:rsidTr="00C6347F">
        <w:trPr>
          <w:cantSplit/>
          <w:trHeight w:val="285"/>
        </w:trPr>
        <w:tc>
          <w:tcPr>
            <w:tcW w:w="1921" w:type="pct"/>
            <w:shd w:val="clear" w:color="auto" w:fill="auto"/>
          </w:tcPr>
          <w:p w:rsidR="00134A4B" w:rsidRPr="00D64ACC" w:rsidRDefault="00D33EB2" w:rsidP="00134A4B">
            <w:pPr>
              <w:jc w:val="both"/>
              <w:rPr>
                <w:rFonts w:eastAsia="Calibri"/>
                <w:noProof/>
                <w:sz w:val="22"/>
                <w:szCs w:val="22"/>
                <w:lang w:eastAsia="hu-HU"/>
              </w:rPr>
            </w:pPr>
            <w:r w:rsidRPr="00F31592">
              <w:rPr>
                <w:rFonts w:eastAsia="Calibri"/>
                <w:noProof/>
                <w:sz w:val="20"/>
                <w:lang w:eastAsia="hu-HU"/>
              </w:rPr>
              <w:t>3</w:t>
            </w:r>
            <w:r w:rsidR="00D64ACC" w:rsidRPr="00D64ACC">
              <w:rPr>
                <w:rFonts w:eastAsia="Calibri"/>
                <w:noProof/>
                <w:sz w:val="20"/>
                <w:lang w:eastAsia="hu-HU"/>
              </w:rPr>
              <w:t xml:space="preserve">. </w:t>
            </w:r>
            <w:r w:rsidR="00D64ACC" w:rsidRPr="00D64ACC">
              <w:rPr>
                <w:color w:val="333333"/>
                <w:sz w:val="20"/>
                <w:shd w:val="clear" w:color="auto" w:fill="FFFFFF"/>
              </w:rPr>
              <w:t>Nanorendszerek-Kolloidok</w:t>
            </w:r>
          </w:p>
          <w:p w:rsidR="00134A4B" w:rsidRPr="00F31592" w:rsidRDefault="00134A4B" w:rsidP="00134A4B">
            <w:pPr>
              <w:jc w:val="both"/>
              <w:rPr>
                <w:rFonts w:eastAsia="Calibri"/>
                <w:b/>
                <w:noProof/>
                <w:sz w:val="20"/>
                <w:lang w:eastAsia="hu-HU"/>
              </w:rPr>
            </w:pPr>
            <w:r w:rsidRPr="00F31592">
              <w:rPr>
                <w:rFonts w:eastAsia="Calibri"/>
                <w:b/>
                <w:noProof/>
                <w:sz w:val="20"/>
                <w:lang w:eastAsia="hu-HU"/>
              </w:rPr>
              <w:t>TTKME4403</w:t>
            </w:r>
          </w:p>
          <w:p w:rsidR="00134A4B" w:rsidRPr="00F31592" w:rsidRDefault="00134A4B" w:rsidP="00134A4B">
            <w:pPr>
              <w:jc w:val="both"/>
              <w:rPr>
                <w:rFonts w:eastAsia="Calibri"/>
                <w:i/>
                <w:noProof/>
                <w:sz w:val="20"/>
                <w:lang w:eastAsia="hu-HU"/>
              </w:rPr>
            </w:pPr>
            <w:r w:rsidRPr="00F31592">
              <w:rPr>
                <w:rFonts w:eastAsia="Calibri"/>
                <w:i/>
                <w:noProof/>
                <w:sz w:val="20"/>
                <w:lang w:eastAsia="hu-HU"/>
              </w:rPr>
              <w:t>Bányai István</w:t>
            </w:r>
          </w:p>
        </w:tc>
        <w:tc>
          <w:tcPr>
            <w:tcW w:w="445" w:type="pct"/>
            <w:shd w:val="clear" w:color="auto" w:fill="auto"/>
            <w:vAlign w:val="center"/>
          </w:tcPr>
          <w:p w:rsidR="00134A4B" w:rsidRPr="00F31592" w:rsidRDefault="00134A4B" w:rsidP="008A0753">
            <w:pPr>
              <w:jc w:val="center"/>
              <w:rPr>
                <w:rFonts w:eastAsia="Calibri"/>
                <w:noProof/>
                <w:sz w:val="20"/>
                <w:lang w:eastAsia="hu-HU"/>
              </w:rPr>
            </w:pPr>
          </w:p>
        </w:tc>
        <w:tc>
          <w:tcPr>
            <w:tcW w:w="514" w:type="pct"/>
            <w:shd w:val="clear" w:color="auto" w:fill="auto"/>
            <w:vAlign w:val="center"/>
          </w:tcPr>
          <w:p w:rsidR="00134A4B" w:rsidRPr="00F31592" w:rsidRDefault="00134A4B" w:rsidP="008A0753">
            <w:pPr>
              <w:jc w:val="center"/>
              <w:rPr>
                <w:rFonts w:eastAsia="Calibri"/>
                <w:noProof/>
                <w:sz w:val="20"/>
                <w:lang w:eastAsia="hu-HU"/>
              </w:rPr>
            </w:pPr>
            <w:r w:rsidRPr="00F31592">
              <w:rPr>
                <w:rFonts w:eastAsia="Calibri"/>
                <w:noProof/>
                <w:sz w:val="20"/>
                <w:lang w:eastAsia="hu-HU"/>
              </w:rPr>
              <w:t>2+0+0</w:t>
            </w:r>
          </w:p>
        </w:tc>
        <w:tc>
          <w:tcPr>
            <w:tcW w:w="441" w:type="pct"/>
            <w:shd w:val="clear" w:color="auto" w:fill="auto"/>
            <w:vAlign w:val="center"/>
          </w:tcPr>
          <w:p w:rsidR="00134A4B" w:rsidRPr="00F31592" w:rsidRDefault="00134A4B" w:rsidP="008A0753">
            <w:pPr>
              <w:jc w:val="center"/>
              <w:rPr>
                <w:rFonts w:eastAsia="Calibri"/>
                <w:noProof/>
                <w:sz w:val="20"/>
                <w:lang w:eastAsia="hu-HU"/>
              </w:rPr>
            </w:pPr>
          </w:p>
        </w:tc>
        <w:tc>
          <w:tcPr>
            <w:tcW w:w="592" w:type="pct"/>
            <w:shd w:val="clear" w:color="auto" w:fill="auto"/>
            <w:vAlign w:val="center"/>
          </w:tcPr>
          <w:p w:rsidR="00134A4B" w:rsidRPr="00F31592" w:rsidRDefault="00134A4B" w:rsidP="008A0753">
            <w:pPr>
              <w:jc w:val="center"/>
              <w:rPr>
                <w:rFonts w:eastAsia="Calibri"/>
                <w:noProof/>
                <w:sz w:val="20"/>
                <w:lang w:eastAsia="hu-HU"/>
              </w:rPr>
            </w:pPr>
          </w:p>
        </w:tc>
        <w:tc>
          <w:tcPr>
            <w:tcW w:w="370" w:type="pct"/>
            <w:gridSpan w:val="2"/>
            <w:shd w:val="clear" w:color="auto" w:fill="auto"/>
            <w:vAlign w:val="center"/>
          </w:tcPr>
          <w:p w:rsidR="00134A4B" w:rsidRPr="00F31592" w:rsidRDefault="00134A4B" w:rsidP="008A0753">
            <w:pPr>
              <w:jc w:val="center"/>
              <w:rPr>
                <w:rFonts w:eastAsia="Calibri"/>
                <w:noProof/>
                <w:sz w:val="20"/>
                <w:lang w:eastAsia="hu-HU"/>
              </w:rPr>
            </w:pPr>
            <w:r w:rsidRPr="00F31592">
              <w:rPr>
                <w:rFonts w:eastAsia="Calibri"/>
                <w:noProof/>
                <w:sz w:val="20"/>
                <w:lang w:eastAsia="hu-HU"/>
              </w:rPr>
              <w:t>2</w:t>
            </w:r>
          </w:p>
        </w:tc>
        <w:tc>
          <w:tcPr>
            <w:tcW w:w="716" w:type="pct"/>
            <w:shd w:val="clear" w:color="auto" w:fill="auto"/>
            <w:vAlign w:val="center"/>
          </w:tcPr>
          <w:p w:rsidR="00134A4B" w:rsidRPr="00F31592" w:rsidRDefault="00134A4B" w:rsidP="008A0753">
            <w:pPr>
              <w:jc w:val="center"/>
              <w:rPr>
                <w:rFonts w:eastAsia="Calibri"/>
                <w:noProof/>
                <w:sz w:val="20"/>
                <w:lang w:eastAsia="hu-HU"/>
              </w:rPr>
            </w:pPr>
            <w:r w:rsidRPr="00F31592">
              <w:rPr>
                <w:rFonts w:eastAsia="Calibri"/>
                <w:noProof/>
                <w:sz w:val="20"/>
                <w:lang w:eastAsia="hu-HU"/>
              </w:rPr>
              <w:t>k</w:t>
            </w:r>
          </w:p>
        </w:tc>
      </w:tr>
      <w:tr w:rsidR="005323BB" w:rsidRPr="00F31592" w:rsidTr="00C6347F">
        <w:trPr>
          <w:cantSplit/>
          <w:trHeight w:val="285"/>
        </w:trPr>
        <w:tc>
          <w:tcPr>
            <w:tcW w:w="1921" w:type="pct"/>
            <w:shd w:val="clear" w:color="auto" w:fill="auto"/>
          </w:tcPr>
          <w:p w:rsidR="000A4686" w:rsidRPr="00F31592" w:rsidRDefault="005323BB" w:rsidP="000A4686">
            <w:pPr>
              <w:jc w:val="both"/>
              <w:rPr>
                <w:rFonts w:eastAsia="Calibri"/>
                <w:noProof/>
                <w:sz w:val="20"/>
                <w:lang w:eastAsia="hu-HU"/>
              </w:rPr>
            </w:pPr>
            <w:r w:rsidRPr="00F31592">
              <w:rPr>
                <w:rFonts w:eastAsia="Calibri"/>
                <w:noProof/>
                <w:sz w:val="20"/>
                <w:lang w:eastAsia="hu-HU"/>
              </w:rPr>
              <w:t xml:space="preserve">4. </w:t>
            </w:r>
            <w:r w:rsidR="000A4686" w:rsidRPr="00F31592">
              <w:rPr>
                <w:rFonts w:eastAsia="Calibri"/>
                <w:noProof/>
                <w:sz w:val="20"/>
                <w:lang w:eastAsia="hu-HU"/>
              </w:rPr>
              <w:t>Radioanalitika I.</w:t>
            </w:r>
          </w:p>
          <w:p w:rsidR="000A4686" w:rsidRPr="00F31592" w:rsidRDefault="000A4686" w:rsidP="000A4686">
            <w:pPr>
              <w:jc w:val="both"/>
              <w:rPr>
                <w:rFonts w:eastAsia="Calibri"/>
                <w:b/>
                <w:bCs/>
                <w:noProof/>
                <w:sz w:val="20"/>
                <w:lang w:eastAsia="hu-HU"/>
              </w:rPr>
            </w:pPr>
            <w:r w:rsidRPr="00F31592">
              <w:rPr>
                <w:rFonts w:eastAsia="Calibri"/>
                <w:b/>
                <w:bCs/>
                <w:noProof/>
                <w:sz w:val="20"/>
                <w:lang w:eastAsia="hu-HU"/>
              </w:rPr>
              <w:t xml:space="preserve"> TTKME0523</w:t>
            </w:r>
          </w:p>
          <w:p w:rsidR="005323BB" w:rsidRPr="00F31592" w:rsidRDefault="00083050" w:rsidP="000A4686">
            <w:pPr>
              <w:jc w:val="both"/>
              <w:rPr>
                <w:rFonts w:eastAsia="Calibri"/>
                <w:i/>
                <w:noProof/>
                <w:sz w:val="20"/>
                <w:lang w:eastAsia="hu-HU"/>
              </w:rPr>
            </w:pPr>
            <w:r w:rsidRPr="00F31592">
              <w:rPr>
                <w:rFonts w:eastAsia="Calibri"/>
                <w:noProof/>
                <w:sz w:val="20"/>
                <w:lang w:eastAsia="hu-HU"/>
              </w:rPr>
              <w:t xml:space="preserve"> </w:t>
            </w:r>
            <w:r w:rsidR="005323BB" w:rsidRPr="00F31592">
              <w:rPr>
                <w:rFonts w:eastAsia="Calibri"/>
                <w:noProof/>
                <w:sz w:val="20"/>
                <w:lang w:eastAsia="hu-HU"/>
              </w:rPr>
              <w:t>Nagy Noémi</w:t>
            </w:r>
          </w:p>
        </w:tc>
        <w:tc>
          <w:tcPr>
            <w:tcW w:w="445" w:type="pct"/>
            <w:shd w:val="clear" w:color="auto" w:fill="auto"/>
            <w:vAlign w:val="center"/>
          </w:tcPr>
          <w:p w:rsidR="005323BB" w:rsidRPr="00F31592" w:rsidRDefault="005323BB" w:rsidP="008A0753">
            <w:pPr>
              <w:jc w:val="center"/>
              <w:rPr>
                <w:rFonts w:eastAsia="Calibri"/>
                <w:noProof/>
                <w:sz w:val="20"/>
                <w:lang w:eastAsia="hu-HU"/>
              </w:rPr>
            </w:pPr>
          </w:p>
        </w:tc>
        <w:tc>
          <w:tcPr>
            <w:tcW w:w="1547" w:type="pct"/>
            <w:gridSpan w:val="3"/>
            <w:shd w:val="clear" w:color="auto" w:fill="auto"/>
            <w:vAlign w:val="center"/>
          </w:tcPr>
          <w:p w:rsidR="005323BB" w:rsidRPr="00F31592" w:rsidRDefault="005323BB" w:rsidP="000A4686">
            <w:pPr>
              <w:jc w:val="center"/>
              <w:rPr>
                <w:rFonts w:eastAsia="Calibri"/>
                <w:noProof/>
                <w:sz w:val="20"/>
                <w:lang w:eastAsia="hu-HU"/>
              </w:rPr>
            </w:pPr>
            <w:r w:rsidRPr="00F31592">
              <w:rPr>
                <w:rFonts w:eastAsia="Calibri"/>
                <w:noProof/>
                <w:sz w:val="20"/>
                <w:lang w:eastAsia="hu-HU"/>
              </w:rPr>
              <w:t>2+0+0(</w:t>
            </w:r>
            <w:r w:rsidR="000A4686" w:rsidRPr="00F31592">
              <w:rPr>
                <w:rFonts w:eastAsia="Calibri"/>
                <w:noProof/>
                <w:sz w:val="20"/>
                <w:lang w:eastAsia="hu-HU"/>
              </w:rPr>
              <w:t>őszi</w:t>
            </w:r>
            <w:r w:rsidR="00083050" w:rsidRPr="00F31592">
              <w:rPr>
                <w:rFonts w:eastAsia="Calibri"/>
                <w:noProof/>
                <w:sz w:val="20"/>
                <w:lang w:eastAsia="hu-HU"/>
              </w:rPr>
              <w:t xml:space="preserve"> </w:t>
            </w:r>
            <w:r w:rsidRPr="00F31592">
              <w:rPr>
                <w:rFonts w:eastAsia="Calibri"/>
                <w:noProof/>
                <w:sz w:val="20"/>
                <w:lang w:eastAsia="hu-HU"/>
              </w:rPr>
              <w:t>félév)</w:t>
            </w:r>
          </w:p>
        </w:tc>
        <w:tc>
          <w:tcPr>
            <w:tcW w:w="370" w:type="pct"/>
            <w:gridSpan w:val="2"/>
            <w:shd w:val="clear" w:color="auto" w:fill="auto"/>
            <w:vAlign w:val="center"/>
          </w:tcPr>
          <w:p w:rsidR="005323BB" w:rsidRPr="00F31592" w:rsidRDefault="005323BB" w:rsidP="008A0753">
            <w:pPr>
              <w:jc w:val="center"/>
              <w:rPr>
                <w:rFonts w:eastAsia="Calibri"/>
                <w:noProof/>
                <w:sz w:val="20"/>
                <w:lang w:eastAsia="hu-HU"/>
              </w:rPr>
            </w:pPr>
            <w:r w:rsidRPr="00F31592">
              <w:rPr>
                <w:rFonts w:eastAsia="Calibri"/>
                <w:noProof/>
                <w:sz w:val="20"/>
                <w:lang w:eastAsia="hu-HU"/>
              </w:rPr>
              <w:t>3</w:t>
            </w:r>
          </w:p>
          <w:p w:rsidR="005323BB" w:rsidRPr="00F31592" w:rsidRDefault="005323BB" w:rsidP="008A0753">
            <w:pPr>
              <w:jc w:val="center"/>
              <w:rPr>
                <w:rFonts w:eastAsia="Calibri"/>
                <w:noProof/>
                <w:sz w:val="20"/>
                <w:lang w:eastAsia="hu-HU"/>
              </w:rPr>
            </w:pPr>
          </w:p>
        </w:tc>
        <w:tc>
          <w:tcPr>
            <w:tcW w:w="716" w:type="pct"/>
            <w:shd w:val="clear" w:color="auto" w:fill="auto"/>
            <w:vAlign w:val="center"/>
          </w:tcPr>
          <w:p w:rsidR="005323BB" w:rsidRPr="00F31592" w:rsidRDefault="005323BB" w:rsidP="008A0753">
            <w:pPr>
              <w:jc w:val="center"/>
              <w:rPr>
                <w:rFonts w:eastAsia="Calibri"/>
                <w:noProof/>
                <w:sz w:val="20"/>
                <w:lang w:eastAsia="hu-HU"/>
              </w:rPr>
            </w:pPr>
            <w:r w:rsidRPr="00F31592">
              <w:rPr>
                <w:rFonts w:eastAsia="Calibri"/>
                <w:noProof/>
                <w:sz w:val="20"/>
                <w:lang w:eastAsia="hu-HU"/>
              </w:rPr>
              <w:t>k</w:t>
            </w:r>
          </w:p>
        </w:tc>
      </w:tr>
      <w:tr w:rsidR="00635749" w:rsidRPr="00F31592" w:rsidTr="00C6347F">
        <w:trPr>
          <w:cantSplit/>
          <w:trHeight w:val="285"/>
        </w:trPr>
        <w:tc>
          <w:tcPr>
            <w:tcW w:w="1921" w:type="pct"/>
            <w:shd w:val="clear" w:color="auto" w:fill="auto"/>
          </w:tcPr>
          <w:p w:rsidR="00134A4B" w:rsidRPr="00F31592" w:rsidRDefault="00612739" w:rsidP="00BC1C19">
            <w:pPr>
              <w:rPr>
                <w:rFonts w:eastAsia="Calibri"/>
                <w:noProof/>
                <w:sz w:val="20"/>
                <w:lang w:eastAsia="hu-HU"/>
              </w:rPr>
            </w:pPr>
            <w:r w:rsidRPr="00F31592">
              <w:rPr>
                <w:rFonts w:eastAsia="Calibri"/>
                <w:noProof/>
                <w:sz w:val="20"/>
                <w:lang w:eastAsia="hu-HU"/>
              </w:rPr>
              <w:t>5</w:t>
            </w:r>
            <w:r w:rsidR="00134A4B" w:rsidRPr="00F31592">
              <w:rPr>
                <w:rFonts w:eastAsia="Calibri"/>
                <w:noProof/>
                <w:sz w:val="20"/>
                <w:lang w:eastAsia="hu-HU"/>
              </w:rPr>
              <w:t>. Környezeti kárbecslés és bioremediáció</w:t>
            </w:r>
          </w:p>
          <w:p w:rsidR="00134A4B" w:rsidRPr="00F31592" w:rsidRDefault="00134A4B" w:rsidP="00134A4B">
            <w:pPr>
              <w:jc w:val="both"/>
              <w:rPr>
                <w:rFonts w:eastAsia="Calibri"/>
                <w:noProof/>
                <w:sz w:val="20"/>
                <w:lang w:eastAsia="hu-HU"/>
              </w:rPr>
            </w:pPr>
            <w:r w:rsidRPr="00F31592">
              <w:rPr>
                <w:rFonts w:eastAsia="Calibri"/>
                <w:b/>
                <w:noProof/>
                <w:sz w:val="20"/>
                <w:lang w:eastAsia="hu-HU"/>
              </w:rPr>
              <w:t>TTKME4807</w:t>
            </w:r>
          </w:p>
          <w:p w:rsidR="00134A4B" w:rsidRPr="00F31592" w:rsidRDefault="00612739" w:rsidP="00134A4B">
            <w:pPr>
              <w:jc w:val="both"/>
              <w:rPr>
                <w:rFonts w:eastAsia="Calibri"/>
                <w:i/>
                <w:noProof/>
                <w:sz w:val="20"/>
                <w:lang w:eastAsia="hu-HU"/>
              </w:rPr>
            </w:pPr>
            <w:r w:rsidRPr="00F31592">
              <w:rPr>
                <w:rFonts w:eastAsia="Calibri"/>
                <w:i/>
                <w:noProof/>
                <w:sz w:val="20"/>
                <w:lang w:eastAsia="hu-HU"/>
              </w:rPr>
              <w:t xml:space="preserve">Kaszáné </w:t>
            </w:r>
            <w:r w:rsidR="00134A4B" w:rsidRPr="00F31592">
              <w:rPr>
                <w:rFonts w:eastAsia="Calibri"/>
                <w:i/>
                <w:noProof/>
                <w:sz w:val="20"/>
                <w:lang w:eastAsia="hu-HU"/>
              </w:rPr>
              <w:t>Kiss Magdolna</w:t>
            </w:r>
          </w:p>
        </w:tc>
        <w:tc>
          <w:tcPr>
            <w:tcW w:w="445" w:type="pct"/>
            <w:shd w:val="clear" w:color="auto" w:fill="auto"/>
            <w:vAlign w:val="center"/>
          </w:tcPr>
          <w:p w:rsidR="00134A4B" w:rsidRPr="00F31592" w:rsidRDefault="00134A4B" w:rsidP="008A0753">
            <w:pPr>
              <w:jc w:val="center"/>
              <w:rPr>
                <w:rFonts w:eastAsia="Calibri"/>
                <w:noProof/>
                <w:sz w:val="20"/>
                <w:lang w:eastAsia="hu-HU"/>
              </w:rPr>
            </w:pPr>
            <w:r w:rsidRPr="00F31592">
              <w:rPr>
                <w:rFonts w:eastAsia="Calibri"/>
                <w:noProof/>
                <w:sz w:val="20"/>
                <w:lang w:eastAsia="hu-HU"/>
              </w:rPr>
              <w:t>2+0+0</w:t>
            </w:r>
          </w:p>
        </w:tc>
        <w:tc>
          <w:tcPr>
            <w:tcW w:w="514" w:type="pct"/>
            <w:shd w:val="clear" w:color="auto" w:fill="auto"/>
            <w:vAlign w:val="center"/>
          </w:tcPr>
          <w:p w:rsidR="00134A4B" w:rsidRPr="00F31592" w:rsidRDefault="00134A4B" w:rsidP="008A0753">
            <w:pPr>
              <w:jc w:val="center"/>
              <w:rPr>
                <w:rFonts w:eastAsia="Calibri"/>
                <w:noProof/>
                <w:sz w:val="20"/>
                <w:lang w:eastAsia="hu-HU"/>
              </w:rPr>
            </w:pPr>
          </w:p>
        </w:tc>
        <w:tc>
          <w:tcPr>
            <w:tcW w:w="441" w:type="pct"/>
            <w:shd w:val="clear" w:color="auto" w:fill="auto"/>
            <w:vAlign w:val="center"/>
          </w:tcPr>
          <w:p w:rsidR="00134A4B" w:rsidRPr="00F31592" w:rsidRDefault="00134A4B" w:rsidP="008A0753">
            <w:pPr>
              <w:jc w:val="center"/>
              <w:rPr>
                <w:rFonts w:eastAsia="Calibri"/>
                <w:noProof/>
                <w:sz w:val="20"/>
                <w:lang w:eastAsia="hu-HU"/>
              </w:rPr>
            </w:pPr>
          </w:p>
        </w:tc>
        <w:tc>
          <w:tcPr>
            <w:tcW w:w="592" w:type="pct"/>
            <w:shd w:val="clear" w:color="auto" w:fill="auto"/>
            <w:vAlign w:val="center"/>
          </w:tcPr>
          <w:p w:rsidR="00134A4B" w:rsidRPr="00F31592" w:rsidRDefault="00134A4B" w:rsidP="008A0753">
            <w:pPr>
              <w:jc w:val="center"/>
              <w:rPr>
                <w:rFonts w:eastAsia="Calibri"/>
                <w:noProof/>
                <w:sz w:val="20"/>
                <w:lang w:eastAsia="hu-HU"/>
              </w:rPr>
            </w:pPr>
          </w:p>
        </w:tc>
        <w:tc>
          <w:tcPr>
            <w:tcW w:w="370" w:type="pct"/>
            <w:gridSpan w:val="2"/>
            <w:shd w:val="clear" w:color="auto" w:fill="auto"/>
            <w:vAlign w:val="center"/>
          </w:tcPr>
          <w:p w:rsidR="00134A4B" w:rsidRPr="00F31592" w:rsidRDefault="00134A4B" w:rsidP="008A0753">
            <w:pPr>
              <w:jc w:val="center"/>
              <w:rPr>
                <w:rFonts w:eastAsia="Calibri"/>
                <w:noProof/>
                <w:sz w:val="20"/>
                <w:lang w:eastAsia="hu-HU"/>
              </w:rPr>
            </w:pPr>
            <w:r w:rsidRPr="00F31592">
              <w:rPr>
                <w:rFonts w:eastAsia="Calibri"/>
                <w:noProof/>
                <w:sz w:val="20"/>
                <w:lang w:eastAsia="hu-HU"/>
              </w:rPr>
              <w:t>2</w:t>
            </w:r>
          </w:p>
        </w:tc>
        <w:tc>
          <w:tcPr>
            <w:tcW w:w="716" w:type="pct"/>
            <w:shd w:val="clear" w:color="auto" w:fill="auto"/>
            <w:vAlign w:val="center"/>
          </w:tcPr>
          <w:p w:rsidR="00134A4B" w:rsidRPr="00F31592" w:rsidRDefault="003E2878" w:rsidP="008A0753">
            <w:pPr>
              <w:jc w:val="center"/>
              <w:rPr>
                <w:rFonts w:eastAsia="Calibri"/>
                <w:noProof/>
                <w:sz w:val="20"/>
                <w:lang w:eastAsia="hu-HU"/>
              </w:rPr>
            </w:pPr>
            <w:r w:rsidRPr="00F31592">
              <w:rPr>
                <w:rFonts w:eastAsia="Calibri"/>
                <w:noProof/>
                <w:sz w:val="20"/>
                <w:lang w:eastAsia="hu-HU"/>
              </w:rPr>
              <w:t>k</w:t>
            </w:r>
          </w:p>
        </w:tc>
      </w:tr>
      <w:tr w:rsidR="00635749" w:rsidRPr="00F31592" w:rsidTr="00C6347F">
        <w:trPr>
          <w:cantSplit/>
          <w:trHeight w:val="285"/>
        </w:trPr>
        <w:tc>
          <w:tcPr>
            <w:tcW w:w="1921" w:type="pct"/>
            <w:shd w:val="clear" w:color="auto" w:fill="auto"/>
          </w:tcPr>
          <w:p w:rsidR="00134A4B" w:rsidRPr="00F31592" w:rsidRDefault="00612739" w:rsidP="00134A4B">
            <w:pPr>
              <w:jc w:val="both"/>
              <w:rPr>
                <w:rFonts w:eastAsia="Calibri"/>
                <w:noProof/>
                <w:sz w:val="20"/>
                <w:lang w:eastAsia="hu-HU"/>
              </w:rPr>
            </w:pPr>
            <w:r w:rsidRPr="00F31592">
              <w:rPr>
                <w:rFonts w:eastAsia="Calibri"/>
                <w:noProof/>
                <w:sz w:val="20"/>
                <w:lang w:eastAsia="hu-HU"/>
              </w:rPr>
              <w:t>6</w:t>
            </w:r>
            <w:r w:rsidR="00134A4B" w:rsidRPr="00F31592">
              <w:rPr>
                <w:rFonts w:eastAsia="Calibri"/>
                <w:noProof/>
                <w:sz w:val="20"/>
                <w:lang w:eastAsia="hu-HU"/>
              </w:rPr>
              <w:t>. Szervetlen kémia V.</w:t>
            </w:r>
          </w:p>
          <w:p w:rsidR="00134A4B" w:rsidRPr="00F31592" w:rsidRDefault="00134A4B" w:rsidP="00134A4B">
            <w:pPr>
              <w:jc w:val="both"/>
              <w:rPr>
                <w:rFonts w:eastAsia="Calibri"/>
                <w:b/>
                <w:noProof/>
                <w:sz w:val="20"/>
                <w:lang w:eastAsia="hu-HU"/>
              </w:rPr>
            </w:pPr>
            <w:r w:rsidRPr="00F31592">
              <w:rPr>
                <w:rFonts w:eastAsia="Calibri"/>
                <w:b/>
                <w:noProof/>
                <w:sz w:val="20"/>
                <w:lang w:eastAsia="hu-HU"/>
              </w:rPr>
              <w:t>TTKME020</w:t>
            </w:r>
            <w:r w:rsidR="007C79F9" w:rsidRPr="00F31592">
              <w:rPr>
                <w:rFonts w:eastAsia="Calibri"/>
                <w:b/>
                <w:noProof/>
                <w:sz w:val="20"/>
                <w:lang w:eastAsia="hu-HU"/>
              </w:rPr>
              <w:t>3</w:t>
            </w:r>
          </w:p>
          <w:p w:rsidR="00134A4B" w:rsidRPr="00F31592" w:rsidRDefault="00134A4B" w:rsidP="00134A4B">
            <w:pPr>
              <w:jc w:val="both"/>
              <w:rPr>
                <w:rFonts w:eastAsia="Calibri"/>
                <w:i/>
                <w:noProof/>
                <w:sz w:val="20"/>
                <w:lang w:eastAsia="hu-HU"/>
              </w:rPr>
            </w:pPr>
            <w:r w:rsidRPr="00F31592">
              <w:rPr>
                <w:rFonts w:eastAsia="Calibri"/>
                <w:i/>
                <w:noProof/>
                <w:sz w:val="20"/>
                <w:lang w:eastAsia="hu-HU"/>
              </w:rPr>
              <w:t>Buglyó Péter</w:t>
            </w:r>
          </w:p>
        </w:tc>
        <w:tc>
          <w:tcPr>
            <w:tcW w:w="445" w:type="pct"/>
            <w:shd w:val="clear" w:color="auto" w:fill="auto"/>
            <w:vAlign w:val="center"/>
          </w:tcPr>
          <w:p w:rsidR="00134A4B" w:rsidRPr="00F31592" w:rsidRDefault="00134A4B" w:rsidP="008A0753">
            <w:pPr>
              <w:jc w:val="center"/>
              <w:rPr>
                <w:rFonts w:eastAsia="Calibri"/>
                <w:noProof/>
                <w:sz w:val="20"/>
                <w:lang w:eastAsia="hu-HU"/>
              </w:rPr>
            </w:pPr>
            <w:r w:rsidRPr="00F31592">
              <w:rPr>
                <w:rFonts w:eastAsia="Calibri"/>
                <w:noProof/>
                <w:sz w:val="20"/>
                <w:lang w:eastAsia="hu-HU"/>
              </w:rPr>
              <w:t>3+0+0</w:t>
            </w:r>
          </w:p>
        </w:tc>
        <w:tc>
          <w:tcPr>
            <w:tcW w:w="514" w:type="pct"/>
            <w:shd w:val="clear" w:color="auto" w:fill="auto"/>
            <w:vAlign w:val="center"/>
          </w:tcPr>
          <w:p w:rsidR="00134A4B" w:rsidRPr="00F31592" w:rsidRDefault="00134A4B" w:rsidP="008A0753">
            <w:pPr>
              <w:jc w:val="center"/>
              <w:rPr>
                <w:rFonts w:eastAsia="Calibri"/>
                <w:noProof/>
                <w:sz w:val="20"/>
                <w:lang w:eastAsia="hu-HU"/>
              </w:rPr>
            </w:pPr>
          </w:p>
        </w:tc>
        <w:tc>
          <w:tcPr>
            <w:tcW w:w="441" w:type="pct"/>
            <w:shd w:val="clear" w:color="auto" w:fill="auto"/>
            <w:vAlign w:val="center"/>
          </w:tcPr>
          <w:p w:rsidR="00134A4B" w:rsidRPr="00F31592" w:rsidRDefault="00134A4B" w:rsidP="008A0753">
            <w:pPr>
              <w:jc w:val="center"/>
              <w:rPr>
                <w:rFonts w:eastAsia="Calibri"/>
                <w:noProof/>
                <w:sz w:val="20"/>
                <w:lang w:eastAsia="hu-HU"/>
              </w:rPr>
            </w:pPr>
          </w:p>
        </w:tc>
        <w:tc>
          <w:tcPr>
            <w:tcW w:w="592" w:type="pct"/>
            <w:shd w:val="clear" w:color="auto" w:fill="auto"/>
            <w:vAlign w:val="center"/>
          </w:tcPr>
          <w:p w:rsidR="00134A4B" w:rsidRPr="00F31592" w:rsidRDefault="00134A4B" w:rsidP="008A0753">
            <w:pPr>
              <w:jc w:val="center"/>
              <w:rPr>
                <w:rFonts w:eastAsia="Calibri"/>
                <w:noProof/>
                <w:sz w:val="20"/>
                <w:lang w:eastAsia="hu-HU"/>
              </w:rPr>
            </w:pPr>
          </w:p>
        </w:tc>
        <w:tc>
          <w:tcPr>
            <w:tcW w:w="370" w:type="pct"/>
            <w:gridSpan w:val="2"/>
            <w:shd w:val="clear" w:color="auto" w:fill="auto"/>
            <w:vAlign w:val="center"/>
          </w:tcPr>
          <w:p w:rsidR="00134A4B" w:rsidRPr="00F31592" w:rsidRDefault="00134A4B" w:rsidP="008A0753">
            <w:pPr>
              <w:jc w:val="center"/>
              <w:rPr>
                <w:rFonts w:eastAsia="Calibri"/>
                <w:noProof/>
                <w:sz w:val="20"/>
                <w:lang w:eastAsia="hu-HU"/>
              </w:rPr>
            </w:pPr>
            <w:r w:rsidRPr="00F31592">
              <w:rPr>
                <w:rFonts w:eastAsia="Calibri"/>
                <w:noProof/>
                <w:sz w:val="20"/>
                <w:lang w:eastAsia="hu-HU"/>
              </w:rPr>
              <w:t>4</w:t>
            </w:r>
          </w:p>
          <w:p w:rsidR="00134A4B" w:rsidRPr="00F31592" w:rsidRDefault="00134A4B" w:rsidP="008A0753">
            <w:pPr>
              <w:jc w:val="center"/>
              <w:rPr>
                <w:rFonts w:eastAsia="Calibri"/>
                <w:noProof/>
                <w:sz w:val="20"/>
                <w:lang w:eastAsia="hu-HU"/>
              </w:rPr>
            </w:pPr>
          </w:p>
        </w:tc>
        <w:tc>
          <w:tcPr>
            <w:tcW w:w="716" w:type="pct"/>
            <w:shd w:val="clear" w:color="auto" w:fill="auto"/>
            <w:vAlign w:val="center"/>
          </w:tcPr>
          <w:p w:rsidR="00134A4B" w:rsidRPr="00F31592" w:rsidRDefault="00134A4B" w:rsidP="008A0753">
            <w:pPr>
              <w:jc w:val="center"/>
              <w:rPr>
                <w:rFonts w:eastAsia="Calibri"/>
                <w:noProof/>
                <w:sz w:val="20"/>
                <w:lang w:eastAsia="hu-HU"/>
              </w:rPr>
            </w:pPr>
            <w:r w:rsidRPr="00F31592">
              <w:rPr>
                <w:rFonts w:eastAsia="Calibri"/>
                <w:noProof/>
                <w:sz w:val="20"/>
                <w:lang w:eastAsia="hu-HU"/>
              </w:rPr>
              <w:t>k</w:t>
            </w:r>
          </w:p>
        </w:tc>
      </w:tr>
      <w:tr w:rsidR="008609C6" w:rsidRPr="00F31592" w:rsidTr="00C6347F">
        <w:trPr>
          <w:cantSplit/>
          <w:trHeight w:val="285"/>
        </w:trPr>
        <w:tc>
          <w:tcPr>
            <w:tcW w:w="1921" w:type="pct"/>
            <w:tcBorders>
              <w:bottom w:val="single" w:sz="4" w:space="0" w:color="auto"/>
            </w:tcBorders>
            <w:shd w:val="clear" w:color="auto" w:fill="auto"/>
          </w:tcPr>
          <w:p w:rsidR="008609C6" w:rsidRPr="00F31592" w:rsidRDefault="008609C6" w:rsidP="00134A4B">
            <w:pPr>
              <w:rPr>
                <w:rFonts w:eastAsia="Calibri"/>
                <w:sz w:val="20"/>
                <w:vertAlign w:val="superscript"/>
              </w:rPr>
            </w:pPr>
            <w:r w:rsidRPr="00F31592">
              <w:rPr>
                <w:rFonts w:eastAsia="Calibri"/>
                <w:noProof/>
                <w:sz w:val="20"/>
                <w:lang w:eastAsia="hu-HU"/>
              </w:rPr>
              <w:t xml:space="preserve">7. </w:t>
            </w:r>
            <w:r w:rsidRPr="00F31592">
              <w:rPr>
                <w:rFonts w:eastAsia="Calibri"/>
                <w:sz w:val="20"/>
              </w:rPr>
              <w:t>Számítógépes kvantumkémia</w:t>
            </w:r>
            <w:r w:rsidRPr="00F31592">
              <w:rPr>
                <w:rFonts w:eastAsia="Calibri"/>
                <w:sz w:val="20"/>
                <w:vertAlign w:val="superscript"/>
              </w:rPr>
              <w:t>a</w:t>
            </w:r>
          </w:p>
          <w:p w:rsidR="008609C6" w:rsidRPr="00F31592" w:rsidRDefault="008609C6" w:rsidP="00134A4B">
            <w:pPr>
              <w:jc w:val="both"/>
              <w:rPr>
                <w:rFonts w:eastAsia="Calibri"/>
                <w:b/>
                <w:sz w:val="20"/>
              </w:rPr>
            </w:pPr>
            <w:r w:rsidRPr="00F31592">
              <w:rPr>
                <w:rFonts w:eastAsia="Calibri"/>
                <w:b/>
                <w:sz w:val="20"/>
              </w:rPr>
              <w:t>TTKMG0902</w:t>
            </w:r>
          </w:p>
          <w:p w:rsidR="008609C6" w:rsidRPr="00F31592" w:rsidRDefault="008609C6" w:rsidP="00134A4B">
            <w:pPr>
              <w:jc w:val="both"/>
              <w:rPr>
                <w:rFonts w:eastAsia="Calibri"/>
                <w:i/>
                <w:noProof/>
                <w:sz w:val="20"/>
                <w:lang w:eastAsia="hu-HU"/>
              </w:rPr>
            </w:pPr>
            <w:r w:rsidRPr="00F31592">
              <w:rPr>
                <w:rFonts w:eastAsia="Calibri"/>
                <w:i/>
                <w:sz w:val="20"/>
              </w:rPr>
              <w:t>Purgel Mihály</w:t>
            </w:r>
          </w:p>
        </w:tc>
        <w:tc>
          <w:tcPr>
            <w:tcW w:w="445" w:type="pct"/>
            <w:tcBorders>
              <w:bottom w:val="single" w:sz="4" w:space="0" w:color="auto"/>
            </w:tcBorders>
            <w:shd w:val="clear" w:color="auto" w:fill="auto"/>
            <w:vAlign w:val="center"/>
          </w:tcPr>
          <w:p w:rsidR="008609C6" w:rsidRPr="00F31592" w:rsidRDefault="008609C6" w:rsidP="008A0753">
            <w:pPr>
              <w:jc w:val="center"/>
              <w:rPr>
                <w:rFonts w:eastAsia="Calibri"/>
                <w:noProof/>
                <w:sz w:val="20"/>
                <w:lang w:eastAsia="hu-HU"/>
              </w:rPr>
            </w:pPr>
          </w:p>
        </w:tc>
        <w:tc>
          <w:tcPr>
            <w:tcW w:w="1547" w:type="pct"/>
            <w:gridSpan w:val="3"/>
            <w:tcBorders>
              <w:bottom w:val="single" w:sz="4" w:space="0" w:color="auto"/>
            </w:tcBorders>
            <w:shd w:val="clear" w:color="auto" w:fill="auto"/>
            <w:vAlign w:val="center"/>
          </w:tcPr>
          <w:p w:rsidR="008609C6" w:rsidRPr="00F31592" w:rsidRDefault="008609C6" w:rsidP="008609C6">
            <w:pPr>
              <w:jc w:val="center"/>
              <w:rPr>
                <w:rFonts w:eastAsia="Calibri"/>
                <w:noProof/>
                <w:sz w:val="20"/>
                <w:lang w:eastAsia="hu-HU"/>
              </w:rPr>
            </w:pPr>
            <w:r w:rsidRPr="00F31592">
              <w:rPr>
                <w:rFonts w:eastAsia="Calibri"/>
                <w:noProof/>
                <w:sz w:val="20"/>
                <w:lang w:eastAsia="hu-HU"/>
              </w:rPr>
              <w:t>0+2+0 (tavaszi félév)</w:t>
            </w:r>
          </w:p>
        </w:tc>
        <w:tc>
          <w:tcPr>
            <w:tcW w:w="370" w:type="pct"/>
            <w:gridSpan w:val="2"/>
            <w:tcBorders>
              <w:bottom w:val="single" w:sz="4" w:space="0" w:color="auto"/>
            </w:tcBorders>
            <w:shd w:val="clear" w:color="auto" w:fill="auto"/>
            <w:vAlign w:val="center"/>
          </w:tcPr>
          <w:p w:rsidR="008609C6" w:rsidRPr="00F31592" w:rsidRDefault="00F43569" w:rsidP="008A0753">
            <w:pPr>
              <w:jc w:val="center"/>
              <w:rPr>
                <w:rFonts w:eastAsia="Calibri"/>
                <w:noProof/>
                <w:sz w:val="20"/>
                <w:highlight w:val="lightGray"/>
                <w:lang w:eastAsia="hu-HU"/>
              </w:rPr>
            </w:pPr>
            <w:r w:rsidRPr="00F31592">
              <w:rPr>
                <w:rFonts w:eastAsia="Calibri"/>
                <w:noProof/>
                <w:sz w:val="20"/>
                <w:lang w:eastAsia="hu-HU"/>
              </w:rPr>
              <w:t>2</w:t>
            </w:r>
          </w:p>
        </w:tc>
        <w:tc>
          <w:tcPr>
            <w:tcW w:w="716" w:type="pct"/>
            <w:tcBorders>
              <w:bottom w:val="single" w:sz="4" w:space="0" w:color="auto"/>
            </w:tcBorders>
            <w:shd w:val="clear" w:color="auto" w:fill="auto"/>
            <w:vAlign w:val="center"/>
          </w:tcPr>
          <w:p w:rsidR="008609C6" w:rsidRPr="00F31592" w:rsidRDefault="008609C6" w:rsidP="008A0753">
            <w:pPr>
              <w:jc w:val="center"/>
              <w:rPr>
                <w:rFonts w:eastAsia="Calibri"/>
                <w:noProof/>
                <w:sz w:val="20"/>
                <w:lang w:eastAsia="hu-HU"/>
              </w:rPr>
            </w:pPr>
            <w:r w:rsidRPr="00F31592">
              <w:rPr>
                <w:rFonts w:eastAsia="Calibri"/>
                <w:noProof/>
                <w:sz w:val="20"/>
                <w:lang w:eastAsia="hu-HU"/>
              </w:rPr>
              <w:t>f</w:t>
            </w:r>
          </w:p>
        </w:tc>
      </w:tr>
      <w:tr w:rsidR="00635749" w:rsidRPr="00F31592" w:rsidTr="00C6347F">
        <w:trPr>
          <w:cantSplit/>
          <w:trHeight w:val="285"/>
        </w:trPr>
        <w:tc>
          <w:tcPr>
            <w:tcW w:w="1921" w:type="pct"/>
            <w:tcBorders>
              <w:bottom w:val="single" w:sz="4" w:space="0" w:color="auto"/>
            </w:tcBorders>
            <w:shd w:val="clear" w:color="auto" w:fill="auto"/>
          </w:tcPr>
          <w:p w:rsidR="00635749" w:rsidRPr="00F31592" w:rsidRDefault="00635749" w:rsidP="00876C11">
            <w:pPr>
              <w:rPr>
                <w:rFonts w:eastAsia="Calibri"/>
                <w:sz w:val="20"/>
              </w:rPr>
            </w:pPr>
            <w:r w:rsidRPr="00F31592">
              <w:rPr>
                <w:rFonts w:eastAsia="Calibri"/>
                <w:sz w:val="20"/>
              </w:rPr>
              <w:t>8. Makrociklusos ligandumok komplexei</w:t>
            </w:r>
          </w:p>
          <w:p w:rsidR="00635749" w:rsidRPr="00F31592" w:rsidRDefault="00635749" w:rsidP="00876C11">
            <w:pPr>
              <w:rPr>
                <w:rFonts w:eastAsia="Calibri"/>
                <w:b/>
                <w:sz w:val="20"/>
              </w:rPr>
            </w:pPr>
            <w:r w:rsidRPr="00F31592">
              <w:rPr>
                <w:rFonts w:eastAsia="Calibri"/>
                <w:b/>
                <w:sz w:val="20"/>
              </w:rPr>
              <w:t>TTKME0212</w:t>
            </w:r>
          </w:p>
          <w:p w:rsidR="00635749" w:rsidRPr="00F31592" w:rsidRDefault="00635749" w:rsidP="00876C11">
            <w:pPr>
              <w:rPr>
                <w:rFonts w:eastAsia="Calibri"/>
                <w:i/>
                <w:sz w:val="20"/>
              </w:rPr>
            </w:pPr>
            <w:r w:rsidRPr="00F31592">
              <w:rPr>
                <w:rFonts w:eastAsia="Calibri"/>
                <w:i/>
                <w:sz w:val="20"/>
              </w:rPr>
              <w:t>Tircsó Gyula</w:t>
            </w:r>
          </w:p>
        </w:tc>
        <w:tc>
          <w:tcPr>
            <w:tcW w:w="1992" w:type="pct"/>
            <w:gridSpan w:val="4"/>
            <w:tcBorders>
              <w:bottom w:val="single" w:sz="4" w:space="0" w:color="auto"/>
            </w:tcBorders>
            <w:shd w:val="clear" w:color="auto" w:fill="auto"/>
            <w:vAlign w:val="center"/>
          </w:tcPr>
          <w:p w:rsidR="00635749" w:rsidRPr="00F31592" w:rsidRDefault="00635749" w:rsidP="008A0753">
            <w:pPr>
              <w:jc w:val="center"/>
              <w:rPr>
                <w:rFonts w:eastAsia="Calibri"/>
                <w:noProof/>
                <w:sz w:val="20"/>
                <w:lang w:eastAsia="hu-HU"/>
              </w:rPr>
            </w:pPr>
            <w:r w:rsidRPr="00F31592">
              <w:rPr>
                <w:rFonts w:eastAsia="Calibri"/>
                <w:noProof/>
                <w:sz w:val="20"/>
                <w:lang w:eastAsia="hu-HU"/>
              </w:rPr>
              <w:t>2+0+0</w:t>
            </w:r>
            <w:r w:rsidR="00A56B91" w:rsidRPr="00F31592">
              <w:rPr>
                <w:rFonts w:eastAsia="Calibri"/>
                <w:noProof/>
                <w:sz w:val="20"/>
                <w:lang w:eastAsia="hu-HU"/>
              </w:rPr>
              <w:t>(őszi félév)</w:t>
            </w:r>
          </w:p>
        </w:tc>
        <w:tc>
          <w:tcPr>
            <w:tcW w:w="370" w:type="pct"/>
            <w:gridSpan w:val="2"/>
            <w:tcBorders>
              <w:bottom w:val="single" w:sz="4" w:space="0" w:color="auto"/>
            </w:tcBorders>
            <w:shd w:val="clear" w:color="auto" w:fill="auto"/>
            <w:vAlign w:val="center"/>
          </w:tcPr>
          <w:p w:rsidR="00635749" w:rsidRPr="00F31592" w:rsidRDefault="00635749" w:rsidP="008A0753">
            <w:pPr>
              <w:jc w:val="center"/>
              <w:rPr>
                <w:rFonts w:eastAsia="Calibri"/>
                <w:sz w:val="20"/>
              </w:rPr>
            </w:pPr>
            <w:r w:rsidRPr="00F31592">
              <w:rPr>
                <w:rFonts w:eastAsia="Calibri"/>
                <w:sz w:val="20"/>
              </w:rPr>
              <w:t>3</w:t>
            </w:r>
          </w:p>
        </w:tc>
        <w:tc>
          <w:tcPr>
            <w:tcW w:w="716" w:type="pct"/>
            <w:tcBorders>
              <w:bottom w:val="single" w:sz="4" w:space="0" w:color="auto"/>
            </w:tcBorders>
            <w:shd w:val="clear" w:color="auto" w:fill="auto"/>
            <w:vAlign w:val="center"/>
          </w:tcPr>
          <w:p w:rsidR="00635749" w:rsidRPr="00F31592" w:rsidRDefault="00635749" w:rsidP="008A0753">
            <w:pPr>
              <w:jc w:val="center"/>
              <w:rPr>
                <w:rFonts w:eastAsia="Calibri"/>
                <w:sz w:val="20"/>
              </w:rPr>
            </w:pPr>
            <w:r w:rsidRPr="00F31592">
              <w:rPr>
                <w:rFonts w:eastAsia="Calibri"/>
                <w:sz w:val="20"/>
              </w:rPr>
              <w:t>k</w:t>
            </w:r>
          </w:p>
        </w:tc>
      </w:tr>
      <w:tr w:rsidR="00635749" w:rsidRPr="00F31592" w:rsidTr="00C6347F">
        <w:trPr>
          <w:cantSplit/>
          <w:trHeight w:val="285"/>
        </w:trPr>
        <w:tc>
          <w:tcPr>
            <w:tcW w:w="1921" w:type="pct"/>
            <w:tcBorders>
              <w:bottom w:val="single" w:sz="4" w:space="0" w:color="auto"/>
            </w:tcBorders>
            <w:shd w:val="clear" w:color="auto" w:fill="auto"/>
          </w:tcPr>
          <w:p w:rsidR="00635749" w:rsidRPr="00F31592" w:rsidRDefault="00635749" w:rsidP="00876C11">
            <w:pPr>
              <w:rPr>
                <w:rFonts w:eastAsia="Calibri"/>
                <w:sz w:val="20"/>
              </w:rPr>
            </w:pPr>
            <w:r w:rsidRPr="00F31592">
              <w:rPr>
                <w:rFonts w:eastAsia="Calibri"/>
                <w:sz w:val="20"/>
              </w:rPr>
              <w:t>9. Veszélyes és különleges anyagok</w:t>
            </w:r>
            <w:r w:rsidRPr="00F31592">
              <w:rPr>
                <w:rFonts w:eastAsia="Calibri"/>
                <w:sz w:val="20"/>
                <w:vertAlign w:val="superscript"/>
              </w:rPr>
              <w:t>a</w:t>
            </w:r>
          </w:p>
          <w:p w:rsidR="00635749" w:rsidRPr="00F31592" w:rsidRDefault="00635749" w:rsidP="00876C11">
            <w:pPr>
              <w:rPr>
                <w:rFonts w:eastAsia="Calibri"/>
                <w:b/>
                <w:i/>
                <w:sz w:val="20"/>
              </w:rPr>
            </w:pPr>
            <w:r w:rsidRPr="00F31592">
              <w:rPr>
                <w:rFonts w:eastAsia="Calibri"/>
                <w:b/>
                <w:sz w:val="20"/>
              </w:rPr>
              <w:t>TTKME0206</w:t>
            </w:r>
          </w:p>
          <w:p w:rsidR="00635749" w:rsidRPr="00F31592" w:rsidRDefault="00635749" w:rsidP="00876C11">
            <w:pPr>
              <w:rPr>
                <w:rFonts w:eastAsia="Calibri"/>
                <w:i/>
                <w:sz w:val="20"/>
              </w:rPr>
            </w:pPr>
            <w:r w:rsidRPr="00F31592">
              <w:rPr>
                <w:rFonts w:eastAsia="Calibri"/>
                <w:i/>
                <w:sz w:val="20"/>
              </w:rPr>
              <w:t>Lázár István</w:t>
            </w:r>
          </w:p>
        </w:tc>
        <w:tc>
          <w:tcPr>
            <w:tcW w:w="1400" w:type="pct"/>
            <w:gridSpan w:val="3"/>
            <w:tcBorders>
              <w:bottom w:val="single" w:sz="4" w:space="0" w:color="auto"/>
            </w:tcBorders>
            <w:shd w:val="clear" w:color="auto" w:fill="auto"/>
            <w:vAlign w:val="center"/>
          </w:tcPr>
          <w:p w:rsidR="00635749" w:rsidRPr="00F31592" w:rsidRDefault="00635749" w:rsidP="008A0753">
            <w:pPr>
              <w:jc w:val="center"/>
              <w:rPr>
                <w:rFonts w:eastAsia="Calibri"/>
                <w:noProof/>
                <w:sz w:val="20"/>
                <w:lang w:eastAsia="hu-HU"/>
              </w:rPr>
            </w:pPr>
            <w:r w:rsidRPr="00F31592">
              <w:rPr>
                <w:rFonts w:eastAsia="Calibri"/>
                <w:noProof/>
                <w:sz w:val="20"/>
                <w:lang w:eastAsia="hu-HU"/>
              </w:rPr>
              <w:t>2+0+0</w:t>
            </w:r>
            <w:r w:rsidR="00845875" w:rsidRPr="00F31592">
              <w:rPr>
                <w:rFonts w:eastAsia="Calibri"/>
                <w:noProof/>
                <w:sz w:val="20"/>
                <w:lang w:eastAsia="hu-HU"/>
              </w:rPr>
              <w:t xml:space="preserve"> (őszi félév)</w:t>
            </w:r>
          </w:p>
        </w:tc>
        <w:tc>
          <w:tcPr>
            <w:tcW w:w="592" w:type="pct"/>
            <w:tcBorders>
              <w:bottom w:val="single" w:sz="4" w:space="0" w:color="auto"/>
            </w:tcBorders>
            <w:shd w:val="clear" w:color="auto" w:fill="auto"/>
            <w:vAlign w:val="center"/>
          </w:tcPr>
          <w:p w:rsidR="00635749" w:rsidRPr="00F31592" w:rsidRDefault="00635749" w:rsidP="008A0753">
            <w:pPr>
              <w:jc w:val="center"/>
              <w:rPr>
                <w:rFonts w:eastAsia="Calibri"/>
                <w:noProof/>
                <w:sz w:val="20"/>
                <w:lang w:eastAsia="hu-HU"/>
              </w:rPr>
            </w:pPr>
          </w:p>
        </w:tc>
        <w:tc>
          <w:tcPr>
            <w:tcW w:w="370" w:type="pct"/>
            <w:gridSpan w:val="2"/>
            <w:tcBorders>
              <w:bottom w:val="single" w:sz="4" w:space="0" w:color="auto"/>
            </w:tcBorders>
            <w:shd w:val="clear" w:color="auto" w:fill="auto"/>
            <w:vAlign w:val="center"/>
          </w:tcPr>
          <w:p w:rsidR="00635749" w:rsidRPr="00F31592" w:rsidRDefault="00635749" w:rsidP="008A0753">
            <w:pPr>
              <w:jc w:val="center"/>
              <w:rPr>
                <w:rFonts w:eastAsia="Calibri"/>
                <w:sz w:val="20"/>
              </w:rPr>
            </w:pPr>
            <w:r w:rsidRPr="00F31592">
              <w:rPr>
                <w:rFonts w:eastAsia="Calibri"/>
                <w:sz w:val="20"/>
              </w:rPr>
              <w:t>3</w:t>
            </w:r>
          </w:p>
        </w:tc>
        <w:tc>
          <w:tcPr>
            <w:tcW w:w="716" w:type="pct"/>
            <w:tcBorders>
              <w:bottom w:val="single" w:sz="4" w:space="0" w:color="auto"/>
            </w:tcBorders>
            <w:shd w:val="clear" w:color="auto" w:fill="auto"/>
            <w:vAlign w:val="center"/>
          </w:tcPr>
          <w:p w:rsidR="00635749" w:rsidRPr="00F31592" w:rsidRDefault="00635749" w:rsidP="008A0753">
            <w:pPr>
              <w:jc w:val="center"/>
              <w:rPr>
                <w:rFonts w:eastAsia="Calibri"/>
                <w:sz w:val="20"/>
              </w:rPr>
            </w:pPr>
            <w:r w:rsidRPr="00F31592">
              <w:rPr>
                <w:rFonts w:eastAsia="Calibri"/>
                <w:sz w:val="20"/>
              </w:rPr>
              <w:t>k</w:t>
            </w:r>
          </w:p>
        </w:tc>
      </w:tr>
      <w:tr w:rsidR="00635749" w:rsidRPr="00F31592" w:rsidTr="00C6347F">
        <w:trPr>
          <w:cantSplit/>
          <w:trHeight w:val="285"/>
        </w:trPr>
        <w:tc>
          <w:tcPr>
            <w:tcW w:w="1921" w:type="pct"/>
            <w:tcBorders>
              <w:bottom w:val="single" w:sz="4" w:space="0" w:color="auto"/>
            </w:tcBorders>
            <w:shd w:val="clear" w:color="auto" w:fill="auto"/>
          </w:tcPr>
          <w:p w:rsidR="00635749" w:rsidRPr="00F31592" w:rsidRDefault="00635749" w:rsidP="00876C11">
            <w:pPr>
              <w:rPr>
                <w:rFonts w:eastAsia="Calibri"/>
                <w:sz w:val="20"/>
              </w:rPr>
            </w:pPr>
            <w:r w:rsidRPr="00F31592">
              <w:rPr>
                <w:rFonts w:eastAsia="Calibri"/>
                <w:sz w:val="20"/>
              </w:rPr>
              <w:t>10. Biokolloidika</w:t>
            </w:r>
            <w:r w:rsidRPr="00F31592">
              <w:rPr>
                <w:rFonts w:eastAsia="Calibri"/>
                <w:sz w:val="20"/>
                <w:vertAlign w:val="superscript"/>
              </w:rPr>
              <w:t>a</w:t>
            </w:r>
          </w:p>
          <w:p w:rsidR="00635749" w:rsidRPr="00F31592" w:rsidRDefault="00635749" w:rsidP="00876C11">
            <w:pPr>
              <w:rPr>
                <w:rFonts w:eastAsia="Calibri"/>
                <w:b/>
                <w:sz w:val="20"/>
              </w:rPr>
            </w:pPr>
            <w:r w:rsidRPr="00F31592">
              <w:rPr>
                <w:rFonts w:eastAsia="Calibri"/>
                <w:b/>
                <w:sz w:val="20"/>
              </w:rPr>
              <w:t>TTKME0411</w:t>
            </w:r>
          </w:p>
          <w:p w:rsidR="00635749" w:rsidRPr="00F31592" w:rsidRDefault="00635749" w:rsidP="00876C11">
            <w:pPr>
              <w:rPr>
                <w:rFonts w:eastAsia="Calibri"/>
                <w:i/>
                <w:sz w:val="20"/>
              </w:rPr>
            </w:pPr>
            <w:r w:rsidRPr="00F31592">
              <w:rPr>
                <w:rFonts w:eastAsia="Calibri"/>
                <w:i/>
                <w:sz w:val="20"/>
              </w:rPr>
              <w:t>Novák Levente</w:t>
            </w:r>
          </w:p>
        </w:tc>
        <w:tc>
          <w:tcPr>
            <w:tcW w:w="1992" w:type="pct"/>
            <w:gridSpan w:val="4"/>
            <w:tcBorders>
              <w:bottom w:val="single" w:sz="4" w:space="0" w:color="auto"/>
            </w:tcBorders>
            <w:shd w:val="clear" w:color="auto" w:fill="auto"/>
            <w:vAlign w:val="center"/>
          </w:tcPr>
          <w:p w:rsidR="00635749" w:rsidRPr="00F31592" w:rsidRDefault="00635749" w:rsidP="00EE548F">
            <w:pPr>
              <w:jc w:val="center"/>
              <w:rPr>
                <w:rFonts w:eastAsia="Calibri"/>
                <w:noProof/>
                <w:sz w:val="20"/>
                <w:lang w:eastAsia="hu-HU"/>
              </w:rPr>
            </w:pPr>
            <w:r w:rsidRPr="00F31592">
              <w:rPr>
                <w:rFonts w:eastAsia="Calibri"/>
                <w:noProof/>
                <w:sz w:val="20"/>
                <w:lang w:eastAsia="hu-HU"/>
              </w:rPr>
              <w:t>2+0+0</w:t>
            </w:r>
            <w:r w:rsidR="00EE548F" w:rsidRPr="00F31592">
              <w:rPr>
                <w:rFonts w:eastAsia="Calibri"/>
                <w:noProof/>
                <w:sz w:val="20"/>
                <w:lang w:eastAsia="hu-HU"/>
              </w:rPr>
              <w:t xml:space="preserve"> (tavaszi félév)</w:t>
            </w:r>
          </w:p>
        </w:tc>
        <w:tc>
          <w:tcPr>
            <w:tcW w:w="370" w:type="pct"/>
            <w:gridSpan w:val="2"/>
            <w:tcBorders>
              <w:bottom w:val="single" w:sz="4" w:space="0" w:color="auto"/>
            </w:tcBorders>
            <w:shd w:val="clear" w:color="auto" w:fill="auto"/>
            <w:vAlign w:val="center"/>
          </w:tcPr>
          <w:p w:rsidR="00635749" w:rsidRPr="00F31592" w:rsidRDefault="00635749" w:rsidP="008A0753">
            <w:pPr>
              <w:jc w:val="center"/>
              <w:rPr>
                <w:rFonts w:eastAsia="Calibri"/>
                <w:sz w:val="20"/>
              </w:rPr>
            </w:pPr>
            <w:r w:rsidRPr="00F31592">
              <w:rPr>
                <w:rFonts w:eastAsia="Calibri"/>
                <w:sz w:val="20"/>
              </w:rPr>
              <w:t>3</w:t>
            </w:r>
          </w:p>
        </w:tc>
        <w:tc>
          <w:tcPr>
            <w:tcW w:w="716" w:type="pct"/>
            <w:tcBorders>
              <w:bottom w:val="single" w:sz="4" w:space="0" w:color="auto"/>
            </w:tcBorders>
            <w:shd w:val="clear" w:color="auto" w:fill="auto"/>
            <w:vAlign w:val="center"/>
          </w:tcPr>
          <w:p w:rsidR="00635749" w:rsidRPr="00F31592" w:rsidRDefault="00635749" w:rsidP="008A0753">
            <w:pPr>
              <w:jc w:val="center"/>
              <w:rPr>
                <w:rFonts w:eastAsia="Calibri"/>
                <w:sz w:val="20"/>
              </w:rPr>
            </w:pPr>
            <w:r w:rsidRPr="00F31592">
              <w:rPr>
                <w:rFonts w:eastAsia="Calibri"/>
                <w:sz w:val="20"/>
              </w:rPr>
              <w:t>k</w:t>
            </w:r>
          </w:p>
        </w:tc>
      </w:tr>
      <w:tr w:rsidR="00635749" w:rsidRPr="00F31592" w:rsidTr="00C6347F">
        <w:trPr>
          <w:cantSplit/>
          <w:trHeight w:val="285"/>
        </w:trPr>
        <w:tc>
          <w:tcPr>
            <w:tcW w:w="1921" w:type="pct"/>
            <w:tcBorders>
              <w:bottom w:val="single" w:sz="4" w:space="0" w:color="auto"/>
            </w:tcBorders>
            <w:shd w:val="clear" w:color="auto" w:fill="auto"/>
          </w:tcPr>
          <w:p w:rsidR="00635749" w:rsidRPr="00F31592" w:rsidRDefault="00635749" w:rsidP="00876C11">
            <w:pPr>
              <w:rPr>
                <w:rFonts w:eastAsia="Calibri"/>
                <w:sz w:val="20"/>
              </w:rPr>
            </w:pPr>
            <w:r w:rsidRPr="00F31592">
              <w:rPr>
                <w:rFonts w:eastAsia="Calibri"/>
                <w:sz w:val="20"/>
              </w:rPr>
              <w:t>11. Dozimetria, sugáregészségügy</w:t>
            </w:r>
          </w:p>
          <w:p w:rsidR="00635749" w:rsidRPr="00F31592" w:rsidRDefault="00635749" w:rsidP="00876C11">
            <w:pPr>
              <w:rPr>
                <w:rFonts w:eastAsia="Calibri"/>
                <w:b/>
                <w:sz w:val="20"/>
              </w:rPr>
            </w:pPr>
            <w:r w:rsidRPr="00F31592">
              <w:rPr>
                <w:rFonts w:eastAsia="Calibri"/>
                <w:b/>
                <w:sz w:val="20"/>
              </w:rPr>
              <w:t>TTKME0432</w:t>
            </w:r>
          </w:p>
          <w:p w:rsidR="00635749" w:rsidRPr="00F31592" w:rsidRDefault="00772C43" w:rsidP="00876C11">
            <w:pPr>
              <w:rPr>
                <w:rFonts w:eastAsia="Calibri"/>
                <w:i/>
                <w:sz w:val="20"/>
              </w:rPr>
            </w:pPr>
            <w:r w:rsidRPr="00F31592">
              <w:rPr>
                <w:rFonts w:eastAsia="Calibri"/>
                <w:i/>
                <w:sz w:val="20"/>
              </w:rPr>
              <w:t>Hajdu István</w:t>
            </w:r>
          </w:p>
        </w:tc>
        <w:tc>
          <w:tcPr>
            <w:tcW w:w="445" w:type="pct"/>
            <w:tcBorders>
              <w:bottom w:val="single" w:sz="4" w:space="0" w:color="auto"/>
            </w:tcBorders>
            <w:shd w:val="clear" w:color="auto" w:fill="auto"/>
            <w:vAlign w:val="center"/>
          </w:tcPr>
          <w:p w:rsidR="00635749" w:rsidRPr="00F31592" w:rsidRDefault="00635749" w:rsidP="008A0753">
            <w:pPr>
              <w:jc w:val="center"/>
              <w:rPr>
                <w:rFonts w:eastAsia="Calibri"/>
                <w:noProof/>
                <w:sz w:val="20"/>
                <w:lang w:eastAsia="hu-HU"/>
              </w:rPr>
            </w:pPr>
          </w:p>
        </w:tc>
        <w:tc>
          <w:tcPr>
            <w:tcW w:w="1547" w:type="pct"/>
            <w:gridSpan w:val="3"/>
            <w:tcBorders>
              <w:bottom w:val="single" w:sz="4" w:space="0" w:color="auto"/>
            </w:tcBorders>
            <w:shd w:val="clear" w:color="auto" w:fill="auto"/>
            <w:vAlign w:val="center"/>
          </w:tcPr>
          <w:p w:rsidR="00635749" w:rsidRPr="00F31592" w:rsidRDefault="00635749" w:rsidP="008A0753">
            <w:pPr>
              <w:jc w:val="center"/>
              <w:rPr>
                <w:rFonts w:eastAsia="Calibri"/>
                <w:noProof/>
                <w:sz w:val="20"/>
                <w:lang w:eastAsia="hu-HU"/>
              </w:rPr>
            </w:pPr>
            <w:r w:rsidRPr="00F31592">
              <w:rPr>
                <w:rFonts w:eastAsia="Calibri"/>
                <w:noProof/>
                <w:sz w:val="20"/>
                <w:lang w:eastAsia="hu-HU"/>
              </w:rPr>
              <w:t>2+0+0</w:t>
            </w:r>
            <w:r w:rsidR="00F86912" w:rsidRPr="00F31592">
              <w:rPr>
                <w:rFonts w:eastAsia="Calibri"/>
                <w:noProof/>
                <w:sz w:val="20"/>
                <w:lang w:eastAsia="hu-HU"/>
              </w:rPr>
              <w:t xml:space="preserve"> (tavaszi félév)</w:t>
            </w:r>
          </w:p>
        </w:tc>
        <w:tc>
          <w:tcPr>
            <w:tcW w:w="370" w:type="pct"/>
            <w:gridSpan w:val="2"/>
            <w:tcBorders>
              <w:bottom w:val="single" w:sz="4" w:space="0" w:color="auto"/>
            </w:tcBorders>
            <w:shd w:val="clear" w:color="auto" w:fill="auto"/>
            <w:vAlign w:val="center"/>
          </w:tcPr>
          <w:p w:rsidR="00635749" w:rsidRPr="00F31592" w:rsidRDefault="00635749" w:rsidP="008A0753">
            <w:pPr>
              <w:jc w:val="center"/>
              <w:rPr>
                <w:rFonts w:eastAsia="Calibri"/>
                <w:sz w:val="20"/>
              </w:rPr>
            </w:pPr>
            <w:r w:rsidRPr="00F31592">
              <w:rPr>
                <w:rFonts w:eastAsia="Calibri"/>
                <w:sz w:val="20"/>
              </w:rPr>
              <w:t>3</w:t>
            </w:r>
          </w:p>
        </w:tc>
        <w:tc>
          <w:tcPr>
            <w:tcW w:w="716" w:type="pct"/>
            <w:tcBorders>
              <w:bottom w:val="single" w:sz="4" w:space="0" w:color="auto"/>
            </w:tcBorders>
            <w:shd w:val="clear" w:color="auto" w:fill="auto"/>
            <w:vAlign w:val="center"/>
          </w:tcPr>
          <w:p w:rsidR="00635749" w:rsidRPr="00F31592" w:rsidRDefault="00635749" w:rsidP="008A0753">
            <w:pPr>
              <w:jc w:val="center"/>
              <w:rPr>
                <w:rFonts w:eastAsia="Calibri"/>
                <w:sz w:val="20"/>
              </w:rPr>
            </w:pPr>
            <w:r w:rsidRPr="00F31592">
              <w:rPr>
                <w:rFonts w:eastAsia="Calibri"/>
                <w:sz w:val="20"/>
              </w:rPr>
              <w:t>k</w:t>
            </w:r>
          </w:p>
        </w:tc>
      </w:tr>
      <w:tr w:rsidR="008609C6" w:rsidRPr="00F31592" w:rsidTr="00C6347F">
        <w:trPr>
          <w:cantSplit/>
          <w:trHeight w:val="285"/>
        </w:trPr>
        <w:tc>
          <w:tcPr>
            <w:tcW w:w="1921" w:type="pct"/>
            <w:tcBorders>
              <w:bottom w:val="single" w:sz="4" w:space="0" w:color="auto"/>
            </w:tcBorders>
            <w:shd w:val="clear" w:color="auto" w:fill="auto"/>
          </w:tcPr>
          <w:p w:rsidR="008609C6" w:rsidRPr="00F31592" w:rsidRDefault="008609C6" w:rsidP="00876C11">
            <w:pPr>
              <w:rPr>
                <w:rFonts w:eastAsia="Calibri"/>
                <w:sz w:val="20"/>
              </w:rPr>
            </w:pPr>
            <w:r w:rsidRPr="00F31592">
              <w:rPr>
                <w:rFonts w:eastAsia="Calibri"/>
                <w:sz w:val="20"/>
              </w:rPr>
              <w:t>12. Élő rendszerek fizikai kémiája</w:t>
            </w:r>
          </w:p>
          <w:p w:rsidR="008609C6" w:rsidRPr="00F31592" w:rsidRDefault="008609C6" w:rsidP="00876C11">
            <w:pPr>
              <w:rPr>
                <w:rFonts w:eastAsia="Calibri"/>
                <w:b/>
                <w:sz w:val="20"/>
              </w:rPr>
            </w:pPr>
            <w:r w:rsidRPr="00F31592">
              <w:rPr>
                <w:rFonts w:eastAsia="Calibri"/>
                <w:b/>
                <w:sz w:val="20"/>
              </w:rPr>
              <w:t>TTKME0417</w:t>
            </w:r>
          </w:p>
          <w:p w:rsidR="008609C6" w:rsidRPr="00F31592" w:rsidRDefault="00772C43" w:rsidP="00876C11">
            <w:pPr>
              <w:rPr>
                <w:rFonts w:eastAsia="Calibri"/>
                <w:i/>
                <w:sz w:val="20"/>
              </w:rPr>
            </w:pPr>
            <w:r w:rsidRPr="00F31592">
              <w:rPr>
                <w:rFonts w:eastAsia="Calibri"/>
                <w:i/>
                <w:sz w:val="20"/>
              </w:rPr>
              <w:t>Győrváriné Horváth Henrietta</w:t>
            </w:r>
          </w:p>
        </w:tc>
        <w:tc>
          <w:tcPr>
            <w:tcW w:w="445" w:type="pct"/>
            <w:tcBorders>
              <w:bottom w:val="single" w:sz="4" w:space="0" w:color="auto"/>
            </w:tcBorders>
            <w:shd w:val="clear" w:color="auto" w:fill="auto"/>
            <w:vAlign w:val="center"/>
          </w:tcPr>
          <w:p w:rsidR="008609C6" w:rsidRPr="00F31592" w:rsidRDefault="008609C6" w:rsidP="008A0753">
            <w:pPr>
              <w:jc w:val="center"/>
              <w:rPr>
                <w:rFonts w:eastAsia="Calibri"/>
                <w:noProof/>
                <w:sz w:val="20"/>
                <w:lang w:eastAsia="hu-HU"/>
              </w:rPr>
            </w:pPr>
          </w:p>
        </w:tc>
        <w:tc>
          <w:tcPr>
            <w:tcW w:w="1547" w:type="pct"/>
            <w:gridSpan w:val="3"/>
            <w:tcBorders>
              <w:bottom w:val="single" w:sz="4" w:space="0" w:color="auto"/>
            </w:tcBorders>
            <w:shd w:val="clear" w:color="auto" w:fill="auto"/>
            <w:vAlign w:val="center"/>
          </w:tcPr>
          <w:p w:rsidR="008609C6" w:rsidRPr="00F31592" w:rsidRDefault="008609C6" w:rsidP="008A0753">
            <w:pPr>
              <w:jc w:val="center"/>
              <w:rPr>
                <w:rFonts w:eastAsia="Calibri"/>
                <w:noProof/>
                <w:sz w:val="20"/>
                <w:lang w:eastAsia="hu-HU"/>
              </w:rPr>
            </w:pPr>
            <w:r w:rsidRPr="00F31592">
              <w:rPr>
                <w:noProof/>
                <w:sz w:val="20"/>
              </w:rPr>
              <w:t>2+0+0 (tavaszi félév)</w:t>
            </w:r>
          </w:p>
        </w:tc>
        <w:tc>
          <w:tcPr>
            <w:tcW w:w="370" w:type="pct"/>
            <w:gridSpan w:val="2"/>
            <w:tcBorders>
              <w:bottom w:val="single" w:sz="4" w:space="0" w:color="auto"/>
            </w:tcBorders>
            <w:shd w:val="clear" w:color="auto" w:fill="auto"/>
            <w:vAlign w:val="center"/>
          </w:tcPr>
          <w:p w:rsidR="008609C6" w:rsidRPr="00F31592" w:rsidRDefault="008609C6" w:rsidP="008A0753">
            <w:pPr>
              <w:jc w:val="center"/>
              <w:rPr>
                <w:rFonts w:eastAsia="Calibri"/>
                <w:sz w:val="20"/>
              </w:rPr>
            </w:pPr>
            <w:r w:rsidRPr="00F31592">
              <w:rPr>
                <w:rFonts w:eastAsia="Calibri"/>
                <w:sz w:val="20"/>
              </w:rPr>
              <w:t>3</w:t>
            </w:r>
          </w:p>
        </w:tc>
        <w:tc>
          <w:tcPr>
            <w:tcW w:w="716" w:type="pct"/>
            <w:tcBorders>
              <w:bottom w:val="single" w:sz="4" w:space="0" w:color="auto"/>
            </w:tcBorders>
            <w:shd w:val="clear" w:color="auto" w:fill="auto"/>
            <w:vAlign w:val="center"/>
          </w:tcPr>
          <w:p w:rsidR="008609C6" w:rsidRPr="00F31592" w:rsidRDefault="008609C6" w:rsidP="008A0753">
            <w:pPr>
              <w:jc w:val="center"/>
              <w:rPr>
                <w:rFonts w:eastAsia="Calibri"/>
                <w:sz w:val="20"/>
              </w:rPr>
            </w:pPr>
            <w:r w:rsidRPr="00F31592">
              <w:rPr>
                <w:rFonts w:eastAsia="Calibri"/>
                <w:sz w:val="20"/>
              </w:rPr>
              <w:t>k</w:t>
            </w:r>
          </w:p>
        </w:tc>
      </w:tr>
      <w:tr w:rsidR="00635749" w:rsidRPr="00F31592" w:rsidTr="00C6347F">
        <w:trPr>
          <w:cantSplit/>
          <w:trHeight w:val="285"/>
        </w:trPr>
        <w:tc>
          <w:tcPr>
            <w:tcW w:w="1921" w:type="pct"/>
            <w:tcBorders>
              <w:bottom w:val="single" w:sz="4" w:space="0" w:color="auto"/>
            </w:tcBorders>
            <w:shd w:val="clear" w:color="auto" w:fill="auto"/>
          </w:tcPr>
          <w:p w:rsidR="00635749" w:rsidRPr="00F31592" w:rsidRDefault="00635749" w:rsidP="00876C11">
            <w:pPr>
              <w:rPr>
                <w:rFonts w:eastAsia="Calibri"/>
                <w:sz w:val="20"/>
              </w:rPr>
            </w:pPr>
            <w:r w:rsidRPr="00F31592">
              <w:rPr>
                <w:rFonts w:eastAsia="Calibri"/>
                <w:sz w:val="20"/>
              </w:rPr>
              <w:t>13. Komplexkatalizált szerves szintézisek</w:t>
            </w:r>
          </w:p>
          <w:p w:rsidR="00635749" w:rsidRPr="00F31592" w:rsidRDefault="00635749" w:rsidP="00876C11">
            <w:pPr>
              <w:rPr>
                <w:rFonts w:eastAsia="Calibri"/>
                <w:i/>
                <w:sz w:val="20"/>
              </w:rPr>
            </w:pPr>
            <w:r w:rsidRPr="00F31592">
              <w:rPr>
                <w:rFonts w:eastAsia="Calibri"/>
                <w:b/>
                <w:sz w:val="20"/>
              </w:rPr>
              <w:t>TTKME0420</w:t>
            </w:r>
          </w:p>
          <w:p w:rsidR="00635749" w:rsidRPr="00F31592" w:rsidRDefault="00772C43" w:rsidP="00876C11">
            <w:pPr>
              <w:rPr>
                <w:rFonts w:eastAsia="Calibri"/>
                <w:i/>
                <w:sz w:val="20"/>
              </w:rPr>
            </w:pPr>
            <w:r w:rsidRPr="00F31592">
              <w:rPr>
                <w:rFonts w:eastAsia="Calibri"/>
                <w:i/>
                <w:sz w:val="20"/>
              </w:rPr>
              <w:t>Papp Gábor</w:t>
            </w:r>
          </w:p>
        </w:tc>
        <w:tc>
          <w:tcPr>
            <w:tcW w:w="445" w:type="pct"/>
            <w:tcBorders>
              <w:bottom w:val="single" w:sz="4" w:space="0" w:color="auto"/>
            </w:tcBorders>
            <w:shd w:val="clear" w:color="auto" w:fill="auto"/>
            <w:vAlign w:val="center"/>
          </w:tcPr>
          <w:p w:rsidR="00635749" w:rsidRPr="00F31592" w:rsidRDefault="00635749" w:rsidP="008A0753">
            <w:pPr>
              <w:jc w:val="center"/>
              <w:rPr>
                <w:rFonts w:eastAsia="Calibri"/>
                <w:noProof/>
                <w:sz w:val="20"/>
                <w:lang w:eastAsia="hu-HU"/>
              </w:rPr>
            </w:pPr>
          </w:p>
        </w:tc>
        <w:tc>
          <w:tcPr>
            <w:tcW w:w="514" w:type="pct"/>
            <w:tcBorders>
              <w:bottom w:val="single" w:sz="4" w:space="0" w:color="auto"/>
            </w:tcBorders>
            <w:shd w:val="clear" w:color="auto" w:fill="auto"/>
            <w:vAlign w:val="center"/>
          </w:tcPr>
          <w:p w:rsidR="00635749" w:rsidRPr="00F31592" w:rsidRDefault="00635749" w:rsidP="008A0753">
            <w:pPr>
              <w:jc w:val="center"/>
              <w:rPr>
                <w:rFonts w:eastAsia="Calibri"/>
                <w:noProof/>
                <w:sz w:val="20"/>
                <w:highlight w:val="lightGray"/>
                <w:lang w:eastAsia="hu-HU"/>
              </w:rPr>
            </w:pPr>
          </w:p>
        </w:tc>
        <w:tc>
          <w:tcPr>
            <w:tcW w:w="441" w:type="pct"/>
            <w:tcBorders>
              <w:bottom w:val="single" w:sz="4" w:space="0" w:color="auto"/>
            </w:tcBorders>
            <w:shd w:val="clear" w:color="auto" w:fill="auto"/>
            <w:vAlign w:val="center"/>
          </w:tcPr>
          <w:p w:rsidR="00635749" w:rsidRPr="00F31592" w:rsidRDefault="00635749" w:rsidP="008A0753">
            <w:pPr>
              <w:jc w:val="center"/>
              <w:rPr>
                <w:rFonts w:eastAsia="Calibri"/>
                <w:noProof/>
                <w:sz w:val="20"/>
                <w:lang w:eastAsia="hu-HU"/>
              </w:rPr>
            </w:pPr>
          </w:p>
        </w:tc>
        <w:tc>
          <w:tcPr>
            <w:tcW w:w="592" w:type="pct"/>
            <w:tcBorders>
              <w:bottom w:val="single" w:sz="4" w:space="0" w:color="auto"/>
            </w:tcBorders>
            <w:shd w:val="clear" w:color="auto" w:fill="auto"/>
            <w:vAlign w:val="center"/>
          </w:tcPr>
          <w:p w:rsidR="00635749" w:rsidRPr="00F31592" w:rsidRDefault="00635749" w:rsidP="008A0753">
            <w:pPr>
              <w:jc w:val="center"/>
              <w:rPr>
                <w:rFonts w:eastAsia="Calibri"/>
                <w:noProof/>
                <w:sz w:val="20"/>
                <w:lang w:eastAsia="hu-HU"/>
              </w:rPr>
            </w:pPr>
            <w:r w:rsidRPr="00F31592">
              <w:rPr>
                <w:rFonts w:eastAsia="Calibri"/>
                <w:noProof/>
                <w:sz w:val="20"/>
                <w:lang w:eastAsia="hu-HU"/>
              </w:rPr>
              <w:t>2+0+0</w:t>
            </w:r>
          </w:p>
        </w:tc>
        <w:tc>
          <w:tcPr>
            <w:tcW w:w="370" w:type="pct"/>
            <w:gridSpan w:val="2"/>
            <w:tcBorders>
              <w:bottom w:val="single" w:sz="4" w:space="0" w:color="auto"/>
            </w:tcBorders>
            <w:shd w:val="clear" w:color="auto" w:fill="auto"/>
            <w:vAlign w:val="center"/>
          </w:tcPr>
          <w:p w:rsidR="00635749" w:rsidRPr="00F31592" w:rsidRDefault="00635749" w:rsidP="008A0753">
            <w:pPr>
              <w:jc w:val="center"/>
              <w:rPr>
                <w:rFonts w:eastAsia="Calibri"/>
                <w:sz w:val="20"/>
              </w:rPr>
            </w:pPr>
            <w:r w:rsidRPr="00F31592">
              <w:rPr>
                <w:rFonts w:eastAsia="Calibri"/>
                <w:sz w:val="20"/>
              </w:rPr>
              <w:t>3</w:t>
            </w:r>
          </w:p>
        </w:tc>
        <w:tc>
          <w:tcPr>
            <w:tcW w:w="716" w:type="pct"/>
            <w:tcBorders>
              <w:bottom w:val="single" w:sz="4" w:space="0" w:color="auto"/>
            </w:tcBorders>
            <w:shd w:val="clear" w:color="auto" w:fill="auto"/>
            <w:vAlign w:val="center"/>
          </w:tcPr>
          <w:p w:rsidR="00635749" w:rsidRPr="00F31592" w:rsidRDefault="00635749" w:rsidP="008A0753">
            <w:pPr>
              <w:jc w:val="center"/>
              <w:rPr>
                <w:rFonts w:eastAsia="Calibri"/>
                <w:sz w:val="20"/>
              </w:rPr>
            </w:pPr>
            <w:r w:rsidRPr="00F31592">
              <w:rPr>
                <w:rFonts w:eastAsia="Calibri"/>
                <w:sz w:val="20"/>
              </w:rPr>
              <w:t>k</w:t>
            </w:r>
          </w:p>
        </w:tc>
      </w:tr>
      <w:tr w:rsidR="00635749" w:rsidRPr="00F31592" w:rsidTr="00C6347F">
        <w:trPr>
          <w:cantSplit/>
          <w:trHeight w:val="285"/>
        </w:trPr>
        <w:tc>
          <w:tcPr>
            <w:tcW w:w="1921" w:type="pct"/>
            <w:tcBorders>
              <w:bottom w:val="single" w:sz="4" w:space="0" w:color="auto"/>
            </w:tcBorders>
            <w:shd w:val="clear" w:color="auto" w:fill="auto"/>
          </w:tcPr>
          <w:p w:rsidR="00635749" w:rsidRPr="00F31592" w:rsidRDefault="00635749" w:rsidP="00876C11">
            <w:pPr>
              <w:rPr>
                <w:rFonts w:eastAsia="Calibri"/>
                <w:sz w:val="20"/>
              </w:rPr>
            </w:pPr>
            <w:r w:rsidRPr="00F31592">
              <w:rPr>
                <w:rFonts w:eastAsia="Calibri"/>
                <w:sz w:val="20"/>
              </w:rPr>
              <w:t>14. Környezeti kémia II.</w:t>
            </w:r>
          </w:p>
          <w:p w:rsidR="00635749" w:rsidRPr="00F31592" w:rsidRDefault="00635749" w:rsidP="00876C11">
            <w:pPr>
              <w:rPr>
                <w:rFonts w:eastAsia="Calibri"/>
                <w:sz w:val="20"/>
              </w:rPr>
            </w:pPr>
            <w:r w:rsidRPr="00F31592">
              <w:rPr>
                <w:rFonts w:eastAsia="Calibri"/>
                <w:b/>
                <w:sz w:val="20"/>
              </w:rPr>
              <w:t>TTKME0414</w:t>
            </w:r>
          </w:p>
          <w:p w:rsidR="00635749" w:rsidRPr="00F31592" w:rsidRDefault="00635749" w:rsidP="00876C11">
            <w:pPr>
              <w:rPr>
                <w:rFonts w:eastAsia="Calibri"/>
                <w:i/>
                <w:sz w:val="20"/>
              </w:rPr>
            </w:pPr>
            <w:r w:rsidRPr="00F31592">
              <w:rPr>
                <w:rFonts w:eastAsia="Calibri"/>
                <w:i/>
                <w:sz w:val="20"/>
              </w:rPr>
              <w:t>Kéri Mónika</w:t>
            </w:r>
          </w:p>
        </w:tc>
        <w:tc>
          <w:tcPr>
            <w:tcW w:w="1992" w:type="pct"/>
            <w:gridSpan w:val="4"/>
            <w:tcBorders>
              <w:bottom w:val="single" w:sz="4" w:space="0" w:color="auto"/>
            </w:tcBorders>
            <w:shd w:val="clear" w:color="auto" w:fill="auto"/>
            <w:vAlign w:val="center"/>
          </w:tcPr>
          <w:p w:rsidR="00635749" w:rsidRPr="00F31592" w:rsidRDefault="00635749" w:rsidP="008A0753">
            <w:pPr>
              <w:jc w:val="center"/>
              <w:rPr>
                <w:rFonts w:eastAsia="Calibri"/>
                <w:noProof/>
                <w:sz w:val="20"/>
                <w:lang w:eastAsia="hu-HU"/>
              </w:rPr>
            </w:pPr>
            <w:r w:rsidRPr="00F31592">
              <w:rPr>
                <w:rFonts w:eastAsia="Calibri"/>
                <w:noProof/>
                <w:sz w:val="20"/>
                <w:lang w:eastAsia="hu-HU"/>
              </w:rPr>
              <w:t>2+1+1</w:t>
            </w:r>
            <w:r w:rsidR="00A56B91" w:rsidRPr="00F31592">
              <w:rPr>
                <w:rFonts w:eastAsia="Calibri"/>
                <w:noProof/>
                <w:sz w:val="20"/>
                <w:lang w:eastAsia="hu-HU"/>
              </w:rPr>
              <w:t>(tavaszi félév)</w:t>
            </w:r>
          </w:p>
        </w:tc>
        <w:tc>
          <w:tcPr>
            <w:tcW w:w="370" w:type="pct"/>
            <w:gridSpan w:val="2"/>
            <w:tcBorders>
              <w:bottom w:val="single" w:sz="4" w:space="0" w:color="auto"/>
            </w:tcBorders>
            <w:shd w:val="clear" w:color="auto" w:fill="auto"/>
            <w:vAlign w:val="center"/>
          </w:tcPr>
          <w:p w:rsidR="00635749" w:rsidRPr="00F31592" w:rsidRDefault="00635749" w:rsidP="008A0753">
            <w:pPr>
              <w:jc w:val="center"/>
              <w:rPr>
                <w:rFonts w:eastAsia="Calibri"/>
                <w:sz w:val="20"/>
              </w:rPr>
            </w:pPr>
            <w:r w:rsidRPr="00F31592">
              <w:rPr>
                <w:rFonts w:eastAsia="Calibri"/>
                <w:sz w:val="20"/>
              </w:rPr>
              <w:t>4</w:t>
            </w:r>
          </w:p>
        </w:tc>
        <w:tc>
          <w:tcPr>
            <w:tcW w:w="716" w:type="pct"/>
            <w:tcBorders>
              <w:bottom w:val="single" w:sz="4" w:space="0" w:color="auto"/>
            </w:tcBorders>
            <w:shd w:val="clear" w:color="auto" w:fill="auto"/>
            <w:vAlign w:val="center"/>
          </w:tcPr>
          <w:p w:rsidR="00635749" w:rsidRPr="00F31592" w:rsidRDefault="00635749" w:rsidP="008A0753">
            <w:pPr>
              <w:jc w:val="center"/>
              <w:rPr>
                <w:rFonts w:eastAsia="Calibri"/>
                <w:sz w:val="20"/>
              </w:rPr>
            </w:pPr>
            <w:r w:rsidRPr="00F31592">
              <w:rPr>
                <w:rFonts w:eastAsia="Calibri"/>
                <w:sz w:val="20"/>
              </w:rPr>
              <w:t>k</w:t>
            </w:r>
          </w:p>
        </w:tc>
      </w:tr>
      <w:tr w:rsidR="00635749" w:rsidRPr="00F31592" w:rsidTr="00C6347F">
        <w:trPr>
          <w:cantSplit/>
          <w:trHeight w:val="285"/>
        </w:trPr>
        <w:tc>
          <w:tcPr>
            <w:tcW w:w="1921" w:type="pct"/>
            <w:tcBorders>
              <w:bottom w:val="single" w:sz="4" w:space="0" w:color="auto"/>
            </w:tcBorders>
            <w:shd w:val="clear" w:color="auto" w:fill="auto"/>
          </w:tcPr>
          <w:p w:rsidR="00635749" w:rsidRPr="00F31592" w:rsidRDefault="00635749" w:rsidP="00876C11">
            <w:pPr>
              <w:rPr>
                <w:rFonts w:eastAsia="Calibri"/>
                <w:sz w:val="20"/>
              </w:rPr>
            </w:pPr>
            <w:r w:rsidRPr="00F31592">
              <w:rPr>
                <w:rFonts w:eastAsia="Calibri"/>
                <w:sz w:val="20"/>
              </w:rPr>
              <w:t>15. Röntgendiffrakciós szerkezetvizsgálat</w:t>
            </w:r>
          </w:p>
          <w:p w:rsidR="00635749" w:rsidRPr="00F31592" w:rsidRDefault="00635749" w:rsidP="00876C11">
            <w:pPr>
              <w:rPr>
                <w:rFonts w:eastAsia="Calibri"/>
                <w:sz w:val="20"/>
              </w:rPr>
            </w:pPr>
            <w:r w:rsidRPr="00F31592">
              <w:rPr>
                <w:rFonts w:eastAsia="Calibri"/>
                <w:b/>
                <w:sz w:val="20"/>
              </w:rPr>
              <w:t>TTKME0423</w:t>
            </w:r>
          </w:p>
          <w:p w:rsidR="00635749" w:rsidRPr="00F31592" w:rsidRDefault="00635749" w:rsidP="00876C11">
            <w:pPr>
              <w:rPr>
                <w:rFonts w:eastAsia="Calibri"/>
                <w:i/>
                <w:sz w:val="20"/>
              </w:rPr>
            </w:pPr>
            <w:r w:rsidRPr="00F31592">
              <w:rPr>
                <w:rFonts w:eastAsia="Calibri"/>
                <w:i/>
                <w:sz w:val="20"/>
              </w:rPr>
              <w:t>Bényei Attila</w:t>
            </w:r>
          </w:p>
        </w:tc>
        <w:tc>
          <w:tcPr>
            <w:tcW w:w="1992" w:type="pct"/>
            <w:gridSpan w:val="4"/>
            <w:tcBorders>
              <w:bottom w:val="single" w:sz="4" w:space="0" w:color="auto"/>
            </w:tcBorders>
            <w:shd w:val="clear" w:color="auto" w:fill="auto"/>
            <w:vAlign w:val="center"/>
          </w:tcPr>
          <w:p w:rsidR="00635749" w:rsidRPr="00F31592" w:rsidRDefault="00635749" w:rsidP="008A0753">
            <w:pPr>
              <w:jc w:val="center"/>
              <w:rPr>
                <w:rFonts w:eastAsia="Calibri"/>
                <w:noProof/>
                <w:sz w:val="20"/>
                <w:lang w:eastAsia="hu-HU"/>
              </w:rPr>
            </w:pPr>
            <w:r w:rsidRPr="00F31592">
              <w:rPr>
                <w:rFonts w:eastAsia="Calibri"/>
                <w:noProof/>
                <w:sz w:val="20"/>
                <w:lang w:eastAsia="hu-HU"/>
              </w:rPr>
              <w:t>2+0+0</w:t>
            </w:r>
            <w:r w:rsidR="00182BFB" w:rsidRPr="00F31592">
              <w:rPr>
                <w:rFonts w:eastAsia="Calibri"/>
                <w:noProof/>
                <w:sz w:val="20"/>
                <w:lang w:eastAsia="hu-HU"/>
              </w:rPr>
              <w:t xml:space="preserve"> (tavaszi félév)</w:t>
            </w:r>
          </w:p>
        </w:tc>
        <w:tc>
          <w:tcPr>
            <w:tcW w:w="370" w:type="pct"/>
            <w:gridSpan w:val="2"/>
            <w:tcBorders>
              <w:bottom w:val="single" w:sz="4" w:space="0" w:color="auto"/>
            </w:tcBorders>
            <w:shd w:val="clear" w:color="auto" w:fill="auto"/>
            <w:vAlign w:val="center"/>
          </w:tcPr>
          <w:p w:rsidR="00635749" w:rsidRPr="00F31592" w:rsidRDefault="00635749" w:rsidP="008A0753">
            <w:pPr>
              <w:jc w:val="center"/>
              <w:rPr>
                <w:rFonts w:eastAsia="Calibri"/>
                <w:sz w:val="20"/>
              </w:rPr>
            </w:pPr>
            <w:r w:rsidRPr="00F31592">
              <w:rPr>
                <w:rFonts w:eastAsia="Calibri"/>
                <w:sz w:val="20"/>
              </w:rPr>
              <w:t>3</w:t>
            </w:r>
          </w:p>
        </w:tc>
        <w:tc>
          <w:tcPr>
            <w:tcW w:w="716" w:type="pct"/>
            <w:tcBorders>
              <w:bottom w:val="single" w:sz="4" w:space="0" w:color="auto"/>
            </w:tcBorders>
            <w:shd w:val="clear" w:color="auto" w:fill="auto"/>
            <w:vAlign w:val="center"/>
          </w:tcPr>
          <w:p w:rsidR="00635749" w:rsidRPr="00F31592" w:rsidRDefault="00635749" w:rsidP="008A0753">
            <w:pPr>
              <w:jc w:val="center"/>
              <w:rPr>
                <w:rFonts w:eastAsia="Calibri"/>
                <w:sz w:val="20"/>
              </w:rPr>
            </w:pPr>
            <w:r w:rsidRPr="00F31592">
              <w:rPr>
                <w:rFonts w:eastAsia="Calibri"/>
                <w:sz w:val="20"/>
              </w:rPr>
              <w:t>k</w:t>
            </w:r>
          </w:p>
        </w:tc>
      </w:tr>
      <w:tr w:rsidR="00635749" w:rsidRPr="00F31592" w:rsidTr="00C6347F">
        <w:trPr>
          <w:cantSplit/>
          <w:trHeight w:val="285"/>
        </w:trPr>
        <w:tc>
          <w:tcPr>
            <w:tcW w:w="1921" w:type="pct"/>
            <w:tcBorders>
              <w:bottom w:val="single" w:sz="4" w:space="0" w:color="auto"/>
            </w:tcBorders>
            <w:shd w:val="clear" w:color="auto" w:fill="auto"/>
          </w:tcPr>
          <w:p w:rsidR="00635749" w:rsidRPr="00F31592" w:rsidRDefault="00635749" w:rsidP="00876C11">
            <w:pPr>
              <w:rPr>
                <w:rFonts w:eastAsia="Calibri"/>
                <w:sz w:val="20"/>
              </w:rPr>
            </w:pPr>
            <w:r w:rsidRPr="00F31592">
              <w:rPr>
                <w:rFonts w:eastAsia="Calibri"/>
                <w:sz w:val="20"/>
              </w:rPr>
              <w:t>16. Másodlagos természetes anyagok I.</w:t>
            </w:r>
          </w:p>
          <w:p w:rsidR="00635749" w:rsidRPr="00F31592" w:rsidRDefault="00635749" w:rsidP="00876C11">
            <w:pPr>
              <w:rPr>
                <w:rFonts w:eastAsia="Calibri"/>
                <w:sz w:val="20"/>
              </w:rPr>
            </w:pPr>
            <w:r w:rsidRPr="00F31592">
              <w:rPr>
                <w:rFonts w:eastAsia="Calibri"/>
                <w:b/>
                <w:sz w:val="20"/>
              </w:rPr>
              <w:t>TTKME0331</w:t>
            </w:r>
          </w:p>
          <w:p w:rsidR="00635749" w:rsidRPr="00F31592" w:rsidRDefault="00635749" w:rsidP="00876C11">
            <w:pPr>
              <w:rPr>
                <w:rFonts w:eastAsia="Calibri"/>
                <w:i/>
                <w:sz w:val="20"/>
              </w:rPr>
            </w:pPr>
            <w:r w:rsidRPr="00F31592">
              <w:rPr>
                <w:rFonts w:eastAsia="Calibri"/>
                <w:i/>
                <w:sz w:val="20"/>
              </w:rPr>
              <w:t>Juhász László</w:t>
            </w:r>
          </w:p>
        </w:tc>
        <w:tc>
          <w:tcPr>
            <w:tcW w:w="1992" w:type="pct"/>
            <w:gridSpan w:val="4"/>
            <w:tcBorders>
              <w:bottom w:val="single" w:sz="4" w:space="0" w:color="auto"/>
            </w:tcBorders>
            <w:shd w:val="clear" w:color="auto" w:fill="auto"/>
            <w:vAlign w:val="center"/>
          </w:tcPr>
          <w:p w:rsidR="00635749" w:rsidRPr="00F31592" w:rsidRDefault="00635749" w:rsidP="008A0753">
            <w:pPr>
              <w:jc w:val="center"/>
              <w:rPr>
                <w:rFonts w:eastAsia="Calibri"/>
                <w:noProof/>
                <w:sz w:val="20"/>
                <w:lang w:eastAsia="hu-HU"/>
              </w:rPr>
            </w:pPr>
            <w:r w:rsidRPr="00F31592">
              <w:rPr>
                <w:rFonts w:eastAsia="Calibri"/>
                <w:noProof/>
                <w:sz w:val="20"/>
                <w:lang w:eastAsia="hu-HU"/>
              </w:rPr>
              <w:t>2+0+0</w:t>
            </w:r>
          </w:p>
        </w:tc>
        <w:tc>
          <w:tcPr>
            <w:tcW w:w="370" w:type="pct"/>
            <w:gridSpan w:val="2"/>
            <w:tcBorders>
              <w:bottom w:val="single" w:sz="4" w:space="0" w:color="auto"/>
            </w:tcBorders>
            <w:shd w:val="clear" w:color="auto" w:fill="auto"/>
            <w:vAlign w:val="center"/>
          </w:tcPr>
          <w:p w:rsidR="00635749" w:rsidRPr="00F31592" w:rsidRDefault="00635749" w:rsidP="008A0753">
            <w:pPr>
              <w:jc w:val="center"/>
              <w:rPr>
                <w:rFonts w:eastAsia="Calibri"/>
                <w:sz w:val="20"/>
              </w:rPr>
            </w:pPr>
            <w:r w:rsidRPr="00F31592">
              <w:rPr>
                <w:rFonts w:eastAsia="Calibri"/>
                <w:sz w:val="20"/>
              </w:rPr>
              <w:t>3</w:t>
            </w:r>
          </w:p>
        </w:tc>
        <w:tc>
          <w:tcPr>
            <w:tcW w:w="716" w:type="pct"/>
            <w:tcBorders>
              <w:bottom w:val="single" w:sz="4" w:space="0" w:color="auto"/>
            </w:tcBorders>
            <w:shd w:val="clear" w:color="auto" w:fill="auto"/>
            <w:vAlign w:val="center"/>
          </w:tcPr>
          <w:p w:rsidR="00635749" w:rsidRPr="00F31592" w:rsidRDefault="00635749" w:rsidP="008A0753">
            <w:pPr>
              <w:jc w:val="center"/>
              <w:rPr>
                <w:rFonts w:eastAsia="Calibri"/>
                <w:sz w:val="20"/>
              </w:rPr>
            </w:pPr>
            <w:r w:rsidRPr="00F31592">
              <w:rPr>
                <w:rFonts w:eastAsia="Calibri"/>
                <w:sz w:val="20"/>
              </w:rPr>
              <w:t>k</w:t>
            </w:r>
          </w:p>
        </w:tc>
      </w:tr>
      <w:tr w:rsidR="00635749" w:rsidRPr="00F31592" w:rsidTr="00C6347F">
        <w:trPr>
          <w:cantSplit/>
          <w:trHeight w:val="285"/>
        </w:trPr>
        <w:tc>
          <w:tcPr>
            <w:tcW w:w="1921" w:type="pct"/>
            <w:tcBorders>
              <w:bottom w:val="single" w:sz="4" w:space="0" w:color="auto"/>
            </w:tcBorders>
            <w:shd w:val="clear" w:color="auto" w:fill="auto"/>
          </w:tcPr>
          <w:p w:rsidR="00635749" w:rsidRPr="00F31592" w:rsidRDefault="00635749" w:rsidP="00876C11">
            <w:pPr>
              <w:rPr>
                <w:rFonts w:eastAsia="Calibri"/>
                <w:sz w:val="20"/>
              </w:rPr>
            </w:pPr>
            <w:r w:rsidRPr="00F31592">
              <w:rPr>
                <w:rFonts w:eastAsia="Calibri"/>
                <w:sz w:val="20"/>
              </w:rPr>
              <w:t>17. Másodlagos természetes anyagok II.</w:t>
            </w:r>
          </w:p>
          <w:p w:rsidR="00635749" w:rsidRPr="00F31592" w:rsidRDefault="00635749" w:rsidP="00876C11">
            <w:pPr>
              <w:rPr>
                <w:rFonts w:eastAsia="Calibri"/>
                <w:sz w:val="20"/>
              </w:rPr>
            </w:pPr>
            <w:r w:rsidRPr="00F31592">
              <w:rPr>
                <w:rFonts w:eastAsia="Calibri"/>
                <w:b/>
                <w:sz w:val="20"/>
              </w:rPr>
              <w:t>TTKML0332</w:t>
            </w:r>
          </w:p>
          <w:p w:rsidR="00635749" w:rsidRPr="00F31592" w:rsidRDefault="00635749" w:rsidP="00876C11">
            <w:pPr>
              <w:rPr>
                <w:rFonts w:eastAsia="Calibri"/>
                <w:i/>
                <w:sz w:val="20"/>
              </w:rPr>
            </w:pPr>
            <w:r w:rsidRPr="00F31592">
              <w:rPr>
                <w:rFonts w:eastAsia="Calibri"/>
                <w:i/>
                <w:sz w:val="20"/>
              </w:rPr>
              <w:t>Juhász László</w:t>
            </w:r>
          </w:p>
        </w:tc>
        <w:tc>
          <w:tcPr>
            <w:tcW w:w="1992" w:type="pct"/>
            <w:gridSpan w:val="4"/>
            <w:tcBorders>
              <w:bottom w:val="single" w:sz="4" w:space="0" w:color="auto"/>
            </w:tcBorders>
            <w:shd w:val="clear" w:color="auto" w:fill="auto"/>
            <w:vAlign w:val="center"/>
          </w:tcPr>
          <w:p w:rsidR="00635749" w:rsidRPr="00F31592" w:rsidRDefault="00635749" w:rsidP="008A0753">
            <w:pPr>
              <w:jc w:val="center"/>
              <w:rPr>
                <w:rFonts w:eastAsia="Calibri"/>
                <w:noProof/>
                <w:sz w:val="20"/>
                <w:lang w:eastAsia="hu-HU"/>
              </w:rPr>
            </w:pPr>
            <w:r w:rsidRPr="00F31592">
              <w:rPr>
                <w:rFonts w:eastAsia="Calibri"/>
                <w:noProof/>
                <w:sz w:val="20"/>
                <w:lang w:eastAsia="hu-HU"/>
              </w:rPr>
              <w:t>0+0+4</w:t>
            </w:r>
          </w:p>
        </w:tc>
        <w:tc>
          <w:tcPr>
            <w:tcW w:w="370" w:type="pct"/>
            <w:gridSpan w:val="2"/>
            <w:tcBorders>
              <w:bottom w:val="single" w:sz="4" w:space="0" w:color="auto"/>
            </w:tcBorders>
            <w:shd w:val="clear" w:color="auto" w:fill="auto"/>
            <w:vAlign w:val="center"/>
          </w:tcPr>
          <w:p w:rsidR="00635749" w:rsidRPr="00F31592" w:rsidRDefault="00635749" w:rsidP="008A0753">
            <w:pPr>
              <w:jc w:val="center"/>
              <w:rPr>
                <w:rFonts w:eastAsia="Calibri"/>
                <w:sz w:val="20"/>
              </w:rPr>
            </w:pPr>
            <w:r w:rsidRPr="00F31592">
              <w:rPr>
                <w:rFonts w:eastAsia="Calibri"/>
                <w:sz w:val="20"/>
              </w:rPr>
              <w:t>3</w:t>
            </w:r>
          </w:p>
        </w:tc>
        <w:tc>
          <w:tcPr>
            <w:tcW w:w="716" w:type="pct"/>
            <w:tcBorders>
              <w:bottom w:val="single" w:sz="4" w:space="0" w:color="auto"/>
            </w:tcBorders>
            <w:shd w:val="clear" w:color="auto" w:fill="auto"/>
            <w:vAlign w:val="center"/>
          </w:tcPr>
          <w:p w:rsidR="00635749" w:rsidRPr="00F31592" w:rsidRDefault="00635749" w:rsidP="008A0753">
            <w:pPr>
              <w:jc w:val="center"/>
              <w:rPr>
                <w:rFonts w:eastAsia="Calibri"/>
                <w:sz w:val="20"/>
              </w:rPr>
            </w:pPr>
            <w:r w:rsidRPr="00F31592">
              <w:rPr>
                <w:rFonts w:eastAsia="Calibri"/>
                <w:sz w:val="20"/>
              </w:rPr>
              <w:t>gyj</w:t>
            </w:r>
          </w:p>
        </w:tc>
      </w:tr>
      <w:tr w:rsidR="00635749" w:rsidRPr="00F31592" w:rsidTr="00C6347F">
        <w:trPr>
          <w:cantSplit/>
          <w:trHeight w:val="285"/>
        </w:trPr>
        <w:tc>
          <w:tcPr>
            <w:tcW w:w="1921" w:type="pct"/>
            <w:tcBorders>
              <w:bottom w:val="single" w:sz="4" w:space="0" w:color="auto"/>
            </w:tcBorders>
            <w:shd w:val="clear" w:color="auto" w:fill="auto"/>
          </w:tcPr>
          <w:p w:rsidR="00635749" w:rsidRPr="00F31592" w:rsidRDefault="00635749" w:rsidP="00876C11">
            <w:pPr>
              <w:rPr>
                <w:rFonts w:eastAsia="Calibri"/>
                <w:sz w:val="20"/>
              </w:rPr>
            </w:pPr>
            <w:r w:rsidRPr="00F31592">
              <w:rPr>
                <w:rFonts w:eastAsia="Calibri"/>
                <w:sz w:val="20"/>
              </w:rPr>
              <w:lastRenderedPageBreak/>
              <w:t>18. Enzimbiotechnológia</w:t>
            </w:r>
          </w:p>
          <w:p w:rsidR="00635749" w:rsidRPr="00F31592" w:rsidRDefault="00635749" w:rsidP="00876C11">
            <w:pPr>
              <w:rPr>
                <w:rFonts w:eastAsia="Calibri"/>
                <w:sz w:val="20"/>
              </w:rPr>
            </w:pPr>
            <w:r w:rsidRPr="00F31592">
              <w:rPr>
                <w:rFonts w:eastAsia="Calibri"/>
                <w:b/>
                <w:sz w:val="20"/>
              </w:rPr>
              <w:t>TTKME0334</w:t>
            </w:r>
          </w:p>
          <w:p w:rsidR="00635749" w:rsidRPr="00F31592" w:rsidRDefault="00635749" w:rsidP="00876C11">
            <w:pPr>
              <w:rPr>
                <w:rFonts w:eastAsia="Calibri"/>
                <w:i/>
                <w:sz w:val="20"/>
              </w:rPr>
            </w:pPr>
            <w:r w:rsidRPr="00F31592">
              <w:rPr>
                <w:rFonts w:eastAsia="Calibri"/>
                <w:i/>
                <w:sz w:val="20"/>
              </w:rPr>
              <w:t>Barna Teréz</w:t>
            </w:r>
          </w:p>
        </w:tc>
        <w:tc>
          <w:tcPr>
            <w:tcW w:w="1992" w:type="pct"/>
            <w:gridSpan w:val="4"/>
            <w:tcBorders>
              <w:bottom w:val="single" w:sz="4" w:space="0" w:color="auto"/>
            </w:tcBorders>
            <w:shd w:val="clear" w:color="auto" w:fill="auto"/>
            <w:vAlign w:val="center"/>
          </w:tcPr>
          <w:p w:rsidR="00635749" w:rsidRPr="00F31592" w:rsidRDefault="00635749" w:rsidP="008A0753">
            <w:pPr>
              <w:jc w:val="center"/>
              <w:rPr>
                <w:rFonts w:eastAsia="Calibri"/>
                <w:noProof/>
                <w:sz w:val="20"/>
                <w:lang w:eastAsia="hu-HU"/>
              </w:rPr>
            </w:pPr>
            <w:r w:rsidRPr="00F31592">
              <w:rPr>
                <w:rFonts w:eastAsia="Calibri"/>
                <w:noProof/>
                <w:sz w:val="20"/>
                <w:lang w:eastAsia="hu-HU"/>
              </w:rPr>
              <w:t>2+0+0</w:t>
            </w:r>
          </w:p>
        </w:tc>
        <w:tc>
          <w:tcPr>
            <w:tcW w:w="370" w:type="pct"/>
            <w:gridSpan w:val="2"/>
            <w:tcBorders>
              <w:bottom w:val="single" w:sz="4" w:space="0" w:color="auto"/>
            </w:tcBorders>
            <w:shd w:val="clear" w:color="auto" w:fill="auto"/>
            <w:vAlign w:val="center"/>
          </w:tcPr>
          <w:p w:rsidR="00635749" w:rsidRPr="00F31592" w:rsidRDefault="00635749" w:rsidP="008A0753">
            <w:pPr>
              <w:jc w:val="center"/>
              <w:rPr>
                <w:rFonts w:eastAsia="Calibri"/>
                <w:sz w:val="20"/>
              </w:rPr>
            </w:pPr>
            <w:r w:rsidRPr="00F31592">
              <w:rPr>
                <w:rFonts w:eastAsia="Calibri"/>
                <w:sz w:val="20"/>
              </w:rPr>
              <w:t>3</w:t>
            </w:r>
          </w:p>
        </w:tc>
        <w:tc>
          <w:tcPr>
            <w:tcW w:w="716" w:type="pct"/>
            <w:tcBorders>
              <w:bottom w:val="single" w:sz="4" w:space="0" w:color="auto"/>
            </w:tcBorders>
            <w:shd w:val="clear" w:color="auto" w:fill="auto"/>
            <w:vAlign w:val="center"/>
          </w:tcPr>
          <w:p w:rsidR="00635749" w:rsidRPr="00F31592" w:rsidRDefault="00635749" w:rsidP="008A0753">
            <w:pPr>
              <w:jc w:val="center"/>
              <w:rPr>
                <w:rFonts w:eastAsia="Calibri"/>
                <w:sz w:val="20"/>
              </w:rPr>
            </w:pPr>
            <w:r w:rsidRPr="00F31592">
              <w:rPr>
                <w:rFonts w:eastAsia="Calibri"/>
                <w:sz w:val="20"/>
              </w:rPr>
              <w:t>k</w:t>
            </w:r>
          </w:p>
        </w:tc>
      </w:tr>
      <w:tr w:rsidR="00635749" w:rsidRPr="00F31592" w:rsidTr="00C6347F">
        <w:trPr>
          <w:cantSplit/>
          <w:trHeight w:val="285"/>
        </w:trPr>
        <w:tc>
          <w:tcPr>
            <w:tcW w:w="1921" w:type="pct"/>
            <w:tcBorders>
              <w:bottom w:val="single" w:sz="4" w:space="0" w:color="auto"/>
            </w:tcBorders>
            <w:shd w:val="clear" w:color="auto" w:fill="auto"/>
          </w:tcPr>
          <w:p w:rsidR="00635749" w:rsidRPr="00F31592" w:rsidRDefault="00635749" w:rsidP="00876C11">
            <w:pPr>
              <w:rPr>
                <w:rFonts w:eastAsia="Calibri"/>
                <w:sz w:val="20"/>
              </w:rPr>
            </w:pPr>
            <w:r w:rsidRPr="00F31592">
              <w:rPr>
                <w:rFonts w:eastAsia="Calibri"/>
                <w:sz w:val="20"/>
              </w:rPr>
              <w:t>19. NMR operátori gyakorlat I.</w:t>
            </w:r>
            <w:r w:rsidRPr="00F31592">
              <w:rPr>
                <w:rFonts w:eastAsia="Calibri"/>
                <w:sz w:val="20"/>
                <w:vertAlign w:val="superscript"/>
              </w:rPr>
              <w:t>a</w:t>
            </w:r>
          </w:p>
          <w:p w:rsidR="00635749" w:rsidRPr="00F31592" w:rsidRDefault="00635749" w:rsidP="00876C11">
            <w:pPr>
              <w:rPr>
                <w:rFonts w:eastAsia="Calibri"/>
                <w:b/>
                <w:sz w:val="20"/>
              </w:rPr>
            </w:pPr>
            <w:r w:rsidRPr="00F31592">
              <w:rPr>
                <w:rFonts w:eastAsia="Calibri"/>
                <w:b/>
                <w:sz w:val="20"/>
              </w:rPr>
              <w:t>TTKML0004</w:t>
            </w:r>
          </w:p>
          <w:p w:rsidR="00635749" w:rsidRPr="00F31592" w:rsidRDefault="00635749" w:rsidP="00876C11">
            <w:pPr>
              <w:rPr>
                <w:rFonts w:eastAsia="Calibri"/>
                <w:i/>
                <w:sz w:val="20"/>
              </w:rPr>
            </w:pPr>
            <w:r w:rsidRPr="00F31592">
              <w:rPr>
                <w:rFonts w:eastAsia="Calibri"/>
                <w:i/>
                <w:sz w:val="20"/>
              </w:rPr>
              <w:t>Batta Gyula</w:t>
            </w:r>
          </w:p>
        </w:tc>
        <w:tc>
          <w:tcPr>
            <w:tcW w:w="1992" w:type="pct"/>
            <w:gridSpan w:val="4"/>
            <w:tcBorders>
              <w:bottom w:val="single" w:sz="4" w:space="0" w:color="auto"/>
            </w:tcBorders>
            <w:shd w:val="clear" w:color="auto" w:fill="auto"/>
            <w:vAlign w:val="center"/>
          </w:tcPr>
          <w:p w:rsidR="00635749" w:rsidRPr="00F31592" w:rsidRDefault="00CA7E53" w:rsidP="008A0753">
            <w:pPr>
              <w:jc w:val="center"/>
              <w:rPr>
                <w:rFonts w:eastAsia="Calibri"/>
                <w:noProof/>
                <w:sz w:val="20"/>
                <w:lang w:eastAsia="hu-HU"/>
              </w:rPr>
            </w:pPr>
            <w:r w:rsidRPr="00F31592">
              <w:rPr>
                <w:rFonts w:eastAsia="Calibri"/>
                <w:noProof/>
                <w:sz w:val="20"/>
                <w:lang w:eastAsia="hu-HU"/>
              </w:rPr>
              <w:t>0+0+2</w:t>
            </w:r>
          </w:p>
        </w:tc>
        <w:tc>
          <w:tcPr>
            <w:tcW w:w="370" w:type="pct"/>
            <w:gridSpan w:val="2"/>
            <w:tcBorders>
              <w:bottom w:val="single" w:sz="4" w:space="0" w:color="auto"/>
            </w:tcBorders>
            <w:shd w:val="clear" w:color="auto" w:fill="auto"/>
            <w:vAlign w:val="center"/>
          </w:tcPr>
          <w:p w:rsidR="00635749" w:rsidRPr="00F31592" w:rsidRDefault="00635749" w:rsidP="008A0753">
            <w:pPr>
              <w:jc w:val="center"/>
              <w:rPr>
                <w:rFonts w:eastAsia="Calibri"/>
                <w:sz w:val="20"/>
              </w:rPr>
            </w:pPr>
            <w:r w:rsidRPr="00F31592">
              <w:rPr>
                <w:rFonts w:eastAsia="Calibri"/>
                <w:sz w:val="20"/>
              </w:rPr>
              <w:t>2</w:t>
            </w:r>
          </w:p>
        </w:tc>
        <w:tc>
          <w:tcPr>
            <w:tcW w:w="716" w:type="pct"/>
            <w:tcBorders>
              <w:bottom w:val="single" w:sz="4" w:space="0" w:color="auto"/>
            </w:tcBorders>
            <w:shd w:val="clear" w:color="auto" w:fill="auto"/>
            <w:vAlign w:val="center"/>
          </w:tcPr>
          <w:p w:rsidR="00635749" w:rsidRPr="00F31592" w:rsidRDefault="00635749" w:rsidP="008A0753">
            <w:pPr>
              <w:jc w:val="center"/>
              <w:rPr>
                <w:rFonts w:eastAsia="Calibri"/>
                <w:sz w:val="20"/>
              </w:rPr>
            </w:pPr>
            <w:r w:rsidRPr="00F31592">
              <w:rPr>
                <w:rFonts w:eastAsia="Calibri"/>
                <w:sz w:val="20"/>
              </w:rPr>
              <w:t>gyj</w:t>
            </w:r>
          </w:p>
        </w:tc>
      </w:tr>
      <w:tr w:rsidR="008A0753" w:rsidRPr="00F31592" w:rsidTr="00C6347F">
        <w:trPr>
          <w:cantSplit/>
          <w:trHeight w:val="285"/>
        </w:trPr>
        <w:tc>
          <w:tcPr>
            <w:tcW w:w="1921" w:type="pct"/>
            <w:tcBorders>
              <w:bottom w:val="single" w:sz="4" w:space="0" w:color="auto"/>
            </w:tcBorders>
            <w:shd w:val="clear" w:color="auto" w:fill="auto"/>
          </w:tcPr>
          <w:p w:rsidR="008A0753" w:rsidRPr="00F31592" w:rsidRDefault="008A0753" w:rsidP="008A0753">
            <w:pPr>
              <w:rPr>
                <w:rFonts w:eastAsia="Calibri"/>
                <w:sz w:val="20"/>
              </w:rPr>
            </w:pPr>
            <w:r w:rsidRPr="00F31592">
              <w:rPr>
                <w:rFonts w:eastAsia="Calibri"/>
                <w:sz w:val="20"/>
              </w:rPr>
              <w:t>2</w:t>
            </w:r>
            <w:r w:rsidR="001B5EF9" w:rsidRPr="00F31592">
              <w:rPr>
                <w:rFonts w:eastAsia="Calibri"/>
                <w:sz w:val="20"/>
              </w:rPr>
              <w:t>0</w:t>
            </w:r>
            <w:r w:rsidRPr="00F31592">
              <w:rPr>
                <w:rFonts w:eastAsia="Calibri"/>
                <w:sz w:val="20"/>
              </w:rPr>
              <w:t>. Térszerkezet meghatározás NMR spektroszkópiával</w:t>
            </w:r>
          </w:p>
          <w:p w:rsidR="008A0753" w:rsidRPr="00F31592" w:rsidRDefault="008A0753" w:rsidP="008A0753">
            <w:pPr>
              <w:rPr>
                <w:rFonts w:eastAsia="Calibri"/>
                <w:b/>
                <w:sz w:val="20"/>
              </w:rPr>
            </w:pPr>
            <w:r w:rsidRPr="00F31592">
              <w:rPr>
                <w:rFonts w:eastAsia="Calibri"/>
                <w:b/>
                <w:sz w:val="20"/>
              </w:rPr>
              <w:t>TTKME</w:t>
            </w:r>
            <w:r w:rsidR="00CD3E47" w:rsidRPr="00F31592">
              <w:rPr>
                <w:rFonts w:eastAsia="Calibri"/>
                <w:b/>
                <w:sz w:val="20"/>
              </w:rPr>
              <w:t>0507</w:t>
            </w:r>
          </w:p>
          <w:p w:rsidR="008A0753" w:rsidRPr="00F31592" w:rsidRDefault="008A0753" w:rsidP="008A0753">
            <w:pPr>
              <w:rPr>
                <w:rFonts w:eastAsia="Calibri"/>
                <w:sz w:val="20"/>
              </w:rPr>
            </w:pPr>
            <w:r w:rsidRPr="00F31592">
              <w:rPr>
                <w:rFonts w:eastAsia="Calibri"/>
                <w:i/>
                <w:sz w:val="20"/>
              </w:rPr>
              <w:t>Fehér Krisztina</w:t>
            </w:r>
          </w:p>
        </w:tc>
        <w:tc>
          <w:tcPr>
            <w:tcW w:w="1992" w:type="pct"/>
            <w:gridSpan w:val="4"/>
            <w:tcBorders>
              <w:bottom w:val="single" w:sz="4" w:space="0" w:color="auto"/>
            </w:tcBorders>
            <w:shd w:val="clear" w:color="auto" w:fill="auto"/>
            <w:vAlign w:val="center"/>
          </w:tcPr>
          <w:p w:rsidR="008A0753" w:rsidRPr="00F31592" w:rsidRDefault="008A0753" w:rsidP="008C55FB">
            <w:pPr>
              <w:jc w:val="center"/>
              <w:rPr>
                <w:noProof/>
                <w:sz w:val="20"/>
              </w:rPr>
            </w:pPr>
            <w:r w:rsidRPr="00F31592">
              <w:rPr>
                <w:noProof/>
                <w:sz w:val="20"/>
              </w:rPr>
              <w:t xml:space="preserve">1+0+1 </w:t>
            </w:r>
          </w:p>
        </w:tc>
        <w:tc>
          <w:tcPr>
            <w:tcW w:w="370" w:type="pct"/>
            <w:gridSpan w:val="2"/>
            <w:tcBorders>
              <w:bottom w:val="single" w:sz="4" w:space="0" w:color="auto"/>
            </w:tcBorders>
            <w:shd w:val="clear" w:color="auto" w:fill="auto"/>
            <w:vAlign w:val="center"/>
          </w:tcPr>
          <w:p w:rsidR="008A0753" w:rsidRPr="00F31592" w:rsidRDefault="008A0753" w:rsidP="008A0753">
            <w:pPr>
              <w:jc w:val="center"/>
              <w:rPr>
                <w:sz w:val="20"/>
              </w:rPr>
            </w:pPr>
            <w:r w:rsidRPr="00F31592">
              <w:rPr>
                <w:sz w:val="20"/>
              </w:rPr>
              <w:t>3</w:t>
            </w:r>
          </w:p>
        </w:tc>
        <w:tc>
          <w:tcPr>
            <w:tcW w:w="716" w:type="pct"/>
            <w:tcBorders>
              <w:bottom w:val="single" w:sz="4" w:space="0" w:color="auto"/>
            </w:tcBorders>
            <w:shd w:val="clear" w:color="auto" w:fill="auto"/>
            <w:vAlign w:val="center"/>
          </w:tcPr>
          <w:p w:rsidR="008A0753" w:rsidRPr="00F31592" w:rsidRDefault="008A0753" w:rsidP="008A0753">
            <w:pPr>
              <w:jc w:val="center"/>
              <w:rPr>
                <w:sz w:val="20"/>
              </w:rPr>
            </w:pPr>
            <w:r w:rsidRPr="00F31592">
              <w:rPr>
                <w:sz w:val="20"/>
              </w:rPr>
              <w:t>k</w:t>
            </w:r>
          </w:p>
        </w:tc>
      </w:tr>
      <w:tr w:rsidR="0012220F" w:rsidRPr="00F31592" w:rsidTr="00C6347F">
        <w:trPr>
          <w:cantSplit/>
          <w:trHeight w:val="285"/>
        </w:trPr>
        <w:tc>
          <w:tcPr>
            <w:tcW w:w="1921" w:type="pct"/>
            <w:tcBorders>
              <w:top w:val="single" w:sz="4" w:space="0" w:color="auto"/>
              <w:left w:val="single" w:sz="4" w:space="0" w:color="auto"/>
              <w:bottom w:val="single" w:sz="4" w:space="0" w:color="auto"/>
              <w:right w:val="single" w:sz="4" w:space="0" w:color="auto"/>
            </w:tcBorders>
            <w:shd w:val="clear" w:color="auto" w:fill="auto"/>
          </w:tcPr>
          <w:p w:rsidR="0012220F" w:rsidRPr="00F31592" w:rsidRDefault="0012220F" w:rsidP="00B946CC">
            <w:pPr>
              <w:rPr>
                <w:rFonts w:eastAsia="Calibri"/>
                <w:sz w:val="20"/>
              </w:rPr>
            </w:pPr>
            <w:r w:rsidRPr="00F31592">
              <w:rPr>
                <w:rFonts w:eastAsia="Calibri"/>
                <w:sz w:val="20"/>
              </w:rPr>
              <w:t>21.A folyadékkromatográfia alapjai – gyógyszeripari alkalmazások.</w:t>
            </w:r>
            <w:r w:rsidRPr="00F31592">
              <w:rPr>
                <w:rFonts w:eastAsia="Calibri"/>
                <w:sz w:val="20"/>
                <w:vertAlign w:val="superscript"/>
              </w:rPr>
              <w:t>a</w:t>
            </w:r>
          </w:p>
          <w:p w:rsidR="0012220F" w:rsidRPr="00F31592" w:rsidRDefault="0012220F" w:rsidP="00B946CC">
            <w:pPr>
              <w:rPr>
                <w:rFonts w:eastAsia="Calibri"/>
                <w:b/>
                <w:sz w:val="20"/>
              </w:rPr>
            </w:pPr>
            <w:r w:rsidRPr="00F31592">
              <w:rPr>
                <w:b/>
                <w:noProof/>
                <w:sz w:val="20"/>
              </w:rPr>
              <w:t>TTKME0310</w:t>
            </w:r>
          </w:p>
          <w:p w:rsidR="0012220F" w:rsidRPr="00F31592" w:rsidRDefault="0012220F" w:rsidP="00B946CC">
            <w:pPr>
              <w:rPr>
                <w:rFonts w:eastAsia="Calibri"/>
                <w:i/>
                <w:sz w:val="20"/>
              </w:rPr>
            </w:pPr>
            <w:r w:rsidRPr="00F31592">
              <w:rPr>
                <w:rFonts w:eastAsia="Calibri"/>
                <w:i/>
                <w:sz w:val="20"/>
              </w:rPr>
              <w:t>Krusper László</w:t>
            </w:r>
          </w:p>
        </w:tc>
        <w:tc>
          <w:tcPr>
            <w:tcW w:w="1992"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12220F" w:rsidRPr="00F31592" w:rsidRDefault="0012220F" w:rsidP="0012220F">
            <w:pPr>
              <w:jc w:val="center"/>
              <w:rPr>
                <w:noProof/>
                <w:sz w:val="20"/>
              </w:rPr>
            </w:pPr>
            <w:r w:rsidRPr="00F31592">
              <w:rPr>
                <w:sz w:val="20"/>
              </w:rPr>
              <w:t>2K+0+0 (őszi félév)</w:t>
            </w:r>
          </w:p>
        </w:tc>
        <w:tc>
          <w:tcPr>
            <w:tcW w:w="37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2220F" w:rsidRPr="00F31592" w:rsidRDefault="0012220F" w:rsidP="00B946CC">
            <w:pPr>
              <w:jc w:val="center"/>
              <w:rPr>
                <w:sz w:val="20"/>
              </w:rPr>
            </w:pPr>
            <w:r w:rsidRPr="00F31592">
              <w:rPr>
                <w:sz w:val="20"/>
              </w:rPr>
              <w:t>3</w:t>
            </w:r>
          </w:p>
        </w:tc>
        <w:tc>
          <w:tcPr>
            <w:tcW w:w="716" w:type="pct"/>
            <w:tcBorders>
              <w:top w:val="single" w:sz="4" w:space="0" w:color="auto"/>
              <w:left w:val="single" w:sz="4" w:space="0" w:color="auto"/>
              <w:bottom w:val="single" w:sz="4" w:space="0" w:color="auto"/>
              <w:right w:val="single" w:sz="4" w:space="0" w:color="auto"/>
            </w:tcBorders>
            <w:shd w:val="clear" w:color="auto" w:fill="auto"/>
            <w:vAlign w:val="center"/>
          </w:tcPr>
          <w:p w:rsidR="0012220F" w:rsidRPr="00F31592" w:rsidRDefault="00F10DBD" w:rsidP="00B946CC">
            <w:pPr>
              <w:jc w:val="center"/>
              <w:rPr>
                <w:sz w:val="20"/>
              </w:rPr>
            </w:pPr>
            <w:r w:rsidRPr="00F31592">
              <w:rPr>
                <w:sz w:val="20"/>
              </w:rPr>
              <w:t>k</w:t>
            </w:r>
          </w:p>
        </w:tc>
      </w:tr>
      <w:tr w:rsidR="0012220F" w:rsidRPr="00F31592" w:rsidTr="00C6347F">
        <w:trPr>
          <w:cantSplit/>
          <w:trHeight w:val="285"/>
        </w:trPr>
        <w:tc>
          <w:tcPr>
            <w:tcW w:w="1921" w:type="pct"/>
            <w:tcBorders>
              <w:top w:val="single" w:sz="4" w:space="0" w:color="auto"/>
              <w:left w:val="single" w:sz="4" w:space="0" w:color="auto"/>
              <w:bottom w:val="single" w:sz="4" w:space="0" w:color="auto"/>
              <w:right w:val="single" w:sz="4" w:space="0" w:color="auto"/>
            </w:tcBorders>
            <w:shd w:val="clear" w:color="auto" w:fill="auto"/>
          </w:tcPr>
          <w:p w:rsidR="0012220F" w:rsidRPr="00F31592" w:rsidRDefault="0012220F" w:rsidP="00B946CC">
            <w:pPr>
              <w:rPr>
                <w:rFonts w:eastAsia="Calibri"/>
                <w:sz w:val="20"/>
              </w:rPr>
            </w:pPr>
            <w:r w:rsidRPr="00F31592">
              <w:rPr>
                <w:rFonts w:eastAsia="Calibri"/>
                <w:sz w:val="20"/>
              </w:rPr>
              <w:t>22. Folyadékkromatográfiás laboratóriumi gyakorlat</w:t>
            </w:r>
            <w:r w:rsidR="00F10DBD" w:rsidRPr="00F31592">
              <w:rPr>
                <w:rFonts w:eastAsia="Calibri"/>
                <w:sz w:val="20"/>
              </w:rPr>
              <w:t>.</w:t>
            </w:r>
            <w:r w:rsidR="00F10DBD" w:rsidRPr="00F31592">
              <w:rPr>
                <w:rFonts w:eastAsia="Calibri"/>
                <w:sz w:val="20"/>
                <w:vertAlign w:val="superscript"/>
              </w:rPr>
              <w:t>b</w:t>
            </w:r>
            <w:r w:rsidRPr="00F31592">
              <w:rPr>
                <w:rFonts w:eastAsia="Calibri"/>
                <w:sz w:val="20"/>
              </w:rPr>
              <w:t xml:space="preserve"> </w:t>
            </w:r>
          </w:p>
          <w:p w:rsidR="0012220F" w:rsidRPr="00F31592" w:rsidRDefault="0012220F" w:rsidP="00B946CC">
            <w:pPr>
              <w:rPr>
                <w:rFonts w:eastAsia="Calibri"/>
                <w:b/>
                <w:sz w:val="20"/>
              </w:rPr>
            </w:pPr>
            <w:r w:rsidRPr="00F31592">
              <w:rPr>
                <w:b/>
                <w:noProof/>
                <w:sz w:val="20"/>
              </w:rPr>
              <w:t>TTKML0310</w:t>
            </w:r>
          </w:p>
          <w:p w:rsidR="0012220F" w:rsidRPr="00F31592" w:rsidRDefault="0012220F" w:rsidP="00B946CC">
            <w:pPr>
              <w:rPr>
                <w:rFonts w:eastAsia="Calibri"/>
                <w:i/>
                <w:sz w:val="20"/>
              </w:rPr>
            </w:pPr>
            <w:r w:rsidRPr="00F31592">
              <w:rPr>
                <w:rFonts w:eastAsia="Calibri"/>
                <w:i/>
                <w:sz w:val="20"/>
              </w:rPr>
              <w:t>Krusper László</w:t>
            </w:r>
          </w:p>
        </w:tc>
        <w:tc>
          <w:tcPr>
            <w:tcW w:w="1992"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12220F" w:rsidRPr="00F31592" w:rsidRDefault="0012220F" w:rsidP="0012220F">
            <w:pPr>
              <w:jc w:val="center"/>
              <w:rPr>
                <w:noProof/>
                <w:sz w:val="20"/>
              </w:rPr>
            </w:pPr>
            <w:r w:rsidRPr="00F31592">
              <w:rPr>
                <w:sz w:val="20"/>
              </w:rPr>
              <w:t>0+0+4G</w:t>
            </w:r>
          </w:p>
        </w:tc>
        <w:tc>
          <w:tcPr>
            <w:tcW w:w="37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2220F" w:rsidRPr="00F31592" w:rsidRDefault="0012220F" w:rsidP="00B946CC">
            <w:pPr>
              <w:jc w:val="center"/>
              <w:rPr>
                <w:sz w:val="20"/>
              </w:rPr>
            </w:pPr>
            <w:r w:rsidRPr="00F31592">
              <w:rPr>
                <w:sz w:val="20"/>
              </w:rPr>
              <w:t>3</w:t>
            </w:r>
          </w:p>
        </w:tc>
        <w:tc>
          <w:tcPr>
            <w:tcW w:w="716" w:type="pct"/>
            <w:tcBorders>
              <w:top w:val="single" w:sz="4" w:space="0" w:color="auto"/>
              <w:left w:val="single" w:sz="4" w:space="0" w:color="auto"/>
              <w:bottom w:val="single" w:sz="4" w:space="0" w:color="auto"/>
              <w:right w:val="single" w:sz="4" w:space="0" w:color="auto"/>
            </w:tcBorders>
            <w:shd w:val="clear" w:color="auto" w:fill="auto"/>
            <w:vAlign w:val="center"/>
          </w:tcPr>
          <w:p w:rsidR="0012220F" w:rsidRPr="00F31592" w:rsidRDefault="00F10DBD" w:rsidP="00B946CC">
            <w:pPr>
              <w:jc w:val="center"/>
              <w:rPr>
                <w:sz w:val="20"/>
              </w:rPr>
            </w:pPr>
            <w:r w:rsidRPr="00F31592">
              <w:rPr>
                <w:sz w:val="20"/>
              </w:rPr>
              <w:t>gyj</w:t>
            </w:r>
          </w:p>
        </w:tc>
      </w:tr>
      <w:tr w:rsidR="00137F79" w:rsidRPr="00F31592" w:rsidTr="00C6347F">
        <w:trPr>
          <w:cantSplit/>
          <w:trHeight w:val="285"/>
        </w:trPr>
        <w:tc>
          <w:tcPr>
            <w:tcW w:w="1921" w:type="pct"/>
            <w:tcBorders>
              <w:top w:val="single" w:sz="4" w:space="0" w:color="auto"/>
              <w:left w:val="single" w:sz="4" w:space="0" w:color="auto"/>
              <w:bottom w:val="single" w:sz="4" w:space="0" w:color="auto"/>
              <w:right w:val="single" w:sz="4" w:space="0" w:color="auto"/>
            </w:tcBorders>
            <w:shd w:val="clear" w:color="auto" w:fill="auto"/>
          </w:tcPr>
          <w:p w:rsidR="00137F79" w:rsidRPr="00137F79" w:rsidRDefault="00137F79" w:rsidP="008B2AD9">
            <w:pPr>
              <w:rPr>
                <w:sz w:val="20"/>
              </w:rPr>
            </w:pPr>
            <w:r w:rsidRPr="00137F79">
              <w:rPr>
                <w:sz w:val="20"/>
              </w:rPr>
              <w:t>23. Molekula modellezés</w:t>
            </w:r>
            <w:r w:rsidRPr="00137F79">
              <w:rPr>
                <w:sz w:val="20"/>
                <w:vertAlign w:val="superscript"/>
              </w:rPr>
              <w:t>a</w:t>
            </w:r>
            <w:r w:rsidRPr="00137F79">
              <w:rPr>
                <w:sz w:val="20"/>
              </w:rPr>
              <w:t xml:space="preserve"> </w:t>
            </w:r>
          </w:p>
          <w:p w:rsidR="00137F79" w:rsidRPr="00137F79" w:rsidRDefault="00137F79" w:rsidP="008B2AD9">
            <w:pPr>
              <w:rPr>
                <w:b/>
                <w:bCs/>
                <w:sz w:val="20"/>
                <w:vertAlign w:val="superscript"/>
              </w:rPr>
            </w:pPr>
            <w:r w:rsidRPr="00137F79">
              <w:rPr>
                <w:b/>
                <w:bCs/>
                <w:sz w:val="20"/>
              </w:rPr>
              <w:t>TTKME0508</w:t>
            </w:r>
          </w:p>
          <w:p w:rsidR="00137F79" w:rsidRPr="00137F79" w:rsidRDefault="00137F79" w:rsidP="008B2AD9">
            <w:pPr>
              <w:rPr>
                <w:i/>
                <w:iCs/>
                <w:sz w:val="20"/>
              </w:rPr>
            </w:pPr>
            <w:r w:rsidRPr="00137F79">
              <w:rPr>
                <w:i/>
                <w:iCs/>
                <w:sz w:val="20"/>
              </w:rPr>
              <w:t>Fehér Krisztina</w:t>
            </w:r>
          </w:p>
        </w:tc>
        <w:tc>
          <w:tcPr>
            <w:tcW w:w="1992"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137F79" w:rsidRPr="00137F79" w:rsidRDefault="00137F79" w:rsidP="00137F79">
            <w:pPr>
              <w:jc w:val="center"/>
              <w:rPr>
                <w:sz w:val="20"/>
              </w:rPr>
            </w:pPr>
            <w:r w:rsidRPr="00137F79">
              <w:rPr>
                <w:sz w:val="20"/>
              </w:rPr>
              <w:t>1+0+0</w:t>
            </w:r>
          </w:p>
        </w:tc>
        <w:tc>
          <w:tcPr>
            <w:tcW w:w="37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37F79" w:rsidRPr="00137F79" w:rsidRDefault="00137F79" w:rsidP="00137F79">
            <w:pPr>
              <w:jc w:val="center"/>
              <w:rPr>
                <w:sz w:val="20"/>
              </w:rPr>
            </w:pPr>
            <w:r w:rsidRPr="00137F79">
              <w:rPr>
                <w:sz w:val="20"/>
              </w:rPr>
              <w:t>2</w:t>
            </w:r>
          </w:p>
        </w:tc>
        <w:tc>
          <w:tcPr>
            <w:tcW w:w="716" w:type="pct"/>
            <w:tcBorders>
              <w:top w:val="single" w:sz="4" w:space="0" w:color="auto"/>
              <w:left w:val="single" w:sz="4" w:space="0" w:color="auto"/>
              <w:bottom w:val="single" w:sz="4" w:space="0" w:color="auto"/>
              <w:right w:val="single" w:sz="4" w:space="0" w:color="auto"/>
            </w:tcBorders>
            <w:shd w:val="clear" w:color="auto" w:fill="auto"/>
            <w:vAlign w:val="center"/>
          </w:tcPr>
          <w:p w:rsidR="00137F79" w:rsidRPr="00137F79" w:rsidRDefault="00137F79" w:rsidP="00137F79">
            <w:pPr>
              <w:jc w:val="center"/>
              <w:rPr>
                <w:sz w:val="20"/>
              </w:rPr>
            </w:pPr>
            <w:r>
              <w:rPr>
                <w:sz w:val="20"/>
              </w:rPr>
              <w:t>k</w:t>
            </w:r>
          </w:p>
        </w:tc>
      </w:tr>
      <w:tr w:rsidR="00991D7A" w:rsidRPr="00F31592" w:rsidTr="00C6347F">
        <w:trPr>
          <w:cantSplit/>
          <w:trHeight w:val="285"/>
        </w:trPr>
        <w:tc>
          <w:tcPr>
            <w:tcW w:w="1921" w:type="pct"/>
            <w:tcBorders>
              <w:top w:val="single" w:sz="4" w:space="0" w:color="auto"/>
              <w:left w:val="single" w:sz="4" w:space="0" w:color="auto"/>
              <w:bottom w:val="single" w:sz="4" w:space="0" w:color="auto"/>
              <w:right w:val="single" w:sz="4" w:space="0" w:color="auto"/>
            </w:tcBorders>
            <w:shd w:val="clear" w:color="auto" w:fill="auto"/>
          </w:tcPr>
          <w:p w:rsidR="00991D7A" w:rsidRPr="00F31592" w:rsidRDefault="00991D7A" w:rsidP="00991D7A">
            <w:pPr>
              <w:rPr>
                <w:rFonts w:eastAsia="Calibri"/>
                <w:sz w:val="20"/>
              </w:rPr>
            </w:pPr>
            <w:r>
              <w:rPr>
                <w:rFonts w:eastAsia="Calibri"/>
                <w:sz w:val="20"/>
              </w:rPr>
              <w:t>24.</w:t>
            </w:r>
            <w:r w:rsidR="008B2AD9">
              <w:rPr>
                <w:rFonts w:eastAsia="Calibri"/>
                <w:sz w:val="20"/>
              </w:rPr>
              <w:t xml:space="preserve"> </w:t>
            </w:r>
            <w:r>
              <w:rPr>
                <w:rFonts w:eastAsia="Calibri"/>
                <w:sz w:val="20"/>
              </w:rPr>
              <w:t>Sztereokémiai szerkezetvizsgáló módszerek</w:t>
            </w:r>
          </w:p>
          <w:p w:rsidR="00991D7A" w:rsidRPr="00F31592" w:rsidRDefault="00991D7A" w:rsidP="00991D7A">
            <w:pPr>
              <w:rPr>
                <w:rFonts w:eastAsia="Calibri"/>
                <w:b/>
                <w:sz w:val="20"/>
              </w:rPr>
            </w:pPr>
            <w:r>
              <w:rPr>
                <w:b/>
                <w:noProof/>
                <w:sz w:val="20"/>
              </w:rPr>
              <w:t>TTKME0322</w:t>
            </w:r>
          </w:p>
          <w:p w:rsidR="00991D7A" w:rsidRPr="00137F79" w:rsidRDefault="00991D7A" w:rsidP="00991D7A">
            <w:pPr>
              <w:rPr>
                <w:sz w:val="20"/>
              </w:rPr>
            </w:pPr>
            <w:r>
              <w:rPr>
                <w:rFonts w:eastAsia="Calibri"/>
                <w:i/>
                <w:sz w:val="20"/>
              </w:rPr>
              <w:t>Kurtán Tibor</w:t>
            </w:r>
          </w:p>
        </w:tc>
        <w:tc>
          <w:tcPr>
            <w:tcW w:w="1992"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991D7A" w:rsidRPr="00137F79" w:rsidRDefault="00991D7A" w:rsidP="00137F79">
            <w:pPr>
              <w:jc w:val="center"/>
              <w:rPr>
                <w:sz w:val="20"/>
              </w:rPr>
            </w:pPr>
            <w:r>
              <w:rPr>
                <w:sz w:val="20"/>
              </w:rPr>
              <w:t>2</w:t>
            </w:r>
            <w:r w:rsidRPr="00F31592">
              <w:rPr>
                <w:sz w:val="20"/>
              </w:rPr>
              <w:t>+0+0 (őszi félév)</w:t>
            </w:r>
          </w:p>
        </w:tc>
        <w:tc>
          <w:tcPr>
            <w:tcW w:w="37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991D7A" w:rsidRPr="00137F79" w:rsidRDefault="00991D7A" w:rsidP="00137F79">
            <w:pPr>
              <w:jc w:val="center"/>
              <w:rPr>
                <w:sz w:val="20"/>
              </w:rPr>
            </w:pPr>
            <w:r>
              <w:rPr>
                <w:sz w:val="20"/>
              </w:rPr>
              <w:t>3</w:t>
            </w:r>
          </w:p>
        </w:tc>
        <w:tc>
          <w:tcPr>
            <w:tcW w:w="716" w:type="pct"/>
            <w:tcBorders>
              <w:top w:val="single" w:sz="4" w:space="0" w:color="auto"/>
              <w:left w:val="single" w:sz="4" w:space="0" w:color="auto"/>
              <w:bottom w:val="single" w:sz="4" w:space="0" w:color="auto"/>
              <w:right w:val="single" w:sz="4" w:space="0" w:color="auto"/>
            </w:tcBorders>
            <w:shd w:val="clear" w:color="auto" w:fill="auto"/>
            <w:vAlign w:val="center"/>
          </w:tcPr>
          <w:p w:rsidR="00991D7A" w:rsidRDefault="00991D7A" w:rsidP="00137F79">
            <w:pPr>
              <w:jc w:val="center"/>
              <w:rPr>
                <w:sz w:val="20"/>
              </w:rPr>
            </w:pPr>
            <w:r>
              <w:rPr>
                <w:sz w:val="20"/>
              </w:rPr>
              <w:t>k</w:t>
            </w:r>
          </w:p>
        </w:tc>
      </w:tr>
      <w:tr w:rsidR="00863518" w:rsidRPr="00F31592" w:rsidTr="00C6347F">
        <w:trPr>
          <w:cantSplit/>
          <w:trHeight w:val="285"/>
        </w:trPr>
        <w:tc>
          <w:tcPr>
            <w:tcW w:w="1921" w:type="pct"/>
            <w:tcBorders>
              <w:top w:val="single" w:sz="4" w:space="0" w:color="auto"/>
              <w:left w:val="single" w:sz="4" w:space="0" w:color="auto"/>
              <w:bottom w:val="single" w:sz="4" w:space="0" w:color="auto"/>
              <w:right w:val="single" w:sz="4" w:space="0" w:color="auto"/>
            </w:tcBorders>
            <w:shd w:val="clear" w:color="auto" w:fill="auto"/>
          </w:tcPr>
          <w:p w:rsidR="00863518" w:rsidRDefault="00863518" w:rsidP="00863518">
            <w:pPr>
              <w:rPr>
                <w:sz w:val="20"/>
              </w:rPr>
            </w:pPr>
            <w:r>
              <w:rPr>
                <w:sz w:val="18"/>
                <w:szCs w:val="18"/>
              </w:rPr>
              <w:t xml:space="preserve">25. </w:t>
            </w:r>
            <w:r w:rsidRPr="008B2AD9">
              <w:rPr>
                <w:sz w:val="20"/>
              </w:rPr>
              <w:t>Korszerű NMR módszerek alkalmazása</w:t>
            </w:r>
          </w:p>
          <w:p w:rsidR="00863518" w:rsidRPr="00863518" w:rsidRDefault="00863518" w:rsidP="00863518">
            <w:pPr>
              <w:rPr>
                <w:b/>
                <w:sz w:val="20"/>
              </w:rPr>
            </w:pPr>
            <w:r w:rsidRPr="00863518">
              <w:rPr>
                <w:b/>
                <w:sz w:val="20"/>
              </w:rPr>
              <w:t>TTKME0509</w:t>
            </w:r>
          </w:p>
          <w:p w:rsidR="00863518" w:rsidRDefault="00863518" w:rsidP="00863518">
            <w:pPr>
              <w:rPr>
                <w:rFonts w:eastAsia="Calibri"/>
                <w:sz w:val="20"/>
              </w:rPr>
            </w:pPr>
            <w:r w:rsidRPr="008B2AD9">
              <w:rPr>
                <w:i/>
                <w:iCs/>
                <w:sz w:val="20"/>
              </w:rPr>
              <w:t>Tímári István</w:t>
            </w:r>
          </w:p>
        </w:tc>
        <w:tc>
          <w:tcPr>
            <w:tcW w:w="1992"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863518" w:rsidRPr="00863518" w:rsidRDefault="00863518" w:rsidP="00863518">
            <w:pPr>
              <w:jc w:val="center"/>
              <w:rPr>
                <w:sz w:val="20"/>
              </w:rPr>
            </w:pPr>
            <w:r w:rsidRPr="00863518">
              <w:rPr>
                <w:sz w:val="20"/>
              </w:rPr>
              <w:t>2K+0+0</w:t>
            </w:r>
          </w:p>
        </w:tc>
        <w:tc>
          <w:tcPr>
            <w:tcW w:w="37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863518" w:rsidRDefault="0029302F" w:rsidP="00863518">
            <w:pPr>
              <w:jc w:val="center"/>
              <w:rPr>
                <w:sz w:val="20"/>
              </w:rPr>
            </w:pPr>
            <w:r>
              <w:rPr>
                <w:sz w:val="20"/>
              </w:rPr>
              <w:t>3</w:t>
            </w:r>
          </w:p>
        </w:tc>
        <w:tc>
          <w:tcPr>
            <w:tcW w:w="716" w:type="pct"/>
            <w:tcBorders>
              <w:top w:val="single" w:sz="4" w:space="0" w:color="auto"/>
              <w:left w:val="single" w:sz="4" w:space="0" w:color="auto"/>
              <w:bottom w:val="single" w:sz="4" w:space="0" w:color="auto"/>
              <w:right w:val="single" w:sz="4" w:space="0" w:color="auto"/>
            </w:tcBorders>
            <w:shd w:val="clear" w:color="auto" w:fill="auto"/>
            <w:vAlign w:val="center"/>
          </w:tcPr>
          <w:p w:rsidR="00863518" w:rsidRDefault="00863518" w:rsidP="00863518">
            <w:pPr>
              <w:jc w:val="center"/>
              <w:rPr>
                <w:sz w:val="20"/>
              </w:rPr>
            </w:pPr>
            <w:r>
              <w:rPr>
                <w:sz w:val="20"/>
              </w:rPr>
              <w:t>k</w:t>
            </w:r>
          </w:p>
        </w:tc>
      </w:tr>
      <w:tr w:rsidR="00F85459" w:rsidRPr="00F31592" w:rsidTr="00C6347F">
        <w:trPr>
          <w:cantSplit/>
          <w:trHeight w:val="285"/>
        </w:trPr>
        <w:tc>
          <w:tcPr>
            <w:tcW w:w="1921" w:type="pct"/>
            <w:tcBorders>
              <w:top w:val="single" w:sz="4" w:space="0" w:color="auto"/>
              <w:left w:val="single" w:sz="4" w:space="0" w:color="auto"/>
              <w:bottom w:val="single" w:sz="4" w:space="0" w:color="auto"/>
              <w:right w:val="single" w:sz="4" w:space="0" w:color="auto"/>
            </w:tcBorders>
            <w:shd w:val="clear" w:color="auto" w:fill="auto"/>
          </w:tcPr>
          <w:p w:rsidR="00F85459" w:rsidRDefault="00F85459" w:rsidP="00F85459">
            <w:pPr>
              <w:rPr>
                <w:sz w:val="20"/>
              </w:rPr>
            </w:pPr>
            <w:r>
              <w:rPr>
                <w:sz w:val="18"/>
                <w:szCs w:val="18"/>
              </w:rPr>
              <w:t xml:space="preserve">26. </w:t>
            </w:r>
            <w:r w:rsidRPr="008B2AD9">
              <w:rPr>
                <w:sz w:val="20"/>
              </w:rPr>
              <w:t>Ko</w:t>
            </w:r>
            <w:r>
              <w:rPr>
                <w:sz w:val="20"/>
              </w:rPr>
              <w:t>ordinációs kémia</w:t>
            </w:r>
          </w:p>
          <w:p w:rsidR="00F85459" w:rsidRPr="00863518" w:rsidRDefault="00F85459" w:rsidP="00F85459">
            <w:pPr>
              <w:rPr>
                <w:b/>
                <w:sz w:val="20"/>
              </w:rPr>
            </w:pPr>
            <w:r>
              <w:rPr>
                <w:b/>
                <w:sz w:val="20"/>
              </w:rPr>
              <w:t>TTKME0427</w:t>
            </w:r>
          </w:p>
          <w:p w:rsidR="00F85459" w:rsidRDefault="00F85459" w:rsidP="00F85459">
            <w:pPr>
              <w:rPr>
                <w:rFonts w:eastAsia="Calibri"/>
                <w:sz w:val="20"/>
              </w:rPr>
            </w:pPr>
            <w:r>
              <w:rPr>
                <w:i/>
                <w:iCs/>
                <w:sz w:val="20"/>
              </w:rPr>
              <w:t>Kálmán Ferenc Krisztián</w:t>
            </w:r>
          </w:p>
        </w:tc>
        <w:tc>
          <w:tcPr>
            <w:tcW w:w="1992"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F85459" w:rsidRPr="00863518" w:rsidRDefault="00F85459" w:rsidP="00F85459">
            <w:pPr>
              <w:jc w:val="center"/>
              <w:rPr>
                <w:sz w:val="20"/>
              </w:rPr>
            </w:pPr>
            <w:r w:rsidRPr="00863518">
              <w:rPr>
                <w:sz w:val="20"/>
              </w:rPr>
              <w:t>2K+0+0</w:t>
            </w:r>
          </w:p>
        </w:tc>
        <w:tc>
          <w:tcPr>
            <w:tcW w:w="37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85459" w:rsidRDefault="00F85459" w:rsidP="00F85459">
            <w:pPr>
              <w:jc w:val="center"/>
              <w:rPr>
                <w:sz w:val="20"/>
              </w:rPr>
            </w:pPr>
            <w:r>
              <w:rPr>
                <w:sz w:val="20"/>
              </w:rPr>
              <w:t>2</w:t>
            </w:r>
          </w:p>
        </w:tc>
        <w:tc>
          <w:tcPr>
            <w:tcW w:w="716" w:type="pct"/>
            <w:tcBorders>
              <w:top w:val="single" w:sz="4" w:space="0" w:color="auto"/>
              <w:left w:val="single" w:sz="4" w:space="0" w:color="auto"/>
              <w:bottom w:val="single" w:sz="4" w:space="0" w:color="auto"/>
              <w:right w:val="single" w:sz="4" w:space="0" w:color="auto"/>
            </w:tcBorders>
            <w:shd w:val="clear" w:color="auto" w:fill="auto"/>
            <w:vAlign w:val="center"/>
          </w:tcPr>
          <w:p w:rsidR="00F85459" w:rsidRDefault="00F85459" w:rsidP="00F85459">
            <w:pPr>
              <w:jc w:val="center"/>
              <w:rPr>
                <w:sz w:val="20"/>
              </w:rPr>
            </w:pPr>
            <w:r>
              <w:rPr>
                <w:sz w:val="20"/>
              </w:rPr>
              <w:t>k</w:t>
            </w:r>
          </w:p>
        </w:tc>
      </w:tr>
      <w:tr w:rsidR="00C6347F" w:rsidRPr="00F31592" w:rsidTr="00C6347F">
        <w:trPr>
          <w:cantSplit/>
          <w:trHeight w:val="285"/>
        </w:trPr>
        <w:tc>
          <w:tcPr>
            <w:tcW w:w="1921" w:type="pct"/>
            <w:tcBorders>
              <w:top w:val="single" w:sz="4" w:space="0" w:color="auto"/>
              <w:left w:val="single" w:sz="4" w:space="0" w:color="auto"/>
              <w:bottom w:val="single" w:sz="4" w:space="0" w:color="auto"/>
              <w:right w:val="single" w:sz="4" w:space="0" w:color="auto"/>
            </w:tcBorders>
            <w:shd w:val="clear" w:color="auto" w:fill="auto"/>
          </w:tcPr>
          <w:p w:rsidR="00C6347F" w:rsidRDefault="00C6347F" w:rsidP="00C6347F">
            <w:pPr>
              <w:rPr>
                <w:sz w:val="20"/>
              </w:rPr>
            </w:pPr>
            <w:r>
              <w:rPr>
                <w:sz w:val="18"/>
                <w:szCs w:val="18"/>
              </w:rPr>
              <w:t xml:space="preserve">27. </w:t>
            </w:r>
            <w:r w:rsidRPr="00C6347F">
              <w:rPr>
                <w:rFonts w:eastAsia="Arial Unicode MS"/>
                <w:sz w:val="20"/>
                <w:lang w:eastAsia="hu-HU"/>
              </w:rPr>
              <w:t xml:space="preserve">A gyógyszergyártás minőségellenőrzése </w:t>
            </w:r>
            <w:r>
              <w:rPr>
                <w:rFonts w:eastAsia="Arial Unicode MS"/>
                <w:sz w:val="20"/>
                <w:lang w:eastAsia="hu-HU"/>
              </w:rPr>
              <w:t xml:space="preserve">    </w:t>
            </w:r>
            <w:r w:rsidRPr="00C6347F">
              <w:rPr>
                <w:rFonts w:eastAsia="Arial Unicode MS"/>
                <w:sz w:val="20"/>
                <w:lang w:eastAsia="hu-HU"/>
              </w:rPr>
              <w:t>és analitikája</w:t>
            </w:r>
          </w:p>
          <w:p w:rsidR="00C6347F" w:rsidRPr="00863518" w:rsidRDefault="00C6347F" w:rsidP="00C6347F">
            <w:pPr>
              <w:rPr>
                <w:b/>
                <w:sz w:val="20"/>
              </w:rPr>
            </w:pPr>
            <w:r>
              <w:rPr>
                <w:b/>
                <w:sz w:val="20"/>
              </w:rPr>
              <w:t>TTKMG0531</w:t>
            </w:r>
          </w:p>
          <w:p w:rsidR="00C6347F" w:rsidRDefault="00D26FF2" w:rsidP="00C6347F">
            <w:pPr>
              <w:rPr>
                <w:rFonts w:eastAsia="Calibri"/>
                <w:sz w:val="20"/>
              </w:rPr>
            </w:pPr>
            <w:r>
              <w:rPr>
                <w:rFonts w:eastAsia="Calibri"/>
                <w:sz w:val="20"/>
              </w:rPr>
              <w:t>Zékány András</w:t>
            </w:r>
          </w:p>
        </w:tc>
        <w:tc>
          <w:tcPr>
            <w:tcW w:w="1992"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C6347F" w:rsidRPr="00863518" w:rsidRDefault="00C6347F" w:rsidP="00C6347F">
            <w:pPr>
              <w:jc w:val="center"/>
              <w:rPr>
                <w:sz w:val="20"/>
              </w:rPr>
            </w:pPr>
            <w:r>
              <w:rPr>
                <w:sz w:val="20"/>
              </w:rPr>
              <w:t>0</w:t>
            </w:r>
            <w:r w:rsidRPr="00863518">
              <w:rPr>
                <w:sz w:val="20"/>
              </w:rPr>
              <w:t>+0+</w:t>
            </w:r>
            <w:r>
              <w:rPr>
                <w:sz w:val="20"/>
              </w:rPr>
              <w:t>4G</w:t>
            </w:r>
          </w:p>
        </w:tc>
        <w:tc>
          <w:tcPr>
            <w:tcW w:w="37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C6347F" w:rsidRDefault="00C6347F" w:rsidP="00C6347F">
            <w:pPr>
              <w:jc w:val="center"/>
              <w:rPr>
                <w:sz w:val="20"/>
              </w:rPr>
            </w:pPr>
            <w:r>
              <w:rPr>
                <w:sz w:val="20"/>
              </w:rPr>
              <w:t>3</w:t>
            </w:r>
          </w:p>
        </w:tc>
        <w:tc>
          <w:tcPr>
            <w:tcW w:w="716" w:type="pct"/>
            <w:tcBorders>
              <w:top w:val="single" w:sz="4" w:space="0" w:color="auto"/>
              <w:left w:val="single" w:sz="4" w:space="0" w:color="auto"/>
              <w:bottom w:val="single" w:sz="4" w:space="0" w:color="auto"/>
              <w:right w:val="single" w:sz="4" w:space="0" w:color="auto"/>
            </w:tcBorders>
            <w:shd w:val="clear" w:color="auto" w:fill="auto"/>
            <w:vAlign w:val="center"/>
          </w:tcPr>
          <w:p w:rsidR="00C6347F" w:rsidRDefault="00C6347F" w:rsidP="00C6347F">
            <w:pPr>
              <w:jc w:val="center"/>
              <w:rPr>
                <w:sz w:val="20"/>
              </w:rPr>
            </w:pPr>
            <w:r>
              <w:rPr>
                <w:sz w:val="20"/>
              </w:rPr>
              <w:t>gy</w:t>
            </w:r>
          </w:p>
        </w:tc>
      </w:tr>
      <w:tr w:rsidR="00C6347F" w:rsidRPr="00F31592" w:rsidTr="00C6347F">
        <w:trPr>
          <w:cantSplit/>
          <w:trHeight w:val="285"/>
        </w:trPr>
        <w:tc>
          <w:tcPr>
            <w:tcW w:w="1921" w:type="pct"/>
            <w:tcBorders>
              <w:top w:val="single" w:sz="4" w:space="0" w:color="auto"/>
              <w:left w:val="single" w:sz="4" w:space="0" w:color="auto"/>
              <w:bottom w:val="single" w:sz="4" w:space="0" w:color="auto"/>
              <w:right w:val="single" w:sz="4" w:space="0" w:color="auto"/>
            </w:tcBorders>
            <w:shd w:val="clear" w:color="auto" w:fill="auto"/>
          </w:tcPr>
          <w:p w:rsidR="00C6347F" w:rsidRDefault="00C6347F" w:rsidP="00C6347F">
            <w:pPr>
              <w:rPr>
                <w:sz w:val="20"/>
              </w:rPr>
            </w:pPr>
            <w:r>
              <w:rPr>
                <w:sz w:val="18"/>
                <w:szCs w:val="18"/>
              </w:rPr>
              <w:t>28. Komputeres gyógyszertervezés</w:t>
            </w:r>
          </w:p>
          <w:p w:rsidR="00C6347F" w:rsidRPr="00863518" w:rsidRDefault="00C6347F" w:rsidP="00C6347F">
            <w:pPr>
              <w:rPr>
                <w:b/>
                <w:sz w:val="20"/>
              </w:rPr>
            </w:pPr>
            <w:r>
              <w:rPr>
                <w:b/>
                <w:sz w:val="20"/>
              </w:rPr>
              <w:t>TTKME0326</w:t>
            </w:r>
          </w:p>
          <w:p w:rsidR="00C6347F" w:rsidRDefault="00C6347F" w:rsidP="00C6347F">
            <w:pPr>
              <w:rPr>
                <w:rFonts w:eastAsia="Calibri"/>
                <w:sz w:val="20"/>
              </w:rPr>
            </w:pPr>
            <w:r>
              <w:rPr>
                <w:i/>
                <w:iCs/>
                <w:sz w:val="20"/>
              </w:rPr>
              <w:t>Fehér Krisztina</w:t>
            </w:r>
          </w:p>
        </w:tc>
        <w:tc>
          <w:tcPr>
            <w:tcW w:w="1992"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C6347F" w:rsidRPr="00863518" w:rsidRDefault="00C6347F" w:rsidP="00C6347F">
            <w:pPr>
              <w:jc w:val="center"/>
              <w:rPr>
                <w:sz w:val="20"/>
              </w:rPr>
            </w:pPr>
            <w:r>
              <w:rPr>
                <w:sz w:val="20"/>
              </w:rPr>
              <w:t>1</w:t>
            </w:r>
            <w:r w:rsidRPr="00863518">
              <w:rPr>
                <w:sz w:val="20"/>
              </w:rPr>
              <w:t>K+0+0</w:t>
            </w:r>
          </w:p>
        </w:tc>
        <w:tc>
          <w:tcPr>
            <w:tcW w:w="37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C6347F" w:rsidRDefault="00C6347F" w:rsidP="00C6347F">
            <w:pPr>
              <w:jc w:val="center"/>
              <w:rPr>
                <w:sz w:val="20"/>
              </w:rPr>
            </w:pPr>
            <w:r>
              <w:rPr>
                <w:sz w:val="20"/>
              </w:rPr>
              <w:t>2</w:t>
            </w:r>
          </w:p>
        </w:tc>
        <w:tc>
          <w:tcPr>
            <w:tcW w:w="716" w:type="pct"/>
            <w:tcBorders>
              <w:top w:val="single" w:sz="4" w:space="0" w:color="auto"/>
              <w:left w:val="single" w:sz="4" w:space="0" w:color="auto"/>
              <w:bottom w:val="single" w:sz="4" w:space="0" w:color="auto"/>
              <w:right w:val="single" w:sz="4" w:space="0" w:color="auto"/>
            </w:tcBorders>
            <w:shd w:val="clear" w:color="auto" w:fill="auto"/>
            <w:vAlign w:val="center"/>
          </w:tcPr>
          <w:p w:rsidR="00C6347F" w:rsidRDefault="00C6347F" w:rsidP="00C6347F">
            <w:pPr>
              <w:jc w:val="center"/>
              <w:rPr>
                <w:sz w:val="20"/>
              </w:rPr>
            </w:pPr>
            <w:r>
              <w:rPr>
                <w:sz w:val="20"/>
              </w:rPr>
              <w:t>k</w:t>
            </w:r>
          </w:p>
        </w:tc>
      </w:tr>
    </w:tbl>
    <w:p w:rsidR="00F85459" w:rsidRDefault="00F85459" w:rsidP="00134A4B">
      <w:pPr>
        <w:rPr>
          <w:rFonts w:eastAsia="Calibri"/>
          <w:sz w:val="22"/>
          <w:szCs w:val="22"/>
          <w:vertAlign w:val="superscript"/>
        </w:rPr>
      </w:pPr>
    </w:p>
    <w:p w:rsidR="00134A4B" w:rsidRPr="00F31592" w:rsidRDefault="00134A4B" w:rsidP="00134A4B">
      <w:pPr>
        <w:rPr>
          <w:rFonts w:eastAsia="Calibri"/>
          <w:sz w:val="22"/>
          <w:szCs w:val="22"/>
        </w:rPr>
      </w:pPr>
      <w:r w:rsidRPr="00F31592">
        <w:rPr>
          <w:rFonts w:eastAsia="Calibri"/>
          <w:sz w:val="22"/>
          <w:szCs w:val="22"/>
          <w:vertAlign w:val="superscript"/>
        </w:rPr>
        <w:t>a</w:t>
      </w:r>
      <w:r w:rsidRPr="00F31592">
        <w:rPr>
          <w:rFonts w:eastAsia="Calibri"/>
          <w:sz w:val="22"/>
          <w:szCs w:val="22"/>
        </w:rPr>
        <w:t xml:space="preserve"> A tárgy BSc szinten is teljesíthető, azonban BSc-MSc szinten csak egyszer teljesíthető!</w:t>
      </w:r>
    </w:p>
    <w:p w:rsidR="00F10DBD" w:rsidRPr="00F31592" w:rsidRDefault="00F10DBD" w:rsidP="00F10DBD">
      <w:pPr>
        <w:ind w:left="142" w:hanging="142"/>
        <w:rPr>
          <w:rFonts w:eastAsia="Calibri"/>
          <w:sz w:val="20"/>
          <w:vertAlign w:val="superscript"/>
        </w:rPr>
      </w:pPr>
      <w:r w:rsidRPr="00F31592">
        <w:rPr>
          <w:rFonts w:eastAsia="Calibri"/>
          <w:sz w:val="20"/>
          <w:vertAlign w:val="superscript"/>
        </w:rPr>
        <w:t xml:space="preserve">b </w:t>
      </w:r>
      <w:r w:rsidRPr="00F31592">
        <w:rPr>
          <w:rFonts w:eastAsia="Calibri"/>
          <w:sz w:val="20"/>
        </w:rPr>
        <w:t>A tárgy előfeltétele: a folyadékkromatográfia alapjai – gyógyszeripari alkalmazások (TTKBE0310) vagy a   (TTKME0310)</w:t>
      </w:r>
    </w:p>
    <w:p w:rsidR="00134A4B" w:rsidRPr="00F31592" w:rsidRDefault="00134A4B" w:rsidP="00134A4B">
      <w:pPr>
        <w:rPr>
          <w:rFonts w:eastAsia="Calibri"/>
          <w:sz w:val="22"/>
          <w:szCs w:val="22"/>
        </w:rPr>
      </w:pPr>
    </w:p>
    <w:p w:rsidR="00134A4B" w:rsidRPr="00F31592" w:rsidRDefault="00134A4B" w:rsidP="002E5624">
      <w:pPr>
        <w:pStyle w:val="Cmsor2"/>
        <w:jc w:val="center"/>
        <w:rPr>
          <w:rFonts w:eastAsia="Calibri"/>
          <w:szCs w:val="24"/>
          <w:lang w:eastAsia="hu-HU"/>
        </w:rPr>
      </w:pPr>
      <w:r w:rsidRPr="00F31592">
        <w:rPr>
          <w:rFonts w:eastAsia="Calibri"/>
          <w:szCs w:val="24"/>
          <w:lang w:eastAsia="hu-HU"/>
        </w:rPr>
        <w:br w:type="page"/>
      </w:r>
      <w:bookmarkStart w:id="82" w:name="_Toc481163644"/>
      <w:bookmarkStart w:id="83" w:name="_Toc36737067"/>
      <w:r w:rsidRPr="00F31592">
        <w:rPr>
          <w:rFonts w:eastAsia="Calibri"/>
          <w:lang w:eastAsia="hu-HU"/>
        </w:rPr>
        <w:lastRenderedPageBreak/>
        <w:t>Tantárgyi programok, tantárgyleírások</w:t>
      </w:r>
      <w:bookmarkEnd w:id="82"/>
      <w:bookmarkEnd w:id="83"/>
    </w:p>
    <w:p w:rsidR="00134A4B" w:rsidRPr="00F31592" w:rsidRDefault="00134A4B" w:rsidP="00134A4B">
      <w:pPr>
        <w:spacing w:after="120"/>
        <w:jc w:val="both"/>
        <w:rPr>
          <w:rFonts w:eastAsia="Calibri"/>
          <w:b/>
          <w:bCs/>
          <w:szCs w:val="24"/>
          <w:lang w:eastAsia="hu-HU"/>
        </w:rPr>
      </w:pPr>
    </w:p>
    <w:p w:rsidR="00134A4B" w:rsidRPr="00F31592" w:rsidRDefault="002E5624" w:rsidP="00075E1E">
      <w:pPr>
        <w:pStyle w:val="Cmsor2"/>
        <w:ind w:hanging="426"/>
        <w:rPr>
          <w:rFonts w:eastAsia="Calibri"/>
          <w:i/>
          <w:iCs/>
          <w:szCs w:val="24"/>
          <w:lang w:eastAsia="hu-HU"/>
        </w:rPr>
      </w:pPr>
      <w:bookmarkStart w:id="84" w:name="_Toc481163645"/>
      <w:bookmarkStart w:id="85" w:name="_Toc36737068"/>
      <w:r w:rsidRPr="00F31592">
        <w:rPr>
          <w:rFonts w:eastAsia="Calibri"/>
          <w:lang w:eastAsia="hu-HU"/>
        </w:rPr>
        <w:t xml:space="preserve">1. </w:t>
      </w:r>
      <w:r w:rsidR="00323E13" w:rsidRPr="00F31592">
        <w:rPr>
          <w:rFonts w:eastAsia="Calibri"/>
          <w:lang w:eastAsia="hu-HU"/>
        </w:rPr>
        <w:t>Alapozó ismeretek</w:t>
      </w:r>
      <w:bookmarkEnd w:id="84"/>
      <w:bookmarkEnd w:id="85"/>
    </w:p>
    <w:bookmarkEnd w:id="0"/>
    <w:bookmarkEnd w:id="1"/>
    <w:bookmarkEnd w:id="2"/>
    <w:bookmarkEnd w:id="3"/>
    <w:bookmarkEnd w:id="4"/>
    <w:bookmarkEnd w:id="5"/>
    <w:bookmarkEnd w:id="6"/>
    <w:bookmarkEnd w:id="7"/>
    <w:bookmarkEnd w:id="8"/>
    <w:bookmarkEnd w:id="9"/>
    <w:bookmarkEnd w:id="10"/>
    <w:bookmarkEnd w:id="11"/>
    <w:p w:rsidR="00134A4B" w:rsidRPr="00F31592" w:rsidRDefault="00134A4B" w:rsidP="00134A4B">
      <w:pPr>
        <w:rPr>
          <w:rFonts w:eastAsia="Calibri"/>
          <w:sz w:val="22"/>
          <w:szCs w:val="22"/>
        </w:rPr>
      </w:pPr>
    </w:p>
    <w:tbl>
      <w:tblPr>
        <w:tblW w:w="9939" w:type="dxa"/>
        <w:tblInd w:w="-421" w:type="dxa"/>
        <w:tblLayout w:type="fixed"/>
        <w:tblCellMar>
          <w:left w:w="0" w:type="dxa"/>
          <w:right w:w="0" w:type="dxa"/>
        </w:tblCellMar>
        <w:tblLook w:val="0000" w:firstRow="0" w:lastRow="0" w:firstColumn="0" w:lastColumn="0" w:noHBand="0" w:noVBand="0"/>
      </w:tblPr>
      <w:tblGrid>
        <w:gridCol w:w="933"/>
        <w:gridCol w:w="627"/>
        <w:gridCol w:w="132"/>
        <w:gridCol w:w="576"/>
        <w:gridCol w:w="413"/>
        <w:gridCol w:w="13"/>
        <w:gridCol w:w="708"/>
        <w:gridCol w:w="437"/>
        <w:gridCol w:w="697"/>
        <w:gridCol w:w="375"/>
        <w:gridCol w:w="1762"/>
        <w:gridCol w:w="841"/>
        <w:gridCol w:w="2425"/>
      </w:tblGrid>
      <w:tr w:rsidR="00CA7E53" w:rsidRPr="00F31592" w:rsidTr="00876C11">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CA7E53" w:rsidRPr="00F31592" w:rsidRDefault="00CA7E53" w:rsidP="00876C11">
            <w:pPr>
              <w:ind w:left="20"/>
              <w:rPr>
                <w:rFonts w:eastAsia="Arial Unicode MS"/>
                <w:sz w:val="20"/>
              </w:rPr>
            </w:pPr>
            <w:r w:rsidRPr="00F31592">
              <w:rPr>
                <w:sz w:val="20"/>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CA7E53" w:rsidRPr="00F31592" w:rsidRDefault="00CA7E53" w:rsidP="00876C11">
            <w:pPr>
              <w:rPr>
                <w:rFonts w:eastAsia="Arial Unicode MS"/>
                <w:sz w:val="20"/>
              </w:rPr>
            </w:pPr>
            <w:r w:rsidRPr="00F31592">
              <w:rPr>
                <w:sz w:val="20"/>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CA7E53" w:rsidRPr="00F31592" w:rsidRDefault="00CA7E53" w:rsidP="00876C11">
            <w:pPr>
              <w:jc w:val="center"/>
              <w:rPr>
                <w:rFonts w:eastAsia="Arial Unicode MS"/>
                <w:b/>
                <w:sz w:val="20"/>
              </w:rPr>
            </w:pPr>
            <w:r w:rsidRPr="00F31592">
              <w:rPr>
                <w:rFonts w:eastAsia="Arial Unicode MS"/>
                <w:b/>
                <w:sz w:val="20"/>
              </w:rPr>
              <w:t>Haladó mikroökonómia</w:t>
            </w:r>
          </w:p>
        </w:tc>
        <w:tc>
          <w:tcPr>
            <w:tcW w:w="841" w:type="dxa"/>
            <w:vMerge w:val="restart"/>
            <w:tcBorders>
              <w:top w:val="single" w:sz="4" w:space="0" w:color="auto"/>
              <w:left w:val="single" w:sz="4" w:space="0" w:color="auto"/>
              <w:right w:val="single" w:sz="4" w:space="0" w:color="auto"/>
            </w:tcBorders>
            <w:vAlign w:val="center"/>
          </w:tcPr>
          <w:p w:rsidR="00CA7E53" w:rsidRPr="00F31592" w:rsidRDefault="00CA7E53" w:rsidP="00876C11">
            <w:pPr>
              <w:jc w:val="center"/>
              <w:rPr>
                <w:rFonts w:eastAsia="Arial Unicode MS"/>
                <w:sz w:val="20"/>
              </w:rPr>
            </w:pPr>
            <w:r w:rsidRPr="00F31592">
              <w:rPr>
                <w:sz w:val="20"/>
              </w:rPr>
              <w:t>Kódja:</w:t>
            </w:r>
          </w:p>
        </w:tc>
        <w:tc>
          <w:tcPr>
            <w:tcW w:w="2425" w:type="dxa"/>
            <w:vMerge w:val="restart"/>
            <w:tcBorders>
              <w:top w:val="single" w:sz="4" w:space="0" w:color="auto"/>
              <w:left w:val="single" w:sz="4" w:space="0" w:color="auto"/>
              <w:right w:val="single" w:sz="4" w:space="0" w:color="auto"/>
            </w:tcBorders>
            <w:shd w:val="clear" w:color="auto" w:fill="E5DFEC"/>
            <w:vAlign w:val="center"/>
          </w:tcPr>
          <w:p w:rsidR="00CA7E53" w:rsidRPr="00F31592" w:rsidRDefault="00CA7E53" w:rsidP="00876C11">
            <w:pPr>
              <w:jc w:val="center"/>
              <w:rPr>
                <w:rFonts w:eastAsia="Arial Unicode MS"/>
                <w:b/>
                <w:sz w:val="20"/>
              </w:rPr>
            </w:pPr>
            <w:r w:rsidRPr="00F31592">
              <w:rPr>
                <w:rFonts w:eastAsia="Arial Unicode MS"/>
                <w:b/>
                <w:sz w:val="20"/>
              </w:rPr>
              <w:t>TTKME4011</w:t>
            </w:r>
          </w:p>
        </w:tc>
      </w:tr>
      <w:tr w:rsidR="00CA7E53" w:rsidRPr="00F31592" w:rsidTr="00876C11">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CA7E53" w:rsidRPr="00F31592" w:rsidRDefault="00CA7E53" w:rsidP="00876C11">
            <w:pPr>
              <w:rPr>
                <w:rFonts w:eastAsia="Arial Unicode MS"/>
                <w:sz w:val="20"/>
              </w:rPr>
            </w:pPr>
          </w:p>
        </w:tc>
        <w:tc>
          <w:tcPr>
            <w:tcW w:w="989" w:type="dxa"/>
            <w:gridSpan w:val="2"/>
            <w:tcBorders>
              <w:top w:val="nil"/>
              <w:left w:val="nil"/>
              <w:bottom w:val="single" w:sz="4" w:space="0" w:color="auto"/>
              <w:right w:val="single" w:sz="4" w:space="0" w:color="auto"/>
            </w:tcBorders>
            <w:vAlign w:val="center"/>
          </w:tcPr>
          <w:p w:rsidR="00CA7E53" w:rsidRPr="00F31592" w:rsidRDefault="00CA7E53" w:rsidP="00876C11">
            <w:pPr>
              <w:rPr>
                <w:sz w:val="20"/>
              </w:rPr>
            </w:pPr>
            <w:r w:rsidRPr="00F31592">
              <w:rPr>
                <w:sz w:val="20"/>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CA7E53" w:rsidRPr="00F31592" w:rsidRDefault="00CA7E53" w:rsidP="00876C11">
            <w:pPr>
              <w:jc w:val="center"/>
              <w:rPr>
                <w:b/>
                <w:sz w:val="20"/>
              </w:rPr>
            </w:pPr>
            <w:r w:rsidRPr="00F31592">
              <w:rPr>
                <w:b/>
                <w:sz w:val="20"/>
              </w:rPr>
              <w:t>Advanced Microeconomics</w:t>
            </w:r>
          </w:p>
        </w:tc>
        <w:tc>
          <w:tcPr>
            <w:tcW w:w="841" w:type="dxa"/>
            <w:vMerge/>
            <w:tcBorders>
              <w:left w:val="single" w:sz="4" w:space="0" w:color="auto"/>
              <w:bottom w:val="single" w:sz="4" w:space="0" w:color="auto"/>
              <w:right w:val="single" w:sz="4" w:space="0" w:color="auto"/>
            </w:tcBorders>
            <w:vAlign w:val="center"/>
          </w:tcPr>
          <w:p w:rsidR="00CA7E53" w:rsidRPr="00F31592" w:rsidRDefault="00CA7E53" w:rsidP="00876C11">
            <w:pPr>
              <w:rPr>
                <w:rFonts w:eastAsia="Arial Unicode MS"/>
                <w:sz w:val="20"/>
              </w:rPr>
            </w:pPr>
          </w:p>
        </w:tc>
        <w:tc>
          <w:tcPr>
            <w:tcW w:w="2425" w:type="dxa"/>
            <w:vMerge/>
            <w:tcBorders>
              <w:left w:val="single" w:sz="4" w:space="0" w:color="auto"/>
              <w:bottom w:val="single" w:sz="4" w:space="0" w:color="auto"/>
              <w:right w:val="single" w:sz="4" w:space="0" w:color="auto"/>
            </w:tcBorders>
            <w:shd w:val="clear" w:color="auto" w:fill="E5DFEC"/>
            <w:vAlign w:val="center"/>
          </w:tcPr>
          <w:p w:rsidR="00CA7E53" w:rsidRPr="00F31592" w:rsidRDefault="00CA7E53" w:rsidP="00876C11">
            <w:pPr>
              <w:rPr>
                <w:rFonts w:eastAsia="Arial Unicode MS"/>
                <w:sz w:val="20"/>
              </w:rPr>
            </w:pPr>
          </w:p>
        </w:tc>
      </w:tr>
      <w:tr w:rsidR="00CA7E53" w:rsidRPr="00F31592" w:rsidTr="00876C11">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CA7E53" w:rsidRPr="00F31592" w:rsidRDefault="00CA7E53" w:rsidP="00876C11">
            <w:pPr>
              <w:jc w:val="center"/>
              <w:rPr>
                <w:b/>
                <w:bCs/>
                <w:sz w:val="20"/>
              </w:rPr>
            </w:pPr>
            <w:r w:rsidRPr="00F31592">
              <w:rPr>
                <w:b/>
                <w:bCs/>
                <w:sz w:val="20"/>
              </w:rPr>
              <w:t>A képzés 1. féléve (</w:t>
            </w:r>
            <w:r w:rsidR="00126D1B" w:rsidRPr="00F31592">
              <w:rPr>
                <w:b/>
                <w:bCs/>
                <w:sz w:val="20"/>
              </w:rPr>
              <w:t xml:space="preserve">1. </w:t>
            </w:r>
            <w:r w:rsidRPr="00F31592">
              <w:rPr>
                <w:b/>
                <w:bCs/>
                <w:sz w:val="20"/>
              </w:rPr>
              <w:t>őszi félév)</w:t>
            </w:r>
          </w:p>
        </w:tc>
      </w:tr>
      <w:tr w:rsidR="00CA7E53" w:rsidRPr="00F31592" w:rsidTr="00876C11">
        <w:trPr>
          <w:cantSplit/>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CA7E53" w:rsidRPr="00F31592" w:rsidRDefault="00CA7E53" w:rsidP="00876C11">
            <w:pPr>
              <w:ind w:left="20"/>
              <w:rPr>
                <w:sz w:val="20"/>
              </w:rPr>
            </w:pPr>
            <w:r w:rsidRPr="00F31592">
              <w:rPr>
                <w:sz w:val="20"/>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CA7E53" w:rsidRPr="00F31592" w:rsidRDefault="00CA7E53" w:rsidP="00126D1B">
            <w:pPr>
              <w:jc w:val="center"/>
              <w:rPr>
                <w:b/>
                <w:sz w:val="20"/>
              </w:rPr>
            </w:pPr>
            <w:r w:rsidRPr="00F31592">
              <w:rPr>
                <w:b/>
                <w:sz w:val="20"/>
              </w:rPr>
              <w:t xml:space="preserve">DE </w:t>
            </w:r>
            <w:r w:rsidR="00126D1B" w:rsidRPr="00F31592">
              <w:rPr>
                <w:b/>
                <w:sz w:val="20"/>
              </w:rPr>
              <w:t>G</w:t>
            </w:r>
            <w:r w:rsidRPr="00F31592">
              <w:rPr>
                <w:b/>
                <w:sz w:val="20"/>
              </w:rPr>
              <w:t xml:space="preserve">TK, </w:t>
            </w:r>
            <w:r w:rsidR="00126D1B" w:rsidRPr="00F31592">
              <w:rPr>
                <w:b/>
                <w:sz w:val="20"/>
              </w:rPr>
              <w:t>Közgazdaságtan Intézet</w:t>
            </w:r>
          </w:p>
        </w:tc>
      </w:tr>
      <w:tr w:rsidR="00CA7E53" w:rsidRPr="00F31592" w:rsidTr="00876C11">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CA7E53" w:rsidRPr="00F31592" w:rsidRDefault="00CA7E53" w:rsidP="00876C11">
            <w:pPr>
              <w:ind w:left="20"/>
              <w:rPr>
                <w:rFonts w:eastAsia="Arial Unicode MS"/>
                <w:sz w:val="20"/>
              </w:rPr>
            </w:pPr>
            <w:r w:rsidRPr="00F31592">
              <w:rPr>
                <w:sz w:val="20"/>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CA7E53" w:rsidRPr="00F31592" w:rsidRDefault="00CA7E53" w:rsidP="00876C11">
            <w:pPr>
              <w:jc w:val="center"/>
              <w:rPr>
                <w:rFonts w:eastAsia="Arial Unicode MS"/>
                <w:sz w:val="20"/>
              </w:rPr>
            </w:pPr>
          </w:p>
        </w:tc>
        <w:tc>
          <w:tcPr>
            <w:tcW w:w="841" w:type="dxa"/>
            <w:tcBorders>
              <w:top w:val="single" w:sz="4" w:space="0" w:color="auto"/>
              <w:left w:val="nil"/>
              <w:bottom w:val="single" w:sz="4" w:space="0" w:color="auto"/>
              <w:right w:val="single" w:sz="4" w:space="0" w:color="auto"/>
            </w:tcBorders>
            <w:vAlign w:val="center"/>
          </w:tcPr>
          <w:p w:rsidR="00CA7E53" w:rsidRPr="00F31592" w:rsidRDefault="00CA7E53" w:rsidP="00876C11">
            <w:pPr>
              <w:jc w:val="center"/>
              <w:rPr>
                <w:rFonts w:eastAsia="Arial Unicode MS"/>
                <w:sz w:val="20"/>
              </w:rPr>
            </w:pPr>
            <w:r w:rsidRPr="00F31592">
              <w:rPr>
                <w:sz w:val="20"/>
              </w:rPr>
              <w:t xml:space="preserve">Kódja: </w:t>
            </w:r>
          </w:p>
        </w:tc>
        <w:tc>
          <w:tcPr>
            <w:tcW w:w="2425" w:type="dxa"/>
            <w:tcBorders>
              <w:top w:val="single" w:sz="4" w:space="0" w:color="auto"/>
              <w:left w:val="nil"/>
              <w:bottom w:val="single" w:sz="4" w:space="0" w:color="auto"/>
              <w:right w:val="single" w:sz="4" w:space="0" w:color="auto"/>
            </w:tcBorders>
            <w:shd w:val="clear" w:color="auto" w:fill="E5DFEC"/>
            <w:vAlign w:val="center"/>
          </w:tcPr>
          <w:p w:rsidR="00CA7E53" w:rsidRPr="00F31592" w:rsidRDefault="00CA7E53" w:rsidP="00876C11">
            <w:pPr>
              <w:jc w:val="center"/>
              <w:rPr>
                <w:rFonts w:eastAsia="Arial Unicode MS"/>
                <w:sz w:val="20"/>
              </w:rPr>
            </w:pPr>
          </w:p>
        </w:tc>
      </w:tr>
      <w:tr w:rsidR="00CA7E53" w:rsidRPr="00F31592" w:rsidTr="00876C11">
        <w:trPr>
          <w:cantSplit/>
          <w:trHeight w:val="193"/>
        </w:trPr>
        <w:tc>
          <w:tcPr>
            <w:tcW w:w="1560" w:type="dxa"/>
            <w:gridSpan w:val="2"/>
            <w:vMerge w:val="restart"/>
            <w:tcBorders>
              <w:top w:val="single" w:sz="4" w:space="0" w:color="auto"/>
              <w:left w:val="single" w:sz="4" w:space="0" w:color="auto"/>
              <w:right w:val="single" w:sz="4" w:space="0" w:color="auto"/>
            </w:tcBorders>
            <w:vAlign w:val="center"/>
          </w:tcPr>
          <w:p w:rsidR="00CA7E53" w:rsidRPr="00F31592" w:rsidRDefault="00CA7E53" w:rsidP="00876C11">
            <w:pPr>
              <w:jc w:val="center"/>
              <w:rPr>
                <w:sz w:val="20"/>
              </w:rPr>
            </w:pPr>
            <w:r w:rsidRPr="00F31592">
              <w:rPr>
                <w:sz w:val="20"/>
              </w:rPr>
              <w:t>Típus</w:t>
            </w:r>
          </w:p>
        </w:tc>
        <w:tc>
          <w:tcPr>
            <w:tcW w:w="3351" w:type="dxa"/>
            <w:gridSpan w:val="8"/>
            <w:tcBorders>
              <w:top w:val="single" w:sz="4" w:space="0" w:color="auto"/>
              <w:left w:val="single" w:sz="4" w:space="0" w:color="auto"/>
              <w:bottom w:val="single" w:sz="4" w:space="0" w:color="auto"/>
              <w:right w:val="single" w:sz="4" w:space="0" w:color="auto"/>
            </w:tcBorders>
            <w:vAlign w:val="center"/>
          </w:tcPr>
          <w:p w:rsidR="00CA7E53" w:rsidRPr="00F31592" w:rsidRDefault="00CA7E53" w:rsidP="00876C11">
            <w:pPr>
              <w:jc w:val="center"/>
              <w:rPr>
                <w:sz w:val="20"/>
              </w:rPr>
            </w:pPr>
            <w:r w:rsidRPr="00F31592">
              <w:rPr>
                <w:sz w:val="20"/>
              </w:rPr>
              <w:t>Heti óraszámok</w:t>
            </w:r>
          </w:p>
        </w:tc>
        <w:tc>
          <w:tcPr>
            <w:tcW w:w="1762" w:type="dxa"/>
            <w:vMerge w:val="restart"/>
            <w:tcBorders>
              <w:top w:val="single" w:sz="4" w:space="0" w:color="auto"/>
              <w:left w:val="single" w:sz="4" w:space="0" w:color="auto"/>
              <w:right w:val="single" w:sz="4" w:space="0" w:color="auto"/>
            </w:tcBorders>
            <w:vAlign w:val="center"/>
          </w:tcPr>
          <w:p w:rsidR="00CA7E53" w:rsidRPr="00F31592" w:rsidRDefault="00CA7E53" w:rsidP="00876C11">
            <w:pPr>
              <w:jc w:val="center"/>
              <w:rPr>
                <w:sz w:val="20"/>
              </w:rPr>
            </w:pPr>
            <w:r w:rsidRPr="00F31592">
              <w:rPr>
                <w:sz w:val="20"/>
              </w:rPr>
              <w:t>Követelmény</w:t>
            </w:r>
          </w:p>
        </w:tc>
        <w:tc>
          <w:tcPr>
            <w:tcW w:w="841" w:type="dxa"/>
            <w:vMerge w:val="restart"/>
            <w:tcBorders>
              <w:top w:val="single" w:sz="4" w:space="0" w:color="auto"/>
              <w:left w:val="single" w:sz="4" w:space="0" w:color="auto"/>
              <w:right w:val="single" w:sz="4" w:space="0" w:color="auto"/>
            </w:tcBorders>
            <w:vAlign w:val="center"/>
          </w:tcPr>
          <w:p w:rsidR="00CA7E53" w:rsidRPr="00F31592" w:rsidRDefault="00CA7E53" w:rsidP="00876C11">
            <w:pPr>
              <w:jc w:val="center"/>
              <w:rPr>
                <w:sz w:val="20"/>
              </w:rPr>
            </w:pPr>
            <w:r w:rsidRPr="00F31592">
              <w:rPr>
                <w:sz w:val="20"/>
              </w:rPr>
              <w:t>Kredit</w:t>
            </w:r>
          </w:p>
        </w:tc>
        <w:tc>
          <w:tcPr>
            <w:tcW w:w="2425" w:type="dxa"/>
            <w:vMerge w:val="restart"/>
            <w:tcBorders>
              <w:top w:val="single" w:sz="4" w:space="0" w:color="auto"/>
              <w:left w:val="single" w:sz="4" w:space="0" w:color="auto"/>
              <w:right w:val="single" w:sz="4" w:space="0" w:color="auto"/>
            </w:tcBorders>
            <w:vAlign w:val="center"/>
          </w:tcPr>
          <w:p w:rsidR="00CA7E53" w:rsidRPr="00F31592" w:rsidRDefault="00CA7E53" w:rsidP="00876C11">
            <w:pPr>
              <w:jc w:val="center"/>
              <w:rPr>
                <w:sz w:val="20"/>
              </w:rPr>
            </w:pPr>
            <w:r w:rsidRPr="00F31592">
              <w:rPr>
                <w:sz w:val="20"/>
              </w:rPr>
              <w:t>Oktatás nyelve</w:t>
            </w:r>
          </w:p>
        </w:tc>
      </w:tr>
      <w:tr w:rsidR="00CA7E53" w:rsidRPr="00F31592" w:rsidTr="00876C11">
        <w:trPr>
          <w:cantSplit/>
          <w:trHeight w:val="221"/>
        </w:trPr>
        <w:tc>
          <w:tcPr>
            <w:tcW w:w="1560" w:type="dxa"/>
            <w:gridSpan w:val="2"/>
            <w:vMerge/>
            <w:tcBorders>
              <w:left w:val="single" w:sz="4" w:space="0" w:color="auto"/>
              <w:bottom w:val="single" w:sz="4" w:space="0" w:color="auto"/>
              <w:right w:val="single" w:sz="4" w:space="0" w:color="auto"/>
            </w:tcBorders>
            <w:vAlign w:val="center"/>
          </w:tcPr>
          <w:p w:rsidR="00CA7E53" w:rsidRPr="00F31592" w:rsidRDefault="00CA7E53" w:rsidP="00876C11">
            <w:pPr>
              <w:rPr>
                <w:sz w:val="20"/>
              </w:rPr>
            </w:pPr>
          </w:p>
        </w:tc>
        <w:tc>
          <w:tcPr>
            <w:tcW w:w="1134" w:type="dxa"/>
            <w:gridSpan w:val="4"/>
            <w:tcBorders>
              <w:top w:val="single" w:sz="4" w:space="0" w:color="auto"/>
              <w:left w:val="single" w:sz="4" w:space="0" w:color="auto"/>
              <w:bottom w:val="single" w:sz="4" w:space="0" w:color="auto"/>
              <w:right w:val="single" w:sz="4" w:space="0" w:color="auto"/>
            </w:tcBorders>
            <w:vAlign w:val="center"/>
          </w:tcPr>
          <w:p w:rsidR="00CA7E53" w:rsidRPr="00F31592" w:rsidRDefault="00CA7E53" w:rsidP="00876C11">
            <w:pPr>
              <w:jc w:val="center"/>
              <w:rPr>
                <w:sz w:val="20"/>
              </w:rPr>
            </w:pPr>
            <w:r w:rsidRPr="00F31592">
              <w:rPr>
                <w:sz w:val="20"/>
              </w:rPr>
              <w:t>Előadás</w:t>
            </w:r>
          </w:p>
        </w:tc>
        <w:tc>
          <w:tcPr>
            <w:tcW w:w="1145" w:type="dxa"/>
            <w:gridSpan w:val="2"/>
            <w:tcBorders>
              <w:top w:val="single" w:sz="4" w:space="0" w:color="auto"/>
              <w:left w:val="single" w:sz="4" w:space="0" w:color="auto"/>
              <w:bottom w:val="single" w:sz="4" w:space="0" w:color="auto"/>
              <w:right w:val="single" w:sz="4" w:space="0" w:color="auto"/>
            </w:tcBorders>
            <w:vAlign w:val="center"/>
          </w:tcPr>
          <w:p w:rsidR="00CA7E53" w:rsidRPr="00F31592" w:rsidRDefault="00CA7E53" w:rsidP="00876C11">
            <w:pPr>
              <w:jc w:val="center"/>
              <w:rPr>
                <w:sz w:val="20"/>
              </w:rPr>
            </w:pPr>
            <w:r w:rsidRPr="00F31592">
              <w:rPr>
                <w:sz w:val="20"/>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CA7E53" w:rsidRPr="00F31592" w:rsidRDefault="00CA7E53" w:rsidP="00876C11">
            <w:pPr>
              <w:jc w:val="center"/>
              <w:rPr>
                <w:sz w:val="20"/>
              </w:rPr>
            </w:pPr>
            <w:r w:rsidRPr="00F31592">
              <w:rPr>
                <w:sz w:val="20"/>
              </w:rPr>
              <w:t>Labor</w:t>
            </w:r>
          </w:p>
        </w:tc>
        <w:tc>
          <w:tcPr>
            <w:tcW w:w="1762" w:type="dxa"/>
            <w:vMerge/>
            <w:tcBorders>
              <w:left w:val="single" w:sz="4" w:space="0" w:color="auto"/>
              <w:bottom w:val="single" w:sz="4" w:space="0" w:color="auto"/>
              <w:right w:val="single" w:sz="4" w:space="0" w:color="auto"/>
            </w:tcBorders>
            <w:vAlign w:val="center"/>
          </w:tcPr>
          <w:p w:rsidR="00CA7E53" w:rsidRPr="00F31592" w:rsidRDefault="00CA7E53" w:rsidP="00876C11">
            <w:pPr>
              <w:rPr>
                <w:sz w:val="20"/>
              </w:rPr>
            </w:pPr>
          </w:p>
        </w:tc>
        <w:tc>
          <w:tcPr>
            <w:tcW w:w="841" w:type="dxa"/>
            <w:vMerge/>
            <w:tcBorders>
              <w:left w:val="single" w:sz="4" w:space="0" w:color="auto"/>
              <w:bottom w:val="single" w:sz="4" w:space="0" w:color="auto"/>
              <w:right w:val="single" w:sz="4" w:space="0" w:color="auto"/>
            </w:tcBorders>
            <w:vAlign w:val="center"/>
          </w:tcPr>
          <w:p w:rsidR="00CA7E53" w:rsidRPr="00F31592" w:rsidRDefault="00CA7E53" w:rsidP="00876C11">
            <w:pPr>
              <w:rPr>
                <w:sz w:val="20"/>
              </w:rPr>
            </w:pPr>
          </w:p>
        </w:tc>
        <w:tc>
          <w:tcPr>
            <w:tcW w:w="2425" w:type="dxa"/>
            <w:vMerge/>
            <w:tcBorders>
              <w:left w:val="single" w:sz="4" w:space="0" w:color="auto"/>
              <w:bottom w:val="single" w:sz="4" w:space="0" w:color="auto"/>
              <w:right w:val="single" w:sz="4" w:space="0" w:color="auto"/>
            </w:tcBorders>
            <w:vAlign w:val="center"/>
          </w:tcPr>
          <w:p w:rsidR="00CA7E53" w:rsidRPr="00F31592" w:rsidRDefault="00CA7E53" w:rsidP="00876C11">
            <w:pPr>
              <w:rPr>
                <w:sz w:val="20"/>
              </w:rPr>
            </w:pPr>
          </w:p>
        </w:tc>
      </w:tr>
      <w:tr w:rsidR="00CA7E53" w:rsidRPr="00F31592" w:rsidTr="00876C11">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CA7E53" w:rsidRPr="00F31592" w:rsidRDefault="00CA7E53" w:rsidP="00876C11">
            <w:pPr>
              <w:jc w:val="center"/>
              <w:rPr>
                <w:sz w:val="20"/>
              </w:rPr>
            </w:pPr>
            <w:r w:rsidRPr="00F31592">
              <w:rPr>
                <w:sz w:val="20"/>
              </w:rPr>
              <w:t xml:space="preserve">Nappali </w:t>
            </w:r>
          </w:p>
        </w:tc>
        <w:tc>
          <w:tcPr>
            <w:tcW w:w="627" w:type="dxa"/>
            <w:tcBorders>
              <w:top w:val="single" w:sz="4" w:space="0" w:color="auto"/>
              <w:left w:val="single" w:sz="4" w:space="0" w:color="auto"/>
              <w:bottom w:val="single" w:sz="4" w:space="0" w:color="auto"/>
              <w:right w:val="single" w:sz="4" w:space="0" w:color="auto"/>
            </w:tcBorders>
            <w:shd w:val="clear" w:color="auto" w:fill="auto"/>
            <w:vAlign w:val="center"/>
          </w:tcPr>
          <w:p w:rsidR="00CA7E53" w:rsidRPr="00F31592" w:rsidRDefault="00CA7E53" w:rsidP="00876C11">
            <w:pPr>
              <w:jc w:val="center"/>
              <w:rPr>
                <w:b/>
                <w:sz w:val="20"/>
              </w:rPr>
            </w:pPr>
            <w:r w:rsidRPr="00F31592">
              <w:rPr>
                <w:b/>
                <w:sz w:val="20"/>
              </w:rPr>
              <w:t>X</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A7E53" w:rsidRPr="00F31592" w:rsidRDefault="00CA7E53" w:rsidP="00876C11">
            <w:pPr>
              <w:jc w:val="center"/>
              <w:rPr>
                <w:sz w:val="20"/>
              </w:rPr>
            </w:pPr>
            <w:r w:rsidRPr="00F31592">
              <w:rPr>
                <w:sz w:val="20"/>
              </w:rPr>
              <w:t xml:space="preserve">Heti </w:t>
            </w:r>
          </w:p>
        </w:tc>
        <w:tc>
          <w:tcPr>
            <w:tcW w:w="4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A7E53" w:rsidRPr="00F31592" w:rsidRDefault="00CA7E53" w:rsidP="00876C11">
            <w:pPr>
              <w:jc w:val="center"/>
              <w:rPr>
                <w:b/>
                <w:sz w:val="20"/>
              </w:rPr>
            </w:pPr>
            <w:r w:rsidRPr="00F31592">
              <w:rPr>
                <w:b/>
                <w:sz w:val="20"/>
              </w:rPr>
              <w:t>2</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CA7E53" w:rsidRPr="00F31592" w:rsidRDefault="00CA7E53" w:rsidP="00876C11">
            <w:pPr>
              <w:jc w:val="center"/>
              <w:rPr>
                <w:sz w:val="20"/>
              </w:rPr>
            </w:pPr>
            <w:r w:rsidRPr="00F31592">
              <w:rPr>
                <w:sz w:val="20"/>
              </w:rPr>
              <w:t xml:space="preserve">Heti </w:t>
            </w:r>
          </w:p>
        </w:tc>
        <w:tc>
          <w:tcPr>
            <w:tcW w:w="437" w:type="dxa"/>
            <w:tcBorders>
              <w:top w:val="single" w:sz="4" w:space="0" w:color="auto"/>
              <w:left w:val="single" w:sz="4" w:space="0" w:color="auto"/>
              <w:bottom w:val="single" w:sz="4" w:space="0" w:color="auto"/>
              <w:right w:val="single" w:sz="4" w:space="0" w:color="auto"/>
            </w:tcBorders>
            <w:shd w:val="clear" w:color="auto" w:fill="auto"/>
            <w:vAlign w:val="center"/>
          </w:tcPr>
          <w:p w:rsidR="00CA7E53" w:rsidRPr="00F31592" w:rsidRDefault="00CA7E53" w:rsidP="00876C11">
            <w:pPr>
              <w:jc w:val="center"/>
              <w:rPr>
                <w:b/>
                <w:sz w:val="20"/>
              </w:rPr>
            </w:pPr>
            <w:r w:rsidRPr="00F31592">
              <w:rPr>
                <w:b/>
                <w:sz w:val="20"/>
              </w:rPr>
              <w:t>0</w:t>
            </w:r>
          </w:p>
        </w:tc>
        <w:tc>
          <w:tcPr>
            <w:tcW w:w="697" w:type="dxa"/>
            <w:tcBorders>
              <w:top w:val="single" w:sz="4" w:space="0" w:color="auto"/>
              <w:left w:val="single" w:sz="4" w:space="0" w:color="auto"/>
              <w:bottom w:val="single" w:sz="4" w:space="0" w:color="auto"/>
              <w:right w:val="single" w:sz="4" w:space="0" w:color="auto"/>
            </w:tcBorders>
            <w:vAlign w:val="center"/>
          </w:tcPr>
          <w:p w:rsidR="00CA7E53" w:rsidRPr="00F31592" w:rsidRDefault="00CA7E53" w:rsidP="00876C11">
            <w:pPr>
              <w:jc w:val="center"/>
              <w:rPr>
                <w:sz w:val="20"/>
              </w:rPr>
            </w:pPr>
            <w:r w:rsidRPr="00F31592">
              <w:rPr>
                <w:sz w:val="20"/>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CA7E53" w:rsidRPr="00F31592" w:rsidRDefault="00CA7E53" w:rsidP="00876C11">
            <w:pPr>
              <w:jc w:val="center"/>
              <w:rPr>
                <w:b/>
                <w:sz w:val="20"/>
              </w:rPr>
            </w:pPr>
            <w:r w:rsidRPr="00F31592">
              <w:rPr>
                <w:b/>
                <w:sz w:val="20"/>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CA7E53" w:rsidRPr="00F31592" w:rsidRDefault="00CA7E53" w:rsidP="00876C11">
            <w:pPr>
              <w:jc w:val="center"/>
              <w:rPr>
                <w:b/>
                <w:sz w:val="20"/>
              </w:rPr>
            </w:pPr>
            <w:r w:rsidRPr="00F31592">
              <w:rPr>
                <w:b/>
                <w:sz w:val="20"/>
              </w:rPr>
              <w:t>kollokvium</w:t>
            </w:r>
          </w:p>
        </w:tc>
        <w:tc>
          <w:tcPr>
            <w:tcW w:w="841" w:type="dxa"/>
            <w:vMerge w:val="restart"/>
            <w:tcBorders>
              <w:top w:val="single" w:sz="4" w:space="0" w:color="auto"/>
              <w:left w:val="single" w:sz="4" w:space="0" w:color="auto"/>
              <w:right w:val="single" w:sz="4" w:space="0" w:color="auto"/>
            </w:tcBorders>
            <w:shd w:val="clear" w:color="auto" w:fill="auto"/>
            <w:vAlign w:val="center"/>
          </w:tcPr>
          <w:p w:rsidR="00CA7E53" w:rsidRPr="00F31592" w:rsidRDefault="00CA7E53" w:rsidP="00876C11">
            <w:pPr>
              <w:jc w:val="center"/>
              <w:rPr>
                <w:b/>
                <w:sz w:val="20"/>
              </w:rPr>
            </w:pPr>
            <w:r w:rsidRPr="00F31592">
              <w:rPr>
                <w:b/>
                <w:sz w:val="20"/>
              </w:rPr>
              <w:t>2</w:t>
            </w:r>
          </w:p>
        </w:tc>
        <w:tc>
          <w:tcPr>
            <w:tcW w:w="2425" w:type="dxa"/>
            <w:vMerge w:val="restart"/>
            <w:tcBorders>
              <w:top w:val="single" w:sz="4" w:space="0" w:color="auto"/>
              <w:left w:val="single" w:sz="4" w:space="0" w:color="auto"/>
              <w:right w:val="single" w:sz="4" w:space="0" w:color="auto"/>
            </w:tcBorders>
            <w:shd w:val="clear" w:color="auto" w:fill="auto"/>
            <w:vAlign w:val="center"/>
          </w:tcPr>
          <w:p w:rsidR="00CA7E53" w:rsidRPr="00F31592" w:rsidRDefault="00CA7E53" w:rsidP="00876C11">
            <w:pPr>
              <w:jc w:val="center"/>
              <w:rPr>
                <w:b/>
                <w:sz w:val="20"/>
              </w:rPr>
            </w:pPr>
            <w:r w:rsidRPr="00F31592">
              <w:rPr>
                <w:b/>
                <w:sz w:val="20"/>
              </w:rPr>
              <w:t>magyar</w:t>
            </w:r>
          </w:p>
        </w:tc>
      </w:tr>
      <w:tr w:rsidR="00CA7E53" w:rsidRPr="00F31592" w:rsidTr="00876C11">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CA7E53" w:rsidRPr="00F31592" w:rsidRDefault="00CA7E53" w:rsidP="00876C11">
            <w:pPr>
              <w:jc w:val="center"/>
              <w:rPr>
                <w:sz w:val="20"/>
              </w:rPr>
            </w:pPr>
            <w:r w:rsidRPr="00F31592">
              <w:rPr>
                <w:sz w:val="20"/>
              </w:rPr>
              <w:t xml:space="preserve">Levelező </w:t>
            </w:r>
          </w:p>
        </w:tc>
        <w:tc>
          <w:tcPr>
            <w:tcW w:w="627" w:type="dxa"/>
            <w:tcBorders>
              <w:top w:val="single" w:sz="4" w:space="0" w:color="auto"/>
              <w:left w:val="single" w:sz="4" w:space="0" w:color="auto"/>
              <w:bottom w:val="single" w:sz="4" w:space="0" w:color="auto"/>
              <w:right w:val="single" w:sz="4" w:space="0" w:color="auto"/>
            </w:tcBorders>
            <w:shd w:val="clear" w:color="auto" w:fill="auto"/>
            <w:vAlign w:val="center"/>
          </w:tcPr>
          <w:p w:rsidR="00CA7E53" w:rsidRPr="00F31592" w:rsidRDefault="00CA7E53" w:rsidP="00876C11">
            <w:pPr>
              <w:jc w:val="center"/>
              <w:rPr>
                <w:b/>
                <w:sz w:val="20"/>
              </w:rPr>
            </w:pP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A7E53" w:rsidRPr="00F31592" w:rsidRDefault="00CA7E53" w:rsidP="00876C11">
            <w:pPr>
              <w:jc w:val="center"/>
              <w:rPr>
                <w:sz w:val="20"/>
              </w:rPr>
            </w:pPr>
            <w:r w:rsidRPr="00F31592">
              <w:rPr>
                <w:sz w:val="20"/>
              </w:rPr>
              <w:t>Féléves</w:t>
            </w:r>
          </w:p>
        </w:tc>
        <w:tc>
          <w:tcPr>
            <w:tcW w:w="4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A7E53" w:rsidRPr="00F31592" w:rsidRDefault="00CA7E53" w:rsidP="00876C11">
            <w:pPr>
              <w:jc w:val="center"/>
              <w:rPr>
                <w:b/>
                <w:sz w:val="20"/>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CA7E53" w:rsidRPr="00F31592" w:rsidRDefault="00CA7E53" w:rsidP="00876C11">
            <w:pPr>
              <w:jc w:val="center"/>
              <w:rPr>
                <w:sz w:val="20"/>
              </w:rPr>
            </w:pPr>
            <w:r w:rsidRPr="00F31592">
              <w:rPr>
                <w:sz w:val="20"/>
              </w:rPr>
              <w:t>Féléves</w:t>
            </w:r>
          </w:p>
        </w:tc>
        <w:tc>
          <w:tcPr>
            <w:tcW w:w="437" w:type="dxa"/>
            <w:tcBorders>
              <w:top w:val="single" w:sz="4" w:space="0" w:color="auto"/>
              <w:left w:val="single" w:sz="4" w:space="0" w:color="auto"/>
              <w:bottom w:val="single" w:sz="4" w:space="0" w:color="auto"/>
              <w:right w:val="single" w:sz="4" w:space="0" w:color="auto"/>
            </w:tcBorders>
            <w:shd w:val="clear" w:color="auto" w:fill="auto"/>
            <w:vAlign w:val="center"/>
          </w:tcPr>
          <w:p w:rsidR="00CA7E53" w:rsidRPr="00F31592" w:rsidRDefault="00CA7E53" w:rsidP="00876C11">
            <w:pPr>
              <w:jc w:val="center"/>
              <w:rPr>
                <w:b/>
                <w:sz w:val="20"/>
              </w:rPr>
            </w:pPr>
          </w:p>
        </w:tc>
        <w:tc>
          <w:tcPr>
            <w:tcW w:w="697" w:type="dxa"/>
            <w:tcBorders>
              <w:top w:val="single" w:sz="4" w:space="0" w:color="auto"/>
              <w:left w:val="single" w:sz="4" w:space="0" w:color="auto"/>
              <w:bottom w:val="single" w:sz="4" w:space="0" w:color="auto"/>
              <w:right w:val="single" w:sz="4" w:space="0" w:color="auto"/>
            </w:tcBorders>
            <w:vAlign w:val="center"/>
          </w:tcPr>
          <w:p w:rsidR="00CA7E53" w:rsidRPr="00F31592" w:rsidRDefault="00CA7E53" w:rsidP="00876C11">
            <w:pPr>
              <w:jc w:val="center"/>
              <w:rPr>
                <w:sz w:val="20"/>
              </w:rPr>
            </w:pPr>
            <w:r w:rsidRPr="00F31592">
              <w:rPr>
                <w:sz w:val="20"/>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CA7E53" w:rsidRPr="00F31592" w:rsidRDefault="00CA7E53" w:rsidP="00876C11">
            <w:pPr>
              <w:jc w:val="center"/>
              <w:rPr>
                <w:b/>
                <w:sz w:val="20"/>
              </w:rPr>
            </w:pPr>
          </w:p>
        </w:tc>
        <w:tc>
          <w:tcPr>
            <w:tcW w:w="1762" w:type="dxa"/>
            <w:vMerge/>
            <w:tcBorders>
              <w:left w:val="single" w:sz="4" w:space="0" w:color="auto"/>
              <w:bottom w:val="single" w:sz="4" w:space="0" w:color="auto"/>
              <w:right w:val="single" w:sz="4" w:space="0" w:color="auto"/>
            </w:tcBorders>
            <w:shd w:val="clear" w:color="auto" w:fill="auto"/>
            <w:vAlign w:val="center"/>
          </w:tcPr>
          <w:p w:rsidR="00CA7E53" w:rsidRPr="00F31592" w:rsidRDefault="00CA7E53" w:rsidP="00876C11">
            <w:pPr>
              <w:jc w:val="center"/>
              <w:rPr>
                <w:sz w:val="20"/>
              </w:rPr>
            </w:pPr>
          </w:p>
        </w:tc>
        <w:tc>
          <w:tcPr>
            <w:tcW w:w="841" w:type="dxa"/>
            <w:vMerge/>
            <w:tcBorders>
              <w:left w:val="single" w:sz="4" w:space="0" w:color="auto"/>
              <w:bottom w:val="single" w:sz="4" w:space="0" w:color="auto"/>
              <w:right w:val="single" w:sz="4" w:space="0" w:color="auto"/>
            </w:tcBorders>
            <w:shd w:val="clear" w:color="auto" w:fill="auto"/>
            <w:vAlign w:val="center"/>
          </w:tcPr>
          <w:p w:rsidR="00CA7E53" w:rsidRPr="00F31592" w:rsidRDefault="00CA7E53" w:rsidP="00876C11">
            <w:pPr>
              <w:jc w:val="center"/>
              <w:rPr>
                <w:sz w:val="20"/>
              </w:rPr>
            </w:pPr>
          </w:p>
        </w:tc>
        <w:tc>
          <w:tcPr>
            <w:tcW w:w="2425" w:type="dxa"/>
            <w:vMerge/>
            <w:tcBorders>
              <w:left w:val="single" w:sz="4" w:space="0" w:color="auto"/>
              <w:bottom w:val="single" w:sz="4" w:space="0" w:color="auto"/>
              <w:right w:val="single" w:sz="4" w:space="0" w:color="auto"/>
            </w:tcBorders>
            <w:shd w:val="clear" w:color="auto" w:fill="auto"/>
            <w:vAlign w:val="center"/>
          </w:tcPr>
          <w:p w:rsidR="00CA7E53" w:rsidRPr="00F31592" w:rsidRDefault="00CA7E53" w:rsidP="00876C11">
            <w:pPr>
              <w:jc w:val="center"/>
              <w:rPr>
                <w:sz w:val="20"/>
              </w:rPr>
            </w:pPr>
          </w:p>
        </w:tc>
      </w:tr>
      <w:tr w:rsidR="00CA7E53" w:rsidRPr="00F31592" w:rsidTr="00876C11">
        <w:trPr>
          <w:cantSplit/>
          <w:trHeight w:val="251"/>
        </w:trPr>
        <w:tc>
          <w:tcPr>
            <w:tcW w:w="2694" w:type="dxa"/>
            <w:gridSpan w:val="6"/>
            <w:tcBorders>
              <w:top w:val="single" w:sz="4" w:space="0" w:color="auto"/>
              <w:left w:val="single" w:sz="4" w:space="0" w:color="auto"/>
              <w:bottom w:val="single" w:sz="4" w:space="0" w:color="auto"/>
              <w:right w:val="single" w:sz="4" w:space="0" w:color="000000"/>
            </w:tcBorders>
            <w:vAlign w:val="center"/>
          </w:tcPr>
          <w:p w:rsidR="00CA7E53" w:rsidRPr="00F31592" w:rsidRDefault="00CA7E53" w:rsidP="00876C11">
            <w:pPr>
              <w:ind w:left="20"/>
              <w:rPr>
                <w:rFonts w:eastAsia="Arial Unicode MS"/>
                <w:sz w:val="20"/>
              </w:rPr>
            </w:pPr>
            <w:r w:rsidRPr="00F31592">
              <w:rPr>
                <w:sz w:val="20"/>
              </w:rPr>
              <w:t>Tantárgyfelelős oktató</w:t>
            </w:r>
          </w:p>
        </w:tc>
        <w:tc>
          <w:tcPr>
            <w:tcW w:w="1145" w:type="dxa"/>
            <w:gridSpan w:val="2"/>
            <w:tcBorders>
              <w:top w:val="nil"/>
              <w:left w:val="nil"/>
              <w:bottom w:val="single" w:sz="4" w:space="0" w:color="auto"/>
              <w:right w:val="single" w:sz="4" w:space="0" w:color="auto"/>
            </w:tcBorders>
            <w:vAlign w:val="center"/>
          </w:tcPr>
          <w:p w:rsidR="00CA7E53" w:rsidRPr="00F31592" w:rsidRDefault="00CA7E53" w:rsidP="00876C11">
            <w:pPr>
              <w:rPr>
                <w:rFonts w:eastAsia="Arial Unicode MS"/>
                <w:sz w:val="20"/>
              </w:rPr>
            </w:pPr>
            <w:r w:rsidRPr="00F31592">
              <w:rPr>
                <w:sz w:val="20"/>
              </w:rPr>
              <w:t>neve:</w:t>
            </w:r>
          </w:p>
        </w:tc>
        <w:tc>
          <w:tcPr>
            <w:tcW w:w="2834" w:type="dxa"/>
            <w:gridSpan w:val="3"/>
            <w:tcBorders>
              <w:top w:val="single" w:sz="4" w:space="0" w:color="auto"/>
              <w:left w:val="nil"/>
              <w:bottom w:val="single" w:sz="4" w:space="0" w:color="auto"/>
              <w:right w:val="single" w:sz="4" w:space="0" w:color="auto"/>
            </w:tcBorders>
            <w:vAlign w:val="center"/>
          </w:tcPr>
          <w:p w:rsidR="00CA7E53" w:rsidRPr="00F31592" w:rsidRDefault="00CA7E53" w:rsidP="00CA7E53">
            <w:pPr>
              <w:jc w:val="center"/>
              <w:rPr>
                <w:rFonts w:eastAsia="Arial Unicode MS"/>
                <w:b/>
                <w:sz w:val="20"/>
              </w:rPr>
            </w:pPr>
            <w:r w:rsidRPr="00F31592">
              <w:rPr>
                <w:rFonts w:eastAsia="Arial Unicode MS"/>
                <w:b/>
                <w:sz w:val="20"/>
              </w:rPr>
              <w:t>Dr. Kapás Judit</w:t>
            </w:r>
          </w:p>
        </w:tc>
        <w:tc>
          <w:tcPr>
            <w:tcW w:w="841" w:type="dxa"/>
            <w:tcBorders>
              <w:top w:val="single" w:sz="4" w:space="0" w:color="auto"/>
              <w:left w:val="nil"/>
              <w:bottom w:val="single" w:sz="4" w:space="0" w:color="auto"/>
              <w:right w:val="single" w:sz="4" w:space="0" w:color="auto"/>
            </w:tcBorders>
            <w:vAlign w:val="center"/>
          </w:tcPr>
          <w:p w:rsidR="00CA7E53" w:rsidRPr="00F31592" w:rsidRDefault="00CA7E53" w:rsidP="00876C11">
            <w:pPr>
              <w:rPr>
                <w:rFonts w:eastAsia="Arial Unicode MS"/>
                <w:sz w:val="20"/>
              </w:rPr>
            </w:pPr>
            <w:r w:rsidRPr="00F31592">
              <w:rPr>
                <w:sz w:val="20"/>
              </w:rPr>
              <w:t>beosztása:</w:t>
            </w:r>
          </w:p>
        </w:tc>
        <w:tc>
          <w:tcPr>
            <w:tcW w:w="2425" w:type="dxa"/>
            <w:tcBorders>
              <w:top w:val="nil"/>
              <w:left w:val="nil"/>
              <w:bottom w:val="single" w:sz="4" w:space="0" w:color="auto"/>
              <w:right w:val="single" w:sz="4" w:space="0" w:color="auto"/>
            </w:tcBorders>
            <w:vAlign w:val="center"/>
          </w:tcPr>
          <w:p w:rsidR="00CA7E53" w:rsidRPr="00F31592" w:rsidRDefault="00CA7E53" w:rsidP="00876C11">
            <w:pPr>
              <w:jc w:val="center"/>
              <w:rPr>
                <w:b/>
                <w:sz w:val="20"/>
              </w:rPr>
            </w:pPr>
            <w:r w:rsidRPr="00F31592">
              <w:rPr>
                <w:b/>
                <w:sz w:val="20"/>
              </w:rPr>
              <w:t>egyetemi tanár</w:t>
            </w:r>
          </w:p>
        </w:tc>
      </w:tr>
      <w:tr w:rsidR="00CA7E53" w:rsidRPr="00F31592" w:rsidTr="00876C11">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CA7E53" w:rsidRPr="00F31592" w:rsidRDefault="00CA7E53" w:rsidP="00876C11">
            <w:pPr>
              <w:rPr>
                <w:sz w:val="20"/>
              </w:rPr>
            </w:pPr>
            <w:r w:rsidRPr="00F31592">
              <w:rPr>
                <w:b/>
                <w:bCs/>
                <w:sz w:val="20"/>
              </w:rPr>
              <w:t xml:space="preserve">A kurzus célja, </w:t>
            </w:r>
            <w:r w:rsidRPr="00F31592">
              <w:rPr>
                <w:sz w:val="20"/>
              </w:rPr>
              <w:t>hogy a hallgatók</w:t>
            </w:r>
          </w:p>
          <w:p w:rsidR="00CA7E53" w:rsidRPr="00F31592" w:rsidRDefault="00CA7E53" w:rsidP="00876C11">
            <w:pPr>
              <w:suppressAutoHyphens/>
              <w:autoSpaceDE w:val="0"/>
              <w:ind w:left="417" w:right="113"/>
              <w:rPr>
                <w:sz w:val="20"/>
              </w:rPr>
            </w:pPr>
            <w:r w:rsidRPr="00F31592">
              <w:rPr>
                <w:sz w:val="20"/>
              </w:rPr>
              <w:t>megismerjék a bevezető mikroökonómiára épülő, de annál haladóbb modelleket, elsősorban a fogyasztói modell kiterjesztéseit (Slutsky-egyenlet, intertemporális döntés, bizonytalanság), a monopolista és oligopolista piaci viselkedést (monopolista árazás, oligopol modellek, játékelmélet), az általános egyensúlyelmélet és a piaci tökéletlenségek (közjavak, externáliák, információs aszimmetria) elméleteit.</w:t>
            </w:r>
          </w:p>
        </w:tc>
      </w:tr>
      <w:tr w:rsidR="00CA7E53" w:rsidRPr="00F31592" w:rsidTr="00876C11">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CA7E53" w:rsidRPr="00F31592" w:rsidRDefault="00CA7E53" w:rsidP="00876C11">
            <w:pPr>
              <w:rPr>
                <w:b/>
                <w:bCs/>
                <w:sz w:val="20"/>
              </w:rPr>
            </w:pPr>
            <w:r w:rsidRPr="00F31592">
              <w:rPr>
                <w:b/>
                <w:bCs/>
                <w:sz w:val="20"/>
              </w:rPr>
              <w:t>A kurzus tartalma, témakörei</w:t>
            </w:r>
          </w:p>
          <w:p w:rsidR="00CA7E53" w:rsidRPr="00F31592" w:rsidRDefault="00CA7E53" w:rsidP="00876C11">
            <w:pPr>
              <w:suppressAutoHyphens/>
              <w:autoSpaceDE w:val="0"/>
              <w:ind w:left="417" w:right="113"/>
              <w:rPr>
                <w:sz w:val="20"/>
              </w:rPr>
            </w:pPr>
          </w:p>
        </w:tc>
      </w:tr>
      <w:tr w:rsidR="00CA7E53" w:rsidRPr="00F31592" w:rsidTr="00876C11">
        <w:trPr>
          <w:trHeight w:val="55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CA7E53" w:rsidRPr="00F31592" w:rsidRDefault="00CA7E53" w:rsidP="00126D1B">
            <w:pPr>
              <w:rPr>
                <w:b/>
                <w:bCs/>
                <w:sz w:val="20"/>
              </w:rPr>
            </w:pPr>
            <w:r w:rsidRPr="00F31592">
              <w:rPr>
                <w:b/>
                <w:bCs/>
                <w:sz w:val="20"/>
              </w:rPr>
              <w:t>Kötelező olvasmány:</w:t>
            </w:r>
          </w:p>
          <w:p w:rsidR="00CA7E53" w:rsidRPr="00F31592" w:rsidRDefault="00CA7E53" w:rsidP="00126D1B">
            <w:pPr>
              <w:suppressAutoHyphens/>
              <w:autoSpaceDE w:val="0"/>
              <w:ind w:left="417" w:right="113"/>
              <w:rPr>
                <w:sz w:val="20"/>
              </w:rPr>
            </w:pPr>
            <w:r w:rsidRPr="00F31592">
              <w:rPr>
                <w:sz w:val="20"/>
              </w:rPr>
              <w:t>-</w:t>
            </w:r>
          </w:p>
          <w:p w:rsidR="00CA7E53" w:rsidRPr="00F31592" w:rsidRDefault="00CA7E53" w:rsidP="00126D1B">
            <w:pPr>
              <w:rPr>
                <w:bCs/>
                <w:sz w:val="20"/>
              </w:rPr>
            </w:pPr>
            <w:r w:rsidRPr="00F31592">
              <w:rPr>
                <w:b/>
                <w:bCs/>
                <w:sz w:val="20"/>
              </w:rPr>
              <w:t>Ajánlott szakirodalom</w:t>
            </w:r>
            <w:r w:rsidRPr="00F31592">
              <w:rPr>
                <w:bCs/>
                <w:sz w:val="20"/>
              </w:rPr>
              <w:t>:</w:t>
            </w:r>
          </w:p>
          <w:p w:rsidR="00CA7E53" w:rsidRPr="00F31592" w:rsidRDefault="00CA7E53" w:rsidP="00126D1B">
            <w:pPr>
              <w:numPr>
                <w:ilvl w:val="0"/>
                <w:numId w:val="32"/>
              </w:numPr>
              <w:suppressAutoHyphens/>
              <w:autoSpaceDE w:val="0"/>
              <w:ind w:right="113"/>
              <w:rPr>
                <w:sz w:val="20"/>
              </w:rPr>
            </w:pPr>
            <w:r w:rsidRPr="00F31592">
              <w:rPr>
                <w:sz w:val="20"/>
              </w:rPr>
              <w:t>Varian, Hal R. (2009): Intermediate Microeconomics: A Modern Approach. W. W. Norton &amp; Company, New York, ISBN: 0393934241.</w:t>
            </w:r>
          </w:p>
          <w:p w:rsidR="00CA7E53" w:rsidRPr="00F31592" w:rsidRDefault="00CA7E53" w:rsidP="00126D1B">
            <w:pPr>
              <w:numPr>
                <w:ilvl w:val="0"/>
                <w:numId w:val="32"/>
              </w:numPr>
              <w:suppressAutoHyphens/>
              <w:autoSpaceDE w:val="0"/>
              <w:ind w:right="113"/>
              <w:rPr>
                <w:sz w:val="20"/>
              </w:rPr>
            </w:pPr>
            <w:r w:rsidRPr="00F31592">
              <w:rPr>
                <w:sz w:val="20"/>
              </w:rPr>
              <w:t>Bergstrom, Theodore C. – Varian, Hal R. (2010): Workouts in Intermediate Microeconomics. W. W. Norton &amp; Company, New York, ISBN: 0393935159.</w:t>
            </w:r>
          </w:p>
          <w:p w:rsidR="00CA7E53" w:rsidRPr="00F31592" w:rsidRDefault="00CA7E53" w:rsidP="00126D1B">
            <w:pPr>
              <w:numPr>
                <w:ilvl w:val="0"/>
                <w:numId w:val="32"/>
              </w:numPr>
              <w:suppressAutoHyphens/>
              <w:autoSpaceDE w:val="0"/>
              <w:ind w:right="113"/>
              <w:rPr>
                <w:sz w:val="20"/>
              </w:rPr>
            </w:pPr>
            <w:r w:rsidRPr="00F31592">
              <w:rPr>
                <w:sz w:val="20"/>
              </w:rPr>
              <w:t>McCloskey, D. N. (1985): An Applied Theory of Price. MacMmillan Publishing Company, New York. ISBN: 0-02-378520-9 Freely available at the author's homepage at http://www.deirdremccloskey.com/docs/price.pdf</w:t>
            </w:r>
          </w:p>
        </w:tc>
      </w:tr>
    </w:tbl>
    <w:p w:rsidR="00CA7E53" w:rsidRPr="00F31592" w:rsidRDefault="00CA7E53" w:rsidP="00134A4B">
      <w:pPr>
        <w:rPr>
          <w:rFonts w:eastAsia="Calibri"/>
          <w:sz w:val="22"/>
          <w:szCs w:val="22"/>
        </w:rPr>
      </w:pPr>
    </w:p>
    <w:p w:rsidR="00CA7E53" w:rsidRPr="00F31592" w:rsidRDefault="00CA7E53" w:rsidP="00134A4B">
      <w:pPr>
        <w:rPr>
          <w:rFonts w:eastAsia="Calibri"/>
          <w:sz w:val="22"/>
          <w:szCs w:val="22"/>
        </w:rPr>
      </w:pPr>
    </w:p>
    <w:tbl>
      <w:tblPr>
        <w:tblW w:w="9939" w:type="dxa"/>
        <w:tblInd w:w="-421" w:type="dxa"/>
        <w:tblLayout w:type="fixed"/>
        <w:tblCellMar>
          <w:left w:w="0" w:type="dxa"/>
          <w:right w:w="0" w:type="dxa"/>
        </w:tblCellMar>
        <w:tblLook w:val="0000" w:firstRow="0" w:lastRow="0" w:firstColumn="0" w:lastColumn="0" w:noHBand="0" w:noVBand="0"/>
      </w:tblPr>
      <w:tblGrid>
        <w:gridCol w:w="933"/>
        <w:gridCol w:w="627"/>
        <w:gridCol w:w="132"/>
        <w:gridCol w:w="576"/>
        <w:gridCol w:w="413"/>
        <w:gridCol w:w="13"/>
        <w:gridCol w:w="708"/>
        <w:gridCol w:w="437"/>
        <w:gridCol w:w="697"/>
        <w:gridCol w:w="375"/>
        <w:gridCol w:w="1762"/>
        <w:gridCol w:w="841"/>
        <w:gridCol w:w="2425"/>
      </w:tblGrid>
      <w:tr w:rsidR="00CA7E53" w:rsidRPr="00F31592" w:rsidTr="00876C11">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CA7E53" w:rsidRPr="00F31592" w:rsidRDefault="00CA7E53" w:rsidP="00876C11">
            <w:pPr>
              <w:ind w:left="20"/>
              <w:rPr>
                <w:rFonts w:eastAsia="Arial Unicode MS"/>
                <w:sz w:val="20"/>
              </w:rPr>
            </w:pPr>
            <w:r w:rsidRPr="00F31592">
              <w:rPr>
                <w:sz w:val="20"/>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CA7E53" w:rsidRPr="00F31592" w:rsidRDefault="00CA7E53" w:rsidP="00876C11">
            <w:pPr>
              <w:rPr>
                <w:rFonts w:eastAsia="Arial Unicode MS"/>
                <w:sz w:val="20"/>
              </w:rPr>
            </w:pPr>
            <w:r w:rsidRPr="00F31592">
              <w:rPr>
                <w:sz w:val="20"/>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CA7E53" w:rsidRPr="00F31592" w:rsidRDefault="00CA7E53" w:rsidP="00876C11">
            <w:pPr>
              <w:jc w:val="center"/>
              <w:rPr>
                <w:rFonts w:eastAsia="Arial Unicode MS"/>
                <w:b/>
                <w:sz w:val="20"/>
              </w:rPr>
            </w:pPr>
            <w:r w:rsidRPr="00F31592">
              <w:rPr>
                <w:rFonts w:eastAsia="Arial Unicode MS"/>
                <w:b/>
                <w:sz w:val="20"/>
              </w:rPr>
              <w:t>Menedzsment ismeretek</w:t>
            </w:r>
          </w:p>
        </w:tc>
        <w:tc>
          <w:tcPr>
            <w:tcW w:w="841" w:type="dxa"/>
            <w:vMerge w:val="restart"/>
            <w:tcBorders>
              <w:top w:val="single" w:sz="4" w:space="0" w:color="auto"/>
              <w:left w:val="single" w:sz="4" w:space="0" w:color="auto"/>
              <w:right w:val="single" w:sz="4" w:space="0" w:color="auto"/>
            </w:tcBorders>
            <w:vAlign w:val="center"/>
          </w:tcPr>
          <w:p w:rsidR="00CA7E53" w:rsidRPr="00F31592" w:rsidRDefault="00CA7E53" w:rsidP="00876C11">
            <w:pPr>
              <w:jc w:val="center"/>
              <w:rPr>
                <w:rFonts w:eastAsia="Arial Unicode MS"/>
                <w:sz w:val="20"/>
              </w:rPr>
            </w:pPr>
            <w:r w:rsidRPr="00F31592">
              <w:rPr>
                <w:sz w:val="20"/>
              </w:rPr>
              <w:t>Kódja:</w:t>
            </w:r>
          </w:p>
        </w:tc>
        <w:tc>
          <w:tcPr>
            <w:tcW w:w="2425" w:type="dxa"/>
            <w:vMerge w:val="restart"/>
            <w:tcBorders>
              <w:top w:val="single" w:sz="4" w:space="0" w:color="auto"/>
              <w:left w:val="single" w:sz="4" w:space="0" w:color="auto"/>
              <w:right w:val="single" w:sz="4" w:space="0" w:color="auto"/>
            </w:tcBorders>
            <w:shd w:val="clear" w:color="auto" w:fill="E5DFEC"/>
            <w:vAlign w:val="center"/>
          </w:tcPr>
          <w:p w:rsidR="00CA7E53" w:rsidRPr="00F31592" w:rsidRDefault="00CA7E53" w:rsidP="00876C11">
            <w:pPr>
              <w:jc w:val="center"/>
              <w:rPr>
                <w:rFonts w:eastAsia="Arial Unicode MS"/>
                <w:b/>
                <w:sz w:val="20"/>
              </w:rPr>
            </w:pPr>
            <w:r w:rsidRPr="00F31592">
              <w:rPr>
                <w:rFonts w:eastAsia="Arial Unicode MS"/>
                <w:b/>
                <w:sz w:val="20"/>
              </w:rPr>
              <w:t>TTKME4012</w:t>
            </w:r>
          </w:p>
        </w:tc>
      </w:tr>
      <w:tr w:rsidR="00CA7E53" w:rsidRPr="00F31592" w:rsidTr="00876C11">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CA7E53" w:rsidRPr="00F31592" w:rsidRDefault="00CA7E53" w:rsidP="00876C11">
            <w:pPr>
              <w:rPr>
                <w:rFonts w:eastAsia="Arial Unicode MS"/>
                <w:sz w:val="20"/>
              </w:rPr>
            </w:pPr>
          </w:p>
        </w:tc>
        <w:tc>
          <w:tcPr>
            <w:tcW w:w="989" w:type="dxa"/>
            <w:gridSpan w:val="2"/>
            <w:tcBorders>
              <w:top w:val="nil"/>
              <w:left w:val="nil"/>
              <w:bottom w:val="single" w:sz="4" w:space="0" w:color="auto"/>
              <w:right w:val="single" w:sz="4" w:space="0" w:color="auto"/>
            </w:tcBorders>
            <w:vAlign w:val="center"/>
          </w:tcPr>
          <w:p w:rsidR="00CA7E53" w:rsidRPr="00F31592" w:rsidRDefault="00CA7E53" w:rsidP="00876C11">
            <w:pPr>
              <w:rPr>
                <w:sz w:val="20"/>
              </w:rPr>
            </w:pPr>
            <w:r w:rsidRPr="00F31592">
              <w:rPr>
                <w:sz w:val="20"/>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CA7E53" w:rsidRPr="00F31592" w:rsidRDefault="00CA7E53" w:rsidP="00876C11">
            <w:pPr>
              <w:jc w:val="center"/>
              <w:rPr>
                <w:b/>
                <w:sz w:val="20"/>
              </w:rPr>
            </w:pPr>
          </w:p>
        </w:tc>
        <w:tc>
          <w:tcPr>
            <w:tcW w:w="841" w:type="dxa"/>
            <w:vMerge/>
            <w:tcBorders>
              <w:left w:val="single" w:sz="4" w:space="0" w:color="auto"/>
              <w:bottom w:val="single" w:sz="4" w:space="0" w:color="auto"/>
              <w:right w:val="single" w:sz="4" w:space="0" w:color="auto"/>
            </w:tcBorders>
            <w:vAlign w:val="center"/>
          </w:tcPr>
          <w:p w:rsidR="00CA7E53" w:rsidRPr="00F31592" w:rsidRDefault="00CA7E53" w:rsidP="00876C11">
            <w:pPr>
              <w:rPr>
                <w:rFonts w:eastAsia="Arial Unicode MS"/>
                <w:sz w:val="20"/>
              </w:rPr>
            </w:pPr>
          </w:p>
        </w:tc>
        <w:tc>
          <w:tcPr>
            <w:tcW w:w="2425" w:type="dxa"/>
            <w:vMerge/>
            <w:tcBorders>
              <w:left w:val="single" w:sz="4" w:space="0" w:color="auto"/>
              <w:bottom w:val="single" w:sz="4" w:space="0" w:color="auto"/>
              <w:right w:val="single" w:sz="4" w:space="0" w:color="auto"/>
            </w:tcBorders>
            <w:shd w:val="clear" w:color="auto" w:fill="E5DFEC"/>
            <w:vAlign w:val="center"/>
          </w:tcPr>
          <w:p w:rsidR="00CA7E53" w:rsidRPr="00F31592" w:rsidRDefault="00CA7E53" w:rsidP="00876C11">
            <w:pPr>
              <w:rPr>
                <w:rFonts w:eastAsia="Arial Unicode MS"/>
                <w:sz w:val="20"/>
              </w:rPr>
            </w:pPr>
          </w:p>
        </w:tc>
      </w:tr>
      <w:tr w:rsidR="00CA7E53" w:rsidRPr="00F31592" w:rsidTr="00876C11">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CA7E53" w:rsidRPr="00F31592" w:rsidRDefault="00CA7E53" w:rsidP="00126D1B">
            <w:pPr>
              <w:jc w:val="center"/>
              <w:rPr>
                <w:b/>
                <w:bCs/>
                <w:sz w:val="20"/>
              </w:rPr>
            </w:pPr>
            <w:r w:rsidRPr="00F31592">
              <w:rPr>
                <w:b/>
                <w:bCs/>
                <w:sz w:val="20"/>
              </w:rPr>
              <w:t xml:space="preserve">A képzés </w:t>
            </w:r>
            <w:r w:rsidR="00126D1B" w:rsidRPr="00F31592">
              <w:rPr>
                <w:b/>
                <w:bCs/>
                <w:sz w:val="20"/>
              </w:rPr>
              <w:t>4</w:t>
            </w:r>
            <w:r w:rsidRPr="00F31592">
              <w:rPr>
                <w:b/>
                <w:bCs/>
                <w:sz w:val="20"/>
              </w:rPr>
              <w:t>. féléve (</w:t>
            </w:r>
            <w:r w:rsidR="00126D1B" w:rsidRPr="00F31592">
              <w:rPr>
                <w:b/>
                <w:bCs/>
                <w:sz w:val="20"/>
              </w:rPr>
              <w:t>2. tavaszi</w:t>
            </w:r>
            <w:r w:rsidRPr="00F31592">
              <w:rPr>
                <w:b/>
                <w:bCs/>
                <w:sz w:val="20"/>
              </w:rPr>
              <w:t xml:space="preserve"> félév)</w:t>
            </w:r>
          </w:p>
        </w:tc>
      </w:tr>
      <w:tr w:rsidR="00CA7E53" w:rsidRPr="00F31592" w:rsidTr="00876C11">
        <w:trPr>
          <w:cantSplit/>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CA7E53" w:rsidRPr="00F31592" w:rsidRDefault="00CA7E53" w:rsidP="00876C11">
            <w:pPr>
              <w:ind w:left="20"/>
              <w:rPr>
                <w:sz w:val="20"/>
              </w:rPr>
            </w:pPr>
            <w:r w:rsidRPr="00F31592">
              <w:rPr>
                <w:sz w:val="20"/>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CA7E53" w:rsidRPr="00F31592" w:rsidRDefault="00CA7E53" w:rsidP="00126D1B">
            <w:pPr>
              <w:jc w:val="center"/>
              <w:rPr>
                <w:b/>
                <w:sz w:val="20"/>
              </w:rPr>
            </w:pPr>
            <w:r w:rsidRPr="00F31592">
              <w:rPr>
                <w:b/>
                <w:sz w:val="20"/>
              </w:rPr>
              <w:t xml:space="preserve">DE </w:t>
            </w:r>
            <w:r w:rsidR="00126D1B" w:rsidRPr="00F31592">
              <w:rPr>
                <w:b/>
                <w:sz w:val="20"/>
              </w:rPr>
              <w:t>G</w:t>
            </w:r>
            <w:r w:rsidRPr="00F31592">
              <w:rPr>
                <w:b/>
                <w:sz w:val="20"/>
              </w:rPr>
              <w:t xml:space="preserve">TK, </w:t>
            </w:r>
            <w:r w:rsidR="00126D1B" w:rsidRPr="00F31592">
              <w:rPr>
                <w:b/>
                <w:sz w:val="20"/>
              </w:rPr>
              <w:t>Vezetés- és Szervezéstudományi Intézet</w:t>
            </w:r>
          </w:p>
        </w:tc>
      </w:tr>
      <w:tr w:rsidR="00CA7E53" w:rsidRPr="00F31592" w:rsidTr="00876C11">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CA7E53" w:rsidRPr="00F31592" w:rsidRDefault="00CA7E53" w:rsidP="00876C11">
            <w:pPr>
              <w:ind w:left="20"/>
              <w:rPr>
                <w:rFonts w:eastAsia="Arial Unicode MS"/>
                <w:sz w:val="20"/>
              </w:rPr>
            </w:pPr>
            <w:r w:rsidRPr="00F31592">
              <w:rPr>
                <w:sz w:val="20"/>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CA7E53" w:rsidRPr="00F31592" w:rsidRDefault="00CA7E53" w:rsidP="00876C11">
            <w:pPr>
              <w:jc w:val="center"/>
              <w:rPr>
                <w:rFonts w:eastAsia="Arial Unicode MS"/>
                <w:sz w:val="20"/>
              </w:rPr>
            </w:pPr>
          </w:p>
        </w:tc>
        <w:tc>
          <w:tcPr>
            <w:tcW w:w="841" w:type="dxa"/>
            <w:tcBorders>
              <w:top w:val="single" w:sz="4" w:space="0" w:color="auto"/>
              <w:left w:val="nil"/>
              <w:bottom w:val="single" w:sz="4" w:space="0" w:color="auto"/>
              <w:right w:val="single" w:sz="4" w:space="0" w:color="auto"/>
            </w:tcBorders>
            <w:vAlign w:val="center"/>
          </w:tcPr>
          <w:p w:rsidR="00CA7E53" w:rsidRPr="00F31592" w:rsidRDefault="00CA7E53" w:rsidP="00876C11">
            <w:pPr>
              <w:jc w:val="center"/>
              <w:rPr>
                <w:rFonts w:eastAsia="Arial Unicode MS"/>
                <w:sz w:val="20"/>
              </w:rPr>
            </w:pPr>
            <w:r w:rsidRPr="00F31592">
              <w:rPr>
                <w:sz w:val="20"/>
              </w:rPr>
              <w:t xml:space="preserve">Kódja: </w:t>
            </w:r>
          </w:p>
        </w:tc>
        <w:tc>
          <w:tcPr>
            <w:tcW w:w="2425" w:type="dxa"/>
            <w:tcBorders>
              <w:top w:val="single" w:sz="4" w:space="0" w:color="auto"/>
              <w:left w:val="nil"/>
              <w:bottom w:val="single" w:sz="4" w:space="0" w:color="auto"/>
              <w:right w:val="single" w:sz="4" w:space="0" w:color="auto"/>
            </w:tcBorders>
            <w:shd w:val="clear" w:color="auto" w:fill="E5DFEC"/>
            <w:vAlign w:val="center"/>
          </w:tcPr>
          <w:p w:rsidR="00CA7E53" w:rsidRPr="00F31592" w:rsidRDefault="00CA7E53" w:rsidP="00876C11">
            <w:pPr>
              <w:jc w:val="center"/>
              <w:rPr>
                <w:rFonts w:eastAsia="Arial Unicode MS"/>
                <w:sz w:val="20"/>
              </w:rPr>
            </w:pPr>
          </w:p>
        </w:tc>
      </w:tr>
      <w:tr w:rsidR="00CA7E53" w:rsidRPr="00F31592" w:rsidTr="00876C11">
        <w:trPr>
          <w:cantSplit/>
          <w:trHeight w:val="193"/>
        </w:trPr>
        <w:tc>
          <w:tcPr>
            <w:tcW w:w="1560" w:type="dxa"/>
            <w:gridSpan w:val="2"/>
            <w:vMerge w:val="restart"/>
            <w:tcBorders>
              <w:top w:val="single" w:sz="4" w:space="0" w:color="auto"/>
              <w:left w:val="single" w:sz="4" w:space="0" w:color="auto"/>
              <w:right w:val="single" w:sz="4" w:space="0" w:color="auto"/>
            </w:tcBorders>
            <w:vAlign w:val="center"/>
          </w:tcPr>
          <w:p w:rsidR="00CA7E53" w:rsidRPr="00F31592" w:rsidRDefault="00CA7E53" w:rsidP="00876C11">
            <w:pPr>
              <w:jc w:val="center"/>
              <w:rPr>
                <w:sz w:val="20"/>
              </w:rPr>
            </w:pPr>
            <w:r w:rsidRPr="00F31592">
              <w:rPr>
                <w:sz w:val="20"/>
              </w:rPr>
              <w:t>Típus</w:t>
            </w:r>
          </w:p>
        </w:tc>
        <w:tc>
          <w:tcPr>
            <w:tcW w:w="3351" w:type="dxa"/>
            <w:gridSpan w:val="8"/>
            <w:tcBorders>
              <w:top w:val="single" w:sz="4" w:space="0" w:color="auto"/>
              <w:left w:val="single" w:sz="4" w:space="0" w:color="auto"/>
              <w:bottom w:val="single" w:sz="4" w:space="0" w:color="auto"/>
              <w:right w:val="single" w:sz="4" w:space="0" w:color="auto"/>
            </w:tcBorders>
            <w:vAlign w:val="center"/>
          </w:tcPr>
          <w:p w:rsidR="00CA7E53" w:rsidRPr="00F31592" w:rsidRDefault="00CA7E53" w:rsidP="00876C11">
            <w:pPr>
              <w:jc w:val="center"/>
              <w:rPr>
                <w:sz w:val="20"/>
              </w:rPr>
            </w:pPr>
            <w:r w:rsidRPr="00F31592">
              <w:rPr>
                <w:sz w:val="20"/>
              </w:rPr>
              <w:t>Heti óraszámok</w:t>
            </w:r>
          </w:p>
        </w:tc>
        <w:tc>
          <w:tcPr>
            <w:tcW w:w="1762" w:type="dxa"/>
            <w:vMerge w:val="restart"/>
            <w:tcBorders>
              <w:top w:val="single" w:sz="4" w:space="0" w:color="auto"/>
              <w:left w:val="single" w:sz="4" w:space="0" w:color="auto"/>
              <w:right w:val="single" w:sz="4" w:space="0" w:color="auto"/>
            </w:tcBorders>
            <w:vAlign w:val="center"/>
          </w:tcPr>
          <w:p w:rsidR="00CA7E53" w:rsidRPr="00F31592" w:rsidRDefault="00CA7E53" w:rsidP="00876C11">
            <w:pPr>
              <w:jc w:val="center"/>
              <w:rPr>
                <w:sz w:val="20"/>
              </w:rPr>
            </w:pPr>
            <w:r w:rsidRPr="00F31592">
              <w:rPr>
                <w:sz w:val="20"/>
              </w:rPr>
              <w:t>Követelmény</w:t>
            </w:r>
          </w:p>
        </w:tc>
        <w:tc>
          <w:tcPr>
            <w:tcW w:w="841" w:type="dxa"/>
            <w:vMerge w:val="restart"/>
            <w:tcBorders>
              <w:top w:val="single" w:sz="4" w:space="0" w:color="auto"/>
              <w:left w:val="single" w:sz="4" w:space="0" w:color="auto"/>
              <w:right w:val="single" w:sz="4" w:space="0" w:color="auto"/>
            </w:tcBorders>
            <w:vAlign w:val="center"/>
          </w:tcPr>
          <w:p w:rsidR="00CA7E53" w:rsidRPr="00F31592" w:rsidRDefault="00CA7E53" w:rsidP="00876C11">
            <w:pPr>
              <w:jc w:val="center"/>
              <w:rPr>
                <w:sz w:val="20"/>
              </w:rPr>
            </w:pPr>
            <w:r w:rsidRPr="00F31592">
              <w:rPr>
                <w:sz w:val="20"/>
              </w:rPr>
              <w:t>Kredit</w:t>
            </w:r>
          </w:p>
        </w:tc>
        <w:tc>
          <w:tcPr>
            <w:tcW w:w="2425" w:type="dxa"/>
            <w:vMerge w:val="restart"/>
            <w:tcBorders>
              <w:top w:val="single" w:sz="4" w:space="0" w:color="auto"/>
              <w:left w:val="single" w:sz="4" w:space="0" w:color="auto"/>
              <w:right w:val="single" w:sz="4" w:space="0" w:color="auto"/>
            </w:tcBorders>
            <w:vAlign w:val="center"/>
          </w:tcPr>
          <w:p w:rsidR="00CA7E53" w:rsidRPr="00F31592" w:rsidRDefault="00CA7E53" w:rsidP="00876C11">
            <w:pPr>
              <w:jc w:val="center"/>
              <w:rPr>
                <w:sz w:val="20"/>
              </w:rPr>
            </w:pPr>
            <w:r w:rsidRPr="00F31592">
              <w:rPr>
                <w:sz w:val="20"/>
              </w:rPr>
              <w:t>Oktatás nyelve</w:t>
            </w:r>
          </w:p>
        </w:tc>
      </w:tr>
      <w:tr w:rsidR="00CA7E53" w:rsidRPr="00F31592" w:rsidTr="00876C11">
        <w:trPr>
          <w:cantSplit/>
          <w:trHeight w:val="221"/>
        </w:trPr>
        <w:tc>
          <w:tcPr>
            <w:tcW w:w="1560" w:type="dxa"/>
            <w:gridSpan w:val="2"/>
            <w:vMerge/>
            <w:tcBorders>
              <w:left w:val="single" w:sz="4" w:space="0" w:color="auto"/>
              <w:bottom w:val="single" w:sz="4" w:space="0" w:color="auto"/>
              <w:right w:val="single" w:sz="4" w:space="0" w:color="auto"/>
            </w:tcBorders>
            <w:vAlign w:val="center"/>
          </w:tcPr>
          <w:p w:rsidR="00CA7E53" w:rsidRPr="00F31592" w:rsidRDefault="00CA7E53" w:rsidP="00876C11">
            <w:pPr>
              <w:rPr>
                <w:sz w:val="20"/>
              </w:rPr>
            </w:pPr>
          </w:p>
        </w:tc>
        <w:tc>
          <w:tcPr>
            <w:tcW w:w="1134" w:type="dxa"/>
            <w:gridSpan w:val="4"/>
            <w:tcBorders>
              <w:top w:val="single" w:sz="4" w:space="0" w:color="auto"/>
              <w:left w:val="single" w:sz="4" w:space="0" w:color="auto"/>
              <w:bottom w:val="single" w:sz="4" w:space="0" w:color="auto"/>
              <w:right w:val="single" w:sz="4" w:space="0" w:color="auto"/>
            </w:tcBorders>
            <w:vAlign w:val="center"/>
          </w:tcPr>
          <w:p w:rsidR="00CA7E53" w:rsidRPr="00F31592" w:rsidRDefault="00CA7E53" w:rsidP="00876C11">
            <w:pPr>
              <w:jc w:val="center"/>
              <w:rPr>
                <w:sz w:val="20"/>
              </w:rPr>
            </w:pPr>
            <w:r w:rsidRPr="00F31592">
              <w:rPr>
                <w:sz w:val="20"/>
              </w:rPr>
              <w:t>Előadás</w:t>
            </w:r>
          </w:p>
        </w:tc>
        <w:tc>
          <w:tcPr>
            <w:tcW w:w="1145" w:type="dxa"/>
            <w:gridSpan w:val="2"/>
            <w:tcBorders>
              <w:top w:val="single" w:sz="4" w:space="0" w:color="auto"/>
              <w:left w:val="single" w:sz="4" w:space="0" w:color="auto"/>
              <w:bottom w:val="single" w:sz="4" w:space="0" w:color="auto"/>
              <w:right w:val="single" w:sz="4" w:space="0" w:color="auto"/>
            </w:tcBorders>
            <w:vAlign w:val="center"/>
          </w:tcPr>
          <w:p w:rsidR="00CA7E53" w:rsidRPr="00F31592" w:rsidRDefault="00CA7E53" w:rsidP="00876C11">
            <w:pPr>
              <w:jc w:val="center"/>
              <w:rPr>
                <w:sz w:val="20"/>
              </w:rPr>
            </w:pPr>
            <w:r w:rsidRPr="00F31592">
              <w:rPr>
                <w:sz w:val="20"/>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CA7E53" w:rsidRPr="00F31592" w:rsidRDefault="00CA7E53" w:rsidP="00876C11">
            <w:pPr>
              <w:jc w:val="center"/>
              <w:rPr>
                <w:sz w:val="20"/>
              </w:rPr>
            </w:pPr>
            <w:r w:rsidRPr="00F31592">
              <w:rPr>
                <w:sz w:val="20"/>
              </w:rPr>
              <w:t>Labor</w:t>
            </w:r>
          </w:p>
        </w:tc>
        <w:tc>
          <w:tcPr>
            <w:tcW w:w="1762" w:type="dxa"/>
            <w:vMerge/>
            <w:tcBorders>
              <w:left w:val="single" w:sz="4" w:space="0" w:color="auto"/>
              <w:bottom w:val="single" w:sz="4" w:space="0" w:color="auto"/>
              <w:right w:val="single" w:sz="4" w:space="0" w:color="auto"/>
            </w:tcBorders>
            <w:vAlign w:val="center"/>
          </w:tcPr>
          <w:p w:rsidR="00CA7E53" w:rsidRPr="00F31592" w:rsidRDefault="00CA7E53" w:rsidP="00876C11">
            <w:pPr>
              <w:rPr>
                <w:sz w:val="20"/>
              </w:rPr>
            </w:pPr>
          </w:p>
        </w:tc>
        <w:tc>
          <w:tcPr>
            <w:tcW w:w="841" w:type="dxa"/>
            <w:vMerge/>
            <w:tcBorders>
              <w:left w:val="single" w:sz="4" w:space="0" w:color="auto"/>
              <w:bottom w:val="single" w:sz="4" w:space="0" w:color="auto"/>
              <w:right w:val="single" w:sz="4" w:space="0" w:color="auto"/>
            </w:tcBorders>
            <w:vAlign w:val="center"/>
          </w:tcPr>
          <w:p w:rsidR="00CA7E53" w:rsidRPr="00F31592" w:rsidRDefault="00CA7E53" w:rsidP="00876C11">
            <w:pPr>
              <w:rPr>
                <w:sz w:val="20"/>
              </w:rPr>
            </w:pPr>
          </w:p>
        </w:tc>
        <w:tc>
          <w:tcPr>
            <w:tcW w:w="2425" w:type="dxa"/>
            <w:vMerge/>
            <w:tcBorders>
              <w:left w:val="single" w:sz="4" w:space="0" w:color="auto"/>
              <w:bottom w:val="single" w:sz="4" w:space="0" w:color="auto"/>
              <w:right w:val="single" w:sz="4" w:space="0" w:color="auto"/>
            </w:tcBorders>
            <w:vAlign w:val="center"/>
          </w:tcPr>
          <w:p w:rsidR="00CA7E53" w:rsidRPr="00F31592" w:rsidRDefault="00CA7E53" w:rsidP="00876C11">
            <w:pPr>
              <w:rPr>
                <w:sz w:val="20"/>
              </w:rPr>
            </w:pPr>
          </w:p>
        </w:tc>
      </w:tr>
      <w:tr w:rsidR="00CA7E53" w:rsidRPr="00F31592" w:rsidTr="00876C11">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CA7E53" w:rsidRPr="00F31592" w:rsidRDefault="00CA7E53" w:rsidP="00876C11">
            <w:pPr>
              <w:jc w:val="center"/>
              <w:rPr>
                <w:sz w:val="20"/>
              </w:rPr>
            </w:pPr>
            <w:r w:rsidRPr="00F31592">
              <w:rPr>
                <w:sz w:val="20"/>
              </w:rPr>
              <w:t xml:space="preserve">Nappali </w:t>
            </w:r>
          </w:p>
        </w:tc>
        <w:tc>
          <w:tcPr>
            <w:tcW w:w="627" w:type="dxa"/>
            <w:tcBorders>
              <w:top w:val="single" w:sz="4" w:space="0" w:color="auto"/>
              <w:left w:val="single" w:sz="4" w:space="0" w:color="auto"/>
              <w:bottom w:val="single" w:sz="4" w:space="0" w:color="auto"/>
              <w:right w:val="single" w:sz="4" w:space="0" w:color="auto"/>
            </w:tcBorders>
            <w:shd w:val="clear" w:color="auto" w:fill="auto"/>
            <w:vAlign w:val="center"/>
          </w:tcPr>
          <w:p w:rsidR="00CA7E53" w:rsidRPr="00F31592" w:rsidRDefault="00CA7E53" w:rsidP="00876C11">
            <w:pPr>
              <w:jc w:val="center"/>
              <w:rPr>
                <w:b/>
                <w:sz w:val="20"/>
              </w:rPr>
            </w:pPr>
            <w:r w:rsidRPr="00F31592">
              <w:rPr>
                <w:b/>
                <w:sz w:val="20"/>
              </w:rPr>
              <w:t>x</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A7E53" w:rsidRPr="00F31592" w:rsidRDefault="00CA7E53" w:rsidP="00876C11">
            <w:pPr>
              <w:jc w:val="center"/>
              <w:rPr>
                <w:sz w:val="20"/>
              </w:rPr>
            </w:pPr>
            <w:r w:rsidRPr="00F31592">
              <w:rPr>
                <w:sz w:val="20"/>
              </w:rPr>
              <w:t xml:space="preserve">Heti </w:t>
            </w:r>
          </w:p>
        </w:tc>
        <w:tc>
          <w:tcPr>
            <w:tcW w:w="4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A7E53" w:rsidRPr="00F31592" w:rsidRDefault="00CA7E53" w:rsidP="00876C11">
            <w:pPr>
              <w:jc w:val="center"/>
              <w:rPr>
                <w:b/>
                <w:sz w:val="20"/>
              </w:rPr>
            </w:pPr>
            <w:r w:rsidRPr="00F31592">
              <w:rPr>
                <w:b/>
                <w:sz w:val="20"/>
              </w:rPr>
              <w:t>2</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CA7E53" w:rsidRPr="00F31592" w:rsidRDefault="00CA7E53" w:rsidP="00876C11">
            <w:pPr>
              <w:jc w:val="center"/>
              <w:rPr>
                <w:sz w:val="20"/>
              </w:rPr>
            </w:pPr>
            <w:r w:rsidRPr="00F31592">
              <w:rPr>
                <w:sz w:val="20"/>
              </w:rPr>
              <w:t xml:space="preserve">Heti </w:t>
            </w:r>
          </w:p>
        </w:tc>
        <w:tc>
          <w:tcPr>
            <w:tcW w:w="437" w:type="dxa"/>
            <w:tcBorders>
              <w:top w:val="single" w:sz="4" w:space="0" w:color="auto"/>
              <w:left w:val="single" w:sz="4" w:space="0" w:color="auto"/>
              <w:bottom w:val="single" w:sz="4" w:space="0" w:color="auto"/>
              <w:right w:val="single" w:sz="4" w:space="0" w:color="auto"/>
            </w:tcBorders>
            <w:shd w:val="clear" w:color="auto" w:fill="auto"/>
            <w:vAlign w:val="center"/>
          </w:tcPr>
          <w:p w:rsidR="00CA7E53" w:rsidRPr="00F31592" w:rsidRDefault="00CA7E53" w:rsidP="00876C11">
            <w:pPr>
              <w:jc w:val="center"/>
              <w:rPr>
                <w:b/>
                <w:sz w:val="20"/>
              </w:rPr>
            </w:pPr>
          </w:p>
        </w:tc>
        <w:tc>
          <w:tcPr>
            <w:tcW w:w="697" w:type="dxa"/>
            <w:tcBorders>
              <w:top w:val="single" w:sz="4" w:space="0" w:color="auto"/>
              <w:left w:val="single" w:sz="4" w:space="0" w:color="auto"/>
              <w:bottom w:val="single" w:sz="4" w:space="0" w:color="auto"/>
              <w:right w:val="single" w:sz="4" w:space="0" w:color="auto"/>
            </w:tcBorders>
            <w:vAlign w:val="center"/>
          </w:tcPr>
          <w:p w:rsidR="00CA7E53" w:rsidRPr="00F31592" w:rsidRDefault="00CA7E53" w:rsidP="00876C11">
            <w:pPr>
              <w:jc w:val="center"/>
              <w:rPr>
                <w:sz w:val="20"/>
              </w:rPr>
            </w:pPr>
            <w:r w:rsidRPr="00F31592">
              <w:rPr>
                <w:sz w:val="20"/>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CA7E53" w:rsidRPr="00F31592" w:rsidRDefault="00CA7E53" w:rsidP="00876C11">
            <w:pPr>
              <w:jc w:val="center"/>
              <w:rPr>
                <w:b/>
                <w:sz w:val="20"/>
              </w:rPr>
            </w:pPr>
          </w:p>
        </w:tc>
        <w:tc>
          <w:tcPr>
            <w:tcW w:w="1762" w:type="dxa"/>
            <w:vMerge w:val="restart"/>
            <w:tcBorders>
              <w:top w:val="single" w:sz="4" w:space="0" w:color="auto"/>
              <w:left w:val="single" w:sz="4" w:space="0" w:color="auto"/>
              <w:right w:val="single" w:sz="4" w:space="0" w:color="auto"/>
            </w:tcBorders>
            <w:shd w:val="clear" w:color="auto" w:fill="auto"/>
            <w:vAlign w:val="center"/>
          </w:tcPr>
          <w:p w:rsidR="00CA7E53" w:rsidRPr="00F31592" w:rsidRDefault="00CA7E53" w:rsidP="00876C11">
            <w:pPr>
              <w:jc w:val="center"/>
              <w:rPr>
                <w:b/>
                <w:sz w:val="20"/>
              </w:rPr>
            </w:pPr>
            <w:r w:rsidRPr="00F31592">
              <w:rPr>
                <w:b/>
                <w:sz w:val="20"/>
              </w:rPr>
              <w:t>kollokvium</w:t>
            </w:r>
          </w:p>
        </w:tc>
        <w:tc>
          <w:tcPr>
            <w:tcW w:w="841" w:type="dxa"/>
            <w:vMerge w:val="restart"/>
            <w:tcBorders>
              <w:top w:val="single" w:sz="4" w:space="0" w:color="auto"/>
              <w:left w:val="single" w:sz="4" w:space="0" w:color="auto"/>
              <w:right w:val="single" w:sz="4" w:space="0" w:color="auto"/>
            </w:tcBorders>
            <w:shd w:val="clear" w:color="auto" w:fill="auto"/>
            <w:vAlign w:val="center"/>
          </w:tcPr>
          <w:p w:rsidR="00CA7E53" w:rsidRPr="00F31592" w:rsidRDefault="00CA7E53" w:rsidP="00876C11">
            <w:pPr>
              <w:jc w:val="center"/>
              <w:rPr>
                <w:b/>
                <w:sz w:val="20"/>
              </w:rPr>
            </w:pPr>
            <w:r w:rsidRPr="00F31592">
              <w:rPr>
                <w:b/>
                <w:sz w:val="20"/>
              </w:rPr>
              <w:t>2</w:t>
            </w:r>
          </w:p>
        </w:tc>
        <w:tc>
          <w:tcPr>
            <w:tcW w:w="2425" w:type="dxa"/>
            <w:vMerge w:val="restart"/>
            <w:tcBorders>
              <w:top w:val="single" w:sz="4" w:space="0" w:color="auto"/>
              <w:left w:val="single" w:sz="4" w:space="0" w:color="auto"/>
              <w:right w:val="single" w:sz="4" w:space="0" w:color="auto"/>
            </w:tcBorders>
            <w:shd w:val="clear" w:color="auto" w:fill="auto"/>
            <w:vAlign w:val="center"/>
          </w:tcPr>
          <w:p w:rsidR="00CA7E53" w:rsidRPr="00F31592" w:rsidRDefault="00CA7E53" w:rsidP="00876C11">
            <w:pPr>
              <w:jc w:val="center"/>
              <w:rPr>
                <w:b/>
                <w:sz w:val="20"/>
              </w:rPr>
            </w:pPr>
            <w:r w:rsidRPr="00F31592">
              <w:rPr>
                <w:b/>
                <w:sz w:val="20"/>
              </w:rPr>
              <w:t>magyar</w:t>
            </w:r>
          </w:p>
        </w:tc>
      </w:tr>
      <w:tr w:rsidR="00CA7E53" w:rsidRPr="00F31592" w:rsidTr="00876C11">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CA7E53" w:rsidRPr="00F31592" w:rsidRDefault="00CA7E53" w:rsidP="00876C11">
            <w:pPr>
              <w:jc w:val="center"/>
              <w:rPr>
                <w:sz w:val="20"/>
              </w:rPr>
            </w:pPr>
            <w:r w:rsidRPr="00F31592">
              <w:rPr>
                <w:sz w:val="20"/>
              </w:rPr>
              <w:t xml:space="preserve">Levelező </w:t>
            </w:r>
          </w:p>
        </w:tc>
        <w:tc>
          <w:tcPr>
            <w:tcW w:w="627" w:type="dxa"/>
            <w:tcBorders>
              <w:top w:val="single" w:sz="4" w:space="0" w:color="auto"/>
              <w:left w:val="single" w:sz="4" w:space="0" w:color="auto"/>
              <w:bottom w:val="single" w:sz="4" w:space="0" w:color="auto"/>
              <w:right w:val="single" w:sz="4" w:space="0" w:color="auto"/>
            </w:tcBorders>
            <w:shd w:val="clear" w:color="auto" w:fill="auto"/>
            <w:vAlign w:val="center"/>
          </w:tcPr>
          <w:p w:rsidR="00CA7E53" w:rsidRPr="00F31592" w:rsidRDefault="00CA7E53" w:rsidP="00876C11">
            <w:pPr>
              <w:jc w:val="center"/>
              <w:rPr>
                <w:b/>
                <w:sz w:val="20"/>
              </w:rPr>
            </w:pP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A7E53" w:rsidRPr="00F31592" w:rsidRDefault="00CA7E53" w:rsidP="00876C11">
            <w:pPr>
              <w:jc w:val="center"/>
              <w:rPr>
                <w:sz w:val="20"/>
              </w:rPr>
            </w:pPr>
            <w:r w:rsidRPr="00F31592">
              <w:rPr>
                <w:sz w:val="20"/>
              </w:rPr>
              <w:t>Féléves</w:t>
            </w:r>
          </w:p>
        </w:tc>
        <w:tc>
          <w:tcPr>
            <w:tcW w:w="4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A7E53" w:rsidRPr="00F31592" w:rsidRDefault="00CA7E53" w:rsidP="00876C11">
            <w:pPr>
              <w:jc w:val="center"/>
              <w:rPr>
                <w:b/>
                <w:sz w:val="20"/>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CA7E53" w:rsidRPr="00F31592" w:rsidRDefault="00CA7E53" w:rsidP="00876C11">
            <w:pPr>
              <w:jc w:val="center"/>
              <w:rPr>
                <w:sz w:val="20"/>
              </w:rPr>
            </w:pPr>
            <w:r w:rsidRPr="00F31592">
              <w:rPr>
                <w:sz w:val="20"/>
              </w:rPr>
              <w:t>Féléves</w:t>
            </w:r>
          </w:p>
        </w:tc>
        <w:tc>
          <w:tcPr>
            <w:tcW w:w="437" w:type="dxa"/>
            <w:tcBorders>
              <w:top w:val="single" w:sz="4" w:space="0" w:color="auto"/>
              <w:left w:val="single" w:sz="4" w:space="0" w:color="auto"/>
              <w:bottom w:val="single" w:sz="4" w:space="0" w:color="auto"/>
              <w:right w:val="single" w:sz="4" w:space="0" w:color="auto"/>
            </w:tcBorders>
            <w:shd w:val="clear" w:color="auto" w:fill="auto"/>
            <w:vAlign w:val="center"/>
          </w:tcPr>
          <w:p w:rsidR="00CA7E53" w:rsidRPr="00F31592" w:rsidRDefault="00CA7E53" w:rsidP="00876C11">
            <w:pPr>
              <w:jc w:val="center"/>
              <w:rPr>
                <w:b/>
                <w:sz w:val="20"/>
              </w:rPr>
            </w:pPr>
          </w:p>
        </w:tc>
        <w:tc>
          <w:tcPr>
            <w:tcW w:w="697" w:type="dxa"/>
            <w:tcBorders>
              <w:top w:val="single" w:sz="4" w:space="0" w:color="auto"/>
              <w:left w:val="single" w:sz="4" w:space="0" w:color="auto"/>
              <w:bottom w:val="single" w:sz="4" w:space="0" w:color="auto"/>
              <w:right w:val="single" w:sz="4" w:space="0" w:color="auto"/>
            </w:tcBorders>
            <w:vAlign w:val="center"/>
          </w:tcPr>
          <w:p w:rsidR="00CA7E53" w:rsidRPr="00F31592" w:rsidRDefault="00CA7E53" w:rsidP="00876C11">
            <w:pPr>
              <w:jc w:val="center"/>
              <w:rPr>
                <w:sz w:val="20"/>
              </w:rPr>
            </w:pPr>
            <w:r w:rsidRPr="00F31592">
              <w:rPr>
                <w:sz w:val="20"/>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CA7E53" w:rsidRPr="00F31592" w:rsidRDefault="00CA7E53" w:rsidP="00876C11">
            <w:pPr>
              <w:jc w:val="center"/>
              <w:rPr>
                <w:b/>
                <w:sz w:val="20"/>
              </w:rPr>
            </w:pPr>
          </w:p>
        </w:tc>
        <w:tc>
          <w:tcPr>
            <w:tcW w:w="1762" w:type="dxa"/>
            <w:vMerge/>
            <w:tcBorders>
              <w:left w:val="single" w:sz="4" w:space="0" w:color="auto"/>
              <w:bottom w:val="single" w:sz="4" w:space="0" w:color="auto"/>
              <w:right w:val="single" w:sz="4" w:space="0" w:color="auto"/>
            </w:tcBorders>
            <w:shd w:val="clear" w:color="auto" w:fill="auto"/>
            <w:vAlign w:val="center"/>
          </w:tcPr>
          <w:p w:rsidR="00CA7E53" w:rsidRPr="00F31592" w:rsidRDefault="00CA7E53" w:rsidP="00876C11">
            <w:pPr>
              <w:jc w:val="center"/>
              <w:rPr>
                <w:sz w:val="20"/>
              </w:rPr>
            </w:pPr>
          </w:p>
        </w:tc>
        <w:tc>
          <w:tcPr>
            <w:tcW w:w="841" w:type="dxa"/>
            <w:vMerge/>
            <w:tcBorders>
              <w:left w:val="single" w:sz="4" w:space="0" w:color="auto"/>
              <w:bottom w:val="single" w:sz="4" w:space="0" w:color="auto"/>
              <w:right w:val="single" w:sz="4" w:space="0" w:color="auto"/>
            </w:tcBorders>
            <w:shd w:val="clear" w:color="auto" w:fill="auto"/>
            <w:vAlign w:val="center"/>
          </w:tcPr>
          <w:p w:rsidR="00CA7E53" w:rsidRPr="00F31592" w:rsidRDefault="00CA7E53" w:rsidP="00876C11">
            <w:pPr>
              <w:jc w:val="center"/>
              <w:rPr>
                <w:sz w:val="20"/>
              </w:rPr>
            </w:pPr>
          </w:p>
        </w:tc>
        <w:tc>
          <w:tcPr>
            <w:tcW w:w="2425" w:type="dxa"/>
            <w:vMerge/>
            <w:tcBorders>
              <w:left w:val="single" w:sz="4" w:space="0" w:color="auto"/>
              <w:bottom w:val="single" w:sz="4" w:space="0" w:color="auto"/>
              <w:right w:val="single" w:sz="4" w:space="0" w:color="auto"/>
            </w:tcBorders>
            <w:shd w:val="clear" w:color="auto" w:fill="auto"/>
            <w:vAlign w:val="center"/>
          </w:tcPr>
          <w:p w:rsidR="00CA7E53" w:rsidRPr="00F31592" w:rsidRDefault="00CA7E53" w:rsidP="00876C11">
            <w:pPr>
              <w:jc w:val="center"/>
              <w:rPr>
                <w:sz w:val="20"/>
              </w:rPr>
            </w:pPr>
          </w:p>
        </w:tc>
      </w:tr>
      <w:tr w:rsidR="00CA7E53" w:rsidRPr="00F31592" w:rsidTr="00876C11">
        <w:trPr>
          <w:cantSplit/>
          <w:trHeight w:val="251"/>
        </w:trPr>
        <w:tc>
          <w:tcPr>
            <w:tcW w:w="2694" w:type="dxa"/>
            <w:gridSpan w:val="6"/>
            <w:tcBorders>
              <w:top w:val="single" w:sz="4" w:space="0" w:color="auto"/>
              <w:left w:val="single" w:sz="4" w:space="0" w:color="auto"/>
              <w:bottom w:val="single" w:sz="4" w:space="0" w:color="auto"/>
              <w:right w:val="single" w:sz="4" w:space="0" w:color="000000"/>
            </w:tcBorders>
            <w:vAlign w:val="center"/>
          </w:tcPr>
          <w:p w:rsidR="00CA7E53" w:rsidRPr="00F31592" w:rsidRDefault="00CA7E53" w:rsidP="00876C11">
            <w:pPr>
              <w:ind w:left="20"/>
              <w:rPr>
                <w:rFonts w:eastAsia="Arial Unicode MS"/>
                <w:sz w:val="20"/>
              </w:rPr>
            </w:pPr>
            <w:r w:rsidRPr="00F31592">
              <w:rPr>
                <w:sz w:val="20"/>
              </w:rPr>
              <w:t>Tantárgyfelelős oktató</w:t>
            </w:r>
          </w:p>
        </w:tc>
        <w:tc>
          <w:tcPr>
            <w:tcW w:w="1145" w:type="dxa"/>
            <w:gridSpan w:val="2"/>
            <w:tcBorders>
              <w:top w:val="nil"/>
              <w:left w:val="nil"/>
              <w:bottom w:val="single" w:sz="4" w:space="0" w:color="auto"/>
              <w:right w:val="single" w:sz="4" w:space="0" w:color="auto"/>
            </w:tcBorders>
            <w:vAlign w:val="center"/>
          </w:tcPr>
          <w:p w:rsidR="00CA7E53" w:rsidRPr="00F31592" w:rsidRDefault="00CA7E53" w:rsidP="00876C11">
            <w:pPr>
              <w:rPr>
                <w:rFonts w:eastAsia="Arial Unicode MS"/>
                <w:sz w:val="20"/>
              </w:rPr>
            </w:pPr>
            <w:r w:rsidRPr="00F31592">
              <w:rPr>
                <w:sz w:val="20"/>
              </w:rPr>
              <w:t>neve:</w:t>
            </w:r>
          </w:p>
        </w:tc>
        <w:tc>
          <w:tcPr>
            <w:tcW w:w="2834" w:type="dxa"/>
            <w:gridSpan w:val="3"/>
            <w:tcBorders>
              <w:top w:val="single" w:sz="4" w:space="0" w:color="auto"/>
              <w:left w:val="nil"/>
              <w:bottom w:val="single" w:sz="4" w:space="0" w:color="auto"/>
              <w:right w:val="single" w:sz="4" w:space="0" w:color="auto"/>
            </w:tcBorders>
            <w:vAlign w:val="center"/>
          </w:tcPr>
          <w:p w:rsidR="00CA7E53" w:rsidRPr="00F31592" w:rsidRDefault="00CA7E53" w:rsidP="00CA7E53">
            <w:pPr>
              <w:jc w:val="center"/>
              <w:rPr>
                <w:rFonts w:eastAsia="Arial Unicode MS"/>
                <w:b/>
                <w:sz w:val="20"/>
              </w:rPr>
            </w:pPr>
            <w:r w:rsidRPr="00F31592">
              <w:rPr>
                <w:rFonts w:eastAsia="Arial Unicode MS"/>
                <w:b/>
                <w:sz w:val="20"/>
              </w:rPr>
              <w:t>Dr. Kun András István</w:t>
            </w:r>
          </w:p>
        </w:tc>
        <w:tc>
          <w:tcPr>
            <w:tcW w:w="841" w:type="dxa"/>
            <w:tcBorders>
              <w:top w:val="single" w:sz="4" w:space="0" w:color="auto"/>
              <w:left w:val="nil"/>
              <w:bottom w:val="single" w:sz="4" w:space="0" w:color="auto"/>
              <w:right w:val="single" w:sz="4" w:space="0" w:color="auto"/>
            </w:tcBorders>
            <w:vAlign w:val="center"/>
          </w:tcPr>
          <w:p w:rsidR="00CA7E53" w:rsidRPr="00F31592" w:rsidRDefault="00CA7E53" w:rsidP="00876C11">
            <w:pPr>
              <w:rPr>
                <w:rFonts w:eastAsia="Arial Unicode MS"/>
                <w:sz w:val="20"/>
              </w:rPr>
            </w:pPr>
            <w:r w:rsidRPr="00F31592">
              <w:rPr>
                <w:sz w:val="20"/>
              </w:rPr>
              <w:t>beosztása:</w:t>
            </w:r>
          </w:p>
        </w:tc>
        <w:tc>
          <w:tcPr>
            <w:tcW w:w="2425" w:type="dxa"/>
            <w:tcBorders>
              <w:top w:val="nil"/>
              <w:left w:val="nil"/>
              <w:bottom w:val="single" w:sz="4" w:space="0" w:color="auto"/>
              <w:right w:val="single" w:sz="4" w:space="0" w:color="auto"/>
            </w:tcBorders>
            <w:vAlign w:val="center"/>
          </w:tcPr>
          <w:p w:rsidR="00CA7E53" w:rsidRPr="00F31592" w:rsidRDefault="00126D1B" w:rsidP="00876C11">
            <w:pPr>
              <w:jc w:val="center"/>
              <w:rPr>
                <w:b/>
                <w:sz w:val="20"/>
              </w:rPr>
            </w:pPr>
            <w:r w:rsidRPr="00F31592">
              <w:rPr>
                <w:b/>
                <w:sz w:val="20"/>
              </w:rPr>
              <w:t>egyetemi docens</w:t>
            </w:r>
          </w:p>
        </w:tc>
      </w:tr>
      <w:tr w:rsidR="00CA7E53" w:rsidRPr="00F31592" w:rsidTr="00876C11">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CA7E53" w:rsidRPr="00F31592" w:rsidRDefault="00CA7E53" w:rsidP="00876C11">
            <w:pPr>
              <w:rPr>
                <w:sz w:val="20"/>
              </w:rPr>
            </w:pPr>
            <w:r w:rsidRPr="00F31592">
              <w:rPr>
                <w:b/>
                <w:bCs/>
                <w:sz w:val="20"/>
              </w:rPr>
              <w:t xml:space="preserve">A kurzus célja, </w:t>
            </w:r>
            <w:r w:rsidRPr="00F31592">
              <w:rPr>
                <w:sz w:val="20"/>
              </w:rPr>
              <w:t>hogy a hallgatók</w:t>
            </w:r>
          </w:p>
          <w:p w:rsidR="00CA7E53" w:rsidRPr="00F31592" w:rsidRDefault="00CA7E53" w:rsidP="00876C11">
            <w:pPr>
              <w:suppressAutoHyphens/>
              <w:autoSpaceDE w:val="0"/>
              <w:ind w:left="417" w:right="113"/>
              <w:rPr>
                <w:sz w:val="20"/>
              </w:rPr>
            </w:pPr>
          </w:p>
        </w:tc>
      </w:tr>
      <w:tr w:rsidR="00CA7E53" w:rsidRPr="00F31592" w:rsidTr="00876C11">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CA7E53" w:rsidRPr="00F31592" w:rsidRDefault="00CA7E53" w:rsidP="00876C11">
            <w:pPr>
              <w:rPr>
                <w:b/>
                <w:bCs/>
                <w:sz w:val="20"/>
              </w:rPr>
            </w:pPr>
            <w:r w:rsidRPr="00F31592">
              <w:rPr>
                <w:b/>
                <w:bCs/>
                <w:sz w:val="20"/>
              </w:rPr>
              <w:t>A kurzus tartalma, témakörei</w:t>
            </w:r>
          </w:p>
          <w:p w:rsidR="00126D1B" w:rsidRPr="00F31592" w:rsidRDefault="00126D1B" w:rsidP="00126D1B">
            <w:pPr>
              <w:suppressAutoHyphens/>
              <w:autoSpaceDE w:val="0"/>
              <w:ind w:left="417" w:right="113"/>
              <w:rPr>
                <w:sz w:val="20"/>
              </w:rPr>
            </w:pPr>
            <w:r w:rsidRPr="00F31592">
              <w:rPr>
                <w:sz w:val="20"/>
              </w:rPr>
              <w:t>Rendszerszervezés, emberi erőforrás menedzsment, kockázat és megbízhatóság, kvantitatív módszerek, marketing, minőségmenedzsment, non-profit szervezetek menedzsmentje, termelésmenedzsment, változásmenedzsment, projektmenedzsment, vállalati kommunikáció, stratégiai menedzsment, technológiamenedzsment, beruházás szervezés.</w:t>
            </w:r>
          </w:p>
          <w:p w:rsidR="00126D1B" w:rsidRPr="00F31592" w:rsidRDefault="00126D1B" w:rsidP="00126D1B">
            <w:pPr>
              <w:suppressAutoHyphens/>
              <w:autoSpaceDE w:val="0"/>
              <w:ind w:left="417" w:right="113"/>
              <w:rPr>
                <w:sz w:val="20"/>
              </w:rPr>
            </w:pPr>
            <w:r w:rsidRPr="00F31592">
              <w:rPr>
                <w:sz w:val="20"/>
              </w:rPr>
              <w:lastRenderedPageBreak/>
              <w:t xml:space="preserve">Bevezetés a gyártás- és gyár tervezésének menedzsmentjébe. A teljes folyamat vizsgálata, beleértve a tulajdonosok, beruházók, anyagi források, tervezők, kivitelezők és felhasználók kapcsolatát is. Ütemtervek készítése. Megvalósíthatósági analízis, számítógépes alkalmazások. </w:t>
            </w:r>
          </w:p>
          <w:p w:rsidR="00CA7E53" w:rsidRPr="00F31592" w:rsidRDefault="00126D1B" w:rsidP="00126D1B">
            <w:pPr>
              <w:suppressAutoHyphens/>
              <w:autoSpaceDE w:val="0"/>
              <w:ind w:left="417" w:right="113"/>
              <w:rPr>
                <w:sz w:val="20"/>
              </w:rPr>
            </w:pPr>
            <w:r w:rsidRPr="00F31592">
              <w:rPr>
                <w:sz w:val="20"/>
              </w:rPr>
              <w:t>Döntéshozatal alapvető elméletei. Döntéshozók logikája, az információ értéke. Döntéshozatal módszerei, előzetes és utólagos analízis. Esettanulmányok.</w:t>
            </w:r>
          </w:p>
        </w:tc>
      </w:tr>
      <w:tr w:rsidR="00CA7E53" w:rsidRPr="00F31592" w:rsidTr="00876C11">
        <w:trPr>
          <w:trHeight w:val="55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CA7E53" w:rsidRPr="00F31592" w:rsidRDefault="00CA7E53" w:rsidP="00876C11">
            <w:pPr>
              <w:rPr>
                <w:b/>
                <w:bCs/>
                <w:sz w:val="20"/>
              </w:rPr>
            </w:pPr>
            <w:r w:rsidRPr="00F31592">
              <w:rPr>
                <w:b/>
                <w:bCs/>
                <w:sz w:val="20"/>
              </w:rPr>
              <w:lastRenderedPageBreak/>
              <w:t>Kötelező olvasmány:</w:t>
            </w:r>
          </w:p>
          <w:p w:rsidR="00CA7E53" w:rsidRPr="00F31592" w:rsidRDefault="00CA7E53" w:rsidP="00876C11">
            <w:pPr>
              <w:suppressAutoHyphens/>
              <w:autoSpaceDE w:val="0"/>
              <w:ind w:left="417" w:right="113"/>
              <w:rPr>
                <w:sz w:val="20"/>
              </w:rPr>
            </w:pPr>
            <w:r w:rsidRPr="00F31592">
              <w:rPr>
                <w:sz w:val="20"/>
              </w:rPr>
              <w:t>-</w:t>
            </w:r>
          </w:p>
          <w:p w:rsidR="00CA7E53" w:rsidRPr="00F31592" w:rsidRDefault="00CA7E53" w:rsidP="00876C11">
            <w:pPr>
              <w:rPr>
                <w:bCs/>
                <w:sz w:val="20"/>
              </w:rPr>
            </w:pPr>
            <w:r w:rsidRPr="00F31592">
              <w:rPr>
                <w:b/>
                <w:bCs/>
                <w:sz w:val="20"/>
              </w:rPr>
              <w:t>Ajánlott szakirodalom</w:t>
            </w:r>
            <w:r w:rsidRPr="00F31592">
              <w:rPr>
                <w:bCs/>
                <w:sz w:val="20"/>
              </w:rPr>
              <w:t>:</w:t>
            </w:r>
          </w:p>
          <w:p w:rsidR="00126D1B" w:rsidRPr="00F31592" w:rsidRDefault="00126D1B" w:rsidP="00875296">
            <w:pPr>
              <w:numPr>
                <w:ilvl w:val="0"/>
                <w:numId w:val="107"/>
              </w:numPr>
              <w:suppressAutoHyphens/>
              <w:autoSpaceDE w:val="0"/>
              <w:ind w:right="113"/>
              <w:rPr>
                <w:sz w:val="20"/>
              </w:rPr>
            </w:pPr>
            <w:r w:rsidRPr="00F31592">
              <w:rPr>
                <w:sz w:val="20"/>
              </w:rPr>
              <w:t>Pataki B.: Döntési elméletek és módszerek kritikája és továbbfejlesztése. Osiris Kiadó, Budapest, 2001, 73 o.</w:t>
            </w:r>
          </w:p>
          <w:p w:rsidR="00126D1B" w:rsidRPr="00F31592" w:rsidRDefault="00126D1B" w:rsidP="00875296">
            <w:pPr>
              <w:numPr>
                <w:ilvl w:val="0"/>
                <w:numId w:val="107"/>
              </w:numPr>
              <w:suppressAutoHyphens/>
              <w:autoSpaceDE w:val="0"/>
              <w:ind w:right="113"/>
              <w:rPr>
                <w:sz w:val="20"/>
              </w:rPr>
            </w:pPr>
            <w:r w:rsidRPr="00F31592">
              <w:rPr>
                <w:sz w:val="20"/>
              </w:rPr>
              <w:t>Kőrösi M.: Tárgyalástechnikai ismeretek a műszaki menedzsmentben: üzleti kommunikáció. KLZ Bt. Kiadó, Budapest, 2001.</w:t>
            </w:r>
          </w:p>
          <w:p w:rsidR="00126D1B" w:rsidRPr="00F31592" w:rsidRDefault="00126D1B" w:rsidP="00875296">
            <w:pPr>
              <w:numPr>
                <w:ilvl w:val="0"/>
                <w:numId w:val="107"/>
              </w:numPr>
              <w:suppressAutoHyphens/>
              <w:autoSpaceDE w:val="0"/>
              <w:ind w:right="113"/>
              <w:rPr>
                <w:sz w:val="20"/>
              </w:rPr>
            </w:pPr>
            <w:r w:rsidRPr="00F31592">
              <w:rPr>
                <w:sz w:val="20"/>
              </w:rPr>
              <w:t>Kövesi J., Erdei J.: Kockázat és megbízhatóság, Termékmegbízhatóság. Egyetemi jegyzet. BME MVT., 2004.</w:t>
            </w:r>
          </w:p>
          <w:p w:rsidR="00126D1B" w:rsidRPr="00F31592" w:rsidRDefault="00126D1B" w:rsidP="00875296">
            <w:pPr>
              <w:numPr>
                <w:ilvl w:val="0"/>
                <w:numId w:val="107"/>
              </w:numPr>
              <w:suppressAutoHyphens/>
              <w:autoSpaceDE w:val="0"/>
              <w:ind w:right="113"/>
              <w:rPr>
                <w:sz w:val="20"/>
              </w:rPr>
            </w:pPr>
            <w:r w:rsidRPr="00F31592">
              <w:rPr>
                <w:sz w:val="20"/>
              </w:rPr>
              <w:t>Gyökér I. (szerk.): Humánerőforrás-menedzsment. Műszaki Könyvkiadó, Budapest, 1999</w:t>
            </w:r>
          </w:p>
          <w:p w:rsidR="00126D1B" w:rsidRPr="00F31592" w:rsidRDefault="00126D1B" w:rsidP="00875296">
            <w:pPr>
              <w:numPr>
                <w:ilvl w:val="0"/>
                <w:numId w:val="107"/>
              </w:numPr>
              <w:suppressAutoHyphens/>
              <w:autoSpaceDE w:val="0"/>
              <w:ind w:right="113"/>
              <w:rPr>
                <w:sz w:val="20"/>
              </w:rPr>
            </w:pPr>
            <w:r w:rsidRPr="00F31592">
              <w:rPr>
                <w:sz w:val="20"/>
              </w:rPr>
              <w:t>Husi G.: Termelésmenedzsment I.-VI. segédlet DE ATC MFK 2006</w:t>
            </w:r>
          </w:p>
          <w:p w:rsidR="00CA7E53" w:rsidRPr="00F31592" w:rsidRDefault="00126D1B" w:rsidP="00875296">
            <w:pPr>
              <w:numPr>
                <w:ilvl w:val="0"/>
                <w:numId w:val="107"/>
              </w:numPr>
              <w:suppressAutoHyphens/>
              <w:autoSpaceDE w:val="0"/>
              <w:ind w:right="113"/>
              <w:rPr>
                <w:sz w:val="20"/>
              </w:rPr>
            </w:pPr>
            <w:r w:rsidRPr="00F31592">
              <w:rPr>
                <w:sz w:val="20"/>
              </w:rPr>
              <w:t>Varga E.-né Szűcs E.: Minőségmenedzsment tankönyv Campus Kiadó Debrecen 2005.</w:t>
            </w:r>
          </w:p>
        </w:tc>
      </w:tr>
    </w:tbl>
    <w:p w:rsidR="00397C18" w:rsidRPr="00F31592" w:rsidRDefault="00397C18" w:rsidP="00397C18">
      <w:pPr>
        <w:rPr>
          <w:noProof/>
          <w:sz w:val="20"/>
          <w:highlight w:val="yellow"/>
        </w:rPr>
      </w:pPr>
    </w:p>
    <w:p w:rsidR="00CA7E53" w:rsidRPr="00F31592" w:rsidRDefault="00CA7E53" w:rsidP="00397C18">
      <w:pPr>
        <w:rPr>
          <w:noProof/>
          <w:sz w:val="20"/>
          <w:highlight w:val="yellow"/>
        </w:rPr>
      </w:pPr>
    </w:p>
    <w:p w:rsidR="00397C18" w:rsidRPr="00F31592" w:rsidRDefault="00397C18" w:rsidP="00397C18">
      <w:pPr>
        <w:rPr>
          <w:noProof/>
          <w:sz w:val="20"/>
        </w:rPr>
      </w:pPr>
    </w:p>
    <w:tbl>
      <w:tblPr>
        <w:tblW w:w="9939" w:type="dxa"/>
        <w:tblInd w:w="-421" w:type="dxa"/>
        <w:tblLayout w:type="fixed"/>
        <w:tblCellMar>
          <w:left w:w="0" w:type="dxa"/>
          <w:right w:w="0" w:type="dxa"/>
        </w:tblCellMar>
        <w:tblLook w:val="0000" w:firstRow="0" w:lastRow="0" w:firstColumn="0" w:lastColumn="0" w:noHBand="0" w:noVBand="0"/>
      </w:tblPr>
      <w:tblGrid>
        <w:gridCol w:w="933"/>
        <w:gridCol w:w="627"/>
        <w:gridCol w:w="132"/>
        <w:gridCol w:w="576"/>
        <w:gridCol w:w="413"/>
        <w:gridCol w:w="13"/>
        <w:gridCol w:w="708"/>
        <w:gridCol w:w="437"/>
        <w:gridCol w:w="697"/>
        <w:gridCol w:w="375"/>
        <w:gridCol w:w="1762"/>
        <w:gridCol w:w="841"/>
        <w:gridCol w:w="2425"/>
      </w:tblGrid>
      <w:tr w:rsidR="00397C18" w:rsidRPr="00F31592" w:rsidTr="00A35C62">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397C18" w:rsidRPr="00F31592" w:rsidRDefault="00397C18" w:rsidP="00515661">
            <w:pPr>
              <w:ind w:left="20"/>
              <w:rPr>
                <w:rFonts w:eastAsia="Arial Unicode MS"/>
                <w:sz w:val="20"/>
              </w:rPr>
            </w:pPr>
            <w:r w:rsidRPr="00F31592">
              <w:rPr>
                <w:sz w:val="20"/>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397C18" w:rsidRPr="00F31592" w:rsidRDefault="00397C18" w:rsidP="00515661">
            <w:pPr>
              <w:rPr>
                <w:rFonts w:eastAsia="Arial Unicode MS"/>
                <w:sz w:val="20"/>
              </w:rPr>
            </w:pPr>
            <w:r w:rsidRPr="00F31592">
              <w:rPr>
                <w:sz w:val="20"/>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397C18" w:rsidRPr="00F31592" w:rsidRDefault="00397C18" w:rsidP="00515661">
            <w:pPr>
              <w:jc w:val="center"/>
              <w:rPr>
                <w:rFonts w:eastAsia="Arial Unicode MS"/>
                <w:b/>
                <w:sz w:val="20"/>
              </w:rPr>
            </w:pPr>
            <w:r w:rsidRPr="00F31592">
              <w:rPr>
                <w:rFonts w:eastAsia="Arial Unicode MS"/>
                <w:b/>
                <w:sz w:val="20"/>
              </w:rPr>
              <w:t>Mérnöki kommunikáció</w:t>
            </w:r>
          </w:p>
        </w:tc>
        <w:tc>
          <w:tcPr>
            <w:tcW w:w="841" w:type="dxa"/>
            <w:vMerge w:val="restart"/>
            <w:tcBorders>
              <w:top w:val="single" w:sz="4" w:space="0" w:color="auto"/>
              <w:left w:val="single" w:sz="4" w:space="0" w:color="auto"/>
              <w:right w:val="single" w:sz="4" w:space="0" w:color="auto"/>
            </w:tcBorders>
            <w:vAlign w:val="center"/>
          </w:tcPr>
          <w:p w:rsidR="00397C18" w:rsidRPr="00F31592" w:rsidRDefault="00397C18" w:rsidP="00515661">
            <w:pPr>
              <w:jc w:val="center"/>
              <w:rPr>
                <w:rFonts w:eastAsia="Arial Unicode MS"/>
                <w:sz w:val="20"/>
              </w:rPr>
            </w:pPr>
            <w:r w:rsidRPr="00F31592">
              <w:rPr>
                <w:sz w:val="20"/>
              </w:rPr>
              <w:t>Kódja:</w:t>
            </w:r>
          </w:p>
        </w:tc>
        <w:tc>
          <w:tcPr>
            <w:tcW w:w="2425" w:type="dxa"/>
            <w:vMerge w:val="restart"/>
            <w:tcBorders>
              <w:top w:val="single" w:sz="4" w:space="0" w:color="auto"/>
              <w:left w:val="single" w:sz="4" w:space="0" w:color="auto"/>
              <w:right w:val="single" w:sz="4" w:space="0" w:color="auto"/>
            </w:tcBorders>
            <w:shd w:val="clear" w:color="auto" w:fill="E5DFEC"/>
            <w:vAlign w:val="center"/>
          </w:tcPr>
          <w:p w:rsidR="00397C18" w:rsidRPr="00F31592" w:rsidRDefault="00397C18" w:rsidP="00515661">
            <w:pPr>
              <w:jc w:val="center"/>
              <w:rPr>
                <w:rFonts w:eastAsia="Arial Unicode MS"/>
                <w:b/>
                <w:sz w:val="20"/>
              </w:rPr>
            </w:pPr>
            <w:r w:rsidRPr="00F31592">
              <w:rPr>
                <w:rFonts w:eastAsia="Arial Unicode MS"/>
                <w:b/>
                <w:sz w:val="20"/>
              </w:rPr>
              <w:t>TTKME4013</w:t>
            </w:r>
          </w:p>
        </w:tc>
      </w:tr>
      <w:tr w:rsidR="00397C18" w:rsidRPr="00F31592" w:rsidTr="00A35C62">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397C18" w:rsidRPr="00F31592" w:rsidRDefault="00397C18" w:rsidP="00515661">
            <w:pPr>
              <w:rPr>
                <w:rFonts w:eastAsia="Arial Unicode MS"/>
                <w:sz w:val="20"/>
              </w:rPr>
            </w:pPr>
          </w:p>
        </w:tc>
        <w:tc>
          <w:tcPr>
            <w:tcW w:w="989" w:type="dxa"/>
            <w:gridSpan w:val="2"/>
            <w:tcBorders>
              <w:top w:val="nil"/>
              <w:left w:val="nil"/>
              <w:bottom w:val="single" w:sz="4" w:space="0" w:color="auto"/>
              <w:right w:val="single" w:sz="4" w:space="0" w:color="auto"/>
            </w:tcBorders>
            <w:vAlign w:val="center"/>
          </w:tcPr>
          <w:p w:rsidR="00397C18" w:rsidRPr="00F31592" w:rsidRDefault="00397C18" w:rsidP="00515661">
            <w:pPr>
              <w:rPr>
                <w:sz w:val="20"/>
              </w:rPr>
            </w:pPr>
            <w:r w:rsidRPr="00F31592">
              <w:rPr>
                <w:sz w:val="20"/>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397C18" w:rsidRPr="00F31592" w:rsidRDefault="00397C18" w:rsidP="00515661">
            <w:pPr>
              <w:jc w:val="center"/>
              <w:rPr>
                <w:b/>
                <w:sz w:val="20"/>
              </w:rPr>
            </w:pPr>
            <w:r w:rsidRPr="00F31592">
              <w:rPr>
                <w:b/>
                <w:sz w:val="20"/>
              </w:rPr>
              <w:t>Engineering communication</w:t>
            </w:r>
          </w:p>
        </w:tc>
        <w:tc>
          <w:tcPr>
            <w:tcW w:w="841" w:type="dxa"/>
            <w:vMerge/>
            <w:tcBorders>
              <w:left w:val="single" w:sz="4" w:space="0" w:color="auto"/>
              <w:bottom w:val="single" w:sz="4" w:space="0" w:color="auto"/>
              <w:right w:val="single" w:sz="4" w:space="0" w:color="auto"/>
            </w:tcBorders>
            <w:vAlign w:val="center"/>
          </w:tcPr>
          <w:p w:rsidR="00397C18" w:rsidRPr="00F31592" w:rsidRDefault="00397C18" w:rsidP="00515661">
            <w:pPr>
              <w:rPr>
                <w:rFonts w:eastAsia="Arial Unicode MS"/>
                <w:sz w:val="20"/>
              </w:rPr>
            </w:pPr>
          </w:p>
        </w:tc>
        <w:tc>
          <w:tcPr>
            <w:tcW w:w="2425" w:type="dxa"/>
            <w:vMerge/>
            <w:tcBorders>
              <w:left w:val="single" w:sz="4" w:space="0" w:color="auto"/>
              <w:bottom w:val="single" w:sz="4" w:space="0" w:color="auto"/>
              <w:right w:val="single" w:sz="4" w:space="0" w:color="auto"/>
            </w:tcBorders>
            <w:shd w:val="clear" w:color="auto" w:fill="E5DFEC"/>
            <w:vAlign w:val="center"/>
          </w:tcPr>
          <w:p w:rsidR="00397C18" w:rsidRPr="00F31592" w:rsidRDefault="00397C18" w:rsidP="00515661">
            <w:pPr>
              <w:rPr>
                <w:rFonts w:eastAsia="Arial Unicode MS"/>
                <w:sz w:val="20"/>
              </w:rPr>
            </w:pPr>
          </w:p>
        </w:tc>
      </w:tr>
      <w:tr w:rsidR="00397C18" w:rsidRPr="00F31592" w:rsidTr="00490466">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397C18" w:rsidRPr="00F31592" w:rsidRDefault="00397C18" w:rsidP="00515661">
            <w:pPr>
              <w:jc w:val="center"/>
              <w:rPr>
                <w:b/>
                <w:bCs/>
                <w:sz w:val="20"/>
              </w:rPr>
            </w:pPr>
            <w:r w:rsidRPr="00F31592">
              <w:rPr>
                <w:b/>
                <w:bCs/>
                <w:sz w:val="20"/>
              </w:rPr>
              <w:t>A képzés 1. féléve (őszi félév)</w:t>
            </w:r>
          </w:p>
        </w:tc>
      </w:tr>
      <w:tr w:rsidR="00397C18" w:rsidRPr="00F31592" w:rsidTr="00490466">
        <w:trPr>
          <w:cantSplit/>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397C18" w:rsidRPr="00F31592" w:rsidRDefault="00397C18" w:rsidP="00515661">
            <w:pPr>
              <w:ind w:left="20"/>
              <w:rPr>
                <w:sz w:val="20"/>
              </w:rPr>
            </w:pPr>
            <w:r w:rsidRPr="00F31592">
              <w:rPr>
                <w:sz w:val="20"/>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397C18" w:rsidRPr="00F31592" w:rsidRDefault="00397C18" w:rsidP="00515661">
            <w:pPr>
              <w:jc w:val="center"/>
              <w:rPr>
                <w:b/>
                <w:sz w:val="20"/>
              </w:rPr>
            </w:pPr>
            <w:r w:rsidRPr="00F31592">
              <w:rPr>
                <w:b/>
                <w:sz w:val="20"/>
              </w:rPr>
              <w:t>DE TTK, Alkalmazott Kémiai Tanszék</w:t>
            </w:r>
          </w:p>
        </w:tc>
      </w:tr>
      <w:tr w:rsidR="00397C18" w:rsidRPr="00F31592" w:rsidTr="00A35C62">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397C18" w:rsidRPr="00F31592" w:rsidRDefault="00397C18" w:rsidP="00515661">
            <w:pPr>
              <w:ind w:left="20"/>
              <w:rPr>
                <w:rFonts w:eastAsia="Arial Unicode MS"/>
                <w:sz w:val="20"/>
              </w:rPr>
            </w:pPr>
            <w:r w:rsidRPr="00F31592">
              <w:rPr>
                <w:sz w:val="20"/>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397C18" w:rsidRPr="00F31592" w:rsidRDefault="00397C18" w:rsidP="00515661">
            <w:pPr>
              <w:jc w:val="center"/>
              <w:rPr>
                <w:rFonts w:eastAsia="Arial Unicode MS"/>
                <w:sz w:val="20"/>
              </w:rPr>
            </w:pPr>
          </w:p>
        </w:tc>
        <w:tc>
          <w:tcPr>
            <w:tcW w:w="841" w:type="dxa"/>
            <w:tcBorders>
              <w:top w:val="single" w:sz="4" w:space="0" w:color="auto"/>
              <w:left w:val="nil"/>
              <w:bottom w:val="single" w:sz="4" w:space="0" w:color="auto"/>
              <w:right w:val="single" w:sz="4" w:space="0" w:color="auto"/>
            </w:tcBorders>
            <w:vAlign w:val="center"/>
          </w:tcPr>
          <w:p w:rsidR="00397C18" w:rsidRPr="00F31592" w:rsidRDefault="00397C18" w:rsidP="00515661">
            <w:pPr>
              <w:jc w:val="center"/>
              <w:rPr>
                <w:rFonts w:eastAsia="Arial Unicode MS"/>
                <w:sz w:val="20"/>
              </w:rPr>
            </w:pPr>
            <w:r w:rsidRPr="00F31592">
              <w:rPr>
                <w:sz w:val="20"/>
              </w:rPr>
              <w:t xml:space="preserve">Kódja: </w:t>
            </w:r>
          </w:p>
        </w:tc>
        <w:tc>
          <w:tcPr>
            <w:tcW w:w="2425" w:type="dxa"/>
            <w:tcBorders>
              <w:top w:val="single" w:sz="4" w:space="0" w:color="auto"/>
              <w:left w:val="nil"/>
              <w:bottom w:val="single" w:sz="4" w:space="0" w:color="auto"/>
              <w:right w:val="single" w:sz="4" w:space="0" w:color="auto"/>
            </w:tcBorders>
            <w:shd w:val="clear" w:color="auto" w:fill="E5DFEC"/>
            <w:vAlign w:val="center"/>
          </w:tcPr>
          <w:p w:rsidR="00397C18" w:rsidRPr="00F31592" w:rsidRDefault="00397C18" w:rsidP="00515661">
            <w:pPr>
              <w:jc w:val="center"/>
              <w:rPr>
                <w:rFonts w:eastAsia="Arial Unicode MS"/>
                <w:sz w:val="20"/>
              </w:rPr>
            </w:pPr>
          </w:p>
        </w:tc>
      </w:tr>
      <w:tr w:rsidR="00397C18" w:rsidRPr="00F31592" w:rsidTr="00A35C62">
        <w:trPr>
          <w:cantSplit/>
          <w:trHeight w:val="193"/>
        </w:trPr>
        <w:tc>
          <w:tcPr>
            <w:tcW w:w="1560" w:type="dxa"/>
            <w:gridSpan w:val="2"/>
            <w:vMerge w:val="restart"/>
            <w:tcBorders>
              <w:top w:val="single" w:sz="4" w:space="0" w:color="auto"/>
              <w:left w:val="single" w:sz="4" w:space="0" w:color="auto"/>
              <w:right w:val="single" w:sz="4" w:space="0" w:color="auto"/>
            </w:tcBorders>
            <w:vAlign w:val="center"/>
          </w:tcPr>
          <w:p w:rsidR="00397C18" w:rsidRPr="00F31592" w:rsidRDefault="00397C18" w:rsidP="00515661">
            <w:pPr>
              <w:jc w:val="center"/>
              <w:rPr>
                <w:sz w:val="20"/>
              </w:rPr>
            </w:pPr>
            <w:r w:rsidRPr="00F31592">
              <w:rPr>
                <w:sz w:val="20"/>
              </w:rPr>
              <w:t>Típus</w:t>
            </w:r>
          </w:p>
        </w:tc>
        <w:tc>
          <w:tcPr>
            <w:tcW w:w="3351" w:type="dxa"/>
            <w:gridSpan w:val="8"/>
            <w:tcBorders>
              <w:top w:val="single" w:sz="4" w:space="0" w:color="auto"/>
              <w:left w:val="single" w:sz="4" w:space="0" w:color="auto"/>
              <w:bottom w:val="single" w:sz="4" w:space="0" w:color="auto"/>
              <w:right w:val="single" w:sz="4" w:space="0" w:color="auto"/>
            </w:tcBorders>
            <w:vAlign w:val="center"/>
          </w:tcPr>
          <w:p w:rsidR="00397C18" w:rsidRPr="00F31592" w:rsidRDefault="00397C18" w:rsidP="00515661">
            <w:pPr>
              <w:jc w:val="center"/>
              <w:rPr>
                <w:sz w:val="20"/>
              </w:rPr>
            </w:pPr>
            <w:r w:rsidRPr="00F31592">
              <w:rPr>
                <w:sz w:val="20"/>
              </w:rPr>
              <w:t>Heti óraszámok</w:t>
            </w:r>
          </w:p>
        </w:tc>
        <w:tc>
          <w:tcPr>
            <w:tcW w:w="1762" w:type="dxa"/>
            <w:vMerge w:val="restart"/>
            <w:tcBorders>
              <w:top w:val="single" w:sz="4" w:space="0" w:color="auto"/>
              <w:left w:val="single" w:sz="4" w:space="0" w:color="auto"/>
              <w:right w:val="single" w:sz="4" w:space="0" w:color="auto"/>
            </w:tcBorders>
            <w:vAlign w:val="center"/>
          </w:tcPr>
          <w:p w:rsidR="00397C18" w:rsidRPr="00F31592" w:rsidRDefault="00397C18" w:rsidP="00515661">
            <w:pPr>
              <w:jc w:val="center"/>
              <w:rPr>
                <w:sz w:val="20"/>
              </w:rPr>
            </w:pPr>
            <w:r w:rsidRPr="00F31592">
              <w:rPr>
                <w:sz w:val="20"/>
              </w:rPr>
              <w:t>Követelmény</w:t>
            </w:r>
          </w:p>
        </w:tc>
        <w:tc>
          <w:tcPr>
            <w:tcW w:w="841" w:type="dxa"/>
            <w:vMerge w:val="restart"/>
            <w:tcBorders>
              <w:top w:val="single" w:sz="4" w:space="0" w:color="auto"/>
              <w:left w:val="single" w:sz="4" w:space="0" w:color="auto"/>
              <w:right w:val="single" w:sz="4" w:space="0" w:color="auto"/>
            </w:tcBorders>
            <w:vAlign w:val="center"/>
          </w:tcPr>
          <w:p w:rsidR="00397C18" w:rsidRPr="00F31592" w:rsidRDefault="00397C18" w:rsidP="00515661">
            <w:pPr>
              <w:jc w:val="center"/>
              <w:rPr>
                <w:sz w:val="20"/>
              </w:rPr>
            </w:pPr>
            <w:r w:rsidRPr="00F31592">
              <w:rPr>
                <w:sz w:val="20"/>
              </w:rPr>
              <w:t>Kredit</w:t>
            </w:r>
          </w:p>
        </w:tc>
        <w:tc>
          <w:tcPr>
            <w:tcW w:w="2425" w:type="dxa"/>
            <w:vMerge w:val="restart"/>
            <w:tcBorders>
              <w:top w:val="single" w:sz="4" w:space="0" w:color="auto"/>
              <w:left w:val="single" w:sz="4" w:space="0" w:color="auto"/>
              <w:right w:val="single" w:sz="4" w:space="0" w:color="auto"/>
            </w:tcBorders>
            <w:vAlign w:val="center"/>
          </w:tcPr>
          <w:p w:rsidR="00397C18" w:rsidRPr="00F31592" w:rsidRDefault="00397C18" w:rsidP="00515661">
            <w:pPr>
              <w:jc w:val="center"/>
              <w:rPr>
                <w:sz w:val="20"/>
              </w:rPr>
            </w:pPr>
            <w:r w:rsidRPr="00F31592">
              <w:rPr>
                <w:sz w:val="20"/>
              </w:rPr>
              <w:t>Oktatás nyelve</w:t>
            </w:r>
          </w:p>
        </w:tc>
      </w:tr>
      <w:tr w:rsidR="00397C18" w:rsidRPr="00F31592" w:rsidTr="00A35C62">
        <w:trPr>
          <w:cantSplit/>
          <w:trHeight w:val="221"/>
        </w:trPr>
        <w:tc>
          <w:tcPr>
            <w:tcW w:w="1560" w:type="dxa"/>
            <w:gridSpan w:val="2"/>
            <w:vMerge/>
            <w:tcBorders>
              <w:left w:val="single" w:sz="4" w:space="0" w:color="auto"/>
              <w:bottom w:val="single" w:sz="4" w:space="0" w:color="auto"/>
              <w:right w:val="single" w:sz="4" w:space="0" w:color="auto"/>
            </w:tcBorders>
            <w:vAlign w:val="center"/>
          </w:tcPr>
          <w:p w:rsidR="00397C18" w:rsidRPr="00F31592" w:rsidRDefault="00397C18" w:rsidP="00515661">
            <w:pPr>
              <w:rPr>
                <w:sz w:val="20"/>
              </w:rPr>
            </w:pPr>
          </w:p>
        </w:tc>
        <w:tc>
          <w:tcPr>
            <w:tcW w:w="1134" w:type="dxa"/>
            <w:gridSpan w:val="4"/>
            <w:tcBorders>
              <w:top w:val="single" w:sz="4" w:space="0" w:color="auto"/>
              <w:left w:val="single" w:sz="4" w:space="0" w:color="auto"/>
              <w:bottom w:val="single" w:sz="4" w:space="0" w:color="auto"/>
              <w:right w:val="single" w:sz="4" w:space="0" w:color="auto"/>
            </w:tcBorders>
            <w:vAlign w:val="center"/>
          </w:tcPr>
          <w:p w:rsidR="00397C18" w:rsidRPr="00F31592" w:rsidRDefault="00397C18" w:rsidP="00515661">
            <w:pPr>
              <w:jc w:val="center"/>
              <w:rPr>
                <w:sz w:val="20"/>
              </w:rPr>
            </w:pPr>
            <w:r w:rsidRPr="00F31592">
              <w:rPr>
                <w:sz w:val="20"/>
              </w:rPr>
              <w:t>Előadás</w:t>
            </w:r>
          </w:p>
        </w:tc>
        <w:tc>
          <w:tcPr>
            <w:tcW w:w="1145" w:type="dxa"/>
            <w:gridSpan w:val="2"/>
            <w:tcBorders>
              <w:top w:val="single" w:sz="4" w:space="0" w:color="auto"/>
              <w:left w:val="single" w:sz="4" w:space="0" w:color="auto"/>
              <w:bottom w:val="single" w:sz="4" w:space="0" w:color="auto"/>
              <w:right w:val="single" w:sz="4" w:space="0" w:color="auto"/>
            </w:tcBorders>
            <w:vAlign w:val="center"/>
          </w:tcPr>
          <w:p w:rsidR="00397C18" w:rsidRPr="00F31592" w:rsidRDefault="00397C18" w:rsidP="00515661">
            <w:pPr>
              <w:jc w:val="center"/>
              <w:rPr>
                <w:sz w:val="20"/>
              </w:rPr>
            </w:pPr>
            <w:r w:rsidRPr="00F31592">
              <w:rPr>
                <w:sz w:val="20"/>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397C18" w:rsidRPr="00F31592" w:rsidRDefault="00397C18" w:rsidP="00515661">
            <w:pPr>
              <w:jc w:val="center"/>
              <w:rPr>
                <w:sz w:val="20"/>
              </w:rPr>
            </w:pPr>
            <w:r w:rsidRPr="00F31592">
              <w:rPr>
                <w:sz w:val="20"/>
              </w:rPr>
              <w:t>Labor</w:t>
            </w:r>
          </w:p>
        </w:tc>
        <w:tc>
          <w:tcPr>
            <w:tcW w:w="1762" w:type="dxa"/>
            <w:vMerge/>
            <w:tcBorders>
              <w:left w:val="single" w:sz="4" w:space="0" w:color="auto"/>
              <w:bottom w:val="single" w:sz="4" w:space="0" w:color="auto"/>
              <w:right w:val="single" w:sz="4" w:space="0" w:color="auto"/>
            </w:tcBorders>
            <w:vAlign w:val="center"/>
          </w:tcPr>
          <w:p w:rsidR="00397C18" w:rsidRPr="00F31592" w:rsidRDefault="00397C18" w:rsidP="00515661">
            <w:pPr>
              <w:rPr>
                <w:sz w:val="20"/>
              </w:rPr>
            </w:pPr>
          </w:p>
        </w:tc>
        <w:tc>
          <w:tcPr>
            <w:tcW w:w="841" w:type="dxa"/>
            <w:vMerge/>
            <w:tcBorders>
              <w:left w:val="single" w:sz="4" w:space="0" w:color="auto"/>
              <w:bottom w:val="single" w:sz="4" w:space="0" w:color="auto"/>
              <w:right w:val="single" w:sz="4" w:space="0" w:color="auto"/>
            </w:tcBorders>
            <w:vAlign w:val="center"/>
          </w:tcPr>
          <w:p w:rsidR="00397C18" w:rsidRPr="00F31592" w:rsidRDefault="00397C18" w:rsidP="00515661">
            <w:pPr>
              <w:rPr>
                <w:sz w:val="20"/>
              </w:rPr>
            </w:pPr>
          </w:p>
        </w:tc>
        <w:tc>
          <w:tcPr>
            <w:tcW w:w="2425" w:type="dxa"/>
            <w:vMerge/>
            <w:tcBorders>
              <w:left w:val="single" w:sz="4" w:space="0" w:color="auto"/>
              <w:bottom w:val="single" w:sz="4" w:space="0" w:color="auto"/>
              <w:right w:val="single" w:sz="4" w:space="0" w:color="auto"/>
            </w:tcBorders>
            <w:vAlign w:val="center"/>
          </w:tcPr>
          <w:p w:rsidR="00397C18" w:rsidRPr="00F31592" w:rsidRDefault="00397C18" w:rsidP="00515661">
            <w:pPr>
              <w:rPr>
                <w:sz w:val="20"/>
              </w:rPr>
            </w:pPr>
          </w:p>
        </w:tc>
      </w:tr>
      <w:tr w:rsidR="00397C18" w:rsidRPr="00F31592" w:rsidTr="00A35C62">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397C18" w:rsidRPr="00F31592" w:rsidRDefault="00397C18" w:rsidP="00515661">
            <w:pPr>
              <w:jc w:val="center"/>
              <w:rPr>
                <w:sz w:val="20"/>
              </w:rPr>
            </w:pPr>
            <w:r w:rsidRPr="00F31592">
              <w:rPr>
                <w:sz w:val="20"/>
              </w:rPr>
              <w:t xml:space="preserve">Nappali </w:t>
            </w:r>
          </w:p>
        </w:tc>
        <w:tc>
          <w:tcPr>
            <w:tcW w:w="627" w:type="dxa"/>
            <w:tcBorders>
              <w:top w:val="single" w:sz="4" w:space="0" w:color="auto"/>
              <w:left w:val="single" w:sz="4" w:space="0" w:color="auto"/>
              <w:bottom w:val="single" w:sz="4" w:space="0" w:color="auto"/>
              <w:right w:val="single" w:sz="4" w:space="0" w:color="auto"/>
            </w:tcBorders>
            <w:shd w:val="clear" w:color="auto" w:fill="auto"/>
            <w:vAlign w:val="center"/>
          </w:tcPr>
          <w:p w:rsidR="00397C18" w:rsidRPr="00F31592" w:rsidRDefault="00397C18" w:rsidP="00515661">
            <w:pPr>
              <w:jc w:val="center"/>
              <w:rPr>
                <w:b/>
                <w:sz w:val="20"/>
              </w:rPr>
            </w:pPr>
            <w:r w:rsidRPr="00F31592">
              <w:rPr>
                <w:b/>
                <w:sz w:val="20"/>
              </w:rPr>
              <w:t>x</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97C18" w:rsidRPr="00F31592" w:rsidRDefault="00397C18" w:rsidP="00515661">
            <w:pPr>
              <w:jc w:val="center"/>
              <w:rPr>
                <w:sz w:val="20"/>
              </w:rPr>
            </w:pPr>
            <w:r w:rsidRPr="00F31592">
              <w:rPr>
                <w:sz w:val="20"/>
              </w:rPr>
              <w:t xml:space="preserve">Heti </w:t>
            </w:r>
          </w:p>
        </w:tc>
        <w:tc>
          <w:tcPr>
            <w:tcW w:w="4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97C18" w:rsidRPr="00F31592" w:rsidRDefault="00397C18" w:rsidP="00515661">
            <w:pPr>
              <w:jc w:val="center"/>
              <w:rPr>
                <w:b/>
                <w:sz w:val="20"/>
              </w:rPr>
            </w:pPr>
            <w:r w:rsidRPr="00F31592">
              <w:rPr>
                <w:b/>
                <w:sz w:val="20"/>
              </w:rPr>
              <w:t>2</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397C18" w:rsidRPr="00F31592" w:rsidRDefault="00397C18" w:rsidP="00515661">
            <w:pPr>
              <w:jc w:val="center"/>
              <w:rPr>
                <w:sz w:val="20"/>
              </w:rPr>
            </w:pPr>
            <w:r w:rsidRPr="00F31592">
              <w:rPr>
                <w:sz w:val="20"/>
              </w:rPr>
              <w:t xml:space="preserve">Heti </w:t>
            </w:r>
          </w:p>
        </w:tc>
        <w:tc>
          <w:tcPr>
            <w:tcW w:w="437" w:type="dxa"/>
            <w:tcBorders>
              <w:top w:val="single" w:sz="4" w:space="0" w:color="auto"/>
              <w:left w:val="single" w:sz="4" w:space="0" w:color="auto"/>
              <w:bottom w:val="single" w:sz="4" w:space="0" w:color="auto"/>
              <w:right w:val="single" w:sz="4" w:space="0" w:color="auto"/>
            </w:tcBorders>
            <w:shd w:val="clear" w:color="auto" w:fill="auto"/>
            <w:vAlign w:val="center"/>
          </w:tcPr>
          <w:p w:rsidR="00397C18" w:rsidRPr="00F31592" w:rsidRDefault="00397C18" w:rsidP="00515661">
            <w:pPr>
              <w:jc w:val="center"/>
              <w:rPr>
                <w:b/>
                <w:sz w:val="20"/>
              </w:rPr>
            </w:pPr>
          </w:p>
        </w:tc>
        <w:tc>
          <w:tcPr>
            <w:tcW w:w="697" w:type="dxa"/>
            <w:tcBorders>
              <w:top w:val="single" w:sz="4" w:space="0" w:color="auto"/>
              <w:left w:val="single" w:sz="4" w:space="0" w:color="auto"/>
              <w:bottom w:val="single" w:sz="4" w:space="0" w:color="auto"/>
              <w:right w:val="single" w:sz="4" w:space="0" w:color="auto"/>
            </w:tcBorders>
            <w:vAlign w:val="center"/>
          </w:tcPr>
          <w:p w:rsidR="00397C18" w:rsidRPr="00F31592" w:rsidRDefault="00397C18" w:rsidP="00515661">
            <w:pPr>
              <w:jc w:val="center"/>
              <w:rPr>
                <w:sz w:val="20"/>
              </w:rPr>
            </w:pPr>
            <w:r w:rsidRPr="00F31592">
              <w:rPr>
                <w:sz w:val="20"/>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397C18" w:rsidRPr="00F31592" w:rsidRDefault="00397C18" w:rsidP="00515661">
            <w:pPr>
              <w:jc w:val="center"/>
              <w:rPr>
                <w:b/>
                <w:sz w:val="20"/>
              </w:rPr>
            </w:pPr>
          </w:p>
        </w:tc>
        <w:tc>
          <w:tcPr>
            <w:tcW w:w="1762" w:type="dxa"/>
            <w:vMerge w:val="restart"/>
            <w:tcBorders>
              <w:top w:val="single" w:sz="4" w:space="0" w:color="auto"/>
              <w:left w:val="single" w:sz="4" w:space="0" w:color="auto"/>
              <w:right w:val="single" w:sz="4" w:space="0" w:color="auto"/>
            </w:tcBorders>
            <w:shd w:val="clear" w:color="auto" w:fill="auto"/>
            <w:vAlign w:val="center"/>
          </w:tcPr>
          <w:p w:rsidR="00397C18" w:rsidRPr="00F31592" w:rsidRDefault="00397C18" w:rsidP="00515661">
            <w:pPr>
              <w:jc w:val="center"/>
              <w:rPr>
                <w:b/>
                <w:sz w:val="20"/>
              </w:rPr>
            </w:pPr>
            <w:r w:rsidRPr="00F31592">
              <w:rPr>
                <w:b/>
                <w:sz w:val="20"/>
              </w:rPr>
              <w:t>kollokvium</w:t>
            </w:r>
          </w:p>
        </w:tc>
        <w:tc>
          <w:tcPr>
            <w:tcW w:w="841" w:type="dxa"/>
            <w:vMerge w:val="restart"/>
            <w:tcBorders>
              <w:top w:val="single" w:sz="4" w:space="0" w:color="auto"/>
              <w:left w:val="single" w:sz="4" w:space="0" w:color="auto"/>
              <w:right w:val="single" w:sz="4" w:space="0" w:color="auto"/>
            </w:tcBorders>
            <w:shd w:val="clear" w:color="auto" w:fill="auto"/>
            <w:vAlign w:val="center"/>
          </w:tcPr>
          <w:p w:rsidR="00397C18" w:rsidRPr="00F31592" w:rsidRDefault="00397C18" w:rsidP="00515661">
            <w:pPr>
              <w:jc w:val="center"/>
              <w:rPr>
                <w:b/>
                <w:sz w:val="20"/>
              </w:rPr>
            </w:pPr>
            <w:r w:rsidRPr="00F31592">
              <w:rPr>
                <w:b/>
                <w:sz w:val="20"/>
              </w:rPr>
              <w:t>2</w:t>
            </w:r>
          </w:p>
        </w:tc>
        <w:tc>
          <w:tcPr>
            <w:tcW w:w="2425" w:type="dxa"/>
            <w:vMerge w:val="restart"/>
            <w:tcBorders>
              <w:top w:val="single" w:sz="4" w:space="0" w:color="auto"/>
              <w:left w:val="single" w:sz="4" w:space="0" w:color="auto"/>
              <w:right w:val="single" w:sz="4" w:space="0" w:color="auto"/>
            </w:tcBorders>
            <w:shd w:val="clear" w:color="auto" w:fill="auto"/>
            <w:vAlign w:val="center"/>
          </w:tcPr>
          <w:p w:rsidR="00397C18" w:rsidRPr="00F31592" w:rsidRDefault="00397C18" w:rsidP="00515661">
            <w:pPr>
              <w:jc w:val="center"/>
              <w:rPr>
                <w:b/>
                <w:sz w:val="20"/>
              </w:rPr>
            </w:pPr>
            <w:r w:rsidRPr="00F31592">
              <w:rPr>
                <w:b/>
                <w:sz w:val="20"/>
              </w:rPr>
              <w:t>magyar</w:t>
            </w:r>
          </w:p>
        </w:tc>
      </w:tr>
      <w:tr w:rsidR="00397C18" w:rsidRPr="00F31592" w:rsidTr="00A35C62">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397C18" w:rsidRPr="00F31592" w:rsidRDefault="00397C18" w:rsidP="00515661">
            <w:pPr>
              <w:jc w:val="center"/>
              <w:rPr>
                <w:sz w:val="20"/>
              </w:rPr>
            </w:pPr>
            <w:r w:rsidRPr="00F31592">
              <w:rPr>
                <w:sz w:val="20"/>
              </w:rPr>
              <w:t xml:space="preserve">Levelező </w:t>
            </w:r>
          </w:p>
        </w:tc>
        <w:tc>
          <w:tcPr>
            <w:tcW w:w="627" w:type="dxa"/>
            <w:tcBorders>
              <w:top w:val="single" w:sz="4" w:space="0" w:color="auto"/>
              <w:left w:val="single" w:sz="4" w:space="0" w:color="auto"/>
              <w:bottom w:val="single" w:sz="4" w:space="0" w:color="auto"/>
              <w:right w:val="single" w:sz="4" w:space="0" w:color="auto"/>
            </w:tcBorders>
            <w:shd w:val="clear" w:color="auto" w:fill="auto"/>
            <w:vAlign w:val="center"/>
          </w:tcPr>
          <w:p w:rsidR="00397C18" w:rsidRPr="00F31592" w:rsidRDefault="00397C18" w:rsidP="00515661">
            <w:pPr>
              <w:jc w:val="center"/>
              <w:rPr>
                <w:b/>
                <w:sz w:val="20"/>
              </w:rPr>
            </w:pP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97C18" w:rsidRPr="00F31592" w:rsidRDefault="00397C18" w:rsidP="00515661">
            <w:pPr>
              <w:jc w:val="center"/>
              <w:rPr>
                <w:sz w:val="20"/>
              </w:rPr>
            </w:pPr>
            <w:r w:rsidRPr="00F31592">
              <w:rPr>
                <w:sz w:val="20"/>
              </w:rPr>
              <w:t>Féléves</w:t>
            </w:r>
          </w:p>
        </w:tc>
        <w:tc>
          <w:tcPr>
            <w:tcW w:w="4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97C18" w:rsidRPr="00F31592" w:rsidRDefault="00397C18" w:rsidP="00515661">
            <w:pPr>
              <w:jc w:val="center"/>
              <w:rPr>
                <w:b/>
                <w:sz w:val="20"/>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397C18" w:rsidRPr="00F31592" w:rsidRDefault="00397C18" w:rsidP="00515661">
            <w:pPr>
              <w:jc w:val="center"/>
              <w:rPr>
                <w:sz w:val="20"/>
              </w:rPr>
            </w:pPr>
            <w:r w:rsidRPr="00F31592">
              <w:rPr>
                <w:sz w:val="20"/>
              </w:rPr>
              <w:t>Féléves</w:t>
            </w:r>
          </w:p>
        </w:tc>
        <w:tc>
          <w:tcPr>
            <w:tcW w:w="437" w:type="dxa"/>
            <w:tcBorders>
              <w:top w:val="single" w:sz="4" w:space="0" w:color="auto"/>
              <w:left w:val="single" w:sz="4" w:space="0" w:color="auto"/>
              <w:bottom w:val="single" w:sz="4" w:space="0" w:color="auto"/>
              <w:right w:val="single" w:sz="4" w:space="0" w:color="auto"/>
            </w:tcBorders>
            <w:shd w:val="clear" w:color="auto" w:fill="auto"/>
            <w:vAlign w:val="center"/>
          </w:tcPr>
          <w:p w:rsidR="00397C18" w:rsidRPr="00F31592" w:rsidRDefault="00397C18" w:rsidP="00515661">
            <w:pPr>
              <w:jc w:val="center"/>
              <w:rPr>
                <w:b/>
                <w:sz w:val="20"/>
              </w:rPr>
            </w:pPr>
          </w:p>
        </w:tc>
        <w:tc>
          <w:tcPr>
            <w:tcW w:w="697" w:type="dxa"/>
            <w:tcBorders>
              <w:top w:val="single" w:sz="4" w:space="0" w:color="auto"/>
              <w:left w:val="single" w:sz="4" w:space="0" w:color="auto"/>
              <w:bottom w:val="single" w:sz="4" w:space="0" w:color="auto"/>
              <w:right w:val="single" w:sz="4" w:space="0" w:color="auto"/>
            </w:tcBorders>
            <w:vAlign w:val="center"/>
          </w:tcPr>
          <w:p w:rsidR="00397C18" w:rsidRPr="00F31592" w:rsidRDefault="00397C18" w:rsidP="00515661">
            <w:pPr>
              <w:jc w:val="center"/>
              <w:rPr>
                <w:sz w:val="20"/>
              </w:rPr>
            </w:pPr>
            <w:r w:rsidRPr="00F31592">
              <w:rPr>
                <w:sz w:val="20"/>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397C18" w:rsidRPr="00F31592" w:rsidRDefault="00397C18" w:rsidP="00515661">
            <w:pPr>
              <w:jc w:val="center"/>
              <w:rPr>
                <w:b/>
                <w:sz w:val="20"/>
              </w:rPr>
            </w:pPr>
          </w:p>
        </w:tc>
        <w:tc>
          <w:tcPr>
            <w:tcW w:w="1762" w:type="dxa"/>
            <w:vMerge/>
            <w:tcBorders>
              <w:left w:val="single" w:sz="4" w:space="0" w:color="auto"/>
              <w:bottom w:val="single" w:sz="4" w:space="0" w:color="auto"/>
              <w:right w:val="single" w:sz="4" w:space="0" w:color="auto"/>
            </w:tcBorders>
            <w:shd w:val="clear" w:color="auto" w:fill="auto"/>
            <w:vAlign w:val="center"/>
          </w:tcPr>
          <w:p w:rsidR="00397C18" w:rsidRPr="00F31592" w:rsidRDefault="00397C18" w:rsidP="00515661">
            <w:pPr>
              <w:jc w:val="center"/>
              <w:rPr>
                <w:sz w:val="20"/>
              </w:rPr>
            </w:pPr>
          </w:p>
        </w:tc>
        <w:tc>
          <w:tcPr>
            <w:tcW w:w="841" w:type="dxa"/>
            <w:vMerge/>
            <w:tcBorders>
              <w:left w:val="single" w:sz="4" w:space="0" w:color="auto"/>
              <w:bottom w:val="single" w:sz="4" w:space="0" w:color="auto"/>
              <w:right w:val="single" w:sz="4" w:space="0" w:color="auto"/>
            </w:tcBorders>
            <w:shd w:val="clear" w:color="auto" w:fill="auto"/>
            <w:vAlign w:val="center"/>
          </w:tcPr>
          <w:p w:rsidR="00397C18" w:rsidRPr="00F31592" w:rsidRDefault="00397C18" w:rsidP="00515661">
            <w:pPr>
              <w:jc w:val="center"/>
              <w:rPr>
                <w:sz w:val="20"/>
              </w:rPr>
            </w:pPr>
          </w:p>
        </w:tc>
        <w:tc>
          <w:tcPr>
            <w:tcW w:w="2425" w:type="dxa"/>
            <w:vMerge/>
            <w:tcBorders>
              <w:left w:val="single" w:sz="4" w:space="0" w:color="auto"/>
              <w:bottom w:val="single" w:sz="4" w:space="0" w:color="auto"/>
              <w:right w:val="single" w:sz="4" w:space="0" w:color="auto"/>
            </w:tcBorders>
            <w:shd w:val="clear" w:color="auto" w:fill="auto"/>
            <w:vAlign w:val="center"/>
          </w:tcPr>
          <w:p w:rsidR="00397C18" w:rsidRPr="00F31592" w:rsidRDefault="00397C18" w:rsidP="00515661">
            <w:pPr>
              <w:jc w:val="center"/>
              <w:rPr>
                <w:sz w:val="20"/>
              </w:rPr>
            </w:pPr>
          </w:p>
        </w:tc>
      </w:tr>
      <w:tr w:rsidR="00397C18" w:rsidRPr="00F31592" w:rsidTr="00A35C62">
        <w:trPr>
          <w:cantSplit/>
          <w:trHeight w:val="251"/>
        </w:trPr>
        <w:tc>
          <w:tcPr>
            <w:tcW w:w="2694" w:type="dxa"/>
            <w:gridSpan w:val="6"/>
            <w:tcBorders>
              <w:top w:val="single" w:sz="4" w:space="0" w:color="auto"/>
              <w:left w:val="single" w:sz="4" w:space="0" w:color="auto"/>
              <w:bottom w:val="single" w:sz="4" w:space="0" w:color="auto"/>
              <w:right w:val="single" w:sz="4" w:space="0" w:color="000000"/>
            </w:tcBorders>
            <w:vAlign w:val="center"/>
          </w:tcPr>
          <w:p w:rsidR="00397C18" w:rsidRPr="00F31592" w:rsidRDefault="00397C18" w:rsidP="00515661">
            <w:pPr>
              <w:ind w:left="20"/>
              <w:rPr>
                <w:rFonts w:eastAsia="Arial Unicode MS"/>
                <w:sz w:val="20"/>
              </w:rPr>
            </w:pPr>
            <w:r w:rsidRPr="00F31592">
              <w:rPr>
                <w:sz w:val="20"/>
              </w:rPr>
              <w:t>Tantárgyfelelős oktató</w:t>
            </w:r>
          </w:p>
        </w:tc>
        <w:tc>
          <w:tcPr>
            <w:tcW w:w="1145" w:type="dxa"/>
            <w:gridSpan w:val="2"/>
            <w:tcBorders>
              <w:top w:val="nil"/>
              <w:left w:val="nil"/>
              <w:bottom w:val="single" w:sz="4" w:space="0" w:color="auto"/>
              <w:right w:val="single" w:sz="4" w:space="0" w:color="auto"/>
            </w:tcBorders>
            <w:vAlign w:val="center"/>
          </w:tcPr>
          <w:p w:rsidR="00397C18" w:rsidRPr="00F31592" w:rsidRDefault="00397C18" w:rsidP="00515661">
            <w:pPr>
              <w:rPr>
                <w:rFonts w:eastAsia="Arial Unicode MS"/>
                <w:sz w:val="20"/>
              </w:rPr>
            </w:pPr>
            <w:r w:rsidRPr="00F31592">
              <w:rPr>
                <w:sz w:val="20"/>
              </w:rPr>
              <w:t>neve:</w:t>
            </w:r>
          </w:p>
        </w:tc>
        <w:tc>
          <w:tcPr>
            <w:tcW w:w="2834" w:type="dxa"/>
            <w:gridSpan w:val="3"/>
            <w:tcBorders>
              <w:top w:val="single" w:sz="4" w:space="0" w:color="auto"/>
              <w:left w:val="nil"/>
              <w:bottom w:val="single" w:sz="4" w:space="0" w:color="auto"/>
              <w:right w:val="single" w:sz="4" w:space="0" w:color="auto"/>
            </w:tcBorders>
            <w:vAlign w:val="center"/>
          </w:tcPr>
          <w:p w:rsidR="00397C18" w:rsidRPr="00F31592" w:rsidRDefault="00741176" w:rsidP="00515661">
            <w:pPr>
              <w:jc w:val="center"/>
              <w:rPr>
                <w:rFonts w:eastAsia="Arial Unicode MS"/>
                <w:b/>
                <w:sz w:val="20"/>
              </w:rPr>
            </w:pPr>
            <w:r>
              <w:rPr>
                <w:rFonts w:eastAsia="Arial Unicode MS"/>
                <w:b/>
                <w:sz w:val="20"/>
              </w:rPr>
              <w:t>Kozma-Tóth Katalin</w:t>
            </w:r>
          </w:p>
        </w:tc>
        <w:tc>
          <w:tcPr>
            <w:tcW w:w="841" w:type="dxa"/>
            <w:tcBorders>
              <w:top w:val="single" w:sz="4" w:space="0" w:color="auto"/>
              <w:left w:val="nil"/>
              <w:bottom w:val="single" w:sz="4" w:space="0" w:color="auto"/>
              <w:right w:val="single" w:sz="4" w:space="0" w:color="auto"/>
            </w:tcBorders>
            <w:vAlign w:val="center"/>
          </w:tcPr>
          <w:p w:rsidR="00397C18" w:rsidRPr="00F31592" w:rsidRDefault="00397C18" w:rsidP="00515661">
            <w:pPr>
              <w:rPr>
                <w:rFonts w:eastAsia="Arial Unicode MS"/>
                <w:sz w:val="20"/>
              </w:rPr>
            </w:pPr>
            <w:r w:rsidRPr="00F31592">
              <w:rPr>
                <w:sz w:val="20"/>
              </w:rPr>
              <w:t>beosztása:</w:t>
            </w:r>
          </w:p>
        </w:tc>
        <w:tc>
          <w:tcPr>
            <w:tcW w:w="2425" w:type="dxa"/>
            <w:tcBorders>
              <w:top w:val="nil"/>
              <w:left w:val="nil"/>
              <w:bottom w:val="single" w:sz="4" w:space="0" w:color="auto"/>
              <w:right w:val="single" w:sz="4" w:space="0" w:color="auto"/>
            </w:tcBorders>
            <w:vAlign w:val="center"/>
          </w:tcPr>
          <w:p w:rsidR="00397C18" w:rsidRPr="00F31592" w:rsidRDefault="00397C18" w:rsidP="00515661">
            <w:pPr>
              <w:jc w:val="center"/>
              <w:rPr>
                <w:b/>
                <w:sz w:val="20"/>
              </w:rPr>
            </w:pPr>
            <w:r w:rsidRPr="00F31592">
              <w:rPr>
                <w:b/>
                <w:sz w:val="20"/>
              </w:rPr>
              <w:t>főiskolai tanár</w:t>
            </w:r>
          </w:p>
        </w:tc>
      </w:tr>
      <w:tr w:rsidR="00397C18" w:rsidRPr="00F31592" w:rsidTr="00490466">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397C18" w:rsidRPr="00F31592" w:rsidRDefault="00397C18" w:rsidP="008B573F">
            <w:pPr>
              <w:rPr>
                <w:sz w:val="20"/>
              </w:rPr>
            </w:pPr>
            <w:r w:rsidRPr="00F31592">
              <w:rPr>
                <w:b/>
                <w:bCs/>
                <w:sz w:val="20"/>
              </w:rPr>
              <w:t xml:space="preserve">A kurzus célja, </w:t>
            </w:r>
            <w:r w:rsidRPr="00F31592">
              <w:rPr>
                <w:sz w:val="20"/>
              </w:rPr>
              <w:t>hogy a hallgatók</w:t>
            </w:r>
          </w:p>
          <w:p w:rsidR="00397C18" w:rsidRPr="00F31592" w:rsidRDefault="00397C18" w:rsidP="008B573F">
            <w:pPr>
              <w:suppressAutoHyphens/>
              <w:autoSpaceDE w:val="0"/>
              <w:ind w:left="417" w:right="113"/>
              <w:rPr>
                <w:sz w:val="20"/>
              </w:rPr>
            </w:pPr>
            <w:r w:rsidRPr="00F31592">
              <w:rPr>
                <w:sz w:val="20"/>
              </w:rPr>
              <w:t>megismerkedjenek a kommunikáció jelenségeinek vizsgálatával a közvetlen, minden közvetítettséget nélkülöző kommunikatív események példáján. Képesek legyenek a társadalmi elvárásoknak megfelelően szóban és írásban kommunikálni, alkalmasak legyenek álláskeresésre, előadástartásra. Általános rálátással rendelkezzenek a pályázatírás, projektmenedzsment területére.</w:t>
            </w:r>
          </w:p>
        </w:tc>
      </w:tr>
      <w:tr w:rsidR="00397C18" w:rsidRPr="00F31592" w:rsidTr="00490466">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397C18" w:rsidRPr="00F31592" w:rsidRDefault="00397C18" w:rsidP="008B573F">
            <w:pPr>
              <w:rPr>
                <w:b/>
                <w:bCs/>
                <w:sz w:val="20"/>
              </w:rPr>
            </w:pPr>
            <w:r w:rsidRPr="00F31592">
              <w:rPr>
                <w:b/>
                <w:bCs/>
                <w:sz w:val="20"/>
              </w:rPr>
              <w:t>A kurzus tartalma, témakörei</w:t>
            </w:r>
          </w:p>
          <w:p w:rsidR="00397C18" w:rsidRPr="00F31592" w:rsidRDefault="00397C18" w:rsidP="008B573F">
            <w:pPr>
              <w:suppressAutoHyphens/>
              <w:autoSpaceDE w:val="0"/>
              <w:ind w:left="417" w:right="113"/>
              <w:rPr>
                <w:sz w:val="20"/>
              </w:rPr>
            </w:pPr>
            <w:r w:rsidRPr="00F31592">
              <w:rPr>
                <w:sz w:val="20"/>
              </w:rPr>
              <w:t>A kommunikáció alapjai – Mi a kommunikáció? Formái, területei, kommunikációs zavarok, kommunikációs csatornák, állati kommunikáció, emberi kommunikáció, Verbális kommunikáció – Köszönés, bemutatkozás, bemutatás, megszólítás, társalgás, üzleti protokoll, illem, viselkedéstan, vokális kommunikáció, hivatalos levél, névjegykártya formái,  Prezentáció készítés, Power Point használata, ppt sablonok, jó és rossz példák, Nyilvános szereplés, előadástartás - előkészülés, rövid és hosszú távú tervezés, alapszabályok, Non-verbális kommunikáció – Gesztusok, mimika, térközszabályozás, poszturális csatorna, Álláskeresési technikák, az álláskeresés csatornái, önéletrajzírás, motivációs levél készítésének szabályai, Felkészülés az állásinterjúra, állásinterjú fajtái, lehetséges kérdések, válaszok, viselkedési szabályok, Szervezeti kommunikáció, belső, külső kommunikáció, horizontális és vertikális kommunikáció, szervezeti hírnév, szervezeti kultúra, Csoportok  kialakulása, jellemzői, fajtái, csoportos szellemi alkotótechnikák (brainstorming, Delphi módszer, Philips 66, 635 módszer, Nominál csoporttechnika), Projektmenedzsment - alapfogalmak, projekttervezés, projektkörnyezet, stakeholderek, kockázatmenedzsment, projektütemezés, projektkommunikáció, monitoring, Pályázatírás - pályázati rendszer, hazai, Európai Uniós pályázati rendszer, pályázat írás lépései, megvalósíthatósági tanulmány, projektköltségvetés, pályázati adatlap kitöltése</w:t>
            </w:r>
            <w:r w:rsidR="005B7E6A" w:rsidRPr="00F31592">
              <w:rPr>
                <w:sz w:val="20"/>
              </w:rPr>
              <w:t>. Digitális készségek fontossága a vegyészmérnökséghez kapcsolódó tevékenységekben</w:t>
            </w:r>
          </w:p>
        </w:tc>
      </w:tr>
      <w:tr w:rsidR="00397C18" w:rsidRPr="00F31592" w:rsidTr="00490466">
        <w:trPr>
          <w:trHeight w:val="55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397C18" w:rsidRPr="00F31592" w:rsidRDefault="00397C18" w:rsidP="008B573F">
            <w:pPr>
              <w:rPr>
                <w:b/>
                <w:bCs/>
                <w:sz w:val="20"/>
              </w:rPr>
            </w:pPr>
            <w:r w:rsidRPr="00F31592">
              <w:rPr>
                <w:b/>
                <w:bCs/>
                <w:sz w:val="20"/>
              </w:rPr>
              <w:t>Kötelező olvasmány:</w:t>
            </w:r>
          </w:p>
          <w:p w:rsidR="00397C18" w:rsidRPr="00F31592" w:rsidRDefault="00397C18" w:rsidP="008B573F">
            <w:pPr>
              <w:suppressAutoHyphens/>
              <w:autoSpaceDE w:val="0"/>
              <w:ind w:left="417" w:right="113"/>
              <w:rPr>
                <w:sz w:val="20"/>
              </w:rPr>
            </w:pPr>
            <w:r w:rsidRPr="00F31592">
              <w:rPr>
                <w:sz w:val="20"/>
              </w:rPr>
              <w:t>-</w:t>
            </w:r>
          </w:p>
          <w:p w:rsidR="00397C18" w:rsidRPr="00F31592" w:rsidRDefault="00397C18" w:rsidP="008B573F">
            <w:pPr>
              <w:rPr>
                <w:bCs/>
                <w:sz w:val="20"/>
              </w:rPr>
            </w:pPr>
            <w:r w:rsidRPr="00F31592">
              <w:rPr>
                <w:b/>
                <w:bCs/>
                <w:sz w:val="20"/>
              </w:rPr>
              <w:t>Ajánlott szakirodalom</w:t>
            </w:r>
            <w:r w:rsidRPr="00F31592">
              <w:rPr>
                <w:bCs/>
                <w:sz w:val="20"/>
              </w:rPr>
              <w:t>:</w:t>
            </w:r>
          </w:p>
          <w:p w:rsidR="00397C18" w:rsidRPr="00F31592" w:rsidRDefault="00397C18" w:rsidP="00875296">
            <w:pPr>
              <w:numPr>
                <w:ilvl w:val="0"/>
                <w:numId w:val="111"/>
              </w:numPr>
              <w:suppressAutoHyphens/>
              <w:autoSpaceDE w:val="0"/>
              <w:ind w:right="113"/>
              <w:rPr>
                <w:sz w:val="20"/>
              </w:rPr>
            </w:pPr>
            <w:r w:rsidRPr="00F31592">
              <w:rPr>
                <w:sz w:val="20"/>
              </w:rPr>
              <w:t>Allan Pease  -Testbeszéd, Park Könyvkiadó, 1988</w:t>
            </w:r>
          </w:p>
          <w:p w:rsidR="00397C18" w:rsidRPr="00F31592" w:rsidRDefault="00397C18" w:rsidP="00875296">
            <w:pPr>
              <w:numPr>
                <w:ilvl w:val="0"/>
                <w:numId w:val="111"/>
              </w:numPr>
              <w:suppressAutoHyphens/>
              <w:autoSpaceDE w:val="0"/>
              <w:ind w:right="113"/>
              <w:rPr>
                <w:sz w:val="20"/>
              </w:rPr>
            </w:pPr>
            <w:r w:rsidRPr="00F31592">
              <w:rPr>
                <w:sz w:val="20"/>
              </w:rPr>
              <w:t>Eric Verzuh - Projektmenedzsment, HVG Könyvek, 2005</w:t>
            </w:r>
          </w:p>
          <w:p w:rsidR="00397C18" w:rsidRPr="00F31592" w:rsidRDefault="00397C18" w:rsidP="00875296">
            <w:pPr>
              <w:numPr>
                <w:ilvl w:val="0"/>
                <w:numId w:val="111"/>
              </w:numPr>
              <w:suppressAutoHyphens/>
              <w:autoSpaceDE w:val="0"/>
              <w:ind w:right="113"/>
              <w:rPr>
                <w:sz w:val="20"/>
              </w:rPr>
            </w:pPr>
            <w:r w:rsidRPr="00F31592">
              <w:rPr>
                <w:sz w:val="20"/>
              </w:rPr>
              <w:t>Robert Phipps - Beszélő testek, Akadémiai Kiadó, 2012</w:t>
            </w:r>
          </w:p>
          <w:p w:rsidR="00397C18" w:rsidRPr="00F31592" w:rsidRDefault="00397C18" w:rsidP="00875296">
            <w:pPr>
              <w:numPr>
                <w:ilvl w:val="0"/>
                <w:numId w:val="111"/>
              </w:numPr>
              <w:suppressAutoHyphens/>
              <w:autoSpaceDE w:val="0"/>
              <w:ind w:right="113"/>
              <w:rPr>
                <w:sz w:val="20"/>
              </w:rPr>
            </w:pPr>
            <w:r w:rsidRPr="00F31592">
              <w:rPr>
                <w:sz w:val="20"/>
              </w:rPr>
              <w:t>Sille István- Illem, etikett, protokoll, Akadémiai Kiadó, 2013</w:t>
            </w:r>
          </w:p>
          <w:p w:rsidR="00397C18" w:rsidRPr="00F31592" w:rsidRDefault="00397C18" w:rsidP="00875296">
            <w:pPr>
              <w:numPr>
                <w:ilvl w:val="0"/>
                <w:numId w:val="111"/>
              </w:numPr>
              <w:suppressAutoHyphens/>
              <w:autoSpaceDE w:val="0"/>
              <w:ind w:right="113"/>
              <w:rPr>
                <w:sz w:val="20"/>
              </w:rPr>
            </w:pPr>
            <w:r w:rsidRPr="00F31592">
              <w:rPr>
                <w:sz w:val="20"/>
              </w:rPr>
              <w:lastRenderedPageBreak/>
              <w:t>B. Bernát István - Pais Károlyné - Rétfalvi Györgyi - Szilágyi Erzsébet - Turi László - Média, kultúra, kommunikáció, Libri Kiadó, 2012</w:t>
            </w:r>
          </w:p>
          <w:p w:rsidR="00397C18" w:rsidRPr="00F31592" w:rsidRDefault="00397C18" w:rsidP="00875296">
            <w:pPr>
              <w:numPr>
                <w:ilvl w:val="0"/>
                <w:numId w:val="111"/>
              </w:numPr>
              <w:suppressAutoHyphens/>
              <w:autoSpaceDE w:val="0"/>
              <w:ind w:right="113"/>
              <w:rPr>
                <w:sz w:val="20"/>
              </w:rPr>
            </w:pPr>
            <w:r w:rsidRPr="00F31592">
              <w:rPr>
                <w:sz w:val="20"/>
              </w:rPr>
              <w:t xml:space="preserve">Görög Ibolya- Protokoll az életem, Athenaeum Kiadó, 2008 </w:t>
            </w:r>
          </w:p>
        </w:tc>
      </w:tr>
    </w:tbl>
    <w:p w:rsidR="00397C18" w:rsidRPr="00F31592" w:rsidRDefault="00397C18" w:rsidP="00397C18">
      <w:pPr>
        <w:rPr>
          <w:rFonts w:eastAsia="Calibri"/>
          <w:sz w:val="22"/>
          <w:szCs w:val="22"/>
        </w:rPr>
      </w:pPr>
    </w:p>
    <w:p w:rsidR="00397C18" w:rsidRPr="00F31592" w:rsidRDefault="00397C18" w:rsidP="00397C18">
      <w:pPr>
        <w:rPr>
          <w:rFonts w:eastAsia="Calibri"/>
          <w:sz w:val="22"/>
          <w:szCs w:val="22"/>
        </w:rPr>
      </w:pPr>
    </w:p>
    <w:tbl>
      <w:tblPr>
        <w:tblW w:w="9939" w:type="dxa"/>
        <w:tblInd w:w="-421" w:type="dxa"/>
        <w:tblLayout w:type="fixed"/>
        <w:tblCellMar>
          <w:left w:w="0" w:type="dxa"/>
          <w:right w:w="0" w:type="dxa"/>
        </w:tblCellMar>
        <w:tblLook w:val="0000" w:firstRow="0" w:lastRow="0" w:firstColumn="0" w:lastColumn="0" w:noHBand="0" w:noVBand="0"/>
      </w:tblPr>
      <w:tblGrid>
        <w:gridCol w:w="933"/>
        <w:gridCol w:w="627"/>
        <w:gridCol w:w="132"/>
        <w:gridCol w:w="576"/>
        <w:gridCol w:w="413"/>
        <w:gridCol w:w="13"/>
        <w:gridCol w:w="708"/>
        <w:gridCol w:w="437"/>
        <w:gridCol w:w="697"/>
        <w:gridCol w:w="375"/>
        <w:gridCol w:w="1762"/>
        <w:gridCol w:w="841"/>
        <w:gridCol w:w="2425"/>
      </w:tblGrid>
      <w:tr w:rsidR="00126D1B" w:rsidRPr="00F31592" w:rsidTr="00876C11">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126D1B" w:rsidRPr="00F31592" w:rsidRDefault="00126D1B" w:rsidP="00876C11">
            <w:pPr>
              <w:ind w:left="20"/>
              <w:rPr>
                <w:rFonts w:eastAsia="Arial Unicode MS"/>
                <w:sz w:val="20"/>
              </w:rPr>
            </w:pPr>
            <w:r w:rsidRPr="00F31592">
              <w:rPr>
                <w:sz w:val="20"/>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126D1B" w:rsidRPr="00F31592" w:rsidRDefault="00126D1B" w:rsidP="00876C11">
            <w:pPr>
              <w:rPr>
                <w:rFonts w:eastAsia="Arial Unicode MS"/>
                <w:sz w:val="20"/>
              </w:rPr>
            </w:pPr>
            <w:r w:rsidRPr="00F31592">
              <w:rPr>
                <w:sz w:val="20"/>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126D1B" w:rsidRPr="00F31592" w:rsidRDefault="00126D1B" w:rsidP="00876C11">
            <w:pPr>
              <w:jc w:val="center"/>
              <w:rPr>
                <w:rFonts w:eastAsia="Arial Unicode MS"/>
                <w:b/>
                <w:sz w:val="20"/>
              </w:rPr>
            </w:pPr>
            <w:r w:rsidRPr="00F31592">
              <w:rPr>
                <w:rFonts w:eastAsia="Arial Unicode MS"/>
                <w:b/>
                <w:sz w:val="20"/>
              </w:rPr>
              <w:t>Haladó minőségmenedzsment</w:t>
            </w:r>
          </w:p>
        </w:tc>
        <w:tc>
          <w:tcPr>
            <w:tcW w:w="841" w:type="dxa"/>
            <w:vMerge w:val="restart"/>
            <w:tcBorders>
              <w:top w:val="single" w:sz="4" w:space="0" w:color="auto"/>
              <w:left w:val="single" w:sz="4" w:space="0" w:color="auto"/>
              <w:right w:val="single" w:sz="4" w:space="0" w:color="auto"/>
            </w:tcBorders>
            <w:vAlign w:val="center"/>
          </w:tcPr>
          <w:p w:rsidR="00126D1B" w:rsidRPr="00F31592" w:rsidRDefault="00126D1B" w:rsidP="00876C11">
            <w:pPr>
              <w:jc w:val="center"/>
              <w:rPr>
                <w:rFonts w:eastAsia="Arial Unicode MS"/>
                <w:sz w:val="20"/>
              </w:rPr>
            </w:pPr>
            <w:r w:rsidRPr="00F31592">
              <w:rPr>
                <w:sz w:val="20"/>
              </w:rPr>
              <w:t>Kódja:</w:t>
            </w:r>
          </w:p>
        </w:tc>
        <w:tc>
          <w:tcPr>
            <w:tcW w:w="2425" w:type="dxa"/>
            <w:vMerge w:val="restart"/>
            <w:tcBorders>
              <w:top w:val="single" w:sz="4" w:space="0" w:color="auto"/>
              <w:left w:val="single" w:sz="4" w:space="0" w:color="auto"/>
              <w:right w:val="single" w:sz="4" w:space="0" w:color="auto"/>
            </w:tcBorders>
            <w:shd w:val="clear" w:color="auto" w:fill="E5DFEC"/>
            <w:vAlign w:val="center"/>
          </w:tcPr>
          <w:p w:rsidR="00126D1B" w:rsidRPr="00F31592" w:rsidRDefault="00126D1B" w:rsidP="00876C11">
            <w:pPr>
              <w:jc w:val="center"/>
              <w:rPr>
                <w:rFonts w:eastAsia="Arial Unicode MS"/>
                <w:b/>
                <w:sz w:val="20"/>
              </w:rPr>
            </w:pPr>
            <w:r w:rsidRPr="00F31592">
              <w:rPr>
                <w:rFonts w:eastAsia="Arial Unicode MS"/>
                <w:b/>
                <w:sz w:val="20"/>
              </w:rPr>
              <w:t>TTKME4014</w:t>
            </w:r>
          </w:p>
        </w:tc>
      </w:tr>
      <w:tr w:rsidR="00126D1B" w:rsidRPr="00F31592" w:rsidTr="00876C11">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126D1B" w:rsidRPr="00F31592" w:rsidRDefault="00126D1B" w:rsidP="00876C11">
            <w:pPr>
              <w:rPr>
                <w:rFonts w:eastAsia="Arial Unicode MS"/>
                <w:sz w:val="20"/>
              </w:rPr>
            </w:pPr>
          </w:p>
        </w:tc>
        <w:tc>
          <w:tcPr>
            <w:tcW w:w="989" w:type="dxa"/>
            <w:gridSpan w:val="2"/>
            <w:tcBorders>
              <w:top w:val="nil"/>
              <w:left w:val="nil"/>
              <w:bottom w:val="single" w:sz="4" w:space="0" w:color="auto"/>
              <w:right w:val="single" w:sz="4" w:space="0" w:color="auto"/>
            </w:tcBorders>
            <w:vAlign w:val="center"/>
          </w:tcPr>
          <w:p w:rsidR="00126D1B" w:rsidRPr="00F31592" w:rsidRDefault="00126D1B" w:rsidP="00876C11">
            <w:pPr>
              <w:rPr>
                <w:sz w:val="20"/>
              </w:rPr>
            </w:pPr>
            <w:r w:rsidRPr="00F31592">
              <w:rPr>
                <w:sz w:val="20"/>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126D1B" w:rsidRPr="00F31592" w:rsidRDefault="00126D1B" w:rsidP="00876C11">
            <w:pPr>
              <w:jc w:val="center"/>
              <w:rPr>
                <w:b/>
                <w:sz w:val="20"/>
              </w:rPr>
            </w:pPr>
          </w:p>
        </w:tc>
        <w:tc>
          <w:tcPr>
            <w:tcW w:w="841" w:type="dxa"/>
            <w:vMerge/>
            <w:tcBorders>
              <w:left w:val="single" w:sz="4" w:space="0" w:color="auto"/>
              <w:bottom w:val="single" w:sz="4" w:space="0" w:color="auto"/>
              <w:right w:val="single" w:sz="4" w:space="0" w:color="auto"/>
            </w:tcBorders>
            <w:vAlign w:val="center"/>
          </w:tcPr>
          <w:p w:rsidR="00126D1B" w:rsidRPr="00F31592" w:rsidRDefault="00126D1B" w:rsidP="00876C11">
            <w:pPr>
              <w:rPr>
                <w:rFonts w:eastAsia="Arial Unicode MS"/>
                <w:sz w:val="20"/>
              </w:rPr>
            </w:pPr>
          </w:p>
        </w:tc>
        <w:tc>
          <w:tcPr>
            <w:tcW w:w="2425" w:type="dxa"/>
            <w:vMerge/>
            <w:tcBorders>
              <w:left w:val="single" w:sz="4" w:space="0" w:color="auto"/>
              <w:bottom w:val="single" w:sz="4" w:space="0" w:color="auto"/>
              <w:right w:val="single" w:sz="4" w:space="0" w:color="auto"/>
            </w:tcBorders>
            <w:shd w:val="clear" w:color="auto" w:fill="E5DFEC"/>
            <w:vAlign w:val="center"/>
          </w:tcPr>
          <w:p w:rsidR="00126D1B" w:rsidRPr="00F31592" w:rsidRDefault="00126D1B" w:rsidP="00876C11">
            <w:pPr>
              <w:rPr>
                <w:rFonts w:eastAsia="Arial Unicode MS"/>
                <w:sz w:val="20"/>
              </w:rPr>
            </w:pPr>
          </w:p>
        </w:tc>
      </w:tr>
      <w:tr w:rsidR="00126D1B" w:rsidRPr="00F31592" w:rsidTr="00876C11">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126D1B" w:rsidRPr="00F31592" w:rsidRDefault="00126D1B" w:rsidP="00126D1B">
            <w:pPr>
              <w:jc w:val="center"/>
              <w:rPr>
                <w:b/>
                <w:bCs/>
                <w:sz w:val="20"/>
              </w:rPr>
            </w:pPr>
            <w:r w:rsidRPr="00F31592">
              <w:rPr>
                <w:b/>
                <w:bCs/>
                <w:sz w:val="20"/>
              </w:rPr>
              <w:t>A képzés 2. féléve (1. tavaszi félév)</w:t>
            </w:r>
          </w:p>
        </w:tc>
      </w:tr>
      <w:tr w:rsidR="00126D1B" w:rsidRPr="00F31592" w:rsidTr="00876C11">
        <w:trPr>
          <w:cantSplit/>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126D1B" w:rsidRPr="00F31592" w:rsidRDefault="00126D1B" w:rsidP="00876C11">
            <w:pPr>
              <w:ind w:left="20"/>
              <w:rPr>
                <w:sz w:val="20"/>
              </w:rPr>
            </w:pPr>
            <w:r w:rsidRPr="00F31592">
              <w:rPr>
                <w:sz w:val="20"/>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126D1B" w:rsidRPr="00F31592" w:rsidRDefault="00126D1B" w:rsidP="00876C11">
            <w:pPr>
              <w:jc w:val="center"/>
              <w:rPr>
                <w:b/>
                <w:sz w:val="20"/>
              </w:rPr>
            </w:pPr>
            <w:r w:rsidRPr="00F31592">
              <w:rPr>
                <w:b/>
                <w:sz w:val="20"/>
              </w:rPr>
              <w:t>DE GTK, Vezetés- és Szervezéstudományi Intézet</w:t>
            </w:r>
          </w:p>
        </w:tc>
      </w:tr>
      <w:tr w:rsidR="00126D1B" w:rsidRPr="00F31592" w:rsidTr="00876C11">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126D1B" w:rsidRPr="00F31592" w:rsidRDefault="00126D1B" w:rsidP="00876C11">
            <w:pPr>
              <w:ind w:left="20"/>
              <w:rPr>
                <w:rFonts w:eastAsia="Arial Unicode MS"/>
                <w:sz w:val="20"/>
              </w:rPr>
            </w:pPr>
            <w:r w:rsidRPr="00F31592">
              <w:rPr>
                <w:sz w:val="20"/>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126D1B" w:rsidRPr="00F31592" w:rsidRDefault="00126D1B" w:rsidP="00876C11">
            <w:pPr>
              <w:jc w:val="center"/>
              <w:rPr>
                <w:rFonts w:eastAsia="Arial Unicode MS"/>
                <w:sz w:val="20"/>
              </w:rPr>
            </w:pPr>
          </w:p>
        </w:tc>
        <w:tc>
          <w:tcPr>
            <w:tcW w:w="841" w:type="dxa"/>
            <w:tcBorders>
              <w:top w:val="single" w:sz="4" w:space="0" w:color="auto"/>
              <w:left w:val="nil"/>
              <w:bottom w:val="single" w:sz="4" w:space="0" w:color="auto"/>
              <w:right w:val="single" w:sz="4" w:space="0" w:color="auto"/>
            </w:tcBorders>
            <w:vAlign w:val="center"/>
          </w:tcPr>
          <w:p w:rsidR="00126D1B" w:rsidRPr="00F31592" w:rsidRDefault="00126D1B" w:rsidP="00876C11">
            <w:pPr>
              <w:jc w:val="center"/>
              <w:rPr>
                <w:rFonts w:eastAsia="Arial Unicode MS"/>
                <w:sz w:val="20"/>
              </w:rPr>
            </w:pPr>
            <w:r w:rsidRPr="00F31592">
              <w:rPr>
                <w:sz w:val="20"/>
              </w:rPr>
              <w:t xml:space="preserve">Kódja: </w:t>
            </w:r>
          </w:p>
        </w:tc>
        <w:tc>
          <w:tcPr>
            <w:tcW w:w="2425" w:type="dxa"/>
            <w:tcBorders>
              <w:top w:val="single" w:sz="4" w:space="0" w:color="auto"/>
              <w:left w:val="nil"/>
              <w:bottom w:val="single" w:sz="4" w:space="0" w:color="auto"/>
              <w:right w:val="single" w:sz="4" w:space="0" w:color="auto"/>
            </w:tcBorders>
            <w:shd w:val="clear" w:color="auto" w:fill="E5DFEC"/>
            <w:vAlign w:val="center"/>
          </w:tcPr>
          <w:p w:rsidR="00126D1B" w:rsidRPr="00F31592" w:rsidRDefault="00126D1B" w:rsidP="00876C11">
            <w:pPr>
              <w:jc w:val="center"/>
              <w:rPr>
                <w:rFonts w:eastAsia="Arial Unicode MS"/>
                <w:sz w:val="20"/>
              </w:rPr>
            </w:pPr>
          </w:p>
        </w:tc>
      </w:tr>
      <w:tr w:rsidR="00126D1B" w:rsidRPr="00F31592" w:rsidTr="00876C11">
        <w:trPr>
          <w:cantSplit/>
          <w:trHeight w:val="193"/>
        </w:trPr>
        <w:tc>
          <w:tcPr>
            <w:tcW w:w="1560" w:type="dxa"/>
            <w:gridSpan w:val="2"/>
            <w:vMerge w:val="restart"/>
            <w:tcBorders>
              <w:top w:val="single" w:sz="4" w:space="0" w:color="auto"/>
              <w:left w:val="single" w:sz="4" w:space="0" w:color="auto"/>
              <w:right w:val="single" w:sz="4" w:space="0" w:color="auto"/>
            </w:tcBorders>
            <w:vAlign w:val="center"/>
          </w:tcPr>
          <w:p w:rsidR="00126D1B" w:rsidRPr="00F31592" w:rsidRDefault="00126D1B" w:rsidP="00876C11">
            <w:pPr>
              <w:jc w:val="center"/>
              <w:rPr>
                <w:sz w:val="20"/>
              </w:rPr>
            </w:pPr>
            <w:r w:rsidRPr="00F31592">
              <w:rPr>
                <w:sz w:val="20"/>
              </w:rPr>
              <w:t>Típus</w:t>
            </w:r>
          </w:p>
        </w:tc>
        <w:tc>
          <w:tcPr>
            <w:tcW w:w="3351" w:type="dxa"/>
            <w:gridSpan w:val="8"/>
            <w:tcBorders>
              <w:top w:val="single" w:sz="4" w:space="0" w:color="auto"/>
              <w:left w:val="single" w:sz="4" w:space="0" w:color="auto"/>
              <w:bottom w:val="single" w:sz="4" w:space="0" w:color="auto"/>
              <w:right w:val="single" w:sz="4" w:space="0" w:color="auto"/>
            </w:tcBorders>
            <w:vAlign w:val="center"/>
          </w:tcPr>
          <w:p w:rsidR="00126D1B" w:rsidRPr="00F31592" w:rsidRDefault="00126D1B" w:rsidP="00876C11">
            <w:pPr>
              <w:jc w:val="center"/>
              <w:rPr>
                <w:sz w:val="20"/>
              </w:rPr>
            </w:pPr>
            <w:r w:rsidRPr="00F31592">
              <w:rPr>
                <w:sz w:val="20"/>
              </w:rPr>
              <w:t>Heti óraszámok</w:t>
            </w:r>
          </w:p>
        </w:tc>
        <w:tc>
          <w:tcPr>
            <w:tcW w:w="1762" w:type="dxa"/>
            <w:vMerge w:val="restart"/>
            <w:tcBorders>
              <w:top w:val="single" w:sz="4" w:space="0" w:color="auto"/>
              <w:left w:val="single" w:sz="4" w:space="0" w:color="auto"/>
              <w:right w:val="single" w:sz="4" w:space="0" w:color="auto"/>
            </w:tcBorders>
            <w:vAlign w:val="center"/>
          </w:tcPr>
          <w:p w:rsidR="00126D1B" w:rsidRPr="00F31592" w:rsidRDefault="00126D1B" w:rsidP="00876C11">
            <w:pPr>
              <w:jc w:val="center"/>
              <w:rPr>
                <w:sz w:val="20"/>
              </w:rPr>
            </w:pPr>
            <w:r w:rsidRPr="00F31592">
              <w:rPr>
                <w:sz w:val="20"/>
              </w:rPr>
              <w:t>Követelmény</w:t>
            </w:r>
          </w:p>
        </w:tc>
        <w:tc>
          <w:tcPr>
            <w:tcW w:w="841" w:type="dxa"/>
            <w:vMerge w:val="restart"/>
            <w:tcBorders>
              <w:top w:val="single" w:sz="4" w:space="0" w:color="auto"/>
              <w:left w:val="single" w:sz="4" w:space="0" w:color="auto"/>
              <w:right w:val="single" w:sz="4" w:space="0" w:color="auto"/>
            </w:tcBorders>
            <w:vAlign w:val="center"/>
          </w:tcPr>
          <w:p w:rsidR="00126D1B" w:rsidRPr="00F31592" w:rsidRDefault="00126D1B" w:rsidP="00876C11">
            <w:pPr>
              <w:jc w:val="center"/>
              <w:rPr>
                <w:sz w:val="20"/>
              </w:rPr>
            </w:pPr>
            <w:r w:rsidRPr="00F31592">
              <w:rPr>
                <w:sz w:val="20"/>
              </w:rPr>
              <w:t>Kredit</w:t>
            </w:r>
          </w:p>
        </w:tc>
        <w:tc>
          <w:tcPr>
            <w:tcW w:w="2425" w:type="dxa"/>
            <w:vMerge w:val="restart"/>
            <w:tcBorders>
              <w:top w:val="single" w:sz="4" w:space="0" w:color="auto"/>
              <w:left w:val="single" w:sz="4" w:space="0" w:color="auto"/>
              <w:right w:val="single" w:sz="4" w:space="0" w:color="auto"/>
            </w:tcBorders>
            <w:vAlign w:val="center"/>
          </w:tcPr>
          <w:p w:rsidR="00126D1B" w:rsidRPr="00F31592" w:rsidRDefault="00126D1B" w:rsidP="00876C11">
            <w:pPr>
              <w:jc w:val="center"/>
              <w:rPr>
                <w:sz w:val="20"/>
              </w:rPr>
            </w:pPr>
            <w:r w:rsidRPr="00F31592">
              <w:rPr>
                <w:sz w:val="20"/>
              </w:rPr>
              <w:t>Oktatás nyelve</w:t>
            </w:r>
          </w:p>
        </w:tc>
      </w:tr>
      <w:tr w:rsidR="00126D1B" w:rsidRPr="00F31592" w:rsidTr="00876C11">
        <w:trPr>
          <w:cantSplit/>
          <w:trHeight w:val="221"/>
        </w:trPr>
        <w:tc>
          <w:tcPr>
            <w:tcW w:w="1560" w:type="dxa"/>
            <w:gridSpan w:val="2"/>
            <w:vMerge/>
            <w:tcBorders>
              <w:left w:val="single" w:sz="4" w:space="0" w:color="auto"/>
              <w:bottom w:val="single" w:sz="4" w:space="0" w:color="auto"/>
              <w:right w:val="single" w:sz="4" w:space="0" w:color="auto"/>
            </w:tcBorders>
            <w:vAlign w:val="center"/>
          </w:tcPr>
          <w:p w:rsidR="00126D1B" w:rsidRPr="00F31592" w:rsidRDefault="00126D1B" w:rsidP="00876C11">
            <w:pPr>
              <w:rPr>
                <w:sz w:val="20"/>
              </w:rPr>
            </w:pPr>
          </w:p>
        </w:tc>
        <w:tc>
          <w:tcPr>
            <w:tcW w:w="1134" w:type="dxa"/>
            <w:gridSpan w:val="4"/>
            <w:tcBorders>
              <w:top w:val="single" w:sz="4" w:space="0" w:color="auto"/>
              <w:left w:val="single" w:sz="4" w:space="0" w:color="auto"/>
              <w:bottom w:val="single" w:sz="4" w:space="0" w:color="auto"/>
              <w:right w:val="single" w:sz="4" w:space="0" w:color="auto"/>
            </w:tcBorders>
            <w:vAlign w:val="center"/>
          </w:tcPr>
          <w:p w:rsidR="00126D1B" w:rsidRPr="00F31592" w:rsidRDefault="00126D1B" w:rsidP="00876C11">
            <w:pPr>
              <w:jc w:val="center"/>
              <w:rPr>
                <w:sz w:val="20"/>
              </w:rPr>
            </w:pPr>
            <w:r w:rsidRPr="00F31592">
              <w:rPr>
                <w:sz w:val="20"/>
              </w:rPr>
              <w:t>Előadás</w:t>
            </w:r>
          </w:p>
        </w:tc>
        <w:tc>
          <w:tcPr>
            <w:tcW w:w="1145" w:type="dxa"/>
            <w:gridSpan w:val="2"/>
            <w:tcBorders>
              <w:top w:val="single" w:sz="4" w:space="0" w:color="auto"/>
              <w:left w:val="single" w:sz="4" w:space="0" w:color="auto"/>
              <w:bottom w:val="single" w:sz="4" w:space="0" w:color="auto"/>
              <w:right w:val="single" w:sz="4" w:space="0" w:color="auto"/>
            </w:tcBorders>
            <w:vAlign w:val="center"/>
          </w:tcPr>
          <w:p w:rsidR="00126D1B" w:rsidRPr="00F31592" w:rsidRDefault="00126D1B" w:rsidP="00876C11">
            <w:pPr>
              <w:jc w:val="center"/>
              <w:rPr>
                <w:sz w:val="20"/>
              </w:rPr>
            </w:pPr>
            <w:r w:rsidRPr="00F31592">
              <w:rPr>
                <w:sz w:val="20"/>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126D1B" w:rsidRPr="00F31592" w:rsidRDefault="00126D1B" w:rsidP="00876C11">
            <w:pPr>
              <w:jc w:val="center"/>
              <w:rPr>
                <w:sz w:val="20"/>
              </w:rPr>
            </w:pPr>
            <w:r w:rsidRPr="00F31592">
              <w:rPr>
                <w:sz w:val="20"/>
              </w:rPr>
              <w:t>Labor</w:t>
            </w:r>
          </w:p>
        </w:tc>
        <w:tc>
          <w:tcPr>
            <w:tcW w:w="1762" w:type="dxa"/>
            <w:vMerge/>
            <w:tcBorders>
              <w:left w:val="single" w:sz="4" w:space="0" w:color="auto"/>
              <w:bottom w:val="single" w:sz="4" w:space="0" w:color="auto"/>
              <w:right w:val="single" w:sz="4" w:space="0" w:color="auto"/>
            </w:tcBorders>
            <w:vAlign w:val="center"/>
          </w:tcPr>
          <w:p w:rsidR="00126D1B" w:rsidRPr="00F31592" w:rsidRDefault="00126D1B" w:rsidP="00876C11">
            <w:pPr>
              <w:rPr>
                <w:sz w:val="20"/>
              </w:rPr>
            </w:pPr>
          </w:p>
        </w:tc>
        <w:tc>
          <w:tcPr>
            <w:tcW w:w="841" w:type="dxa"/>
            <w:vMerge/>
            <w:tcBorders>
              <w:left w:val="single" w:sz="4" w:space="0" w:color="auto"/>
              <w:bottom w:val="single" w:sz="4" w:space="0" w:color="auto"/>
              <w:right w:val="single" w:sz="4" w:space="0" w:color="auto"/>
            </w:tcBorders>
            <w:vAlign w:val="center"/>
          </w:tcPr>
          <w:p w:rsidR="00126D1B" w:rsidRPr="00F31592" w:rsidRDefault="00126D1B" w:rsidP="00876C11">
            <w:pPr>
              <w:rPr>
                <w:sz w:val="20"/>
              </w:rPr>
            </w:pPr>
          </w:p>
        </w:tc>
        <w:tc>
          <w:tcPr>
            <w:tcW w:w="2425" w:type="dxa"/>
            <w:vMerge/>
            <w:tcBorders>
              <w:left w:val="single" w:sz="4" w:space="0" w:color="auto"/>
              <w:bottom w:val="single" w:sz="4" w:space="0" w:color="auto"/>
              <w:right w:val="single" w:sz="4" w:space="0" w:color="auto"/>
            </w:tcBorders>
            <w:vAlign w:val="center"/>
          </w:tcPr>
          <w:p w:rsidR="00126D1B" w:rsidRPr="00F31592" w:rsidRDefault="00126D1B" w:rsidP="00876C11">
            <w:pPr>
              <w:rPr>
                <w:sz w:val="20"/>
              </w:rPr>
            </w:pPr>
          </w:p>
        </w:tc>
      </w:tr>
      <w:tr w:rsidR="00126D1B" w:rsidRPr="00F31592" w:rsidTr="00876C11">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126D1B" w:rsidRPr="00F31592" w:rsidRDefault="00126D1B" w:rsidP="00876C11">
            <w:pPr>
              <w:jc w:val="center"/>
              <w:rPr>
                <w:sz w:val="20"/>
              </w:rPr>
            </w:pPr>
            <w:r w:rsidRPr="00F31592">
              <w:rPr>
                <w:sz w:val="20"/>
              </w:rPr>
              <w:t xml:space="preserve">Nappali </w:t>
            </w:r>
          </w:p>
        </w:tc>
        <w:tc>
          <w:tcPr>
            <w:tcW w:w="627" w:type="dxa"/>
            <w:tcBorders>
              <w:top w:val="single" w:sz="4" w:space="0" w:color="auto"/>
              <w:left w:val="single" w:sz="4" w:space="0" w:color="auto"/>
              <w:bottom w:val="single" w:sz="4" w:space="0" w:color="auto"/>
              <w:right w:val="single" w:sz="4" w:space="0" w:color="auto"/>
            </w:tcBorders>
            <w:shd w:val="clear" w:color="auto" w:fill="auto"/>
            <w:vAlign w:val="center"/>
          </w:tcPr>
          <w:p w:rsidR="00126D1B" w:rsidRPr="00F31592" w:rsidRDefault="00126D1B" w:rsidP="00876C11">
            <w:pPr>
              <w:jc w:val="center"/>
              <w:rPr>
                <w:b/>
                <w:sz w:val="20"/>
              </w:rPr>
            </w:pPr>
            <w:r w:rsidRPr="00F31592">
              <w:rPr>
                <w:b/>
                <w:sz w:val="20"/>
              </w:rPr>
              <w:t>x</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26D1B" w:rsidRPr="00F31592" w:rsidRDefault="00126D1B" w:rsidP="00876C11">
            <w:pPr>
              <w:jc w:val="center"/>
              <w:rPr>
                <w:sz w:val="20"/>
              </w:rPr>
            </w:pPr>
            <w:r w:rsidRPr="00F31592">
              <w:rPr>
                <w:sz w:val="20"/>
              </w:rPr>
              <w:t xml:space="preserve">Heti </w:t>
            </w:r>
          </w:p>
        </w:tc>
        <w:tc>
          <w:tcPr>
            <w:tcW w:w="4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26D1B" w:rsidRPr="00F31592" w:rsidRDefault="00126D1B" w:rsidP="00876C11">
            <w:pPr>
              <w:jc w:val="center"/>
              <w:rPr>
                <w:b/>
                <w:sz w:val="20"/>
              </w:rPr>
            </w:pPr>
            <w:r w:rsidRPr="00F31592">
              <w:rPr>
                <w:b/>
                <w:sz w:val="20"/>
              </w:rPr>
              <w:t>2</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126D1B" w:rsidRPr="00F31592" w:rsidRDefault="00126D1B" w:rsidP="00876C11">
            <w:pPr>
              <w:jc w:val="center"/>
              <w:rPr>
                <w:sz w:val="20"/>
              </w:rPr>
            </w:pPr>
            <w:r w:rsidRPr="00F31592">
              <w:rPr>
                <w:sz w:val="20"/>
              </w:rPr>
              <w:t xml:space="preserve">Heti </w:t>
            </w:r>
          </w:p>
        </w:tc>
        <w:tc>
          <w:tcPr>
            <w:tcW w:w="437" w:type="dxa"/>
            <w:tcBorders>
              <w:top w:val="single" w:sz="4" w:space="0" w:color="auto"/>
              <w:left w:val="single" w:sz="4" w:space="0" w:color="auto"/>
              <w:bottom w:val="single" w:sz="4" w:space="0" w:color="auto"/>
              <w:right w:val="single" w:sz="4" w:space="0" w:color="auto"/>
            </w:tcBorders>
            <w:shd w:val="clear" w:color="auto" w:fill="auto"/>
            <w:vAlign w:val="center"/>
          </w:tcPr>
          <w:p w:rsidR="00126D1B" w:rsidRPr="00F31592" w:rsidRDefault="00126D1B" w:rsidP="00876C11">
            <w:pPr>
              <w:jc w:val="center"/>
              <w:rPr>
                <w:b/>
                <w:sz w:val="20"/>
              </w:rPr>
            </w:pPr>
            <w:r w:rsidRPr="00F31592">
              <w:rPr>
                <w:b/>
                <w:sz w:val="20"/>
              </w:rPr>
              <w:t>0</w:t>
            </w:r>
          </w:p>
        </w:tc>
        <w:tc>
          <w:tcPr>
            <w:tcW w:w="697" w:type="dxa"/>
            <w:tcBorders>
              <w:top w:val="single" w:sz="4" w:space="0" w:color="auto"/>
              <w:left w:val="single" w:sz="4" w:space="0" w:color="auto"/>
              <w:bottom w:val="single" w:sz="4" w:space="0" w:color="auto"/>
              <w:right w:val="single" w:sz="4" w:space="0" w:color="auto"/>
            </w:tcBorders>
            <w:vAlign w:val="center"/>
          </w:tcPr>
          <w:p w:rsidR="00126D1B" w:rsidRPr="00F31592" w:rsidRDefault="00126D1B" w:rsidP="00876C11">
            <w:pPr>
              <w:jc w:val="center"/>
              <w:rPr>
                <w:sz w:val="20"/>
              </w:rPr>
            </w:pPr>
            <w:r w:rsidRPr="00F31592">
              <w:rPr>
                <w:sz w:val="20"/>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126D1B" w:rsidRPr="00F31592" w:rsidRDefault="00126D1B" w:rsidP="00876C11">
            <w:pPr>
              <w:jc w:val="center"/>
              <w:rPr>
                <w:b/>
                <w:sz w:val="20"/>
              </w:rPr>
            </w:pPr>
            <w:r w:rsidRPr="00F31592">
              <w:rPr>
                <w:b/>
                <w:sz w:val="20"/>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126D1B" w:rsidRPr="00F31592" w:rsidRDefault="00126D1B" w:rsidP="00876C11">
            <w:pPr>
              <w:jc w:val="center"/>
              <w:rPr>
                <w:b/>
                <w:sz w:val="20"/>
              </w:rPr>
            </w:pPr>
            <w:r w:rsidRPr="00F31592">
              <w:rPr>
                <w:b/>
                <w:sz w:val="20"/>
              </w:rPr>
              <w:t>félévközi jegy</w:t>
            </w:r>
          </w:p>
        </w:tc>
        <w:tc>
          <w:tcPr>
            <w:tcW w:w="841" w:type="dxa"/>
            <w:vMerge w:val="restart"/>
            <w:tcBorders>
              <w:top w:val="single" w:sz="4" w:space="0" w:color="auto"/>
              <w:left w:val="single" w:sz="4" w:space="0" w:color="auto"/>
              <w:right w:val="single" w:sz="4" w:space="0" w:color="auto"/>
            </w:tcBorders>
            <w:shd w:val="clear" w:color="auto" w:fill="auto"/>
            <w:vAlign w:val="center"/>
          </w:tcPr>
          <w:p w:rsidR="00126D1B" w:rsidRPr="00F31592" w:rsidRDefault="00126D1B" w:rsidP="00876C11">
            <w:pPr>
              <w:jc w:val="center"/>
              <w:rPr>
                <w:b/>
                <w:sz w:val="20"/>
              </w:rPr>
            </w:pPr>
            <w:r w:rsidRPr="00F31592">
              <w:rPr>
                <w:b/>
                <w:sz w:val="20"/>
              </w:rPr>
              <w:t>2</w:t>
            </w:r>
          </w:p>
        </w:tc>
        <w:tc>
          <w:tcPr>
            <w:tcW w:w="2425" w:type="dxa"/>
            <w:vMerge w:val="restart"/>
            <w:tcBorders>
              <w:top w:val="single" w:sz="4" w:space="0" w:color="auto"/>
              <w:left w:val="single" w:sz="4" w:space="0" w:color="auto"/>
              <w:right w:val="single" w:sz="4" w:space="0" w:color="auto"/>
            </w:tcBorders>
            <w:shd w:val="clear" w:color="auto" w:fill="auto"/>
            <w:vAlign w:val="center"/>
          </w:tcPr>
          <w:p w:rsidR="00126D1B" w:rsidRPr="00F31592" w:rsidRDefault="00126D1B" w:rsidP="00876C11">
            <w:pPr>
              <w:jc w:val="center"/>
              <w:rPr>
                <w:b/>
                <w:sz w:val="20"/>
              </w:rPr>
            </w:pPr>
            <w:r w:rsidRPr="00F31592">
              <w:rPr>
                <w:b/>
                <w:sz w:val="20"/>
              </w:rPr>
              <w:t>magyar</w:t>
            </w:r>
          </w:p>
        </w:tc>
      </w:tr>
      <w:tr w:rsidR="00126D1B" w:rsidRPr="00F31592" w:rsidTr="00876C11">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126D1B" w:rsidRPr="00F31592" w:rsidRDefault="00126D1B" w:rsidP="00876C11">
            <w:pPr>
              <w:jc w:val="center"/>
              <w:rPr>
                <w:sz w:val="20"/>
              </w:rPr>
            </w:pPr>
            <w:r w:rsidRPr="00F31592">
              <w:rPr>
                <w:sz w:val="20"/>
              </w:rPr>
              <w:t xml:space="preserve">Levelező </w:t>
            </w:r>
          </w:p>
        </w:tc>
        <w:tc>
          <w:tcPr>
            <w:tcW w:w="627" w:type="dxa"/>
            <w:tcBorders>
              <w:top w:val="single" w:sz="4" w:space="0" w:color="auto"/>
              <w:left w:val="single" w:sz="4" w:space="0" w:color="auto"/>
              <w:bottom w:val="single" w:sz="4" w:space="0" w:color="auto"/>
              <w:right w:val="single" w:sz="4" w:space="0" w:color="auto"/>
            </w:tcBorders>
            <w:shd w:val="clear" w:color="auto" w:fill="auto"/>
            <w:vAlign w:val="center"/>
          </w:tcPr>
          <w:p w:rsidR="00126D1B" w:rsidRPr="00F31592" w:rsidRDefault="00126D1B" w:rsidP="00876C11">
            <w:pPr>
              <w:jc w:val="center"/>
              <w:rPr>
                <w:b/>
                <w:sz w:val="20"/>
              </w:rPr>
            </w:pP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26D1B" w:rsidRPr="00F31592" w:rsidRDefault="00126D1B" w:rsidP="00876C11">
            <w:pPr>
              <w:jc w:val="center"/>
              <w:rPr>
                <w:sz w:val="20"/>
              </w:rPr>
            </w:pPr>
            <w:r w:rsidRPr="00F31592">
              <w:rPr>
                <w:sz w:val="20"/>
              </w:rPr>
              <w:t>Féléves</w:t>
            </w:r>
          </w:p>
        </w:tc>
        <w:tc>
          <w:tcPr>
            <w:tcW w:w="4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26D1B" w:rsidRPr="00F31592" w:rsidRDefault="00126D1B" w:rsidP="00876C11">
            <w:pPr>
              <w:jc w:val="center"/>
              <w:rPr>
                <w:b/>
                <w:sz w:val="20"/>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126D1B" w:rsidRPr="00F31592" w:rsidRDefault="00126D1B" w:rsidP="00876C11">
            <w:pPr>
              <w:jc w:val="center"/>
              <w:rPr>
                <w:sz w:val="20"/>
              </w:rPr>
            </w:pPr>
            <w:r w:rsidRPr="00F31592">
              <w:rPr>
                <w:sz w:val="20"/>
              </w:rPr>
              <w:t>Féléves</w:t>
            </w:r>
          </w:p>
        </w:tc>
        <w:tc>
          <w:tcPr>
            <w:tcW w:w="437" w:type="dxa"/>
            <w:tcBorders>
              <w:top w:val="single" w:sz="4" w:space="0" w:color="auto"/>
              <w:left w:val="single" w:sz="4" w:space="0" w:color="auto"/>
              <w:bottom w:val="single" w:sz="4" w:space="0" w:color="auto"/>
              <w:right w:val="single" w:sz="4" w:space="0" w:color="auto"/>
            </w:tcBorders>
            <w:shd w:val="clear" w:color="auto" w:fill="auto"/>
            <w:vAlign w:val="center"/>
          </w:tcPr>
          <w:p w:rsidR="00126D1B" w:rsidRPr="00F31592" w:rsidRDefault="00126D1B" w:rsidP="00876C11">
            <w:pPr>
              <w:jc w:val="center"/>
              <w:rPr>
                <w:b/>
                <w:sz w:val="20"/>
              </w:rPr>
            </w:pPr>
          </w:p>
        </w:tc>
        <w:tc>
          <w:tcPr>
            <w:tcW w:w="697" w:type="dxa"/>
            <w:tcBorders>
              <w:top w:val="single" w:sz="4" w:space="0" w:color="auto"/>
              <w:left w:val="single" w:sz="4" w:space="0" w:color="auto"/>
              <w:bottom w:val="single" w:sz="4" w:space="0" w:color="auto"/>
              <w:right w:val="single" w:sz="4" w:space="0" w:color="auto"/>
            </w:tcBorders>
            <w:vAlign w:val="center"/>
          </w:tcPr>
          <w:p w:rsidR="00126D1B" w:rsidRPr="00F31592" w:rsidRDefault="00126D1B" w:rsidP="00876C11">
            <w:pPr>
              <w:jc w:val="center"/>
              <w:rPr>
                <w:sz w:val="20"/>
              </w:rPr>
            </w:pPr>
            <w:r w:rsidRPr="00F31592">
              <w:rPr>
                <w:sz w:val="20"/>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126D1B" w:rsidRPr="00F31592" w:rsidRDefault="00126D1B" w:rsidP="00876C11">
            <w:pPr>
              <w:jc w:val="center"/>
              <w:rPr>
                <w:b/>
                <w:sz w:val="20"/>
              </w:rPr>
            </w:pPr>
          </w:p>
        </w:tc>
        <w:tc>
          <w:tcPr>
            <w:tcW w:w="1762" w:type="dxa"/>
            <w:vMerge/>
            <w:tcBorders>
              <w:left w:val="single" w:sz="4" w:space="0" w:color="auto"/>
              <w:bottom w:val="single" w:sz="4" w:space="0" w:color="auto"/>
              <w:right w:val="single" w:sz="4" w:space="0" w:color="auto"/>
            </w:tcBorders>
            <w:shd w:val="clear" w:color="auto" w:fill="auto"/>
            <w:vAlign w:val="center"/>
          </w:tcPr>
          <w:p w:rsidR="00126D1B" w:rsidRPr="00F31592" w:rsidRDefault="00126D1B" w:rsidP="00876C11">
            <w:pPr>
              <w:jc w:val="center"/>
              <w:rPr>
                <w:sz w:val="20"/>
              </w:rPr>
            </w:pPr>
          </w:p>
        </w:tc>
        <w:tc>
          <w:tcPr>
            <w:tcW w:w="841" w:type="dxa"/>
            <w:vMerge/>
            <w:tcBorders>
              <w:left w:val="single" w:sz="4" w:space="0" w:color="auto"/>
              <w:bottom w:val="single" w:sz="4" w:space="0" w:color="auto"/>
              <w:right w:val="single" w:sz="4" w:space="0" w:color="auto"/>
            </w:tcBorders>
            <w:shd w:val="clear" w:color="auto" w:fill="auto"/>
            <w:vAlign w:val="center"/>
          </w:tcPr>
          <w:p w:rsidR="00126D1B" w:rsidRPr="00F31592" w:rsidRDefault="00126D1B" w:rsidP="00876C11">
            <w:pPr>
              <w:jc w:val="center"/>
              <w:rPr>
                <w:sz w:val="20"/>
              </w:rPr>
            </w:pPr>
          </w:p>
        </w:tc>
        <w:tc>
          <w:tcPr>
            <w:tcW w:w="2425" w:type="dxa"/>
            <w:vMerge/>
            <w:tcBorders>
              <w:left w:val="single" w:sz="4" w:space="0" w:color="auto"/>
              <w:bottom w:val="single" w:sz="4" w:space="0" w:color="auto"/>
              <w:right w:val="single" w:sz="4" w:space="0" w:color="auto"/>
            </w:tcBorders>
            <w:shd w:val="clear" w:color="auto" w:fill="auto"/>
            <w:vAlign w:val="center"/>
          </w:tcPr>
          <w:p w:rsidR="00126D1B" w:rsidRPr="00F31592" w:rsidRDefault="00126D1B" w:rsidP="00876C11">
            <w:pPr>
              <w:jc w:val="center"/>
              <w:rPr>
                <w:sz w:val="20"/>
              </w:rPr>
            </w:pPr>
          </w:p>
        </w:tc>
      </w:tr>
      <w:tr w:rsidR="00126D1B" w:rsidRPr="00F31592" w:rsidTr="00876C11">
        <w:trPr>
          <w:cantSplit/>
          <w:trHeight w:val="251"/>
        </w:trPr>
        <w:tc>
          <w:tcPr>
            <w:tcW w:w="2694" w:type="dxa"/>
            <w:gridSpan w:val="6"/>
            <w:tcBorders>
              <w:top w:val="single" w:sz="4" w:space="0" w:color="auto"/>
              <w:left w:val="single" w:sz="4" w:space="0" w:color="auto"/>
              <w:bottom w:val="single" w:sz="4" w:space="0" w:color="auto"/>
              <w:right w:val="single" w:sz="4" w:space="0" w:color="000000"/>
            </w:tcBorders>
            <w:vAlign w:val="center"/>
          </w:tcPr>
          <w:p w:rsidR="00126D1B" w:rsidRPr="00F31592" w:rsidRDefault="00126D1B" w:rsidP="00876C11">
            <w:pPr>
              <w:ind w:left="20"/>
              <w:rPr>
                <w:rFonts w:eastAsia="Arial Unicode MS"/>
                <w:sz w:val="20"/>
              </w:rPr>
            </w:pPr>
            <w:r w:rsidRPr="00F31592">
              <w:rPr>
                <w:sz w:val="20"/>
              </w:rPr>
              <w:t>Tantárgyfelelős oktató</w:t>
            </w:r>
          </w:p>
        </w:tc>
        <w:tc>
          <w:tcPr>
            <w:tcW w:w="1145" w:type="dxa"/>
            <w:gridSpan w:val="2"/>
            <w:tcBorders>
              <w:top w:val="nil"/>
              <w:left w:val="nil"/>
              <w:bottom w:val="single" w:sz="4" w:space="0" w:color="auto"/>
              <w:right w:val="single" w:sz="4" w:space="0" w:color="auto"/>
            </w:tcBorders>
            <w:vAlign w:val="center"/>
          </w:tcPr>
          <w:p w:rsidR="00126D1B" w:rsidRPr="00F31592" w:rsidRDefault="00126D1B" w:rsidP="00876C11">
            <w:pPr>
              <w:rPr>
                <w:rFonts w:eastAsia="Arial Unicode MS"/>
                <w:sz w:val="20"/>
              </w:rPr>
            </w:pPr>
            <w:r w:rsidRPr="00F31592">
              <w:rPr>
                <w:sz w:val="20"/>
              </w:rPr>
              <w:t>neve:</w:t>
            </w:r>
          </w:p>
        </w:tc>
        <w:tc>
          <w:tcPr>
            <w:tcW w:w="2834" w:type="dxa"/>
            <w:gridSpan w:val="3"/>
            <w:tcBorders>
              <w:top w:val="single" w:sz="4" w:space="0" w:color="auto"/>
              <w:left w:val="nil"/>
              <w:bottom w:val="single" w:sz="4" w:space="0" w:color="auto"/>
              <w:right w:val="single" w:sz="4" w:space="0" w:color="auto"/>
            </w:tcBorders>
            <w:vAlign w:val="center"/>
          </w:tcPr>
          <w:p w:rsidR="00126D1B" w:rsidRPr="00F31592" w:rsidRDefault="00126D1B" w:rsidP="00D26FF2">
            <w:pPr>
              <w:jc w:val="center"/>
              <w:rPr>
                <w:rFonts w:eastAsia="Arial Unicode MS"/>
                <w:b/>
                <w:sz w:val="20"/>
              </w:rPr>
            </w:pPr>
            <w:r w:rsidRPr="00F31592">
              <w:rPr>
                <w:rFonts w:eastAsia="Arial Unicode MS"/>
                <w:b/>
                <w:sz w:val="20"/>
              </w:rPr>
              <w:t xml:space="preserve">Dr. </w:t>
            </w:r>
            <w:r w:rsidR="00D26FF2">
              <w:rPr>
                <w:rFonts w:eastAsia="Arial Unicode MS"/>
                <w:b/>
                <w:sz w:val="20"/>
              </w:rPr>
              <w:t>Kotsis ágnes</w:t>
            </w:r>
          </w:p>
        </w:tc>
        <w:tc>
          <w:tcPr>
            <w:tcW w:w="841" w:type="dxa"/>
            <w:tcBorders>
              <w:top w:val="single" w:sz="4" w:space="0" w:color="auto"/>
              <w:left w:val="nil"/>
              <w:bottom w:val="single" w:sz="4" w:space="0" w:color="auto"/>
              <w:right w:val="single" w:sz="4" w:space="0" w:color="auto"/>
            </w:tcBorders>
            <w:vAlign w:val="center"/>
          </w:tcPr>
          <w:p w:rsidR="00126D1B" w:rsidRPr="00F31592" w:rsidRDefault="00126D1B" w:rsidP="00876C11">
            <w:pPr>
              <w:rPr>
                <w:rFonts w:eastAsia="Arial Unicode MS"/>
                <w:sz w:val="20"/>
              </w:rPr>
            </w:pPr>
            <w:r w:rsidRPr="00F31592">
              <w:rPr>
                <w:sz w:val="20"/>
              </w:rPr>
              <w:t>beosztása:</w:t>
            </w:r>
          </w:p>
        </w:tc>
        <w:tc>
          <w:tcPr>
            <w:tcW w:w="2425" w:type="dxa"/>
            <w:tcBorders>
              <w:top w:val="nil"/>
              <w:left w:val="nil"/>
              <w:bottom w:val="single" w:sz="4" w:space="0" w:color="auto"/>
              <w:right w:val="single" w:sz="4" w:space="0" w:color="auto"/>
            </w:tcBorders>
            <w:vAlign w:val="center"/>
          </w:tcPr>
          <w:p w:rsidR="00126D1B" w:rsidRPr="00F31592" w:rsidRDefault="00126D1B" w:rsidP="00876C11">
            <w:pPr>
              <w:jc w:val="center"/>
              <w:rPr>
                <w:b/>
                <w:sz w:val="20"/>
              </w:rPr>
            </w:pPr>
            <w:r w:rsidRPr="00F31592">
              <w:rPr>
                <w:b/>
                <w:sz w:val="20"/>
              </w:rPr>
              <w:t>egyetemi docens</w:t>
            </w:r>
          </w:p>
        </w:tc>
      </w:tr>
      <w:tr w:rsidR="00126D1B" w:rsidRPr="00F31592" w:rsidTr="00876C11">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126D1B" w:rsidRPr="00F31592" w:rsidRDefault="00126D1B" w:rsidP="00876C11">
            <w:pPr>
              <w:rPr>
                <w:sz w:val="20"/>
              </w:rPr>
            </w:pPr>
            <w:r w:rsidRPr="00F31592">
              <w:rPr>
                <w:b/>
                <w:bCs/>
                <w:sz w:val="20"/>
              </w:rPr>
              <w:t xml:space="preserve">A kurzus célja, </w:t>
            </w:r>
            <w:r w:rsidRPr="00F31592">
              <w:rPr>
                <w:sz w:val="20"/>
              </w:rPr>
              <w:t>hogy a hallgatók</w:t>
            </w:r>
          </w:p>
          <w:p w:rsidR="00126D1B" w:rsidRPr="00F31592" w:rsidRDefault="00126D1B" w:rsidP="00876C11">
            <w:pPr>
              <w:suppressAutoHyphens/>
              <w:autoSpaceDE w:val="0"/>
              <w:ind w:left="417" w:right="113"/>
              <w:rPr>
                <w:sz w:val="20"/>
              </w:rPr>
            </w:pPr>
          </w:p>
        </w:tc>
      </w:tr>
      <w:tr w:rsidR="00126D1B" w:rsidRPr="00F31592" w:rsidTr="00876C11">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126D1B" w:rsidRPr="00F31592" w:rsidRDefault="00126D1B" w:rsidP="00876C11">
            <w:pPr>
              <w:rPr>
                <w:b/>
                <w:bCs/>
                <w:sz w:val="20"/>
              </w:rPr>
            </w:pPr>
            <w:r w:rsidRPr="00F31592">
              <w:rPr>
                <w:b/>
                <w:bCs/>
                <w:sz w:val="20"/>
              </w:rPr>
              <w:t>A kurzus tartalma, témakörei</w:t>
            </w:r>
          </w:p>
          <w:p w:rsidR="00126D1B" w:rsidRPr="00F31592" w:rsidRDefault="00126D1B" w:rsidP="00126D1B">
            <w:pPr>
              <w:suppressAutoHyphens/>
              <w:autoSpaceDE w:val="0"/>
              <w:ind w:left="417" w:right="113"/>
              <w:rPr>
                <w:sz w:val="20"/>
              </w:rPr>
            </w:pPr>
            <w:r w:rsidRPr="00F31592">
              <w:rPr>
                <w:sz w:val="20"/>
              </w:rPr>
              <w:t>Minőségirányítási rendszerek kiépítési folyamata, dokumentációs rendszere. Az ISO 9000, és 14000-es szabványrendszer fontosabb jellemzői és legfontosabb elemei. Az ISO 9001:2008 szabvány koncepciója, legfontosabb elemei. A minőségirányítási rendszer kiépítése, dokumentációs rendszere. Az audit folyamatára vonatkozó alapelvek. Az ISO 9001:2008 szabvány szerepe a szervezet eredményességének növelésében. A TQM fogalma, alapelvei, elemei. A TQM legfontosabb eszközei. A TQM koncepciók alkalmazása. Útban a kiválóság felé. TQM és a minőséd díj modellek (EFQM) kapcsolata. Az ISO 9000 szabványrendszer és a TQM szerepe és kapcsolata a minőségügyi rendszerek fejlesztésében. Úton az integrált irányítási rendszerek felé. Az integrált irányítási rendszer kidolgozásának és alkalmazásának kérdései. TQM és a Szervezeti kultúra.</w:t>
            </w:r>
          </w:p>
          <w:p w:rsidR="00126D1B" w:rsidRPr="00F31592" w:rsidRDefault="00126D1B" w:rsidP="00126D1B">
            <w:pPr>
              <w:suppressAutoHyphens/>
              <w:autoSpaceDE w:val="0"/>
              <w:ind w:left="417" w:right="113"/>
              <w:rPr>
                <w:sz w:val="20"/>
              </w:rPr>
            </w:pPr>
            <w:r w:rsidRPr="00F31592">
              <w:rPr>
                <w:sz w:val="20"/>
              </w:rPr>
              <w:t>Kompetenciák: Képesek lesznek a minőségmenedzsment céljának, alkalmazásának és irányításának megismerésére. Használni tudják az ISO 9000 és 14000-es szabványrendszerek fontosabb előírásait és legfontosabb elemeit.</w:t>
            </w:r>
          </w:p>
        </w:tc>
      </w:tr>
      <w:tr w:rsidR="00126D1B" w:rsidRPr="00F31592" w:rsidTr="00876C11">
        <w:trPr>
          <w:trHeight w:val="55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126D1B" w:rsidRPr="00F31592" w:rsidRDefault="00126D1B" w:rsidP="00876C11">
            <w:pPr>
              <w:rPr>
                <w:b/>
                <w:bCs/>
                <w:sz w:val="20"/>
              </w:rPr>
            </w:pPr>
            <w:r w:rsidRPr="00F31592">
              <w:rPr>
                <w:b/>
                <w:bCs/>
                <w:sz w:val="20"/>
              </w:rPr>
              <w:t>Kötelező olvasmány:</w:t>
            </w:r>
          </w:p>
          <w:p w:rsidR="00126D1B" w:rsidRPr="00F31592" w:rsidRDefault="00126D1B" w:rsidP="00876C11">
            <w:pPr>
              <w:suppressAutoHyphens/>
              <w:autoSpaceDE w:val="0"/>
              <w:ind w:left="417" w:right="113"/>
              <w:rPr>
                <w:sz w:val="20"/>
              </w:rPr>
            </w:pPr>
            <w:r w:rsidRPr="00F31592">
              <w:rPr>
                <w:sz w:val="20"/>
              </w:rPr>
              <w:t>-</w:t>
            </w:r>
          </w:p>
          <w:p w:rsidR="00126D1B" w:rsidRPr="00F31592" w:rsidRDefault="00126D1B" w:rsidP="00876C11">
            <w:pPr>
              <w:rPr>
                <w:bCs/>
                <w:sz w:val="20"/>
              </w:rPr>
            </w:pPr>
            <w:r w:rsidRPr="00F31592">
              <w:rPr>
                <w:b/>
                <w:bCs/>
                <w:sz w:val="20"/>
              </w:rPr>
              <w:t>Ajánlott szakirodalom</w:t>
            </w:r>
            <w:r w:rsidRPr="00F31592">
              <w:rPr>
                <w:bCs/>
                <w:sz w:val="20"/>
              </w:rPr>
              <w:t>:</w:t>
            </w:r>
          </w:p>
          <w:p w:rsidR="00126D1B" w:rsidRPr="00F31592" w:rsidRDefault="00126D1B" w:rsidP="00875296">
            <w:pPr>
              <w:numPr>
                <w:ilvl w:val="0"/>
                <w:numId w:val="108"/>
              </w:numPr>
              <w:suppressAutoHyphens/>
              <w:autoSpaceDE w:val="0"/>
              <w:ind w:right="113"/>
              <w:rPr>
                <w:sz w:val="20"/>
              </w:rPr>
            </w:pPr>
            <w:r w:rsidRPr="00F31592">
              <w:rPr>
                <w:sz w:val="20"/>
              </w:rPr>
              <w:t>Dr. Varga Emilné Dr. Szűcs Edit: Minőségmenedzsment, Campus Kiadó Kht, 2005.</w:t>
            </w:r>
          </w:p>
          <w:p w:rsidR="00126D1B" w:rsidRPr="00F31592" w:rsidRDefault="00126D1B" w:rsidP="00875296">
            <w:pPr>
              <w:numPr>
                <w:ilvl w:val="0"/>
                <w:numId w:val="108"/>
              </w:numPr>
              <w:suppressAutoHyphens/>
              <w:autoSpaceDE w:val="0"/>
              <w:ind w:right="113"/>
              <w:rPr>
                <w:sz w:val="20"/>
              </w:rPr>
            </w:pPr>
            <w:r w:rsidRPr="00F31592">
              <w:rPr>
                <w:sz w:val="20"/>
              </w:rPr>
              <w:t>Dr. Kövesi János: Műszaki vezető, VERLAG DASHÖFER, Bp. 2001.</w:t>
            </w:r>
          </w:p>
          <w:p w:rsidR="00126D1B" w:rsidRPr="00F31592" w:rsidRDefault="00126D1B" w:rsidP="00875296">
            <w:pPr>
              <w:numPr>
                <w:ilvl w:val="0"/>
                <w:numId w:val="108"/>
              </w:numPr>
              <w:suppressAutoHyphens/>
              <w:autoSpaceDE w:val="0"/>
              <w:ind w:right="113"/>
              <w:rPr>
                <w:sz w:val="20"/>
              </w:rPr>
            </w:pPr>
            <w:r w:rsidRPr="00F31592">
              <w:rPr>
                <w:sz w:val="20"/>
              </w:rPr>
              <w:t>Arthur R. Tenner, Irving J. DeToro: Teljes körű Minőségmenedzsment, (TQM), Budapest, 1998.</w:t>
            </w:r>
          </w:p>
          <w:p w:rsidR="00126D1B" w:rsidRPr="00F31592" w:rsidRDefault="00126D1B" w:rsidP="00875296">
            <w:pPr>
              <w:numPr>
                <w:ilvl w:val="0"/>
                <w:numId w:val="108"/>
              </w:numPr>
              <w:suppressAutoHyphens/>
              <w:autoSpaceDE w:val="0"/>
              <w:ind w:right="113"/>
              <w:rPr>
                <w:sz w:val="20"/>
              </w:rPr>
            </w:pPr>
            <w:r w:rsidRPr="00F31592">
              <w:rPr>
                <w:sz w:val="20"/>
              </w:rPr>
              <w:t>Bakacsi Gyula (1996): Szervezeti magatartás és vezetés, Budapest, Közgazdasági és Jogi Könyvkiadó</w:t>
            </w:r>
          </w:p>
          <w:p w:rsidR="00126D1B" w:rsidRPr="00F31592" w:rsidRDefault="00126D1B" w:rsidP="00875296">
            <w:pPr>
              <w:numPr>
                <w:ilvl w:val="0"/>
                <w:numId w:val="108"/>
              </w:numPr>
              <w:suppressAutoHyphens/>
              <w:autoSpaceDE w:val="0"/>
              <w:ind w:right="113"/>
              <w:rPr>
                <w:sz w:val="20"/>
              </w:rPr>
            </w:pPr>
            <w:r w:rsidRPr="00F31592">
              <w:rPr>
                <w:sz w:val="20"/>
              </w:rPr>
              <w:t>Roberts, H.V., Bernard F.S. (1993): Quality ís Personal: A Foundation for Total Quality Management, New York, The Free Press</w:t>
            </w:r>
          </w:p>
        </w:tc>
      </w:tr>
    </w:tbl>
    <w:p w:rsidR="00126D1B" w:rsidRPr="00F31592" w:rsidRDefault="00126D1B" w:rsidP="00397C18">
      <w:pPr>
        <w:rPr>
          <w:rFonts w:eastAsia="Calibri"/>
          <w:sz w:val="22"/>
          <w:szCs w:val="22"/>
        </w:rPr>
      </w:pPr>
    </w:p>
    <w:p w:rsidR="00397C18" w:rsidRPr="00F31592" w:rsidRDefault="00397C18" w:rsidP="00397C18">
      <w:pPr>
        <w:rPr>
          <w:noProof/>
          <w:sz w:val="20"/>
        </w:rPr>
      </w:pPr>
    </w:p>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718"/>
        <w:gridCol w:w="271"/>
        <w:gridCol w:w="9"/>
        <w:gridCol w:w="854"/>
        <w:gridCol w:w="295"/>
        <w:gridCol w:w="697"/>
        <w:gridCol w:w="375"/>
        <w:gridCol w:w="1762"/>
        <w:gridCol w:w="841"/>
        <w:gridCol w:w="14"/>
        <w:gridCol w:w="2411"/>
      </w:tblGrid>
      <w:tr w:rsidR="00C013C7" w:rsidRPr="00F31592" w:rsidTr="00490466">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C013C7" w:rsidRPr="00F31592" w:rsidRDefault="00C013C7" w:rsidP="00515661">
            <w:pPr>
              <w:ind w:left="20"/>
              <w:rPr>
                <w:rFonts w:eastAsia="Arial Unicode MS"/>
                <w:sz w:val="20"/>
              </w:rPr>
            </w:pPr>
            <w:r w:rsidRPr="00F31592">
              <w:rPr>
                <w:sz w:val="20"/>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C013C7" w:rsidRPr="00F31592" w:rsidRDefault="00C013C7" w:rsidP="00515661">
            <w:pPr>
              <w:rPr>
                <w:rFonts w:eastAsia="Arial Unicode MS"/>
                <w:sz w:val="20"/>
              </w:rPr>
            </w:pPr>
            <w:r w:rsidRPr="00F31592">
              <w:rPr>
                <w:sz w:val="20"/>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C013C7" w:rsidRPr="00F31592" w:rsidRDefault="00C013C7" w:rsidP="00515661">
            <w:pPr>
              <w:jc w:val="center"/>
              <w:rPr>
                <w:rFonts w:eastAsia="Arial Unicode MS"/>
                <w:b/>
                <w:sz w:val="20"/>
              </w:rPr>
            </w:pPr>
            <w:r w:rsidRPr="00F31592">
              <w:rPr>
                <w:rFonts w:eastAsia="Arial Unicode MS"/>
                <w:b/>
                <w:sz w:val="20"/>
              </w:rPr>
              <w:t>Szellemi alkotások joga</w:t>
            </w:r>
          </w:p>
        </w:tc>
        <w:tc>
          <w:tcPr>
            <w:tcW w:w="855" w:type="dxa"/>
            <w:gridSpan w:val="2"/>
            <w:vMerge w:val="restart"/>
            <w:tcBorders>
              <w:top w:val="single" w:sz="4" w:space="0" w:color="auto"/>
              <w:left w:val="single" w:sz="4" w:space="0" w:color="auto"/>
              <w:right w:val="single" w:sz="4" w:space="0" w:color="auto"/>
            </w:tcBorders>
            <w:vAlign w:val="center"/>
          </w:tcPr>
          <w:p w:rsidR="00C013C7" w:rsidRPr="00F31592" w:rsidRDefault="00C013C7" w:rsidP="00515661">
            <w:pPr>
              <w:jc w:val="center"/>
              <w:rPr>
                <w:rFonts w:eastAsia="Arial Unicode MS"/>
                <w:sz w:val="20"/>
              </w:rPr>
            </w:pPr>
            <w:r w:rsidRPr="00F31592">
              <w:rPr>
                <w:sz w:val="20"/>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C013C7" w:rsidRPr="00F31592" w:rsidRDefault="00C013C7" w:rsidP="00515661">
            <w:pPr>
              <w:jc w:val="center"/>
              <w:rPr>
                <w:rFonts w:eastAsia="Arial Unicode MS"/>
                <w:b/>
                <w:sz w:val="20"/>
              </w:rPr>
            </w:pPr>
            <w:r w:rsidRPr="00F31592">
              <w:rPr>
                <w:sz w:val="20"/>
              </w:rPr>
              <w:t>TTKME4015</w:t>
            </w:r>
          </w:p>
        </w:tc>
      </w:tr>
      <w:tr w:rsidR="00C013C7" w:rsidRPr="00F31592" w:rsidTr="00490466">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C013C7" w:rsidRPr="00F31592" w:rsidRDefault="00C013C7" w:rsidP="00515661">
            <w:pPr>
              <w:rPr>
                <w:rFonts w:eastAsia="Arial Unicode MS"/>
                <w:sz w:val="20"/>
              </w:rPr>
            </w:pPr>
          </w:p>
        </w:tc>
        <w:tc>
          <w:tcPr>
            <w:tcW w:w="989" w:type="dxa"/>
            <w:gridSpan w:val="2"/>
            <w:tcBorders>
              <w:top w:val="nil"/>
              <w:left w:val="nil"/>
              <w:bottom w:val="single" w:sz="4" w:space="0" w:color="auto"/>
              <w:right w:val="single" w:sz="4" w:space="0" w:color="auto"/>
            </w:tcBorders>
            <w:vAlign w:val="center"/>
          </w:tcPr>
          <w:p w:rsidR="00C013C7" w:rsidRPr="00F31592" w:rsidRDefault="00C013C7" w:rsidP="00515661">
            <w:pPr>
              <w:rPr>
                <w:sz w:val="20"/>
              </w:rPr>
            </w:pPr>
            <w:r w:rsidRPr="00F31592">
              <w:rPr>
                <w:sz w:val="20"/>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C013C7" w:rsidRPr="00F31592" w:rsidRDefault="00C013C7" w:rsidP="00515661">
            <w:pPr>
              <w:jc w:val="center"/>
              <w:rPr>
                <w:b/>
                <w:sz w:val="20"/>
              </w:rPr>
            </w:pPr>
            <w:r w:rsidRPr="00F31592">
              <w:rPr>
                <w:b/>
                <w:bCs/>
                <w:sz w:val="20"/>
              </w:rPr>
              <w:t>Intellectual property law</w:t>
            </w:r>
          </w:p>
        </w:tc>
        <w:tc>
          <w:tcPr>
            <w:tcW w:w="855" w:type="dxa"/>
            <w:gridSpan w:val="2"/>
            <w:vMerge/>
            <w:tcBorders>
              <w:left w:val="single" w:sz="4" w:space="0" w:color="auto"/>
              <w:bottom w:val="single" w:sz="4" w:space="0" w:color="auto"/>
              <w:right w:val="single" w:sz="4" w:space="0" w:color="auto"/>
            </w:tcBorders>
            <w:vAlign w:val="center"/>
          </w:tcPr>
          <w:p w:rsidR="00C013C7" w:rsidRPr="00F31592" w:rsidRDefault="00C013C7" w:rsidP="00515661">
            <w:pPr>
              <w:rPr>
                <w:rFonts w:eastAsia="Arial Unicode MS"/>
                <w:sz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C013C7" w:rsidRPr="00F31592" w:rsidRDefault="00C013C7" w:rsidP="00515661">
            <w:pPr>
              <w:rPr>
                <w:rFonts w:eastAsia="Arial Unicode MS"/>
                <w:sz w:val="20"/>
              </w:rPr>
            </w:pPr>
          </w:p>
        </w:tc>
      </w:tr>
      <w:tr w:rsidR="00C013C7" w:rsidRPr="00F31592" w:rsidTr="00490466">
        <w:trPr>
          <w:cantSplit/>
          <w:trHeight w:val="420"/>
        </w:trPr>
        <w:tc>
          <w:tcPr>
            <w:tcW w:w="9939" w:type="dxa"/>
            <w:gridSpan w:val="14"/>
            <w:tcBorders>
              <w:top w:val="single" w:sz="4" w:space="0" w:color="auto"/>
              <w:left w:val="single" w:sz="4" w:space="0" w:color="auto"/>
              <w:bottom w:val="single" w:sz="4" w:space="0" w:color="auto"/>
              <w:right w:val="single" w:sz="4" w:space="0" w:color="auto"/>
            </w:tcBorders>
            <w:vAlign w:val="center"/>
          </w:tcPr>
          <w:p w:rsidR="00C013C7" w:rsidRPr="00F31592" w:rsidRDefault="00C013C7" w:rsidP="00515661">
            <w:pPr>
              <w:jc w:val="center"/>
              <w:rPr>
                <w:b/>
                <w:bCs/>
                <w:sz w:val="20"/>
              </w:rPr>
            </w:pPr>
            <w:r w:rsidRPr="00F31592">
              <w:rPr>
                <w:b/>
                <w:bCs/>
                <w:sz w:val="20"/>
              </w:rPr>
              <w:t>A képzés 2. féléve (1. tavaszi félév)</w:t>
            </w:r>
          </w:p>
        </w:tc>
      </w:tr>
      <w:tr w:rsidR="00C013C7" w:rsidRPr="00F31592" w:rsidTr="00490466">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C013C7" w:rsidRPr="00F31592" w:rsidRDefault="00C013C7" w:rsidP="00515661">
            <w:pPr>
              <w:ind w:left="20"/>
              <w:rPr>
                <w:sz w:val="20"/>
              </w:rPr>
            </w:pPr>
            <w:r w:rsidRPr="00F31592">
              <w:rPr>
                <w:sz w:val="20"/>
              </w:rPr>
              <w:t>Felelős oktatási egység:</w:t>
            </w:r>
          </w:p>
        </w:tc>
        <w:tc>
          <w:tcPr>
            <w:tcW w:w="7258"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C013C7" w:rsidRPr="00F31592" w:rsidRDefault="00C013C7" w:rsidP="00515661">
            <w:pPr>
              <w:jc w:val="center"/>
              <w:rPr>
                <w:b/>
                <w:sz w:val="20"/>
              </w:rPr>
            </w:pPr>
            <w:r w:rsidRPr="00F31592">
              <w:rPr>
                <w:b/>
                <w:sz w:val="20"/>
              </w:rPr>
              <w:t>DE ÁJK, Polgári jogi Tanszék</w:t>
            </w:r>
          </w:p>
        </w:tc>
      </w:tr>
      <w:tr w:rsidR="00C013C7" w:rsidRPr="00F31592" w:rsidTr="00A35C62">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C013C7" w:rsidRPr="00F31592" w:rsidRDefault="00C013C7" w:rsidP="00515661">
            <w:pPr>
              <w:ind w:left="20"/>
              <w:rPr>
                <w:rFonts w:eastAsia="Arial Unicode MS"/>
                <w:sz w:val="20"/>
              </w:rPr>
            </w:pPr>
            <w:r w:rsidRPr="00F31592">
              <w:rPr>
                <w:sz w:val="20"/>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C013C7" w:rsidRPr="00F31592" w:rsidRDefault="00C013C7" w:rsidP="00515661">
            <w:pPr>
              <w:jc w:val="center"/>
              <w:rPr>
                <w:rFonts w:eastAsia="Arial Unicode MS"/>
                <w:sz w:val="20"/>
              </w:rPr>
            </w:pPr>
            <w:r w:rsidRPr="00F31592">
              <w:rPr>
                <w:rFonts w:eastAsia="Arial Unicode MS"/>
                <w:sz w:val="20"/>
              </w:rPr>
              <w:t>-</w:t>
            </w:r>
          </w:p>
        </w:tc>
        <w:tc>
          <w:tcPr>
            <w:tcW w:w="841" w:type="dxa"/>
            <w:tcBorders>
              <w:top w:val="single" w:sz="4" w:space="0" w:color="auto"/>
              <w:left w:val="nil"/>
              <w:bottom w:val="single" w:sz="4" w:space="0" w:color="auto"/>
              <w:right w:val="single" w:sz="4" w:space="0" w:color="auto"/>
            </w:tcBorders>
            <w:vAlign w:val="center"/>
          </w:tcPr>
          <w:p w:rsidR="00C013C7" w:rsidRPr="00F31592" w:rsidRDefault="00C013C7" w:rsidP="00515661">
            <w:pPr>
              <w:jc w:val="center"/>
              <w:rPr>
                <w:rFonts w:eastAsia="Arial Unicode MS"/>
                <w:sz w:val="20"/>
              </w:rPr>
            </w:pPr>
            <w:r w:rsidRPr="00F31592">
              <w:rPr>
                <w:sz w:val="20"/>
              </w:rPr>
              <w:t xml:space="preserve">Kódja: </w:t>
            </w:r>
          </w:p>
        </w:tc>
        <w:tc>
          <w:tcPr>
            <w:tcW w:w="2425" w:type="dxa"/>
            <w:gridSpan w:val="2"/>
            <w:tcBorders>
              <w:top w:val="single" w:sz="4" w:space="0" w:color="auto"/>
              <w:left w:val="nil"/>
              <w:bottom w:val="single" w:sz="4" w:space="0" w:color="auto"/>
              <w:right w:val="single" w:sz="4" w:space="0" w:color="auto"/>
            </w:tcBorders>
            <w:shd w:val="clear" w:color="auto" w:fill="E5DFEC"/>
            <w:vAlign w:val="center"/>
          </w:tcPr>
          <w:p w:rsidR="00C013C7" w:rsidRPr="00F31592" w:rsidRDefault="00C013C7" w:rsidP="00515661">
            <w:pPr>
              <w:jc w:val="center"/>
              <w:rPr>
                <w:rFonts w:eastAsia="Arial Unicode MS"/>
                <w:sz w:val="20"/>
              </w:rPr>
            </w:pPr>
          </w:p>
        </w:tc>
      </w:tr>
      <w:tr w:rsidR="00C013C7" w:rsidRPr="00F31592" w:rsidTr="00A35C62">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C013C7" w:rsidRPr="00F31592" w:rsidRDefault="00C013C7" w:rsidP="00515661">
            <w:pPr>
              <w:jc w:val="center"/>
              <w:rPr>
                <w:sz w:val="20"/>
              </w:rPr>
            </w:pPr>
            <w:r w:rsidRPr="00F31592">
              <w:rPr>
                <w:sz w:val="20"/>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C013C7" w:rsidRPr="00F31592" w:rsidRDefault="00C013C7" w:rsidP="00515661">
            <w:pPr>
              <w:jc w:val="center"/>
              <w:rPr>
                <w:sz w:val="20"/>
              </w:rPr>
            </w:pPr>
            <w:r w:rsidRPr="00F31592">
              <w:rPr>
                <w:sz w:val="20"/>
              </w:rPr>
              <w:t>Heti óraszámok</w:t>
            </w:r>
          </w:p>
        </w:tc>
        <w:tc>
          <w:tcPr>
            <w:tcW w:w="1762" w:type="dxa"/>
            <w:vMerge w:val="restart"/>
            <w:tcBorders>
              <w:top w:val="single" w:sz="4" w:space="0" w:color="auto"/>
              <w:left w:val="single" w:sz="4" w:space="0" w:color="auto"/>
              <w:right w:val="single" w:sz="4" w:space="0" w:color="auto"/>
            </w:tcBorders>
            <w:vAlign w:val="center"/>
          </w:tcPr>
          <w:p w:rsidR="00C013C7" w:rsidRPr="00F31592" w:rsidRDefault="00C013C7" w:rsidP="00515661">
            <w:pPr>
              <w:jc w:val="center"/>
              <w:rPr>
                <w:sz w:val="20"/>
              </w:rPr>
            </w:pPr>
            <w:r w:rsidRPr="00F31592">
              <w:rPr>
                <w:sz w:val="20"/>
              </w:rPr>
              <w:t>Követelmény</w:t>
            </w:r>
          </w:p>
        </w:tc>
        <w:tc>
          <w:tcPr>
            <w:tcW w:w="841" w:type="dxa"/>
            <w:vMerge w:val="restart"/>
            <w:tcBorders>
              <w:top w:val="single" w:sz="4" w:space="0" w:color="auto"/>
              <w:left w:val="single" w:sz="4" w:space="0" w:color="auto"/>
              <w:right w:val="single" w:sz="4" w:space="0" w:color="auto"/>
            </w:tcBorders>
            <w:vAlign w:val="center"/>
          </w:tcPr>
          <w:p w:rsidR="00C013C7" w:rsidRPr="00F31592" w:rsidRDefault="00C013C7" w:rsidP="00515661">
            <w:pPr>
              <w:jc w:val="center"/>
              <w:rPr>
                <w:sz w:val="20"/>
              </w:rPr>
            </w:pPr>
            <w:r w:rsidRPr="00F31592">
              <w:rPr>
                <w:sz w:val="20"/>
              </w:rPr>
              <w:t>Kredit</w:t>
            </w:r>
          </w:p>
        </w:tc>
        <w:tc>
          <w:tcPr>
            <w:tcW w:w="2425" w:type="dxa"/>
            <w:gridSpan w:val="2"/>
            <w:vMerge w:val="restart"/>
            <w:tcBorders>
              <w:top w:val="single" w:sz="4" w:space="0" w:color="auto"/>
              <w:left w:val="single" w:sz="4" w:space="0" w:color="auto"/>
              <w:right w:val="single" w:sz="4" w:space="0" w:color="auto"/>
            </w:tcBorders>
            <w:vAlign w:val="center"/>
          </w:tcPr>
          <w:p w:rsidR="00C013C7" w:rsidRPr="00F31592" w:rsidRDefault="00C013C7" w:rsidP="00515661">
            <w:pPr>
              <w:jc w:val="center"/>
              <w:rPr>
                <w:sz w:val="20"/>
              </w:rPr>
            </w:pPr>
            <w:r w:rsidRPr="00F31592">
              <w:rPr>
                <w:sz w:val="20"/>
              </w:rPr>
              <w:t>Oktatás nyelve</w:t>
            </w:r>
          </w:p>
        </w:tc>
      </w:tr>
      <w:tr w:rsidR="00C013C7" w:rsidRPr="00F31592" w:rsidTr="00A35C62">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C013C7" w:rsidRPr="00F31592" w:rsidRDefault="00C013C7" w:rsidP="00515661">
            <w:pPr>
              <w:rPr>
                <w:sz w:val="20"/>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C013C7" w:rsidRPr="00F31592" w:rsidRDefault="00C013C7" w:rsidP="00515661">
            <w:pPr>
              <w:jc w:val="center"/>
              <w:rPr>
                <w:sz w:val="20"/>
              </w:rPr>
            </w:pPr>
            <w:r w:rsidRPr="00F31592">
              <w:rPr>
                <w:sz w:val="20"/>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C013C7" w:rsidRPr="00F31592" w:rsidRDefault="00C013C7" w:rsidP="00515661">
            <w:pPr>
              <w:jc w:val="center"/>
              <w:rPr>
                <w:sz w:val="20"/>
              </w:rPr>
            </w:pPr>
            <w:r w:rsidRPr="00F31592">
              <w:rPr>
                <w:sz w:val="20"/>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C013C7" w:rsidRPr="00F31592" w:rsidRDefault="00C013C7" w:rsidP="00515661">
            <w:pPr>
              <w:jc w:val="center"/>
              <w:rPr>
                <w:sz w:val="20"/>
              </w:rPr>
            </w:pPr>
            <w:r w:rsidRPr="00F31592">
              <w:rPr>
                <w:sz w:val="20"/>
              </w:rPr>
              <w:t>Labor</w:t>
            </w:r>
          </w:p>
        </w:tc>
        <w:tc>
          <w:tcPr>
            <w:tcW w:w="1762" w:type="dxa"/>
            <w:vMerge/>
            <w:tcBorders>
              <w:left w:val="single" w:sz="4" w:space="0" w:color="auto"/>
              <w:bottom w:val="single" w:sz="4" w:space="0" w:color="auto"/>
              <w:right w:val="single" w:sz="4" w:space="0" w:color="auto"/>
            </w:tcBorders>
            <w:vAlign w:val="center"/>
          </w:tcPr>
          <w:p w:rsidR="00C013C7" w:rsidRPr="00F31592" w:rsidRDefault="00C013C7" w:rsidP="00515661">
            <w:pPr>
              <w:rPr>
                <w:sz w:val="20"/>
              </w:rPr>
            </w:pPr>
          </w:p>
        </w:tc>
        <w:tc>
          <w:tcPr>
            <w:tcW w:w="841" w:type="dxa"/>
            <w:vMerge/>
            <w:tcBorders>
              <w:left w:val="single" w:sz="4" w:space="0" w:color="auto"/>
              <w:bottom w:val="single" w:sz="4" w:space="0" w:color="auto"/>
              <w:right w:val="single" w:sz="4" w:space="0" w:color="auto"/>
            </w:tcBorders>
            <w:vAlign w:val="center"/>
          </w:tcPr>
          <w:p w:rsidR="00C013C7" w:rsidRPr="00F31592" w:rsidRDefault="00C013C7" w:rsidP="00515661">
            <w:pPr>
              <w:rPr>
                <w:sz w:val="20"/>
              </w:rPr>
            </w:pPr>
          </w:p>
        </w:tc>
        <w:tc>
          <w:tcPr>
            <w:tcW w:w="2425" w:type="dxa"/>
            <w:gridSpan w:val="2"/>
            <w:vMerge/>
            <w:tcBorders>
              <w:left w:val="single" w:sz="4" w:space="0" w:color="auto"/>
              <w:bottom w:val="single" w:sz="4" w:space="0" w:color="auto"/>
              <w:right w:val="single" w:sz="4" w:space="0" w:color="auto"/>
            </w:tcBorders>
            <w:vAlign w:val="center"/>
          </w:tcPr>
          <w:p w:rsidR="00C013C7" w:rsidRPr="00F31592" w:rsidRDefault="00C013C7" w:rsidP="00515661">
            <w:pPr>
              <w:rPr>
                <w:sz w:val="20"/>
              </w:rPr>
            </w:pPr>
          </w:p>
        </w:tc>
      </w:tr>
      <w:tr w:rsidR="00C013C7" w:rsidRPr="00F31592" w:rsidTr="00A35C62">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C013C7" w:rsidRPr="00F31592" w:rsidRDefault="00C013C7" w:rsidP="00515661">
            <w:pPr>
              <w:jc w:val="center"/>
              <w:rPr>
                <w:sz w:val="20"/>
              </w:rPr>
            </w:pPr>
            <w:r w:rsidRPr="00F31592">
              <w:rPr>
                <w:sz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C013C7" w:rsidRPr="00F31592" w:rsidRDefault="00C013C7" w:rsidP="00515661">
            <w:pPr>
              <w:jc w:val="center"/>
              <w:rPr>
                <w:b/>
                <w:sz w:val="20"/>
              </w:rPr>
            </w:pPr>
          </w:p>
        </w:tc>
        <w:tc>
          <w:tcPr>
            <w:tcW w:w="8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013C7" w:rsidRPr="00F31592" w:rsidRDefault="00C013C7" w:rsidP="00515661">
            <w:pPr>
              <w:jc w:val="center"/>
              <w:rPr>
                <w:sz w:val="20"/>
              </w:rPr>
            </w:pPr>
            <w:r w:rsidRPr="00F31592">
              <w:rPr>
                <w:sz w:val="20"/>
              </w:rPr>
              <w:t xml:space="preserve">Heti </w:t>
            </w:r>
          </w:p>
        </w:tc>
        <w:tc>
          <w:tcPr>
            <w:tcW w:w="2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013C7" w:rsidRPr="00F31592" w:rsidRDefault="00C013C7" w:rsidP="00515661">
            <w:pPr>
              <w:jc w:val="center"/>
              <w:rPr>
                <w:b/>
                <w:sz w:val="20"/>
              </w:rPr>
            </w:pPr>
            <w:r w:rsidRPr="00F31592">
              <w:rPr>
                <w:b/>
                <w:sz w:val="20"/>
              </w:rPr>
              <w:t>1</w:t>
            </w:r>
          </w:p>
        </w:tc>
        <w:tc>
          <w:tcPr>
            <w:tcW w:w="854" w:type="dxa"/>
            <w:tcBorders>
              <w:top w:val="single" w:sz="4" w:space="0" w:color="auto"/>
              <w:left w:val="single" w:sz="4" w:space="0" w:color="auto"/>
              <w:bottom w:val="single" w:sz="4" w:space="0" w:color="auto"/>
              <w:right w:val="single" w:sz="4" w:space="0" w:color="auto"/>
            </w:tcBorders>
            <w:shd w:val="clear" w:color="auto" w:fill="auto"/>
            <w:vAlign w:val="center"/>
          </w:tcPr>
          <w:p w:rsidR="00C013C7" w:rsidRPr="00F31592" w:rsidRDefault="00C013C7" w:rsidP="00515661">
            <w:pPr>
              <w:jc w:val="center"/>
              <w:rPr>
                <w:sz w:val="20"/>
              </w:rPr>
            </w:pPr>
            <w:r w:rsidRPr="00F31592">
              <w:rPr>
                <w:sz w:val="20"/>
              </w:rPr>
              <w:t xml:space="preserve">Heti </w:t>
            </w:r>
          </w:p>
        </w:tc>
        <w:tc>
          <w:tcPr>
            <w:tcW w:w="295" w:type="dxa"/>
            <w:tcBorders>
              <w:top w:val="single" w:sz="4" w:space="0" w:color="auto"/>
              <w:left w:val="single" w:sz="4" w:space="0" w:color="auto"/>
              <w:bottom w:val="single" w:sz="4" w:space="0" w:color="auto"/>
              <w:right w:val="single" w:sz="4" w:space="0" w:color="auto"/>
            </w:tcBorders>
            <w:shd w:val="clear" w:color="auto" w:fill="auto"/>
            <w:vAlign w:val="center"/>
          </w:tcPr>
          <w:p w:rsidR="00C013C7" w:rsidRPr="00F31592" w:rsidRDefault="00C013C7" w:rsidP="00515661">
            <w:pPr>
              <w:jc w:val="center"/>
              <w:rPr>
                <w:b/>
                <w:sz w:val="20"/>
              </w:rPr>
            </w:pPr>
            <w:r w:rsidRPr="00F31592">
              <w:rPr>
                <w:b/>
                <w:sz w:val="20"/>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C013C7" w:rsidRPr="00F31592" w:rsidRDefault="00C013C7" w:rsidP="00515661">
            <w:pPr>
              <w:jc w:val="center"/>
              <w:rPr>
                <w:sz w:val="20"/>
              </w:rPr>
            </w:pPr>
            <w:r w:rsidRPr="00F31592">
              <w:rPr>
                <w:sz w:val="20"/>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C013C7" w:rsidRPr="00F31592" w:rsidRDefault="00C013C7" w:rsidP="00515661">
            <w:pPr>
              <w:jc w:val="center"/>
              <w:rPr>
                <w:b/>
                <w:sz w:val="20"/>
              </w:rPr>
            </w:pPr>
            <w:r w:rsidRPr="00F31592">
              <w:rPr>
                <w:b/>
                <w:sz w:val="20"/>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C013C7" w:rsidRPr="00F31592" w:rsidRDefault="00C013C7" w:rsidP="00515661">
            <w:pPr>
              <w:jc w:val="center"/>
              <w:rPr>
                <w:b/>
                <w:sz w:val="20"/>
              </w:rPr>
            </w:pPr>
            <w:r w:rsidRPr="00F31592">
              <w:rPr>
                <w:b/>
                <w:sz w:val="20"/>
              </w:rPr>
              <w:t>félévközi jegy</w:t>
            </w:r>
          </w:p>
        </w:tc>
        <w:tc>
          <w:tcPr>
            <w:tcW w:w="841" w:type="dxa"/>
            <w:vMerge w:val="restart"/>
            <w:tcBorders>
              <w:top w:val="single" w:sz="4" w:space="0" w:color="auto"/>
              <w:left w:val="single" w:sz="4" w:space="0" w:color="auto"/>
              <w:right w:val="single" w:sz="4" w:space="0" w:color="auto"/>
            </w:tcBorders>
            <w:shd w:val="clear" w:color="auto" w:fill="auto"/>
            <w:vAlign w:val="center"/>
          </w:tcPr>
          <w:p w:rsidR="00C013C7" w:rsidRPr="00F31592" w:rsidRDefault="00A14815" w:rsidP="00515661">
            <w:pPr>
              <w:jc w:val="center"/>
              <w:rPr>
                <w:b/>
                <w:sz w:val="20"/>
              </w:rPr>
            </w:pPr>
            <w:r w:rsidRPr="00F31592">
              <w:rPr>
                <w:b/>
                <w:sz w:val="20"/>
              </w:rPr>
              <w:t>1</w:t>
            </w:r>
          </w:p>
        </w:tc>
        <w:tc>
          <w:tcPr>
            <w:tcW w:w="2425" w:type="dxa"/>
            <w:gridSpan w:val="2"/>
            <w:vMerge w:val="restart"/>
            <w:tcBorders>
              <w:top w:val="single" w:sz="4" w:space="0" w:color="auto"/>
              <w:left w:val="single" w:sz="4" w:space="0" w:color="auto"/>
              <w:right w:val="single" w:sz="4" w:space="0" w:color="auto"/>
            </w:tcBorders>
            <w:shd w:val="clear" w:color="auto" w:fill="auto"/>
            <w:vAlign w:val="center"/>
          </w:tcPr>
          <w:p w:rsidR="00C013C7" w:rsidRPr="00F31592" w:rsidRDefault="00C013C7" w:rsidP="00515661">
            <w:pPr>
              <w:jc w:val="center"/>
              <w:rPr>
                <w:b/>
                <w:sz w:val="20"/>
              </w:rPr>
            </w:pPr>
            <w:r w:rsidRPr="00F31592">
              <w:rPr>
                <w:b/>
                <w:sz w:val="20"/>
              </w:rPr>
              <w:t>magyar</w:t>
            </w:r>
          </w:p>
        </w:tc>
      </w:tr>
      <w:tr w:rsidR="00C013C7" w:rsidRPr="00F31592" w:rsidTr="00A35C62">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C013C7" w:rsidRPr="00F31592" w:rsidRDefault="00C013C7" w:rsidP="00515661">
            <w:pPr>
              <w:jc w:val="center"/>
              <w:rPr>
                <w:sz w:val="20"/>
              </w:rPr>
            </w:pPr>
            <w:r w:rsidRPr="00F31592">
              <w:rPr>
                <w:sz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C013C7" w:rsidRPr="00F31592" w:rsidRDefault="00C013C7" w:rsidP="00515661">
            <w:pPr>
              <w:jc w:val="center"/>
              <w:rPr>
                <w:b/>
                <w:sz w:val="20"/>
              </w:rPr>
            </w:pPr>
          </w:p>
        </w:tc>
        <w:tc>
          <w:tcPr>
            <w:tcW w:w="8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013C7" w:rsidRPr="00F31592" w:rsidRDefault="00C013C7" w:rsidP="00515661">
            <w:pPr>
              <w:jc w:val="center"/>
              <w:rPr>
                <w:sz w:val="20"/>
              </w:rPr>
            </w:pPr>
            <w:r w:rsidRPr="00F31592">
              <w:rPr>
                <w:sz w:val="20"/>
              </w:rPr>
              <w:t>Féléves</w:t>
            </w:r>
          </w:p>
        </w:tc>
        <w:tc>
          <w:tcPr>
            <w:tcW w:w="2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013C7" w:rsidRPr="00F31592" w:rsidRDefault="00C013C7" w:rsidP="00515661">
            <w:pPr>
              <w:jc w:val="center"/>
              <w:rPr>
                <w:b/>
                <w:sz w:val="20"/>
              </w:rPr>
            </w:pPr>
          </w:p>
        </w:tc>
        <w:tc>
          <w:tcPr>
            <w:tcW w:w="854" w:type="dxa"/>
            <w:tcBorders>
              <w:top w:val="single" w:sz="4" w:space="0" w:color="auto"/>
              <w:left w:val="single" w:sz="4" w:space="0" w:color="auto"/>
              <w:bottom w:val="single" w:sz="4" w:space="0" w:color="auto"/>
              <w:right w:val="single" w:sz="4" w:space="0" w:color="auto"/>
            </w:tcBorders>
            <w:shd w:val="clear" w:color="auto" w:fill="auto"/>
            <w:vAlign w:val="center"/>
          </w:tcPr>
          <w:p w:rsidR="00C013C7" w:rsidRPr="00F31592" w:rsidRDefault="00C013C7" w:rsidP="00515661">
            <w:pPr>
              <w:jc w:val="center"/>
              <w:rPr>
                <w:sz w:val="20"/>
              </w:rPr>
            </w:pPr>
            <w:r w:rsidRPr="00F31592">
              <w:rPr>
                <w:sz w:val="20"/>
              </w:rPr>
              <w:t>Féléves</w:t>
            </w:r>
          </w:p>
        </w:tc>
        <w:tc>
          <w:tcPr>
            <w:tcW w:w="295" w:type="dxa"/>
            <w:tcBorders>
              <w:top w:val="single" w:sz="4" w:space="0" w:color="auto"/>
              <w:left w:val="single" w:sz="4" w:space="0" w:color="auto"/>
              <w:bottom w:val="single" w:sz="4" w:space="0" w:color="auto"/>
              <w:right w:val="single" w:sz="4" w:space="0" w:color="auto"/>
            </w:tcBorders>
            <w:shd w:val="clear" w:color="auto" w:fill="auto"/>
            <w:vAlign w:val="center"/>
          </w:tcPr>
          <w:p w:rsidR="00C013C7" w:rsidRPr="00F31592" w:rsidRDefault="00C013C7" w:rsidP="00515661">
            <w:pPr>
              <w:jc w:val="center"/>
              <w:rPr>
                <w:b/>
                <w:sz w:val="20"/>
              </w:rPr>
            </w:pP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C013C7" w:rsidRPr="00F31592" w:rsidRDefault="00C013C7" w:rsidP="00515661">
            <w:pPr>
              <w:jc w:val="center"/>
              <w:rPr>
                <w:sz w:val="20"/>
              </w:rPr>
            </w:pPr>
            <w:r w:rsidRPr="00F31592">
              <w:rPr>
                <w:sz w:val="20"/>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C013C7" w:rsidRPr="00F31592" w:rsidRDefault="00C013C7" w:rsidP="00515661">
            <w:pPr>
              <w:jc w:val="center"/>
              <w:rPr>
                <w:b/>
                <w:sz w:val="20"/>
              </w:rPr>
            </w:pPr>
          </w:p>
        </w:tc>
        <w:tc>
          <w:tcPr>
            <w:tcW w:w="1762" w:type="dxa"/>
            <w:vMerge/>
            <w:tcBorders>
              <w:left w:val="single" w:sz="4" w:space="0" w:color="auto"/>
              <w:bottom w:val="single" w:sz="4" w:space="0" w:color="auto"/>
              <w:right w:val="single" w:sz="4" w:space="0" w:color="auto"/>
            </w:tcBorders>
            <w:shd w:val="clear" w:color="auto" w:fill="auto"/>
            <w:vAlign w:val="center"/>
          </w:tcPr>
          <w:p w:rsidR="00C013C7" w:rsidRPr="00F31592" w:rsidRDefault="00C013C7" w:rsidP="00515661">
            <w:pPr>
              <w:jc w:val="center"/>
              <w:rPr>
                <w:sz w:val="20"/>
              </w:rPr>
            </w:pPr>
          </w:p>
        </w:tc>
        <w:tc>
          <w:tcPr>
            <w:tcW w:w="841" w:type="dxa"/>
            <w:vMerge/>
            <w:tcBorders>
              <w:left w:val="single" w:sz="4" w:space="0" w:color="auto"/>
              <w:bottom w:val="single" w:sz="4" w:space="0" w:color="auto"/>
              <w:right w:val="single" w:sz="4" w:space="0" w:color="auto"/>
            </w:tcBorders>
            <w:shd w:val="clear" w:color="auto" w:fill="auto"/>
            <w:vAlign w:val="center"/>
          </w:tcPr>
          <w:p w:rsidR="00C013C7" w:rsidRPr="00F31592" w:rsidRDefault="00C013C7" w:rsidP="00515661">
            <w:pPr>
              <w:jc w:val="center"/>
              <w:rPr>
                <w:sz w:val="20"/>
              </w:rPr>
            </w:pPr>
          </w:p>
        </w:tc>
        <w:tc>
          <w:tcPr>
            <w:tcW w:w="2425" w:type="dxa"/>
            <w:gridSpan w:val="2"/>
            <w:vMerge/>
            <w:tcBorders>
              <w:left w:val="single" w:sz="4" w:space="0" w:color="auto"/>
              <w:bottom w:val="single" w:sz="4" w:space="0" w:color="auto"/>
              <w:right w:val="single" w:sz="4" w:space="0" w:color="auto"/>
            </w:tcBorders>
            <w:shd w:val="clear" w:color="auto" w:fill="auto"/>
            <w:vAlign w:val="center"/>
          </w:tcPr>
          <w:p w:rsidR="00C013C7" w:rsidRPr="00F31592" w:rsidRDefault="00C013C7" w:rsidP="00515661">
            <w:pPr>
              <w:jc w:val="center"/>
              <w:rPr>
                <w:sz w:val="20"/>
              </w:rPr>
            </w:pPr>
          </w:p>
        </w:tc>
      </w:tr>
      <w:tr w:rsidR="00C013C7" w:rsidRPr="00F31592" w:rsidTr="00A35C62">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shd w:val="clear" w:color="auto" w:fill="auto"/>
            <w:vAlign w:val="center"/>
          </w:tcPr>
          <w:p w:rsidR="00C013C7" w:rsidRPr="00F31592" w:rsidRDefault="00C013C7" w:rsidP="00515661">
            <w:pPr>
              <w:ind w:left="20"/>
              <w:rPr>
                <w:rFonts w:eastAsia="Arial Unicode MS"/>
                <w:sz w:val="20"/>
              </w:rPr>
            </w:pPr>
            <w:r w:rsidRPr="00F31592">
              <w:rPr>
                <w:sz w:val="20"/>
              </w:rPr>
              <w:t>Tantárgyfelelős oktató</w:t>
            </w:r>
          </w:p>
        </w:tc>
        <w:tc>
          <w:tcPr>
            <w:tcW w:w="1149" w:type="dxa"/>
            <w:gridSpan w:val="2"/>
            <w:tcBorders>
              <w:top w:val="nil"/>
              <w:left w:val="nil"/>
              <w:bottom w:val="single" w:sz="4" w:space="0" w:color="auto"/>
              <w:right w:val="single" w:sz="4" w:space="0" w:color="auto"/>
            </w:tcBorders>
            <w:shd w:val="clear" w:color="auto" w:fill="auto"/>
            <w:vAlign w:val="center"/>
          </w:tcPr>
          <w:p w:rsidR="00C013C7" w:rsidRPr="00F31592" w:rsidRDefault="00C013C7" w:rsidP="00515661">
            <w:pPr>
              <w:rPr>
                <w:rFonts w:eastAsia="Arial Unicode MS"/>
                <w:sz w:val="20"/>
              </w:rPr>
            </w:pPr>
            <w:r w:rsidRPr="00F31592">
              <w:rPr>
                <w:sz w:val="20"/>
              </w:rPr>
              <w:t>neve:</w:t>
            </w:r>
          </w:p>
        </w:tc>
        <w:tc>
          <w:tcPr>
            <w:tcW w:w="2834" w:type="dxa"/>
            <w:gridSpan w:val="3"/>
            <w:tcBorders>
              <w:top w:val="single" w:sz="4" w:space="0" w:color="auto"/>
              <w:left w:val="nil"/>
              <w:bottom w:val="single" w:sz="4" w:space="0" w:color="auto"/>
              <w:right w:val="single" w:sz="4" w:space="0" w:color="auto"/>
            </w:tcBorders>
            <w:shd w:val="clear" w:color="auto" w:fill="auto"/>
            <w:vAlign w:val="center"/>
          </w:tcPr>
          <w:p w:rsidR="00C013C7" w:rsidRPr="00F31592" w:rsidRDefault="00C013C7" w:rsidP="00515661">
            <w:pPr>
              <w:jc w:val="center"/>
              <w:rPr>
                <w:rFonts w:eastAsia="Arial Unicode MS"/>
                <w:b/>
                <w:sz w:val="20"/>
              </w:rPr>
            </w:pPr>
            <w:r w:rsidRPr="00F31592">
              <w:rPr>
                <w:rFonts w:eastAsia="Arial Unicode MS"/>
                <w:b/>
                <w:sz w:val="20"/>
              </w:rPr>
              <w:t>Prof. Dr. Csécsy György</w:t>
            </w:r>
          </w:p>
        </w:tc>
        <w:tc>
          <w:tcPr>
            <w:tcW w:w="841" w:type="dxa"/>
            <w:tcBorders>
              <w:top w:val="single" w:sz="4" w:space="0" w:color="auto"/>
              <w:left w:val="nil"/>
              <w:bottom w:val="single" w:sz="4" w:space="0" w:color="auto"/>
              <w:right w:val="single" w:sz="4" w:space="0" w:color="auto"/>
            </w:tcBorders>
            <w:shd w:val="clear" w:color="auto" w:fill="auto"/>
            <w:vAlign w:val="center"/>
          </w:tcPr>
          <w:p w:rsidR="00C013C7" w:rsidRPr="00F31592" w:rsidRDefault="00C013C7" w:rsidP="00515661">
            <w:pPr>
              <w:rPr>
                <w:rFonts w:eastAsia="Arial Unicode MS"/>
                <w:sz w:val="20"/>
              </w:rPr>
            </w:pPr>
            <w:r w:rsidRPr="00F31592">
              <w:rPr>
                <w:sz w:val="20"/>
              </w:rPr>
              <w:t>beosztása:</w:t>
            </w:r>
          </w:p>
        </w:tc>
        <w:tc>
          <w:tcPr>
            <w:tcW w:w="2425" w:type="dxa"/>
            <w:gridSpan w:val="2"/>
            <w:tcBorders>
              <w:top w:val="nil"/>
              <w:left w:val="nil"/>
              <w:bottom w:val="single" w:sz="4" w:space="0" w:color="auto"/>
              <w:right w:val="single" w:sz="4" w:space="0" w:color="auto"/>
            </w:tcBorders>
            <w:shd w:val="clear" w:color="auto" w:fill="auto"/>
            <w:vAlign w:val="center"/>
          </w:tcPr>
          <w:p w:rsidR="00C013C7" w:rsidRPr="00F31592" w:rsidRDefault="00C013C7" w:rsidP="00515661">
            <w:pPr>
              <w:jc w:val="center"/>
              <w:rPr>
                <w:b/>
                <w:sz w:val="20"/>
              </w:rPr>
            </w:pPr>
            <w:r w:rsidRPr="00F31592">
              <w:rPr>
                <w:b/>
                <w:sz w:val="20"/>
              </w:rPr>
              <w:t>egyetemi tanár</w:t>
            </w:r>
          </w:p>
        </w:tc>
      </w:tr>
      <w:tr w:rsidR="00C013C7" w:rsidRPr="00F31592" w:rsidTr="00490466">
        <w:trPr>
          <w:cantSplit/>
          <w:trHeight w:val="460"/>
        </w:trPr>
        <w:tc>
          <w:tcPr>
            <w:tcW w:w="9939"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C013C7" w:rsidRPr="00F31592" w:rsidRDefault="00C013C7" w:rsidP="00515661">
            <w:pPr>
              <w:rPr>
                <w:sz w:val="20"/>
              </w:rPr>
            </w:pPr>
            <w:r w:rsidRPr="00F31592">
              <w:rPr>
                <w:b/>
                <w:bCs/>
                <w:sz w:val="20"/>
              </w:rPr>
              <w:lastRenderedPageBreak/>
              <w:t xml:space="preserve">A kurzus célja, </w:t>
            </w:r>
            <w:r w:rsidRPr="00F31592">
              <w:rPr>
                <w:sz w:val="20"/>
              </w:rPr>
              <w:t>hogy a hallgatók</w:t>
            </w:r>
          </w:p>
          <w:p w:rsidR="00C013C7" w:rsidRPr="00F31592" w:rsidRDefault="00C013C7" w:rsidP="00515661">
            <w:pPr>
              <w:suppressAutoHyphens/>
              <w:autoSpaceDE w:val="0"/>
              <w:ind w:left="417" w:right="113"/>
              <w:jc w:val="both"/>
              <w:rPr>
                <w:sz w:val="20"/>
              </w:rPr>
            </w:pPr>
            <w:r w:rsidRPr="00F31592">
              <w:rPr>
                <w:sz w:val="20"/>
              </w:rPr>
              <w:t>A hallgatók megismertetése a szellemi alkotások jogával a polgári jog keretében történőoktatási anyagát meghaladó, szélesebb körű, nemzetközi kitekintést igénylő, elsősorban Európára és az Európai Unióra kiterjedőösszefüggéseivel, figyelembe véve az iparjogvédelmi integráció legújabb eredményeit, a hazai szabályozás változásait.</w:t>
            </w:r>
          </w:p>
        </w:tc>
      </w:tr>
      <w:tr w:rsidR="00C013C7" w:rsidRPr="00F31592" w:rsidTr="00490466">
        <w:trPr>
          <w:trHeight w:val="401"/>
        </w:trPr>
        <w:tc>
          <w:tcPr>
            <w:tcW w:w="9939" w:type="dxa"/>
            <w:gridSpan w:val="14"/>
            <w:tcBorders>
              <w:top w:val="single" w:sz="4" w:space="0" w:color="auto"/>
              <w:left w:val="single" w:sz="4" w:space="0" w:color="auto"/>
              <w:bottom w:val="single" w:sz="4" w:space="0" w:color="auto"/>
              <w:right w:val="single" w:sz="4" w:space="0" w:color="auto"/>
            </w:tcBorders>
            <w:vAlign w:val="center"/>
          </w:tcPr>
          <w:p w:rsidR="00C013C7" w:rsidRPr="00F31592" w:rsidRDefault="00C013C7" w:rsidP="00515661">
            <w:pPr>
              <w:rPr>
                <w:b/>
                <w:bCs/>
                <w:sz w:val="20"/>
              </w:rPr>
            </w:pPr>
            <w:r w:rsidRPr="00F31592">
              <w:rPr>
                <w:b/>
                <w:bCs/>
                <w:sz w:val="20"/>
              </w:rPr>
              <w:t>A kurzus tartalma, témakörei</w:t>
            </w:r>
          </w:p>
          <w:p w:rsidR="00C013C7" w:rsidRPr="00F31592" w:rsidRDefault="00C013C7" w:rsidP="00515661">
            <w:pPr>
              <w:suppressAutoHyphens/>
              <w:autoSpaceDE w:val="0"/>
              <w:ind w:left="417" w:right="113"/>
              <w:jc w:val="both"/>
              <w:rPr>
                <w:sz w:val="20"/>
              </w:rPr>
            </w:pPr>
            <w:r w:rsidRPr="00F31592">
              <w:rPr>
                <w:sz w:val="20"/>
              </w:rPr>
              <w:t>A szellemi tulajdon anyagi és eljárási kérdései. A szerzői jog alapvető szabályai. Az iparjogvédelem sajátos jogterületei (szabadalom, használati minta, topográfia, know-how, formatervezési minta, védjegyek és földrajzi árujelzők). A jogterület nemzetközi vonatkozásai.</w:t>
            </w:r>
          </w:p>
          <w:p w:rsidR="00C013C7" w:rsidRPr="00F31592" w:rsidRDefault="00C013C7" w:rsidP="00515661">
            <w:pPr>
              <w:ind w:right="138"/>
              <w:jc w:val="both"/>
              <w:rPr>
                <w:sz w:val="20"/>
              </w:rPr>
            </w:pPr>
          </w:p>
        </w:tc>
      </w:tr>
      <w:tr w:rsidR="00C013C7" w:rsidRPr="00F31592" w:rsidTr="00490466">
        <w:trPr>
          <w:trHeight w:val="1021"/>
        </w:trPr>
        <w:tc>
          <w:tcPr>
            <w:tcW w:w="9939" w:type="dxa"/>
            <w:gridSpan w:val="14"/>
            <w:tcBorders>
              <w:top w:val="single" w:sz="4" w:space="0" w:color="auto"/>
              <w:left w:val="single" w:sz="4" w:space="0" w:color="auto"/>
              <w:bottom w:val="single" w:sz="4" w:space="0" w:color="auto"/>
              <w:right w:val="single" w:sz="4" w:space="0" w:color="auto"/>
            </w:tcBorders>
            <w:vAlign w:val="center"/>
          </w:tcPr>
          <w:p w:rsidR="00C013C7" w:rsidRPr="00F31592" w:rsidRDefault="00C013C7" w:rsidP="00515661">
            <w:pPr>
              <w:rPr>
                <w:b/>
                <w:bCs/>
                <w:sz w:val="20"/>
              </w:rPr>
            </w:pPr>
            <w:r w:rsidRPr="00F31592">
              <w:rPr>
                <w:b/>
                <w:bCs/>
                <w:sz w:val="20"/>
              </w:rPr>
              <w:t>Kötelező olvasmány:</w:t>
            </w:r>
          </w:p>
          <w:p w:rsidR="00C013C7" w:rsidRPr="00F31592" w:rsidRDefault="00C013C7" w:rsidP="00515661">
            <w:pPr>
              <w:suppressAutoHyphens/>
              <w:autoSpaceDE w:val="0"/>
              <w:ind w:left="417" w:right="113"/>
              <w:jc w:val="both"/>
              <w:rPr>
                <w:sz w:val="20"/>
              </w:rPr>
            </w:pPr>
            <w:r w:rsidRPr="00F31592">
              <w:rPr>
                <w:sz w:val="20"/>
              </w:rPr>
              <w:t>Csécsy György: A szellemi alkotások joga (Novotni Kiadó, Miskolc, 2007 és a 2017-ben elkészülő módosított változata)</w:t>
            </w:r>
          </w:p>
          <w:p w:rsidR="00C013C7" w:rsidRPr="00F31592" w:rsidRDefault="00C013C7" w:rsidP="00515661">
            <w:pPr>
              <w:rPr>
                <w:bCs/>
                <w:sz w:val="20"/>
              </w:rPr>
            </w:pPr>
            <w:r w:rsidRPr="00F31592">
              <w:rPr>
                <w:b/>
                <w:bCs/>
                <w:sz w:val="20"/>
              </w:rPr>
              <w:t>Ajánlott szakirodalom</w:t>
            </w:r>
            <w:r w:rsidRPr="00F31592">
              <w:rPr>
                <w:bCs/>
                <w:sz w:val="20"/>
              </w:rPr>
              <w:t>:</w:t>
            </w:r>
          </w:p>
          <w:p w:rsidR="00C013C7" w:rsidRPr="00F31592" w:rsidRDefault="00C013C7" w:rsidP="00515661">
            <w:pPr>
              <w:suppressAutoHyphens/>
              <w:autoSpaceDE w:val="0"/>
              <w:ind w:left="417" w:right="113"/>
              <w:rPr>
                <w:sz w:val="20"/>
              </w:rPr>
            </w:pPr>
            <w:r w:rsidRPr="00F31592">
              <w:rPr>
                <w:sz w:val="20"/>
              </w:rPr>
              <w:t>-</w:t>
            </w:r>
          </w:p>
        </w:tc>
      </w:tr>
    </w:tbl>
    <w:p w:rsidR="00397C18" w:rsidRPr="00F31592" w:rsidRDefault="00397C18" w:rsidP="00397C18">
      <w:pPr>
        <w:rPr>
          <w:rFonts w:eastAsia="Calibri"/>
          <w:sz w:val="22"/>
          <w:szCs w:val="22"/>
        </w:rPr>
      </w:pPr>
    </w:p>
    <w:p w:rsidR="00083050" w:rsidRPr="00F31592" w:rsidRDefault="00083050" w:rsidP="00397C18">
      <w:pPr>
        <w:rPr>
          <w:rFonts w:eastAsia="Calibri"/>
          <w:sz w:val="22"/>
          <w:szCs w:val="22"/>
        </w:rPr>
      </w:pPr>
    </w:p>
    <w:p w:rsidR="00083050" w:rsidRPr="00F31592" w:rsidRDefault="00083050" w:rsidP="00397C18">
      <w:pPr>
        <w:rPr>
          <w:rFonts w:eastAsia="Calibri"/>
          <w:sz w:val="22"/>
          <w:szCs w:val="22"/>
        </w:rPr>
      </w:pPr>
    </w:p>
    <w:p w:rsidR="00083050" w:rsidRPr="00F31592" w:rsidRDefault="00083050" w:rsidP="00397C18">
      <w:pPr>
        <w:rPr>
          <w:rFonts w:eastAsia="Calibri"/>
          <w:sz w:val="22"/>
          <w:szCs w:val="22"/>
        </w:rPr>
      </w:pPr>
    </w:p>
    <w:p w:rsidR="00083050" w:rsidRPr="00F31592" w:rsidRDefault="00083050" w:rsidP="00397C18">
      <w:pPr>
        <w:rPr>
          <w:rFonts w:eastAsia="Calibri"/>
          <w:sz w:val="22"/>
          <w:szCs w:val="22"/>
        </w:rPr>
      </w:pPr>
    </w:p>
    <w:p w:rsidR="00C013C7" w:rsidRPr="00F31592" w:rsidRDefault="00C013C7" w:rsidP="00397C18">
      <w:pPr>
        <w:rPr>
          <w:rFonts w:eastAsia="Calibri"/>
          <w:sz w:val="22"/>
          <w:szCs w:val="22"/>
        </w:rPr>
      </w:pPr>
    </w:p>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718"/>
        <w:gridCol w:w="271"/>
        <w:gridCol w:w="9"/>
        <w:gridCol w:w="854"/>
        <w:gridCol w:w="295"/>
        <w:gridCol w:w="697"/>
        <w:gridCol w:w="375"/>
        <w:gridCol w:w="1762"/>
        <w:gridCol w:w="841"/>
        <w:gridCol w:w="14"/>
        <w:gridCol w:w="2411"/>
      </w:tblGrid>
      <w:tr w:rsidR="00C013C7" w:rsidRPr="00F31592" w:rsidTr="00490466">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C013C7" w:rsidRPr="00F31592" w:rsidRDefault="00C013C7" w:rsidP="00515661">
            <w:pPr>
              <w:ind w:left="20"/>
              <w:rPr>
                <w:rFonts w:eastAsia="Arial Unicode MS"/>
                <w:sz w:val="20"/>
              </w:rPr>
            </w:pPr>
            <w:r w:rsidRPr="00F31592">
              <w:rPr>
                <w:sz w:val="20"/>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C013C7" w:rsidRPr="00F31592" w:rsidRDefault="00C013C7" w:rsidP="00515661">
            <w:pPr>
              <w:rPr>
                <w:rFonts w:eastAsia="Arial Unicode MS"/>
                <w:sz w:val="20"/>
              </w:rPr>
            </w:pPr>
            <w:r w:rsidRPr="00F31592">
              <w:rPr>
                <w:sz w:val="20"/>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C013C7" w:rsidRPr="00F31592" w:rsidRDefault="00C013C7" w:rsidP="00515661">
            <w:pPr>
              <w:jc w:val="center"/>
              <w:rPr>
                <w:rFonts w:eastAsia="Arial Unicode MS"/>
                <w:b/>
                <w:sz w:val="20"/>
              </w:rPr>
            </w:pPr>
            <w:r w:rsidRPr="00F31592">
              <w:rPr>
                <w:rFonts w:eastAsia="Arial Unicode MS"/>
                <w:b/>
                <w:sz w:val="20"/>
              </w:rPr>
              <w:t>Műszaki informatika</w:t>
            </w:r>
          </w:p>
        </w:tc>
        <w:tc>
          <w:tcPr>
            <w:tcW w:w="855" w:type="dxa"/>
            <w:gridSpan w:val="2"/>
            <w:vMerge w:val="restart"/>
            <w:tcBorders>
              <w:top w:val="single" w:sz="4" w:space="0" w:color="auto"/>
              <w:left w:val="single" w:sz="4" w:space="0" w:color="auto"/>
              <w:right w:val="single" w:sz="4" w:space="0" w:color="auto"/>
            </w:tcBorders>
            <w:vAlign w:val="center"/>
          </w:tcPr>
          <w:p w:rsidR="00C013C7" w:rsidRPr="00F31592" w:rsidRDefault="00C013C7" w:rsidP="00515661">
            <w:pPr>
              <w:jc w:val="center"/>
              <w:rPr>
                <w:rFonts w:eastAsia="Arial Unicode MS"/>
                <w:sz w:val="20"/>
              </w:rPr>
            </w:pPr>
            <w:r w:rsidRPr="00F31592">
              <w:rPr>
                <w:sz w:val="20"/>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C013C7" w:rsidRPr="00F31592" w:rsidRDefault="00C013C7" w:rsidP="00515661">
            <w:pPr>
              <w:jc w:val="center"/>
              <w:rPr>
                <w:rFonts w:eastAsia="Arial Unicode MS"/>
                <w:b/>
                <w:sz w:val="20"/>
              </w:rPr>
            </w:pPr>
            <w:r w:rsidRPr="00F31592">
              <w:rPr>
                <w:rFonts w:eastAsia="Arial Unicode MS"/>
                <w:b/>
                <w:sz w:val="20"/>
              </w:rPr>
              <w:t>TTKMG4901</w:t>
            </w:r>
          </w:p>
        </w:tc>
      </w:tr>
      <w:tr w:rsidR="00C013C7" w:rsidRPr="00F31592" w:rsidTr="00490466">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C013C7" w:rsidRPr="00F31592" w:rsidRDefault="00C013C7" w:rsidP="00515661">
            <w:pPr>
              <w:rPr>
                <w:rFonts w:eastAsia="Arial Unicode MS"/>
                <w:sz w:val="20"/>
              </w:rPr>
            </w:pPr>
          </w:p>
        </w:tc>
        <w:tc>
          <w:tcPr>
            <w:tcW w:w="989" w:type="dxa"/>
            <w:gridSpan w:val="2"/>
            <w:tcBorders>
              <w:top w:val="nil"/>
              <w:left w:val="nil"/>
              <w:bottom w:val="single" w:sz="4" w:space="0" w:color="auto"/>
              <w:right w:val="single" w:sz="4" w:space="0" w:color="auto"/>
            </w:tcBorders>
            <w:vAlign w:val="center"/>
          </w:tcPr>
          <w:p w:rsidR="00C013C7" w:rsidRPr="00F31592" w:rsidRDefault="00C013C7" w:rsidP="00515661">
            <w:pPr>
              <w:rPr>
                <w:sz w:val="20"/>
              </w:rPr>
            </w:pPr>
            <w:r w:rsidRPr="00F31592">
              <w:rPr>
                <w:sz w:val="20"/>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C013C7" w:rsidRPr="00F31592" w:rsidRDefault="00C013C7" w:rsidP="00515661">
            <w:pPr>
              <w:jc w:val="center"/>
              <w:rPr>
                <w:b/>
                <w:sz w:val="20"/>
              </w:rPr>
            </w:pPr>
            <w:r w:rsidRPr="00F31592">
              <w:rPr>
                <w:b/>
                <w:sz w:val="20"/>
              </w:rPr>
              <w:t>Engineering Informatics</w:t>
            </w:r>
          </w:p>
        </w:tc>
        <w:tc>
          <w:tcPr>
            <w:tcW w:w="855" w:type="dxa"/>
            <w:gridSpan w:val="2"/>
            <w:vMerge/>
            <w:tcBorders>
              <w:left w:val="single" w:sz="4" w:space="0" w:color="auto"/>
              <w:bottom w:val="single" w:sz="4" w:space="0" w:color="auto"/>
              <w:right w:val="single" w:sz="4" w:space="0" w:color="auto"/>
            </w:tcBorders>
            <w:vAlign w:val="center"/>
          </w:tcPr>
          <w:p w:rsidR="00C013C7" w:rsidRPr="00F31592" w:rsidRDefault="00C013C7" w:rsidP="00515661">
            <w:pPr>
              <w:rPr>
                <w:rFonts w:eastAsia="Arial Unicode MS"/>
                <w:sz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C013C7" w:rsidRPr="00F31592" w:rsidRDefault="00C013C7" w:rsidP="00515661">
            <w:pPr>
              <w:rPr>
                <w:rFonts w:eastAsia="Arial Unicode MS"/>
                <w:sz w:val="20"/>
              </w:rPr>
            </w:pPr>
          </w:p>
        </w:tc>
      </w:tr>
      <w:tr w:rsidR="00C013C7" w:rsidRPr="00F31592" w:rsidTr="00490466">
        <w:trPr>
          <w:cantSplit/>
          <w:trHeight w:val="420"/>
        </w:trPr>
        <w:tc>
          <w:tcPr>
            <w:tcW w:w="9939" w:type="dxa"/>
            <w:gridSpan w:val="14"/>
            <w:tcBorders>
              <w:top w:val="single" w:sz="4" w:space="0" w:color="auto"/>
              <w:left w:val="single" w:sz="4" w:space="0" w:color="auto"/>
              <w:bottom w:val="single" w:sz="4" w:space="0" w:color="auto"/>
              <w:right w:val="single" w:sz="4" w:space="0" w:color="auto"/>
            </w:tcBorders>
            <w:vAlign w:val="center"/>
          </w:tcPr>
          <w:p w:rsidR="00C013C7" w:rsidRPr="00F31592" w:rsidRDefault="001B07F7" w:rsidP="00515661">
            <w:pPr>
              <w:jc w:val="center"/>
              <w:rPr>
                <w:b/>
                <w:bCs/>
                <w:sz w:val="20"/>
              </w:rPr>
            </w:pPr>
            <w:r w:rsidRPr="00F31592">
              <w:rPr>
                <w:b/>
                <w:bCs/>
                <w:sz w:val="20"/>
              </w:rPr>
              <w:t>A képzés 1. féléve (1. őszi félév)</w:t>
            </w:r>
          </w:p>
        </w:tc>
      </w:tr>
      <w:tr w:rsidR="00C013C7" w:rsidRPr="00F31592" w:rsidTr="00490466">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C013C7" w:rsidRPr="00F31592" w:rsidRDefault="00C013C7" w:rsidP="00515661">
            <w:pPr>
              <w:ind w:left="20"/>
              <w:rPr>
                <w:sz w:val="20"/>
              </w:rPr>
            </w:pPr>
            <w:r w:rsidRPr="00F31592">
              <w:rPr>
                <w:sz w:val="20"/>
              </w:rPr>
              <w:t>Felelős oktatási egység:</w:t>
            </w:r>
          </w:p>
        </w:tc>
        <w:tc>
          <w:tcPr>
            <w:tcW w:w="7258"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C013C7" w:rsidRPr="00F31592" w:rsidRDefault="00C013C7" w:rsidP="00515661">
            <w:pPr>
              <w:jc w:val="center"/>
              <w:rPr>
                <w:b/>
                <w:sz w:val="20"/>
              </w:rPr>
            </w:pPr>
            <w:r w:rsidRPr="00F31592">
              <w:rPr>
                <w:b/>
                <w:sz w:val="20"/>
              </w:rPr>
              <w:t>DE TTK, Alkalmazott Kémiai Tanszék</w:t>
            </w:r>
          </w:p>
        </w:tc>
      </w:tr>
      <w:tr w:rsidR="00C013C7" w:rsidRPr="00F31592" w:rsidTr="00A35C62">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C013C7" w:rsidRPr="00F31592" w:rsidRDefault="00C013C7" w:rsidP="00515661">
            <w:pPr>
              <w:ind w:left="20"/>
              <w:rPr>
                <w:rFonts w:eastAsia="Arial Unicode MS"/>
                <w:sz w:val="20"/>
              </w:rPr>
            </w:pPr>
            <w:r w:rsidRPr="00F31592">
              <w:rPr>
                <w:sz w:val="20"/>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C013C7" w:rsidRPr="00F31592" w:rsidRDefault="00C013C7" w:rsidP="00515661">
            <w:pPr>
              <w:jc w:val="center"/>
              <w:rPr>
                <w:rFonts w:eastAsia="Arial Unicode MS"/>
                <w:sz w:val="20"/>
              </w:rPr>
            </w:pPr>
          </w:p>
        </w:tc>
        <w:tc>
          <w:tcPr>
            <w:tcW w:w="841" w:type="dxa"/>
            <w:tcBorders>
              <w:top w:val="single" w:sz="4" w:space="0" w:color="auto"/>
              <w:left w:val="nil"/>
              <w:bottom w:val="single" w:sz="4" w:space="0" w:color="auto"/>
              <w:right w:val="single" w:sz="4" w:space="0" w:color="auto"/>
            </w:tcBorders>
            <w:vAlign w:val="center"/>
          </w:tcPr>
          <w:p w:rsidR="00C013C7" w:rsidRPr="00F31592" w:rsidRDefault="00C013C7" w:rsidP="00515661">
            <w:pPr>
              <w:jc w:val="center"/>
              <w:rPr>
                <w:rFonts w:eastAsia="Arial Unicode MS"/>
                <w:sz w:val="20"/>
              </w:rPr>
            </w:pPr>
            <w:r w:rsidRPr="00F31592">
              <w:rPr>
                <w:sz w:val="20"/>
              </w:rPr>
              <w:t xml:space="preserve">Kódja: </w:t>
            </w:r>
          </w:p>
        </w:tc>
        <w:tc>
          <w:tcPr>
            <w:tcW w:w="2425" w:type="dxa"/>
            <w:gridSpan w:val="2"/>
            <w:tcBorders>
              <w:top w:val="single" w:sz="4" w:space="0" w:color="auto"/>
              <w:left w:val="nil"/>
              <w:bottom w:val="single" w:sz="4" w:space="0" w:color="auto"/>
              <w:right w:val="single" w:sz="4" w:space="0" w:color="auto"/>
            </w:tcBorders>
            <w:shd w:val="clear" w:color="auto" w:fill="E5DFEC"/>
            <w:vAlign w:val="center"/>
          </w:tcPr>
          <w:p w:rsidR="00C013C7" w:rsidRPr="00F31592" w:rsidRDefault="00C013C7" w:rsidP="00515661">
            <w:pPr>
              <w:jc w:val="center"/>
              <w:rPr>
                <w:rFonts w:eastAsia="Arial Unicode MS"/>
                <w:sz w:val="20"/>
              </w:rPr>
            </w:pPr>
          </w:p>
        </w:tc>
      </w:tr>
      <w:tr w:rsidR="00C013C7" w:rsidRPr="00F31592" w:rsidTr="00A35C62">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C013C7" w:rsidRPr="00F31592" w:rsidRDefault="00C013C7" w:rsidP="00515661">
            <w:pPr>
              <w:jc w:val="center"/>
              <w:rPr>
                <w:sz w:val="20"/>
              </w:rPr>
            </w:pPr>
            <w:r w:rsidRPr="00F31592">
              <w:rPr>
                <w:sz w:val="20"/>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C013C7" w:rsidRPr="00F31592" w:rsidRDefault="00C013C7" w:rsidP="00515661">
            <w:pPr>
              <w:jc w:val="center"/>
              <w:rPr>
                <w:sz w:val="20"/>
              </w:rPr>
            </w:pPr>
            <w:r w:rsidRPr="00F31592">
              <w:rPr>
                <w:sz w:val="20"/>
              </w:rPr>
              <w:t>Heti óraszámok</w:t>
            </w:r>
          </w:p>
        </w:tc>
        <w:tc>
          <w:tcPr>
            <w:tcW w:w="1762" w:type="dxa"/>
            <w:vMerge w:val="restart"/>
            <w:tcBorders>
              <w:top w:val="single" w:sz="4" w:space="0" w:color="auto"/>
              <w:left w:val="single" w:sz="4" w:space="0" w:color="auto"/>
              <w:right w:val="single" w:sz="4" w:space="0" w:color="auto"/>
            </w:tcBorders>
            <w:vAlign w:val="center"/>
          </w:tcPr>
          <w:p w:rsidR="00C013C7" w:rsidRPr="00F31592" w:rsidRDefault="00C013C7" w:rsidP="00515661">
            <w:pPr>
              <w:jc w:val="center"/>
              <w:rPr>
                <w:sz w:val="20"/>
              </w:rPr>
            </w:pPr>
            <w:r w:rsidRPr="00F31592">
              <w:rPr>
                <w:sz w:val="20"/>
              </w:rPr>
              <w:t>Követelmény</w:t>
            </w:r>
          </w:p>
        </w:tc>
        <w:tc>
          <w:tcPr>
            <w:tcW w:w="841" w:type="dxa"/>
            <w:vMerge w:val="restart"/>
            <w:tcBorders>
              <w:top w:val="single" w:sz="4" w:space="0" w:color="auto"/>
              <w:left w:val="single" w:sz="4" w:space="0" w:color="auto"/>
              <w:right w:val="single" w:sz="4" w:space="0" w:color="auto"/>
            </w:tcBorders>
            <w:vAlign w:val="center"/>
          </w:tcPr>
          <w:p w:rsidR="00C013C7" w:rsidRPr="00F31592" w:rsidRDefault="00C013C7" w:rsidP="00515661">
            <w:pPr>
              <w:jc w:val="center"/>
              <w:rPr>
                <w:sz w:val="20"/>
              </w:rPr>
            </w:pPr>
            <w:r w:rsidRPr="00F31592">
              <w:rPr>
                <w:sz w:val="20"/>
              </w:rPr>
              <w:t>Kredit</w:t>
            </w:r>
          </w:p>
        </w:tc>
        <w:tc>
          <w:tcPr>
            <w:tcW w:w="2425" w:type="dxa"/>
            <w:gridSpan w:val="2"/>
            <w:vMerge w:val="restart"/>
            <w:tcBorders>
              <w:top w:val="single" w:sz="4" w:space="0" w:color="auto"/>
              <w:left w:val="single" w:sz="4" w:space="0" w:color="auto"/>
              <w:right w:val="single" w:sz="4" w:space="0" w:color="auto"/>
            </w:tcBorders>
            <w:vAlign w:val="center"/>
          </w:tcPr>
          <w:p w:rsidR="00C013C7" w:rsidRPr="00F31592" w:rsidRDefault="00C013C7" w:rsidP="00515661">
            <w:pPr>
              <w:jc w:val="center"/>
              <w:rPr>
                <w:sz w:val="20"/>
              </w:rPr>
            </w:pPr>
            <w:r w:rsidRPr="00F31592">
              <w:rPr>
                <w:sz w:val="20"/>
              </w:rPr>
              <w:t>Oktatás nyelve</w:t>
            </w:r>
          </w:p>
        </w:tc>
      </w:tr>
      <w:tr w:rsidR="00C013C7" w:rsidRPr="00F31592" w:rsidTr="00A35C62">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C013C7" w:rsidRPr="00F31592" w:rsidRDefault="00C013C7" w:rsidP="00515661">
            <w:pPr>
              <w:rPr>
                <w:sz w:val="20"/>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C013C7" w:rsidRPr="00F31592" w:rsidRDefault="00C013C7" w:rsidP="00515661">
            <w:pPr>
              <w:jc w:val="center"/>
              <w:rPr>
                <w:sz w:val="20"/>
              </w:rPr>
            </w:pPr>
            <w:r w:rsidRPr="00F31592">
              <w:rPr>
                <w:sz w:val="20"/>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C013C7" w:rsidRPr="00F31592" w:rsidRDefault="00C013C7" w:rsidP="00515661">
            <w:pPr>
              <w:jc w:val="center"/>
              <w:rPr>
                <w:sz w:val="20"/>
              </w:rPr>
            </w:pPr>
            <w:r w:rsidRPr="00F31592">
              <w:rPr>
                <w:sz w:val="20"/>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C013C7" w:rsidRPr="00F31592" w:rsidRDefault="00C013C7" w:rsidP="00515661">
            <w:pPr>
              <w:jc w:val="center"/>
              <w:rPr>
                <w:sz w:val="20"/>
              </w:rPr>
            </w:pPr>
            <w:r w:rsidRPr="00F31592">
              <w:rPr>
                <w:sz w:val="20"/>
              </w:rPr>
              <w:t>Labor</w:t>
            </w:r>
          </w:p>
        </w:tc>
        <w:tc>
          <w:tcPr>
            <w:tcW w:w="1762" w:type="dxa"/>
            <w:vMerge/>
            <w:tcBorders>
              <w:left w:val="single" w:sz="4" w:space="0" w:color="auto"/>
              <w:bottom w:val="single" w:sz="4" w:space="0" w:color="auto"/>
              <w:right w:val="single" w:sz="4" w:space="0" w:color="auto"/>
            </w:tcBorders>
            <w:vAlign w:val="center"/>
          </w:tcPr>
          <w:p w:rsidR="00C013C7" w:rsidRPr="00F31592" w:rsidRDefault="00C013C7" w:rsidP="00515661">
            <w:pPr>
              <w:rPr>
                <w:sz w:val="20"/>
              </w:rPr>
            </w:pPr>
          </w:p>
        </w:tc>
        <w:tc>
          <w:tcPr>
            <w:tcW w:w="841" w:type="dxa"/>
            <w:vMerge/>
            <w:tcBorders>
              <w:left w:val="single" w:sz="4" w:space="0" w:color="auto"/>
              <w:bottom w:val="single" w:sz="4" w:space="0" w:color="auto"/>
              <w:right w:val="single" w:sz="4" w:space="0" w:color="auto"/>
            </w:tcBorders>
            <w:vAlign w:val="center"/>
          </w:tcPr>
          <w:p w:rsidR="00C013C7" w:rsidRPr="00F31592" w:rsidRDefault="00C013C7" w:rsidP="00515661">
            <w:pPr>
              <w:rPr>
                <w:sz w:val="20"/>
              </w:rPr>
            </w:pPr>
          </w:p>
        </w:tc>
        <w:tc>
          <w:tcPr>
            <w:tcW w:w="2425" w:type="dxa"/>
            <w:gridSpan w:val="2"/>
            <w:vMerge/>
            <w:tcBorders>
              <w:left w:val="single" w:sz="4" w:space="0" w:color="auto"/>
              <w:bottom w:val="single" w:sz="4" w:space="0" w:color="auto"/>
              <w:right w:val="single" w:sz="4" w:space="0" w:color="auto"/>
            </w:tcBorders>
            <w:vAlign w:val="center"/>
          </w:tcPr>
          <w:p w:rsidR="00C013C7" w:rsidRPr="00F31592" w:rsidRDefault="00C013C7" w:rsidP="00515661">
            <w:pPr>
              <w:rPr>
                <w:sz w:val="20"/>
              </w:rPr>
            </w:pPr>
          </w:p>
        </w:tc>
      </w:tr>
      <w:tr w:rsidR="00C013C7" w:rsidRPr="00F31592" w:rsidTr="00A35C62">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C013C7" w:rsidRPr="00F31592" w:rsidRDefault="00C013C7" w:rsidP="00515661">
            <w:pPr>
              <w:jc w:val="center"/>
              <w:rPr>
                <w:sz w:val="20"/>
              </w:rPr>
            </w:pPr>
            <w:r w:rsidRPr="00F31592">
              <w:rPr>
                <w:sz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C013C7" w:rsidRPr="00F31592" w:rsidRDefault="00C013C7" w:rsidP="00515661">
            <w:pPr>
              <w:jc w:val="center"/>
              <w:rPr>
                <w:b/>
                <w:sz w:val="20"/>
              </w:rPr>
            </w:pPr>
            <w:r w:rsidRPr="00F31592">
              <w:rPr>
                <w:b/>
                <w:sz w:val="20"/>
              </w:rPr>
              <w:t>x</w:t>
            </w:r>
          </w:p>
        </w:tc>
        <w:tc>
          <w:tcPr>
            <w:tcW w:w="8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013C7" w:rsidRPr="00F31592" w:rsidRDefault="00C013C7" w:rsidP="00515661">
            <w:pPr>
              <w:jc w:val="center"/>
              <w:rPr>
                <w:sz w:val="20"/>
              </w:rPr>
            </w:pPr>
            <w:r w:rsidRPr="00F31592">
              <w:rPr>
                <w:sz w:val="20"/>
              </w:rPr>
              <w:t xml:space="preserve">Heti </w:t>
            </w:r>
          </w:p>
        </w:tc>
        <w:tc>
          <w:tcPr>
            <w:tcW w:w="2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013C7" w:rsidRPr="00F31592" w:rsidRDefault="00C013C7" w:rsidP="00515661">
            <w:pPr>
              <w:jc w:val="center"/>
              <w:rPr>
                <w:b/>
                <w:sz w:val="20"/>
              </w:rPr>
            </w:pPr>
            <w:r w:rsidRPr="00F31592">
              <w:rPr>
                <w:b/>
                <w:sz w:val="20"/>
              </w:rPr>
              <w:t>1</w:t>
            </w:r>
          </w:p>
        </w:tc>
        <w:tc>
          <w:tcPr>
            <w:tcW w:w="854" w:type="dxa"/>
            <w:tcBorders>
              <w:top w:val="single" w:sz="4" w:space="0" w:color="auto"/>
              <w:left w:val="single" w:sz="4" w:space="0" w:color="auto"/>
              <w:bottom w:val="single" w:sz="4" w:space="0" w:color="auto"/>
              <w:right w:val="single" w:sz="4" w:space="0" w:color="auto"/>
            </w:tcBorders>
            <w:shd w:val="clear" w:color="auto" w:fill="auto"/>
            <w:vAlign w:val="center"/>
          </w:tcPr>
          <w:p w:rsidR="00C013C7" w:rsidRPr="00F31592" w:rsidRDefault="00C013C7" w:rsidP="00515661">
            <w:pPr>
              <w:jc w:val="center"/>
              <w:rPr>
                <w:sz w:val="20"/>
              </w:rPr>
            </w:pPr>
            <w:r w:rsidRPr="00F31592">
              <w:rPr>
                <w:sz w:val="20"/>
              </w:rPr>
              <w:t xml:space="preserve">Heti </w:t>
            </w:r>
          </w:p>
        </w:tc>
        <w:tc>
          <w:tcPr>
            <w:tcW w:w="295" w:type="dxa"/>
            <w:tcBorders>
              <w:top w:val="single" w:sz="4" w:space="0" w:color="auto"/>
              <w:left w:val="single" w:sz="4" w:space="0" w:color="auto"/>
              <w:bottom w:val="single" w:sz="4" w:space="0" w:color="auto"/>
              <w:right w:val="single" w:sz="4" w:space="0" w:color="auto"/>
            </w:tcBorders>
            <w:shd w:val="clear" w:color="auto" w:fill="auto"/>
            <w:vAlign w:val="center"/>
          </w:tcPr>
          <w:p w:rsidR="00C013C7" w:rsidRPr="00F31592" w:rsidRDefault="00C013C7" w:rsidP="00515661">
            <w:pPr>
              <w:jc w:val="center"/>
              <w:rPr>
                <w:b/>
                <w:sz w:val="20"/>
              </w:rPr>
            </w:pPr>
            <w:r w:rsidRPr="00F31592">
              <w:rPr>
                <w:b/>
                <w:sz w:val="20"/>
              </w:rPr>
              <w:t>2</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C013C7" w:rsidRPr="00F31592" w:rsidRDefault="00C013C7" w:rsidP="00515661">
            <w:pPr>
              <w:jc w:val="center"/>
              <w:rPr>
                <w:sz w:val="20"/>
              </w:rPr>
            </w:pPr>
            <w:r w:rsidRPr="00F31592">
              <w:rPr>
                <w:sz w:val="20"/>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C013C7" w:rsidRPr="00F31592" w:rsidRDefault="00C013C7" w:rsidP="00515661">
            <w:pPr>
              <w:jc w:val="center"/>
              <w:rPr>
                <w:b/>
                <w:sz w:val="20"/>
              </w:rPr>
            </w:pPr>
            <w:r w:rsidRPr="00F31592">
              <w:rPr>
                <w:b/>
                <w:sz w:val="20"/>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C013C7" w:rsidRPr="00F31592" w:rsidRDefault="00C013C7" w:rsidP="00515661">
            <w:pPr>
              <w:jc w:val="center"/>
              <w:rPr>
                <w:b/>
                <w:sz w:val="20"/>
              </w:rPr>
            </w:pPr>
            <w:r w:rsidRPr="00F31592">
              <w:rPr>
                <w:b/>
                <w:sz w:val="20"/>
              </w:rPr>
              <w:t>gyakorlati jegy</w:t>
            </w:r>
          </w:p>
        </w:tc>
        <w:tc>
          <w:tcPr>
            <w:tcW w:w="841" w:type="dxa"/>
            <w:vMerge w:val="restart"/>
            <w:tcBorders>
              <w:top w:val="single" w:sz="4" w:space="0" w:color="auto"/>
              <w:left w:val="single" w:sz="4" w:space="0" w:color="auto"/>
              <w:right w:val="single" w:sz="4" w:space="0" w:color="auto"/>
            </w:tcBorders>
            <w:shd w:val="clear" w:color="auto" w:fill="auto"/>
            <w:vAlign w:val="center"/>
          </w:tcPr>
          <w:p w:rsidR="00C013C7" w:rsidRPr="00F31592" w:rsidRDefault="00C013C7" w:rsidP="00515661">
            <w:pPr>
              <w:jc w:val="center"/>
              <w:rPr>
                <w:b/>
                <w:sz w:val="20"/>
              </w:rPr>
            </w:pPr>
            <w:r w:rsidRPr="00F31592">
              <w:rPr>
                <w:b/>
                <w:sz w:val="20"/>
              </w:rPr>
              <w:t>3</w:t>
            </w:r>
          </w:p>
        </w:tc>
        <w:tc>
          <w:tcPr>
            <w:tcW w:w="2425" w:type="dxa"/>
            <w:gridSpan w:val="2"/>
            <w:vMerge w:val="restart"/>
            <w:tcBorders>
              <w:top w:val="single" w:sz="4" w:space="0" w:color="auto"/>
              <w:left w:val="single" w:sz="4" w:space="0" w:color="auto"/>
              <w:right w:val="single" w:sz="4" w:space="0" w:color="auto"/>
            </w:tcBorders>
            <w:shd w:val="clear" w:color="auto" w:fill="auto"/>
            <w:vAlign w:val="center"/>
          </w:tcPr>
          <w:p w:rsidR="00C013C7" w:rsidRPr="00F31592" w:rsidRDefault="00C013C7" w:rsidP="00515661">
            <w:pPr>
              <w:jc w:val="center"/>
              <w:rPr>
                <w:b/>
                <w:sz w:val="20"/>
              </w:rPr>
            </w:pPr>
            <w:r w:rsidRPr="00F31592">
              <w:rPr>
                <w:b/>
                <w:sz w:val="20"/>
              </w:rPr>
              <w:t>magyar</w:t>
            </w:r>
          </w:p>
        </w:tc>
      </w:tr>
      <w:tr w:rsidR="00A35C62" w:rsidRPr="00F31592" w:rsidTr="00A35C62">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C013C7" w:rsidRPr="00F31592" w:rsidRDefault="00C013C7" w:rsidP="00515661">
            <w:pPr>
              <w:jc w:val="center"/>
              <w:rPr>
                <w:sz w:val="20"/>
              </w:rPr>
            </w:pPr>
            <w:r w:rsidRPr="00F31592">
              <w:rPr>
                <w:sz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C013C7" w:rsidRPr="00F31592" w:rsidRDefault="00C013C7" w:rsidP="00515661">
            <w:pPr>
              <w:jc w:val="center"/>
              <w:rPr>
                <w:b/>
                <w:sz w:val="20"/>
              </w:rPr>
            </w:pPr>
          </w:p>
        </w:tc>
        <w:tc>
          <w:tcPr>
            <w:tcW w:w="8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013C7" w:rsidRPr="00F31592" w:rsidRDefault="00C013C7" w:rsidP="00515661">
            <w:pPr>
              <w:jc w:val="center"/>
              <w:rPr>
                <w:sz w:val="20"/>
              </w:rPr>
            </w:pPr>
            <w:r w:rsidRPr="00F31592">
              <w:rPr>
                <w:sz w:val="20"/>
              </w:rPr>
              <w:t>Féléves</w:t>
            </w:r>
          </w:p>
        </w:tc>
        <w:tc>
          <w:tcPr>
            <w:tcW w:w="2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013C7" w:rsidRPr="00F31592" w:rsidRDefault="00C013C7" w:rsidP="00515661">
            <w:pPr>
              <w:jc w:val="center"/>
              <w:rPr>
                <w:b/>
                <w:sz w:val="20"/>
              </w:rPr>
            </w:pPr>
          </w:p>
        </w:tc>
        <w:tc>
          <w:tcPr>
            <w:tcW w:w="854" w:type="dxa"/>
            <w:tcBorders>
              <w:top w:val="single" w:sz="4" w:space="0" w:color="auto"/>
              <w:left w:val="single" w:sz="4" w:space="0" w:color="auto"/>
              <w:bottom w:val="single" w:sz="4" w:space="0" w:color="auto"/>
              <w:right w:val="single" w:sz="4" w:space="0" w:color="auto"/>
            </w:tcBorders>
            <w:shd w:val="clear" w:color="auto" w:fill="auto"/>
            <w:vAlign w:val="center"/>
          </w:tcPr>
          <w:p w:rsidR="00C013C7" w:rsidRPr="00F31592" w:rsidRDefault="00C013C7" w:rsidP="00515661">
            <w:pPr>
              <w:jc w:val="center"/>
              <w:rPr>
                <w:sz w:val="20"/>
              </w:rPr>
            </w:pPr>
            <w:r w:rsidRPr="00F31592">
              <w:rPr>
                <w:sz w:val="20"/>
              </w:rPr>
              <w:t>Féléves</w:t>
            </w:r>
          </w:p>
        </w:tc>
        <w:tc>
          <w:tcPr>
            <w:tcW w:w="295" w:type="dxa"/>
            <w:tcBorders>
              <w:top w:val="single" w:sz="4" w:space="0" w:color="auto"/>
              <w:left w:val="single" w:sz="4" w:space="0" w:color="auto"/>
              <w:bottom w:val="single" w:sz="4" w:space="0" w:color="auto"/>
              <w:right w:val="single" w:sz="4" w:space="0" w:color="auto"/>
            </w:tcBorders>
            <w:shd w:val="clear" w:color="auto" w:fill="auto"/>
            <w:vAlign w:val="center"/>
          </w:tcPr>
          <w:p w:rsidR="00C013C7" w:rsidRPr="00F31592" w:rsidRDefault="00C013C7" w:rsidP="00515661">
            <w:pPr>
              <w:jc w:val="center"/>
              <w:rPr>
                <w:b/>
                <w:sz w:val="20"/>
              </w:rPr>
            </w:pP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C013C7" w:rsidRPr="00F31592" w:rsidRDefault="00C013C7" w:rsidP="00515661">
            <w:pPr>
              <w:jc w:val="center"/>
              <w:rPr>
                <w:sz w:val="20"/>
              </w:rPr>
            </w:pPr>
            <w:r w:rsidRPr="00F31592">
              <w:rPr>
                <w:sz w:val="20"/>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C013C7" w:rsidRPr="00F31592" w:rsidRDefault="00C013C7" w:rsidP="00515661">
            <w:pPr>
              <w:jc w:val="center"/>
              <w:rPr>
                <w:b/>
                <w:sz w:val="20"/>
              </w:rPr>
            </w:pPr>
          </w:p>
        </w:tc>
        <w:tc>
          <w:tcPr>
            <w:tcW w:w="1762" w:type="dxa"/>
            <w:vMerge/>
            <w:tcBorders>
              <w:left w:val="single" w:sz="4" w:space="0" w:color="auto"/>
              <w:bottom w:val="single" w:sz="4" w:space="0" w:color="auto"/>
              <w:right w:val="single" w:sz="4" w:space="0" w:color="auto"/>
            </w:tcBorders>
            <w:shd w:val="clear" w:color="auto" w:fill="auto"/>
            <w:vAlign w:val="center"/>
          </w:tcPr>
          <w:p w:rsidR="00C013C7" w:rsidRPr="00F31592" w:rsidRDefault="00C013C7" w:rsidP="00515661">
            <w:pPr>
              <w:jc w:val="center"/>
              <w:rPr>
                <w:sz w:val="20"/>
              </w:rPr>
            </w:pPr>
          </w:p>
        </w:tc>
        <w:tc>
          <w:tcPr>
            <w:tcW w:w="841" w:type="dxa"/>
            <w:vMerge/>
            <w:tcBorders>
              <w:left w:val="single" w:sz="4" w:space="0" w:color="auto"/>
              <w:bottom w:val="single" w:sz="4" w:space="0" w:color="auto"/>
              <w:right w:val="single" w:sz="4" w:space="0" w:color="auto"/>
            </w:tcBorders>
            <w:shd w:val="clear" w:color="auto" w:fill="auto"/>
            <w:vAlign w:val="center"/>
          </w:tcPr>
          <w:p w:rsidR="00C013C7" w:rsidRPr="00F31592" w:rsidRDefault="00C013C7" w:rsidP="00515661">
            <w:pPr>
              <w:jc w:val="center"/>
              <w:rPr>
                <w:sz w:val="20"/>
              </w:rPr>
            </w:pPr>
          </w:p>
        </w:tc>
        <w:tc>
          <w:tcPr>
            <w:tcW w:w="2425" w:type="dxa"/>
            <w:gridSpan w:val="2"/>
            <w:vMerge/>
            <w:tcBorders>
              <w:left w:val="single" w:sz="4" w:space="0" w:color="auto"/>
              <w:bottom w:val="single" w:sz="4" w:space="0" w:color="auto"/>
              <w:right w:val="single" w:sz="4" w:space="0" w:color="auto"/>
            </w:tcBorders>
            <w:shd w:val="clear" w:color="auto" w:fill="auto"/>
            <w:vAlign w:val="center"/>
          </w:tcPr>
          <w:p w:rsidR="00C013C7" w:rsidRPr="00F31592" w:rsidRDefault="00C013C7" w:rsidP="00515661">
            <w:pPr>
              <w:jc w:val="center"/>
              <w:rPr>
                <w:sz w:val="20"/>
              </w:rPr>
            </w:pPr>
          </w:p>
        </w:tc>
      </w:tr>
      <w:tr w:rsidR="00C013C7" w:rsidRPr="00F31592" w:rsidTr="00A35C62">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C013C7" w:rsidRPr="00F31592" w:rsidRDefault="00C013C7" w:rsidP="00515661">
            <w:pPr>
              <w:ind w:left="20"/>
              <w:rPr>
                <w:rFonts w:eastAsia="Arial Unicode MS"/>
                <w:sz w:val="20"/>
              </w:rPr>
            </w:pPr>
            <w:r w:rsidRPr="00F31592">
              <w:rPr>
                <w:sz w:val="20"/>
              </w:rPr>
              <w:t>Tantárgyfelelős oktató</w:t>
            </w:r>
          </w:p>
        </w:tc>
        <w:tc>
          <w:tcPr>
            <w:tcW w:w="1149" w:type="dxa"/>
            <w:gridSpan w:val="2"/>
            <w:tcBorders>
              <w:top w:val="single" w:sz="4" w:space="0" w:color="auto"/>
              <w:left w:val="nil"/>
              <w:bottom w:val="single" w:sz="4" w:space="0" w:color="auto"/>
              <w:right w:val="single" w:sz="4" w:space="0" w:color="auto"/>
            </w:tcBorders>
            <w:vAlign w:val="center"/>
          </w:tcPr>
          <w:p w:rsidR="00C013C7" w:rsidRPr="00F31592" w:rsidRDefault="00C013C7" w:rsidP="00515661">
            <w:pPr>
              <w:rPr>
                <w:rFonts w:eastAsia="Arial Unicode MS"/>
                <w:sz w:val="20"/>
              </w:rPr>
            </w:pPr>
            <w:r w:rsidRPr="00F31592">
              <w:rPr>
                <w:sz w:val="20"/>
              </w:rPr>
              <w:t>neve:</w:t>
            </w:r>
          </w:p>
        </w:tc>
        <w:tc>
          <w:tcPr>
            <w:tcW w:w="2834" w:type="dxa"/>
            <w:gridSpan w:val="3"/>
            <w:tcBorders>
              <w:top w:val="single" w:sz="4" w:space="0" w:color="auto"/>
              <w:left w:val="nil"/>
              <w:bottom w:val="single" w:sz="4" w:space="0" w:color="auto"/>
              <w:right w:val="single" w:sz="4" w:space="0" w:color="auto"/>
            </w:tcBorders>
            <w:vAlign w:val="center"/>
          </w:tcPr>
          <w:p w:rsidR="00C013C7" w:rsidRPr="00F31592" w:rsidRDefault="00C013C7" w:rsidP="00515661">
            <w:pPr>
              <w:jc w:val="center"/>
              <w:rPr>
                <w:rFonts w:eastAsia="Arial Unicode MS"/>
                <w:b/>
                <w:sz w:val="20"/>
              </w:rPr>
            </w:pPr>
            <w:r w:rsidRPr="00F31592">
              <w:rPr>
                <w:rFonts w:eastAsia="Arial Unicode MS"/>
                <w:b/>
                <w:sz w:val="20"/>
              </w:rPr>
              <w:t>Dr. Vaszil György</w:t>
            </w:r>
          </w:p>
        </w:tc>
        <w:tc>
          <w:tcPr>
            <w:tcW w:w="841" w:type="dxa"/>
            <w:tcBorders>
              <w:top w:val="single" w:sz="4" w:space="0" w:color="auto"/>
              <w:left w:val="nil"/>
              <w:bottom w:val="single" w:sz="4" w:space="0" w:color="auto"/>
              <w:right w:val="single" w:sz="4" w:space="0" w:color="auto"/>
            </w:tcBorders>
            <w:vAlign w:val="center"/>
          </w:tcPr>
          <w:p w:rsidR="00C013C7" w:rsidRPr="00F31592" w:rsidRDefault="00C013C7" w:rsidP="00515661">
            <w:pPr>
              <w:rPr>
                <w:rFonts w:eastAsia="Arial Unicode MS"/>
                <w:sz w:val="20"/>
              </w:rPr>
            </w:pPr>
            <w:r w:rsidRPr="00F31592">
              <w:rPr>
                <w:sz w:val="20"/>
              </w:rPr>
              <w:t>beosztása:</w:t>
            </w:r>
          </w:p>
        </w:tc>
        <w:tc>
          <w:tcPr>
            <w:tcW w:w="2425" w:type="dxa"/>
            <w:gridSpan w:val="2"/>
            <w:tcBorders>
              <w:top w:val="single" w:sz="4" w:space="0" w:color="auto"/>
              <w:left w:val="nil"/>
              <w:bottom w:val="single" w:sz="4" w:space="0" w:color="auto"/>
              <w:right w:val="single" w:sz="4" w:space="0" w:color="auto"/>
            </w:tcBorders>
            <w:vAlign w:val="center"/>
          </w:tcPr>
          <w:p w:rsidR="00C013C7" w:rsidRPr="00F31592" w:rsidRDefault="00C013C7" w:rsidP="00515661">
            <w:pPr>
              <w:jc w:val="center"/>
              <w:rPr>
                <w:b/>
                <w:sz w:val="20"/>
              </w:rPr>
            </w:pPr>
            <w:r w:rsidRPr="00F31592">
              <w:rPr>
                <w:b/>
                <w:sz w:val="20"/>
              </w:rPr>
              <w:t>egyetemi tanár</w:t>
            </w:r>
          </w:p>
        </w:tc>
      </w:tr>
      <w:tr w:rsidR="00C013C7" w:rsidRPr="00F31592" w:rsidTr="00490466">
        <w:trPr>
          <w:cantSplit/>
          <w:trHeight w:val="460"/>
        </w:trPr>
        <w:tc>
          <w:tcPr>
            <w:tcW w:w="9939" w:type="dxa"/>
            <w:gridSpan w:val="14"/>
            <w:tcBorders>
              <w:top w:val="single" w:sz="4" w:space="0" w:color="auto"/>
              <w:left w:val="single" w:sz="4" w:space="0" w:color="auto"/>
              <w:bottom w:val="single" w:sz="4" w:space="0" w:color="auto"/>
              <w:right w:val="single" w:sz="4" w:space="0" w:color="auto"/>
            </w:tcBorders>
            <w:vAlign w:val="center"/>
          </w:tcPr>
          <w:p w:rsidR="00C013C7" w:rsidRPr="00F31592" w:rsidRDefault="00C013C7" w:rsidP="00515661">
            <w:pPr>
              <w:rPr>
                <w:sz w:val="20"/>
              </w:rPr>
            </w:pPr>
            <w:r w:rsidRPr="00F31592">
              <w:rPr>
                <w:b/>
                <w:bCs/>
                <w:sz w:val="20"/>
              </w:rPr>
              <w:t xml:space="preserve">A kurzus célja, </w:t>
            </w:r>
            <w:r w:rsidRPr="00F31592">
              <w:rPr>
                <w:sz w:val="20"/>
              </w:rPr>
              <w:t>hogy a hallgatók</w:t>
            </w:r>
          </w:p>
          <w:p w:rsidR="00C013C7" w:rsidRPr="00F31592" w:rsidRDefault="00C013C7" w:rsidP="00515661">
            <w:pPr>
              <w:suppressAutoHyphens/>
              <w:autoSpaceDE w:val="0"/>
              <w:ind w:left="417" w:right="113"/>
              <w:rPr>
                <w:sz w:val="20"/>
              </w:rPr>
            </w:pPr>
            <w:r w:rsidRPr="00F31592">
              <w:rPr>
                <w:sz w:val="20"/>
              </w:rPr>
              <w:t>megismerkedjenek az algoritmizálható számítások lehetőségeinek korlátaival, az algoritmusok bonyolultság szerinti osztályázásának alapjaival, és néhány olyan nemhagyományos, az ún. kémiai számítási paradigma alapján konstruált nagy párhuzamosságú számítási modellel, melyek alkalmasak lehetnek a hagyományos algoritmusokkal nehezen kezelhető problémák hatékony megoldására, és konkrét  nanotechnológiai  alkalmazások  elméleti  alapjául  is szolgálnak.</w:t>
            </w:r>
          </w:p>
        </w:tc>
      </w:tr>
      <w:tr w:rsidR="00C013C7" w:rsidRPr="00F31592" w:rsidTr="00490466">
        <w:trPr>
          <w:trHeight w:val="401"/>
        </w:trPr>
        <w:tc>
          <w:tcPr>
            <w:tcW w:w="9939" w:type="dxa"/>
            <w:gridSpan w:val="14"/>
            <w:tcBorders>
              <w:top w:val="single" w:sz="4" w:space="0" w:color="auto"/>
              <w:left w:val="single" w:sz="4" w:space="0" w:color="auto"/>
              <w:bottom w:val="single" w:sz="4" w:space="0" w:color="auto"/>
              <w:right w:val="single" w:sz="4" w:space="0" w:color="auto"/>
            </w:tcBorders>
            <w:vAlign w:val="center"/>
          </w:tcPr>
          <w:p w:rsidR="00C013C7" w:rsidRPr="00F31592" w:rsidRDefault="00C013C7" w:rsidP="00515661">
            <w:pPr>
              <w:rPr>
                <w:b/>
                <w:bCs/>
                <w:sz w:val="20"/>
              </w:rPr>
            </w:pPr>
            <w:r w:rsidRPr="00F31592">
              <w:rPr>
                <w:b/>
                <w:bCs/>
                <w:sz w:val="20"/>
              </w:rPr>
              <w:t>A kurzus tartalma, témakörei</w:t>
            </w:r>
          </w:p>
          <w:p w:rsidR="00C013C7" w:rsidRPr="00F31592" w:rsidRDefault="00C013C7" w:rsidP="00515661">
            <w:pPr>
              <w:suppressAutoHyphens/>
              <w:autoSpaceDE w:val="0"/>
              <w:ind w:left="417" w:right="113"/>
              <w:rPr>
                <w:sz w:val="20"/>
              </w:rPr>
            </w:pPr>
            <w:r w:rsidRPr="00F31592">
              <w:rPr>
                <w:sz w:val="20"/>
              </w:rPr>
              <w:t>- A számítások, algoritmusok modelljei, az algoritmusok bonyolultságának osztályozása.</w:t>
            </w:r>
          </w:p>
          <w:p w:rsidR="00C013C7" w:rsidRPr="00F31592" w:rsidRDefault="00C013C7" w:rsidP="00515661">
            <w:pPr>
              <w:suppressAutoHyphens/>
              <w:autoSpaceDE w:val="0"/>
              <w:ind w:left="417" w:right="113"/>
              <w:rPr>
                <w:sz w:val="20"/>
              </w:rPr>
            </w:pPr>
            <w:r w:rsidRPr="00F31592">
              <w:rPr>
                <w:sz w:val="20"/>
              </w:rPr>
              <w:t>- Az ún. kémiai számítási paradigma alapján konstruált nemhagyományos számítási modellek és laboratóriumi  megvalósításaik, kérdései, önszerveződő struktúrák (self-assembly).</w:t>
            </w:r>
          </w:p>
        </w:tc>
      </w:tr>
      <w:tr w:rsidR="00C013C7" w:rsidRPr="00F31592" w:rsidTr="00490466">
        <w:trPr>
          <w:trHeight w:val="1021"/>
        </w:trPr>
        <w:tc>
          <w:tcPr>
            <w:tcW w:w="9939" w:type="dxa"/>
            <w:gridSpan w:val="14"/>
            <w:tcBorders>
              <w:top w:val="single" w:sz="4" w:space="0" w:color="auto"/>
              <w:left w:val="single" w:sz="4" w:space="0" w:color="auto"/>
              <w:bottom w:val="single" w:sz="4" w:space="0" w:color="auto"/>
              <w:right w:val="single" w:sz="4" w:space="0" w:color="auto"/>
            </w:tcBorders>
            <w:vAlign w:val="center"/>
          </w:tcPr>
          <w:p w:rsidR="00C013C7" w:rsidRPr="00F31592" w:rsidRDefault="00C013C7" w:rsidP="00515661">
            <w:pPr>
              <w:rPr>
                <w:b/>
                <w:bCs/>
                <w:sz w:val="20"/>
              </w:rPr>
            </w:pPr>
            <w:r w:rsidRPr="00F31592">
              <w:rPr>
                <w:b/>
                <w:bCs/>
                <w:sz w:val="20"/>
              </w:rPr>
              <w:t>Kötelező olvasmány:</w:t>
            </w:r>
          </w:p>
          <w:p w:rsidR="00C013C7" w:rsidRPr="00F31592" w:rsidRDefault="00C013C7" w:rsidP="00515661">
            <w:pPr>
              <w:suppressAutoHyphens/>
              <w:autoSpaceDE w:val="0"/>
              <w:ind w:left="417" w:right="113"/>
              <w:rPr>
                <w:sz w:val="20"/>
              </w:rPr>
            </w:pPr>
            <w:r w:rsidRPr="00F31592">
              <w:rPr>
                <w:sz w:val="20"/>
              </w:rPr>
              <w:t>Az órán készült jegyzetek, a gyakorlaton megoldott feladatok.</w:t>
            </w:r>
          </w:p>
          <w:p w:rsidR="00C013C7" w:rsidRPr="00F31592" w:rsidRDefault="00C013C7" w:rsidP="00515661">
            <w:pPr>
              <w:rPr>
                <w:bCs/>
                <w:sz w:val="20"/>
              </w:rPr>
            </w:pPr>
            <w:r w:rsidRPr="00F31592">
              <w:rPr>
                <w:b/>
                <w:bCs/>
                <w:sz w:val="20"/>
              </w:rPr>
              <w:t>Ajánlott szakirodalom</w:t>
            </w:r>
            <w:r w:rsidRPr="00F31592">
              <w:rPr>
                <w:bCs/>
                <w:sz w:val="20"/>
              </w:rPr>
              <w:t>:</w:t>
            </w:r>
          </w:p>
          <w:p w:rsidR="00C013C7" w:rsidRPr="00F31592" w:rsidRDefault="00C013C7" w:rsidP="00C013C7">
            <w:pPr>
              <w:numPr>
                <w:ilvl w:val="0"/>
                <w:numId w:val="33"/>
              </w:numPr>
              <w:suppressAutoHyphens/>
              <w:autoSpaceDE w:val="0"/>
              <w:ind w:right="113"/>
              <w:rPr>
                <w:sz w:val="20"/>
              </w:rPr>
            </w:pPr>
            <w:r w:rsidRPr="00F31592">
              <w:rPr>
                <w:sz w:val="20"/>
              </w:rPr>
              <w:t>M. Amos: Theoretical and Experimantal DNA Computation. Springer, 2005.</w:t>
            </w:r>
          </w:p>
          <w:p w:rsidR="00C013C7" w:rsidRPr="00F31592" w:rsidRDefault="00C013C7" w:rsidP="00C013C7">
            <w:pPr>
              <w:numPr>
                <w:ilvl w:val="0"/>
                <w:numId w:val="33"/>
              </w:numPr>
              <w:suppressAutoHyphens/>
              <w:autoSpaceDE w:val="0"/>
              <w:ind w:right="113"/>
              <w:rPr>
                <w:sz w:val="20"/>
              </w:rPr>
            </w:pPr>
            <w:r w:rsidRPr="00F31592">
              <w:rPr>
                <w:sz w:val="20"/>
              </w:rPr>
              <w:t>J. Hromkovic: Algorithmic Adventures. Springer, 2009</w:t>
            </w:r>
          </w:p>
          <w:p w:rsidR="00C013C7" w:rsidRPr="00F31592" w:rsidRDefault="00C013C7" w:rsidP="00C013C7">
            <w:pPr>
              <w:numPr>
                <w:ilvl w:val="0"/>
                <w:numId w:val="33"/>
              </w:numPr>
              <w:suppressAutoHyphens/>
              <w:autoSpaceDE w:val="0"/>
              <w:ind w:right="113"/>
              <w:rPr>
                <w:sz w:val="20"/>
              </w:rPr>
            </w:pPr>
            <w:r w:rsidRPr="00F31592">
              <w:rPr>
                <w:sz w:val="20"/>
              </w:rPr>
              <w:t>Nagy B.: Új számítási paradigmák, jegyzet, Typotex, 2013.</w:t>
            </w:r>
          </w:p>
        </w:tc>
      </w:tr>
    </w:tbl>
    <w:p w:rsidR="00C013C7" w:rsidRPr="00F31592" w:rsidRDefault="00C013C7" w:rsidP="00397C18">
      <w:pPr>
        <w:rPr>
          <w:rFonts w:eastAsia="Calibri"/>
          <w:sz w:val="22"/>
          <w:szCs w:val="22"/>
        </w:rPr>
      </w:pPr>
    </w:p>
    <w:p w:rsidR="003D179F" w:rsidRPr="00F31592" w:rsidRDefault="003D179F" w:rsidP="00397C18">
      <w:pPr>
        <w:rPr>
          <w:rFonts w:eastAsia="Calibri"/>
          <w:sz w:val="22"/>
          <w:szCs w:val="22"/>
        </w:rPr>
      </w:pPr>
    </w:p>
    <w:p w:rsidR="00083050" w:rsidRPr="00F31592" w:rsidRDefault="00083050" w:rsidP="00397C18">
      <w:pPr>
        <w:rPr>
          <w:rFonts w:eastAsia="Calibri"/>
          <w:sz w:val="22"/>
          <w:szCs w:val="22"/>
        </w:rPr>
      </w:pPr>
    </w:p>
    <w:p w:rsidR="00083050" w:rsidRPr="00F31592" w:rsidRDefault="00083050" w:rsidP="00397C18">
      <w:pPr>
        <w:rPr>
          <w:rFonts w:eastAsia="Calibri"/>
          <w:sz w:val="22"/>
          <w:szCs w:val="22"/>
        </w:rPr>
      </w:pPr>
    </w:p>
    <w:p w:rsidR="00083050" w:rsidRPr="00F31592" w:rsidRDefault="00083050" w:rsidP="00397C18">
      <w:pPr>
        <w:rPr>
          <w:rFonts w:eastAsia="Calibri"/>
          <w:sz w:val="22"/>
          <w:szCs w:val="22"/>
        </w:rPr>
      </w:pPr>
    </w:p>
    <w:p w:rsidR="00083050" w:rsidRPr="00F31592" w:rsidRDefault="00083050" w:rsidP="00397C18">
      <w:pPr>
        <w:rPr>
          <w:rFonts w:eastAsia="Calibri"/>
          <w:sz w:val="22"/>
          <w:szCs w:val="22"/>
        </w:rPr>
      </w:pPr>
    </w:p>
    <w:p w:rsidR="00083050" w:rsidRPr="00F31592" w:rsidRDefault="00083050" w:rsidP="00397C18">
      <w:pPr>
        <w:rPr>
          <w:rFonts w:eastAsia="Calibri"/>
          <w:sz w:val="22"/>
          <w:szCs w:val="22"/>
        </w:rPr>
      </w:pPr>
    </w:p>
    <w:p w:rsidR="00083050" w:rsidRPr="00F31592" w:rsidRDefault="00083050" w:rsidP="00397C18">
      <w:pPr>
        <w:rPr>
          <w:rFonts w:eastAsia="Calibri"/>
          <w:sz w:val="22"/>
          <w:szCs w:val="22"/>
        </w:rPr>
      </w:pPr>
    </w:p>
    <w:p w:rsidR="00083050" w:rsidRPr="00F31592" w:rsidRDefault="00083050" w:rsidP="00397C18">
      <w:pPr>
        <w:rPr>
          <w:rFonts w:eastAsia="Calibri"/>
          <w:sz w:val="22"/>
          <w:szCs w:val="22"/>
        </w:rPr>
      </w:pPr>
    </w:p>
    <w:p w:rsidR="00083050" w:rsidRPr="00F31592" w:rsidRDefault="00083050" w:rsidP="00397C18">
      <w:pPr>
        <w:rPr>
          <w:rFonts w:eastAsia="Calibri"/>
          <w:sz w:val="22"/>
          <w:szCs w:val="22"/>
        </w:rPr>
      </w:pPr>
    </w:p>
    <w:p w:rsidR="00083050" w:rsidRPr="00F31592" w:rsidRDefault="00083050" w:rsidP="00397C18">
      <w:pPr>
        <w:rPr>
          <w:rFonts w:eastAsia="Calibri"/>
          <w:sz w:val="22"/>
          <w:szCs w:val="22"/>
        </w:rPr>
      </w:pPr>
    </w:p>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718"/>
        <w:gridCol w:w="271"/>
        <w:gridCol w:w="9"/>
        <w:gridCol w:w="712"/>
        <w:gridCol w:w="437"/>
        <w:gridCol w:w="697"/>
        <w:gridCol w:w="375"/>
        <w:gridCol w:w="1762"/>
        <w:gridCol w:w="841"/>
        <w:gridCol w:w="2425"/>
      </w:tblGrid>
      <w:tr w:rsidR="003D179F" w:rsidRPr="00F31592" w:rsidTr="00A35C62">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3D179F" w:rsidRPr="00F31592" w:rsidRDefault="003D179F" w:rsidP="003D179F">
            <w:pPr>
              <w:ind w:left="20"/>
              <w:rPr>
                <w:rFonts w:eastAsia="Arial Unicode MS"/>
                <w:sz w:val="20"/>
                <w:lang w:eastAsia="hu-HU"/>
              </w:rPr>
            </w:pPr>
            <w:r w:rsidRPr="00F31592">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3D179F" w:rsidRPr="00F31592" w:rsidRDefault="003D179F" w:rsidP="003D179F">
            <w:pPr>
              <w:rPr>
                <w:rFonts w:eastAsia="Arial Unicode MS"/>
                <w:sz w:val="20"/>
                <w:lang w:eastAsia="hu-HU"/>
              </w:rPr>
            </w:pPr>
            <w:r w:rsidRPr="00F31592">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3D179F" w:rsidRPr="00F31592" w:rsidRDefault="003D179F" w:rsidP="003D179F">
            <w:pPr>
              <w:jc w:val="center"/>
              <w:rPr>
                <w:rFonts w:eastAsia="Arial Unicode MS"/>
                <w:b/>
                <w:sz w:val="20"/>
                <w:lang w:eastAsia="hu-HU"/>
              </w:rPr>
            </w:pPr>
            <w:r w:rsidRPr="00F31592">
              <w:rPr>
                <w:rFonts w:eastAsia="Arial Unicode MS"/>
                <w:b/>
                <w:sz w:val="20"/>
                <w:lang w:eastAsia="hu-HU"/>
              </w:rPr>
              <w:t>Környezetgazdálkodás</w:t>
            </w:r>
          </w:p>
        </w:tc>
        <w:tc>
          <w:tcPr>
            <w:tcW w:w="841" w:type="dxa"/>
            <w:vMerge w:val="restart"/>
            <w:tcBorders>
              <w:top w:val="single" w:sz="4" w:space="0" w:color="auto"/>
              <w:left w:val="single" w:sz="4" w:space="0" w:color="auto"/>
              <w:right w:val="single" w:sz="4" w:space="0" w:color="auto"/>
            </w:tcBorders>
            <w:vAlign w:val="center"/>
          </w:tcPr>
          <w:p w:rsidR="003D179F" w:rsidRPr="00F31592" w:rsidRDefault="003D179F" w:rsidP="003D179F">
            <w:pPr>
              <w:jc w:val="center"/>
              <w:rPr>
                <w:rFonts w:eastAsia="Arial Unicode MS"/>
                <w:sz w:val="20"/>
                <w:lang w:eastAsia="hu-HU"/>
              </w:rPr>
            </w:pPr>
            <w:r w:rsidRPr="00F31592">
              <w:rPr>
                <w:rFonts w:eastAsia="Calibri"/>
                <w:sz w:val="20"/>
                <w:lang w:eastAsia="hu-HU"/>
              </w:rPr>
              <w:t>Kódja:</w:t>
            </w:r>
          </w:p>
        </w:tc>
        <w:tc>
          <w:tcPr>
            <w:tcW w:w="2425" w:type="dxa"/>
            <w:vMerge w:val="restart"/>
            <w:tcBorders>
              <w:top w:val="single" w:sz="4" w:space="0" w:color="auto"/>
              <w:left w:val="single" w:sz="4" w:space="0" w:color="auto"/>
              <w:right w:val="single" w:sz="4" w:space="0" w:color="auto"/>
            </w:tcBorders>
            <w:shd w:val="clear" w:color="auto" w:fill="E5DFEC"/>
            <w:vAlign w:val="center"/>
          </w:tcPr>
          <w:p w:rsidR="003D179F" w:rsidRPr="00F31592" w:rsidRDefault="003D179F" w:rsidP="003D179F">
            <w:pPr>
              <w:jc w:val="center"/>
              <w:rPr>
                <w:rFonts w:eastAsia="Arial Unicode MS"/>
                <w:b/>
                <w:sz w:val="20"/>
                <w:lang w:eastAsia="hu-HU"/>
              </w:rPr>
            </w:pPr>
            <w:r w:rsidRPr="00F31592">
              <w:rPr>
                <w:rFonts w:eastAsia="Arial Unicode MS"/>
                <w:b/>
                <w:sz w:val="20"/>
                <w:lang w:eastAsia="hu-HU"/>
              </w:rPr>
              <w:t>TTKME4016</w:t>
            </w:r>
          </w:p>
        </w:tc>
      </w:tr>
      <w:tr w:rsidR="003D179F" w:rsidRPr="00F31592" w:rsidTr="00A35C62">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3D179F" w:rsidRPr="00F31592" w:rsidRDefault="003D179F" w:rsidP="003D179F">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3D179F" w:rsidRPr="00F31592" w:rsidRDefault="003D179F" w:rsidP="003D179F">
            <w:pPr>
              <w:rPr>
                <w:rFonts w:eastAsia="Calibri"/>
                <w:sz w:val="20"/>
                <w:lang w:eastAsia="hu-HU"/>
              </w:rPr>
            </w:pPr>
            <w:r w:rsidRPr="00F31592">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3D179F" w:rsidRPr="00F31592" w:rsidRDefault="003D179F" w:rsidP="003D179F">
            <w:pPr>
              <w:jc w:val="center"/>
              <w:rPr>
                <w:rFonts w:eastAsia="Calibri"/>
                <w:b/>
                <w:sz w:val="20"/>
                <w:lang w:eastAsia="hu-HU"/>
              </w:rPr>
            </w:pPr>
            <w:r w:rsidRPr="00F31592">
              <w:rPr>
                <w:rFonts w:eastAsia="Calibri"/>
                <w:b/>
                <w:sz w:val="20"/>
                <w:lang w:eastAsia="hu-HU"/>
              </w:rPr>
              <w:t>Environmental management</w:t>
            </w:r>
          </w:p>
        </w:tc>
        <w:tc>
          <w:tcPr>
            <w:tcW w:w="841" w:type="dxa"/>
            <w:vMerge/>
            <w:tcBorders>
              <w:left w:val="single" w:sz="4" w:space="0" w:color="auto"/>
              <w:bottom w:val="single" w:sz="4" w:space="0" w:color="auto"/>
              <w:right w:val="single" w:sz="4" w:space="0" w:color="auto"/>
            </w:tcBorders>
            <w:vAlign w:val="center"/>
          </w:tcPr>
          <w:p w:rsidR="003D179F" w:rsidRPr="00F31592" w:rsidRDefault="003D179F" w:rsidP="003D179F">
            <w:pPr>
              <w:rPr>
                <w:rFonts w:eastAsia="Arial Unicode MS"/>
                <w:sz w:val="20"/>
                <w:lang w:eastAsia="hu-HU"/>
              </w:rPr>
            </w:pPr>
          </w:p>
        </w:tc>
        <w:tc>
          <w:tcPr>
            <w:tcW w:w="2425" w:type="dxa"/>
            <w:vMerge/>
            <w:tcBorders>
              <w:left w:val="single" w:sz="4" w:space="0" w:color="auto"/>
              <w:bottom w:val="single" w:sz="4" w:space="0" w:color="auto"/>
              <w:right w:val="single" w:sz="4" w:space="0" w:color="auto"/>
            </w:tcBorders>
            <w:shd w:val="clear" w:color="auto" w:fill="E5DFEC"/>
            <w:vAlign w:val="center"/>
          </w:tcPr>
          <w:p w:rsidR="003D179F" w:rsidRPr="00F31592" w:rsidRDefault="003D179F" w:rsidP="003D179F">
            <w:pPr>
              <w:rPr>
                <w:rFonts w:eastAsia="Arial Unicode MS"/>
                <w:sz w:val="20"/>
                <w:lang w:eastAsia="hu-HU"/>
              </w:rPr>
            </w:pPr>
          </w:p>
        </w:tc>
      </w:tr>
      <w:tr w:rsidR="003D179F" w:rsidRPr="00F31592" w:rsidTr="00490466">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3D179F" w:rsidRPr="00F31592" w:rsidRDefault="006032EA" w:rsidP="003D179F">
            <w:pPr>
              <w:jc w:val="center"/>
              <w:rPr>
                <w:rFonts w:eastAsia="Calibri"/>
                <w:b/>
                <w:bCs/>
                <w:sz w:val="20"/>
                <w:lang w:eastAsia="hu-HU"/>
              </w:rPr>
            </w:pPr>
            <w:r w:rsidRPr="00F31592">
              <w:rPr>
                <w:rFonts w:eastAsia="Calibri"/>
                <w:b/>
                <w:bCs/>
                <w:sz w:val="20"/>
                <w:lang w:eastAsia="hu-HU"/>
              </w:rPr>
              <w:t>A képzés 3. féléve (1. őszi</w:t>
            </w:r>
            <w:r w:rsidR="003D179F" w:rsidRPr="00F31592">
              <w:rPr>
                <w:rFonts w:eastAsia="Calibri"/>
                <w:b/>
                <w:bCs/>
                <w:sz w:val="20"/>
                <w:lang w:eastAsia="hu-HU"/>
              </w:rPr>
              <w:t xml:space="preserve"> félév)</w:t>
            </w:r>
          </w:p>
        </w:tc>
      </w:tr>
      <w:tr w:rsidR="003D179F" w:rsidRPr="00F31592" w:rsidTr="00490466">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3D179F" w:rsidRPr="00F31592" w:rsidRDefault="003D179F" w:rsidP="003D179F">
            <w:pPr>
              <w:ind w:left="20"/>
              <w:rPr>
                <w:rFonts w:eastAsia="Calibri"/>
                <w:sz w:val="20"/>
                <w:lang w:eastAsia="hu-HU"/>
              </w:rPr>
            </w:pPr>
            <w:r w:rsidRPr="00F31592">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3D179F" w:rsidRPr="00F31592" w:rsidRDefault="003D179F" w:rsidP="003D179F">
            <w:pPr>
              <w:jc w:val="center"/>
              <w:rPr>
                <w:rFonts w:eastAsia="Calibri"/>
                <w:b/>
                <w:sz w:val="20"/>
                <w:lang w:eastAsia="hu-HU"/>
              </w:rPr>
            </w:pPr>
            <w:r w:rsidRPr="00F31592">
              <w:rPr>
                <w:rFonts w:eastAsia="Calibri"/>
                <w:b/>
                <w:sz w:val="20"/>
                <w:lang w:eastAsia="hu-HU"/>
              </w:rPr>
              <w:t>DE TTK, Alkalmazott Kémiai Tanszék</w:t>
            </w:r>
          </w:p>
        </w:tc>
      </w:tr>
      <w:tr w:rsidR="003D179F" w:rsidRPr="00F31592" w:rsidTr="00A35C62">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3D179F" w:rsidRPr="00F31592" w:rsidRDefault="003D179F" w:rsidP="003D179F">
            <w:pPr>
              <w:ind w:left="20"/>
              <w:rPr>
                <w:rFonts w:eastAsia="Arial Unicode MS"/>
                <w:sz w:val="20"/>
                <w:lang w:eastAsia="hu-HU"/>
              </w:rPr>
            </w:pPr>
            <w:r w:rsidRPr="00F31592">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3D179F" w:rsidRPr="00F31592" w:rsidRDefault="003D179F" w:rsidP="003D179F">
            <w:pPr>
              <w:jc w:val="center"/>
              <w:rPr>
                <w:rFonts w:eastAsia="Arial Unicode MS"/>
                <w:sz w:val="20"/>
                <w:lang w:eastAsia="hu-HU"/>
              </w:rPr>
            </w:pPr>
          </w:p>
        </w:tc>
        <w:tc>
          <w:tcPr>
            <w:tcW w:w="841" w:type="dxa"/>
            <w:tcBorders>
              <w:top w:val="single" w:sz="4" w:space="0" w:color="auto"/>
              <w:left w:val="nil"/>
              <w:bottom w:val="single" w:sz="4" w:space="0" w:color="auto"/>
              <w:right w:val="single" w:sz="4" w:space="0" w:color="auto"/>
            </w:tcBorders>
            <w:vAlign w:val="center"/>
          </w:tcPr>
          <w:p w:rsidR="003D179F" w:rsidRPr="00F31592" w:rsidRDefault="003D179F" w:rsidP="003D179F">
            <w:pPr>
              <w:jc w:val="center"/>
              <w:rPr>
                <w:rFonts w:eastAsia="Arial Unicode MS"/>
                <w:sz w:val="20"/>
                <w:lang w:eastAsia="hu-HU"/>
              </w:rPr>
            </w:pPr>
            <w:r w:rsidRPr="00F31592">
              <w:rPr>
                <w:rFonts w:eastAsia="Calibri"/>
                <w:sz w:val="20"/>
                <w:lang w:eastAsia="hu-HU"/>
              </w:rPr>
              <w:t xml:space="preserve">Kódja: </w:t>
            </w:r>
          </w:p>
        </w:tc>
        <w:tc>
          <w:tcPr>
            <w:tcW w:w="2425" w:type="dxa"/>
            <w:tcBorders>
              <w:top w:val="single" w:sz="4" w:space="0" w:color="auto"/>
              <w:left w:val="nil"/>
              <w:bottom w:val="single" w:sz="4" w:space="0" w:color="auto"/>
              <w:right w:val="single" w:sz="4" w:space="0" w:color="auto"/>
            </w:tcBorders>
            <w:shd w:val="clear" w:color="auto" w:fill="E5DFEC"/>
            <w:vAlign w:val="center"/>
          </w:tcPr>
          <w:p w:rsidR="003D179F" w:rsidRPr="00F31592" w:rsidRDefault="003D179F" w:rsidP="003D179F">
            <w:pPr>
              <w:jc w:val="center"/>
              <w:rPr>
                <w:rFonts w:eastAsia="Arial Unicode MS"/>
                <w:sz w:val="20"/>
                <w:lang w:eastAsia="hu-HU"/>
              </w:rPr>
            </w:pPr>
          </w:p>
        </w:tc>
      </w:tr>
      <w:tr w:rsidR="003D179F" w:rsidRPr="00F31592" w:rsidTr="00A35C62">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3D179F" w:rsidRPr="00F31592" w:rsidRDefault="003D179F" w:rsidP="003D179F">
            <w:pPr>
              <w:jc w:val="center"/>
              <w:rPr>
                <w:rFonts w:eastAsia="Calibri"/>
                <w:sz w:val="20"/>
                <w:lang w:eastAsia="hu-HU"/>
              </w:rPr>
            </w:pPr>
            <w:r w:rsidRPr="00F31592">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3D179F" w:rsidRPr="00F31592" w:rsidRDefault="003D179F" w:rsidP="003D179F">
            <w:pPr>
              <w:jc w:val="center"/>
              <w:rPr>
                <w:rFonts w:eastAsia="Calibri"/>
                <w:sz w:val="20"/>
                <w:lang w:eastAsia="hu-HU"/>
              </w:rPr>
            </w:pPr>
            <w:r w:rsidRPr="00F31592">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3D179F" w:rsidRPr="00F31592" w:rsidRDefault="003D179F" w:rsidP="003D179F">
            <w:pPr>
              <w:jc w:val="center"/>
              <w:rPr>
                <w:rFonts w:eastAsia="Calibri"/>
                <w:sz w:val="20"/>
                <w:lang w:eastAsia="hu-HU"/>
              </w:rPr>
            </w:pPr>
            <w:r w:rsidRPr="00F31592">
              <w:rPr>
                <w:rFonts w:eastAsia="Calibri"/>
                <w:sz w:val="20"/>
                <w:lang w:eastAsia="hu-HU"/>
              </w:rPr>
              <w:t>Követelmény</w:t>
            </w:r>
          </w:p>
        </w:tc>
        <w:tc>
          <w:tcPr>
            <w:tcW w:w="841" w:type="dxa"/>
            <w:vMerge w:val="restart"/>
            <w:tcBorders>
              <w:top w:val="single" w:sz="4" w:space="0" w:color="auto"/>
              <w:left w:val="single" w:sz="4" w:space="0" w:color="auto"/>
              <w:right w:val="single" w:sz="4" w:space="0" w:color="auto"/>
            </w:tcBorders>
            <w:vAlign w:val="center"/>
          </w:tcPr>
          <w:p w:rsidR="003D179F" w:rsidRPr="00F31592" w:rsidRDefault="003D179F" w:rsidP="003D179F">
            <w:pPr>
              <w:jc w:val="center"/>
              <w:rPr>
                <w:rFonts w:eastAsia="Calibri"/>
                <w:sz w:val="20"/>
                <w:lang w:eastAsia="hu-HU"/>
              </w:rPr>
            </w:pPr>
            <w:r w:rsidRPr="00F31592">
              <w:rPr>
                <w:rFonts w:eastAsia="Calibri"/>
                <w:sz w:val="20"/>
                <w:lang w:eastAsia="hu-HU"/>
              </w:rPr>
              <w:t>Kredit</w:t>
            </w:r>
          </w:p>
        </w:tc>
        <w:tc>
          <w:tcPr>
            <w:tcW w:w="2425" w:type="dxa"/>
            <w:vMerge w:val="restart"/>
            <w:tcBorders>
              <w:top w:val="single" w:sz="4" w:space="0" w:color="auto"/>
              <w:left w:val="single" w:sz="4" w:space="0" w:color="auto"/>
              <w:right w:val="single" w:sz="4" w:space="0" w:color="auto"/>
            </w:tcBorders>
            <w:vAlign w:val="center"/>
          </w:tcPr>
          <w:p w:rsidR="003D179F" w:rsidRPr="00F31592" w:rsidRDefault="003D179F" w:rsidP="003D179F">
            <w:pPr>
              <w:jc w:val="center"/>
              <w:rPr>
                <w:rFonts w:eastAsia="Calibri"/>
                <w:sz w:val="20"/>
                <w:lang w:eastAsia="hu-HU"/>
              </w:rPr>
            </w:pPr>
            <w:r w:rsidRPr="00F31592">
              <w:rPr>
                <w:rFonts w:eastAsia="Calibri"/>
                <w:sz w:val="20"/>
                <w:lang w:eastAsia="hu-HU"/>
              </w:rPr>
              <w:t>Oktatás nyelve</w:t>
            </w:r>
          </w:p>
        </w:tc>
      </w:tr>
      <w:tr w:rsidR="003D179F" w:rsidRPr="00F31592" w:rsidTr="00A35C62">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3D179F" w:rsidRPr="00F31592" w:rsidRDefault="003D179F" w:rsidP="003D179F">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3D179F" w:rsidRPr="00F31592" w:rsidRDefault="003D179F" w:rsidP="003D179F">
            <w:pPr>
              <w:jc w:val="center"/>
              <w:rPr>
                <w:rFonts w:eastAsia="Calibri"/>
                <w:sz w:val="20"/>
                <w:lang w:eastAsia="hu-HU"/>
              </w:rPr>
            </w:pPr>
            <w:r w:rsidRPr="00F31592">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3D179F" w:rsidRPr="00F31592" w:rsidRDefault="003D179F" w:rsidP="003D179F">
            <w:pPr>
              <w:jc w:val="center"/>
              <w:rPr>
                <w:rFonts w:eastAsia="Calibri"/>
                <w:sz w:val="20"/>
                <w:lang w:eastAsia="hu-HU"/>
              </w:rPr>
            </w:pPr>
            <w:r w:rsidRPr="00F31592">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3D179F" w:rsidRPr="00F31592" w:rsidRDefault="003D179F" w:rsidP="003D179F">
            <w:pPr>
              <w:jc w:val="center"/>
              <w:rPr>
                <w:rFonts w:eastAsia="Calibri"/>
                <w:sz w:val="20"/>
                <w:lang w:eastAsia="hu-HU"/>
              </w:rPr>
            </w:pPr>
            <w:r w:rsidRPr="00F31592">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3D179F" w:rsidRPr="00F31592" w:rsidRDefault="003D179F" w:rsidP="003D179F">
            <w:pPr>
              <w:rPr>
                <w:rFonts w:eastAsia="Calibri"/>
                <w:sz w:val="20"/>
                <w:lang w:eastAsia="hu-HU"/>
              </w:rPr>
            </w:pPr>
          </w:p>
        </w:tc>
        <w:tc>
          <w:tcPr>
            <w:tcW w:w="841" w:type="dxa"/>
            <w:vMerge/>
            <w:tcBorders>
              <w:left w:val="single" w:sz="4" w:space="0" w:color="auto"/>
              <w:bottom w:val="single" w:sz="4" w:space="0" w:color="auto"/>
              <w:right w:val="single" w:sz="4" w:space="0" w:color="auto"/>
            </w:tcBorders>
            <w:vAlign w:val="center"/>
          </w:tcPr>
          <w:p w:rsidR="003D179F" w:rsidRPr="00F31592" w:rsidRDefault="003D179F" w:rsidP="003D179F">
            <w:pPr>
              <w:rPr>
                <w:rFonts w:eastAsia="Calibri"/>
                <w:sz w:val="20"/>
                <w:lang w:eastAsia="hu-HU"/>
              </w:rPr>
            </w:pPr>
          </w:p>
        </w:tc>
        <w:tc>
          <w:tcPr>
            <w:tcW w:w="2425" w:type="dxa"/>
            <w:vMerge/>
            <w:tcBorders>
              <w:left w:val="single" w:sz="4" w:space="0" w:color="auto"/>
              <w:bottom w:val="single" w:sz="4" w:space="0" w:color="auto"/>
              <w:right w:val="single" w:sz="4" w:space="0" w:color="auto"/>
            </w:tcBorders>
            <w:vAlign w:val="center"/>
          </w:tcPr>
          <w:p w:rsidR="003D179F" w:rsidRPr="00F31592" w:rsidRDefault="003D179F" w:rsidP="003D179F">
            <w:pPr>
              <w:rPr>
                <w:rFonts w:eastAsia="Calibri"/>
                <w:sz w:val="20"/>
                <w:lang w:eastAsia="hu-HU"/>
              </w:rPr>
            </w:pPr>
          </w:p>
        </w:tc>
      </w:tr>
      <w:tr w:rsidR="003D179F" w:rsidRPr="00F31592" w:rsidTr="00A35C62">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3D179F" w:rsidRPr="00F31592" w:rsidRDefault="003D179F" w:rsidP="003D179F">
            <w:pPr>
              <w:jc w:val="center"/>
              <w:rPr>
                <w:rFonts w:eastAsia="Calibri"/>
                <w:sz w:val="20"/>
                <w:lang w:eastAsia="hu-HU"/>
              </w:rPr>
            </w:pPr>
            <w:r w:rsidRPr="00F31592">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3D179F" w:rsidRPr="00F31592" w:rsidRDefault="003D179F" w:rsidP="003D179F">
            <w:pPr>
              <w:jc w:val="center"/>
              <w:rPr>
                <w:rFonts w:eastAsia="Calibri"/>
                <w:b/>
                <w:sz w:val="20"/>
                <w:lang w:eastAsia="hu-HU"/>
              </w:rPr>
            </w:pPr>
            <w:r w:rsidRPr="00F31592">
              <w:rPr>
                <w:rFonts w:eastAsia="Calibri"/>
                <w:b/>
                <w:sz w:val="20"/>
                <w:lang w:eastAsia="hu-HU"/>
              </w:rPr>
              <w:t>x</w:t>
            </w:r>
          </w:p>
        </w:tc>
        <w:tc>
          <w:tcPr>
            <w:tcW w:w="8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D179F" w:rsidRPr="00F31592" w:rsidRDefault="003D179F" w:rsidP="003D179F">
            <w:pPr>
              <w:jc w:val="center"/>
              <w:rPr>
                <w:rFonts w:eastAsia="Calibri"/>
                <w:sz w:val="20"/>
                <w:lang w:eastAsia="hu-HU"/>
              </w:rPr>
            </w:pPr>
            <w:r w:rsidRPr="00F31592">
              <w:rPr>
                <w:rFonts w:eastAsia="Calibri"/>
                <w:sz w:val="20"/>
                <w:lang w:eastAsia="hu-HU"/>
              </w:rPr>
              <w:t xml:space="preserve">Heti </w:t>
            </w:r>
          </w:p>
        </w:tc>
        <w:tc>
          <w:tcPr>
            <w:tcW w:w="2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D179F" w:rsidRPr="00F31592" w:rsidRDefault="003D179F" w:rsidP="003D179F">
            <w:pPr>
              <w:jc w:val="center"/>
              <w:rPr>
                <w:rFonts w:eastAsia="Calibri"/>
                <w:b/>
                <w:sz w:val="20"/>
                <w:lang w:eastAsia="hu-HU"/>
              </w:rPr>
            </w:pPr>
            <w:r w:rsidRPr="00F31592">
              <w:rPr>
                <w:rFonts w:eastAsia="Calibri"/>
                <w:b/>
                <w:sz w:val="20"/>
                <w:lang w:eastAsia="hu-HU"/>
              </w:rPr>
              <w:t>2</w:t>
            </w:r>
          </w:p>
        </w:tc>
        <w:tc>
          <w:tcPr>
            <w:tcW w:w="712" w:type="dxa"/>
            <w:tcBorders>
              <w:top w:val="single" w:sz="4" w:space="0" w:color="auto"/>
              <w:left w:val="single" w:sz="4" w:space="0" w:color="auto"/>
              <w:bottom w:val="single" w:sz="4" w:space="0" w:color="auto"/>
              <w:right w:val="single" w:sz="4" w:space="0" w:color="auto"/>
            </w:tcBorders>
            <w:shd w:val="clear" w:color="auto" w:fill="auto"/>
            <w:vAlign w:val="center"/>
          </w:tcPr>
          <w:p w:rsidR="003D179F" w:rsidRPr="00F31592" w:rsidRDefault="003D179F" w:rsidP="003D179F">
            <w:pPr>
              <w:jc w:val="center"/>
              <w:rPr>
                <w:rFonts w:eastAsia="Calibri"/>
                <w:sz w:val="20"/>
                <w:lang w:eastAsia="hu-HU"/>
              </w:rPr>
            </w:pPr>
            <w:r w:rsidRPr="00F31592">
              <w:rPr>
                <w:rFonts w:eastAsia="Calibri"/>
                <w:sz w:val="20"/>
                <w:lang w:eastAsia="hu-HU"/>
              </w:rPr>
              <w:t xml:space="preserve">Heti </w:t>
            </w:r>
          </w:p>
        </w:tc>
        <w:tc>
          <w:tcPr>
            <w:tcW w:w="437" w:type="dxa"/>
            <w:tcBorders>
              <w:top w:val="single" w:sz="4" w:space="0" w:color="auto"/>
              <w:left w:val="single" w:sz="4" w:space="0" w:color="auto"/>
              <w:bottom w:val="single" w:sz="4" w:space="0" w:color="auto"/>
              <w:right w:val="single" w:sz="4" w:space="0" w:color="auto"/>
            </w:tcBorders>
            <w:shd w:val="clear" w:color="auto" w:fill="auto"/>
            <w:vAlign w:val="center"/>
          </w:tcPr>
          <w:p w:rsidR="003D179F" w:rsidRPr="00F31592" w:rsidRDefault="003D179F" w:rsidP="003D179F">
            <w:pPr>
              <w:jc w:val="center"/>
              <w:rPr>
                <w:rFonts w:eastAsia="Calibri"/>
                <w:b/>
                <w:sz w:val="20"/>
                <w:lang w:eastAsia="hu-HU"/>
              </w:rPr>
            </w:pPr>
            <w:r w:rsidRPr="00F31592">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3D179F" w:rsidRPr="00F31592" w:rsidRDefault="003D179F" w:rsidP="003D179F">
            <w:pPr>
              <w:jc w:val="center"/>
              <w:rPr>
                <w:rFonts w:eastAsia="Calibri"/>
                <w:sz w:val="20"/>
                <w:lang w:eastAsia="hu-HU"/>
              </w:rPr>
            </w:pPr>
            <w:r w:rsidRPr="00F31592">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3D179F" w:rsidRPr="00F31592" w:rsidRDefault="003D179F" w:rsidP="003D179F">
            <w:pPr>
              <w:jc w:val="center"/>
              <w:rPr>
                <w:rFonts w:eastAsia="Calibri"/>
                <w:b/>
                <w:sz w:val="20"/>
                <w:lang w:eastAsia="hu-HU"/>
              </w:rPr>
            </w:pPr>
            <w:r w:rsidRPr="00F31592">
              <w:rPr>
                <w:rFonts w:eastAsia="Calibri"/>
                <w:b/>
                <w:sz w:val="20"/>
                <w:lang w:eastAsia="hu-HU"/>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3D179F" w:rsidRPr="00F31592" w:rsidRDefault="003D179F" w:rsidP="003D179F">
            <w:pPr>
              <w:jc w:val="center"/>
              <w:rPr>
                <w:rFonts w:eastAsia="Calibri"/>
                <w:b/>
                <w:sz w:val="20"/>
                <w:lang w:eastAsia="hu-HU"/>
              </w:rPr>
            </w:pPr>
            <w:r w:rsidRPr="00F31592">
              <w:rPr>
                <w:rFonts w:eastAsia="Calibri"/>
                <w:b/>
                <w:sz w:val="20"/>
                <w:lang w:eastAsia="hu-HU"/>
              </w:rPr>
              <w:t>kollokvium</w:t>
            </w:r>
          </w:p>
        </w:tc>
        <w:tc>
          <w:tcPr>
            <w:tcW w:w="841" w:type="dxa"/>
            <w:vMerge w:val="restart"/>
            <w:tcBorders>
              <w:top w:val="single" w:sz="4" w:space="0" w:color="auto"/>
              <w:left w:val="single" w:sz="4" w:space="0" w:color="auto"/>
              <w:right w:val="single" w:sz="4" w:space="0" w:color="auto"/>
            </w:tcBorders>
            <w:shd w:val="clear" w:color="auto" w:fill="auto"/>
            <w:vAlign w:val="center"/>
          </w:tcPr>
          <w:p w:rsidR="003D179F" w:rsidRPr="00F31592" w:rsidRDefault="003D179F" w:rsidP="003D179F">
            <w:pPr>
              <w:jc w:val="center"/>
              <w:rPr>
                <w:rFonts w:eastAsia="Calibri"/>
                <w:b/>
                <w:sz w:val="20"/>
                <w:lang w:eastAsia="hu-HU"/>
              </w:rPr>
            </w:pPr>
            <w:r w:rsidRPr="00F31592">
              <w:rPr>
                <w:rFonts w:eastAsia="Calibri"/>
                <w:b/>
                <w:sz w:val="20"/>
                <w:lang w:eastAsia="hu-HU"/>
              </w:rPr>
              <w:t>2</w:t>
            </w:r>
          </w:p>
        </w:tc>
        <w:tc>
          <w:tcPr>
            <w:tcW w:w="2425" w:type="dxa"/>
            <w:vMerge w:val="restart"/>
            <w:tcBorders>
              <w:top w:val="single" w:sz="4" w:space="0" w:color="auto"/>
              <w:left w:val="single" w:sz="4" w:space="0" w:color="auto"/>
              <w:right w:val="single" w:sz="4" w:space="0" w:color="auto"/>
            </w:tcBorders>
            <w:shd w:val="clear" w:color="auto" w:fill="auto"/>
            <w:vAlign w:val="center"/>
          </w:tcPr>
          <w:p w:rsidR="003D179F" w:rsidRPr="00F31592" w:rsidRDefault="003D179F" w:rsidP="003D179F">
            <w:pPr>
              <w:jc w:val="center"/>
              <w:rPr>
                <w:rFonts w:eastAsia="Calibri"/>
                <w:b/>
                <w:sz w:val="20"/>
                <w:lang w:eastAsia="hu-HU"/>
              </w:rPr>
            </w:pPr>
            <w:r w:rsidRPr="00F31592">
              <w:rPr>
                <w:rFonts w:eastAsia="Calibri"/>
                <w:b/>
                <w:sz w:val="20"/>
                <w:lang w:eastAsia="hu-HU"/>
              </w:rPr>
              <w:t>magyar</w:t>
            </w:r>
          </w:p>
        </w:tc>
      </w:tr>
      <w:tr w:rsidR="003D179F" w:rsidRPr="00F31592" w:rsidTr="00A35C62">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3D179F" w:rsidRPr="00F31592" w:rsidRDefault="003D179F" w:rsidP="003D179F">
            <w:pPr>
              <w:jc w:val="center"/>
              <w:rPr>
                <w:rFonts w:eastAsia="Calibri"/>
                <w:sz w:val="20"/>
                <w:lang w:eastAsia="hu-HU"/>
              </w:rPr>
            </w:pPr>
            <w:r w:rsidRPr="00F31592">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3D179F" w:rsidRPr="00F31592" w:rsidRDefault="003D179F" w:rsidP="003D179F">
            <w:pPr>
              <w:jc w:val="center"/>
              <w:rPr>
                <w:rFonts w:eastAsia="Calibri"/>
                <w:b/>
                <w:sz w:val="20"/>
                <w:lang w:eastAsia="hu-HU"/>
              </w:rPr>
            </w:pPr>
          </w:p>
        </w:tc>
        <w:tc>
          <w:tcPr>
            <w:tcW w:w="8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D179F" w:rsidRPr="00F31592" w:rsidRDefault="003D179F" w:rsidP="003D179F">
            <w:pPr>
              <w:jc w:val="center"/>
              <w:rPr>
                <w:rFonts w:eastAsia="Calibri"/>
                <w:sz w:val="20"/>
                <w:lang w:eastAsia="hu-HU"/>
              </w:rPr>
            </w:pPr>
            <w:r w:rsidRPr="00F31592">
              <w:rPr>
                <w:rFonts w:eastAsia="Calibri"/>
                <w:sz w:val="20"/>
                <w:lang w:eastAsia="hu-HU"/>
              </w:rPr>
              <w:t>Féléves</w:t>
            </w:r>
          </w:p>
        </w:tc>
        <w:tc>
          <w:tcPr>
            <w:tcW w:w="2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D179F" w:rsidRPr="00F31592" w:rsidRDefault="003D179F" w:rsidP="003D179F">
            <w:pPr>
              <w:jc w:val="center"/>
              <w:rPr>
                <w:rFonts w:eastAsia="Calibri"/>
                <w:b/>
                <w:sz w:val="20"/>
                <w:lang w:eastAsia="hu-HU"/>
              </w:rPr>
            </w:pPr>
          </w:p>
        </w:tc>
        <w:tc>
          <w:tcPr>
            <w:tcW w:w="712" w:type="dxa"/>
            <w:tcBorders>
              <w:top w:val="single" w:sz="4" w:space="0" w:color="auto"/>
              <w:left w:val="single" w:sz="4" w:space="0" w:color="auto"/>
              <w:bottom w:val="single" w:sz="4" w:space="0" w:color="auto"/>
              <w:right w:val="single" w:sz="4" w:space="0" w:color="auto"/>
            </w:tcBorders>
            <w:shd w:val="clear" w:color="auto" w:fill="auto"/>
            <w:vAlign w:val="center"/>
          </w:tcPr>
          <w:p w:rsidR="003D179F" w:rsidRPr="00F31592" w:rsidRDefault="003D179F" w:rsidP="003D179F">
            <w:pPr>
              <w:jc w:val="center"/>
              <w:rPr>
                <w:rFonts w:eastAsia="Calibri"/>
                <w:sz w:val="20"/>
                <w:lang w:eastAsia="hu-HU"/>
              </w:rPr>
            </w:pPr>
            <w:r w:rsidRPr="00F31592">
              <w:rPr>
                <w:rFonts w:eastAsia="Calibri"/>
                <w:sz w:val="20"/>
                <w:lang w:eastAsia="hu-HU"/>
              </w:rPr>
              <w:t>Féléves</w:t>
            </w:r>
          </w:p>
        </w:tc>
        <w:tc>
          <w:tcPr>
            <w:tcW w:w="437" w:type="dxa"/>
            <w:tcBorders>
              <w:top w:val="single" w:sz="4" w:space="0" w:color="auto"/>
              <w:left w:val="single" w:sz="4" w:space="0" w:color="auto"/>
              <w:bottom w:val="single" w:sz="4" w:space="0" w:color="auto"/>
              <w:right w:val="single" w:sz="4" w:space="0" w:color="auto"/>
            </w:tcBorders>
            <w:shd w:val="clear" w:color="auto" w:fill="auto"/>
            <w:vAlign w:val="center"/>
          </w:tcPr>
          <w:p w:rsidR="003D179F" w:rsidRPr="00F31592" w:rsidRDefault="003D179F" w:rsidP="003D179F">
            <w:pPr>
              <w:jc w:val="center"/>
              <w:rPr>
                <w:rFonts w:eastAsia="Calibri"/>
                <w:b/>
                <w:sz w:val="20"/>
                <w:lang w:eastAsia="hu-HU"/>
              </w:rPr>
            </w:pP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3D179F" w:rsidRPr="00F31592" w:rsidRDefault="003D179F" w:rsidP="003D179F">
            <w:pPr>
              <w:jc w:val="center"/>
              <w:rPr>
                <w:rFonts w:eastAsia="Calibri"/>
                <w:sz w:val="20"/>
                <w:lang w:eastAsia="hu-HU"/>
              </w:rPr>
            </w:pPr>
            <w:r w:rsidRPr="00F31592">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3D179F" w:rsidRPr="00F31592" w:rsidRDefault="003D179F" w:rsidP="003D179F">
            <w:pPr>
              <w:jc w:val="center"/>
              <w:rPr>
                <w:rFonts w:eastAsia="Calibri"/>
                <w:b/>
                <w:sz w:val="20"/>
                <w:lang w:eastAsia="hu-HU"/>
              </w:rPr>
            </w:pPr>
          </w:p>
        </w:tc>
        <w:tc>
          <w:tcPr>
            <w:tcW w:w="1762" w:type="dxa"/>
            <w:vMerge/>
            <w:tcBorders>
              <w:left w:val="single" w:sz="4" w:space="0" w:color="auto"/>
              <w:bottom w:val="single" w:sz="4" w:space="0" w:color="auto"/>
              <w:right w:val="single" w:sz="4" w:space="0" w:color="auto"/>
            </w:tcBorders>
            <w:shd w:val="clear" w:color="auto" w:fill="auto"/>
            <w:vAlign w:val="center"/>
          </w:tcPr>
          <w:p w:rsidR="003D179F" w:rsidRPr="00F31592" w:rsidRDefault="003D179F" w:rsidP="003D179F">
            <w:pPr>
              <w:jc w:val="center"/>
              <w:rPr>
                <w:rFonts w:eastAsia="Calibri"/>
                <w:sz w:val="20"/>
                <w:lang w:eastAsia="hu-HU"/>
              </w:rPr>
            </w:pPr>
          </w:p>
        </w:tc>
        <w:tc>
          <w:tcPr>
            <w:tcW w:w="841" w:type="dxa"/>
            <w:vMerge/>
            <w:tcBorders>
              <w:left w:val="single" w:sz="4" w:space="0" w:color="auto"/>
              <w:bottom w:val="single" w:sz="4" w:space="0" w:color="auto"/>
              <w:right w:val="single" w:sz="4" w:space="0" w:color="auto"/>
            </w:tcBorders>
            <w:shd w:val="clear" w:color="auto" w:fill="auto"/>
            <w:vAlign w:val="center"/>
          </w:tcPr>
          <w:p w:rsidR="003D179F" w:rsidRPr="00F31592" w:rsidRDefault="003D179F" w:rsidP="003D179F">
            <w:pPr>
              <w:jc w:val="center"/>
              <w:rPr>
                <w:rFonts w:eastAsia="Calibri"/>
                <w:sz w:val="20"/>
                <w:lang w:eastAsia="hu-HU"/>
              </w:rPr>
            </w:pPr>
          </w:p>
        </w:tc>
        <w:tc>
          <w:tcPr>
            <w:tcW w:w="2425" w:type="dxa"/>
            <w:vMerge/>
            <w:tcBorders>
              <w:left w:val="single" w:sz="4" w:space="0" w:color="auto"/>
              <w:bottom w:val="single" w:sz="4" w:space="0" w:color="auto"/>
              <w:right w:val="single" w:sz="4" w:space="0" w:color="auto"/>
            </w:tcBorders>
            <w:shd w:val="clear" w:color="auto" w:fill="auto"/>
            <w:vAlign w:val="center"/>
          </w:tcPr>
          <w:p w:rsidR="003D179F" w:rsidRPr="00F31592" w:rsidRDefault="003D179F" w:rsidP="003D179F">
            <w:pPr>
              <w:jc w:val="center"/>
              <w:rPr>
                <w:rFonts w:eastAsia="Calibri"/>
                <w:sz w:val="20"/>
                <w:lang w:eastAsia="hu-HU"/>
              </w:rPr>
            </w:pPr>
          </w:p>
        </w:tc>
      </w:tr>
      <w:tr w:rsidR="003D179F" w:rsidRPr="00F31592" w:rsidTr="00A35C62">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3D179F" w:rsidRPr="00F31592" w:rsidRDefault="003D179F" w:rsidP="003D179F">
            <w:pPr>
              <w:ind w:left="20"/>
              <w:rPr>
                <w:rFonts w:eastAsia="Arial Unicode MS"/>
                <w:sz w:val="20"/>
                <w:lang w:eastAsia="hu-HU"/>
              </w:rPr>
            </w:pPr>
            <w:r w:rsidRPr="00F31592">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3D179F" w:rsidRPr="00F31592" w:rsidRDefault="003D179F" w:rsidP="003D179F">
            <w:pPr>
              <w:rPr>
                <w:rFonts w:eastAsia="Arial Unicode MS"/>
                <w:sz w:val="20"/>
                <w:lang w:eastAsia="hu-HU"/>
              </w:rPr>
            </w:pPr>
            <w:r w:rsidRPr="00F31592">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3D179F" w:rsidRPr="00F31592" w:rsidRDefault="00772C43" w:rsidP="003D179F">
            <w:pPr>
              <w:jc w:val="center"/>
              <w:rPr>
                <w:rFonts w:eastAsia="Arial Unicode MS"/>
                <w:b/>
                <w:sz w:val="20"/>
                <w:lang w:eastAsia="hu-HU"/>
              </w:rPr>
            </w:pPr>
            <w:r w:rsidRPr="00F31592">
              <w:rPr>
                <w:rFonts w:eastAsia="Arial Unicode MS"/>
                <w:b/>
                <w:sz w:val="20"/>
                <w:lang w:eastAsia="hu-HU"/>
              </w:rPr>
              <w:t>Dr. Lakatos Csilla</w:t>
            </w:r>
          </w:p>
        </w:tc>
        <w:tc>
          <w:tcPr>
            <w:tcW w:w="841" w:type="dxa"/>
            <w:tcBorders>
              <w:top w:val="single" w:sz="4" w:space="0" w:color="auto"/>
              <w:left w:val="nil"/>
              <w:bottom w:val="single" w:sz="4" w:space="0" w:color="auto"/>
              <w:right w:val="single" w:sz="4" w:space="0" w:color="auto"/>
            </w:tcBorders>
            <w:vAlign w:val="center"/>
          </w:tcPr>
          <w:p w:rsidR="003D179F" w:rsidRPr="00F31592" w:rsidRDefault="003D179F" w:rsidP="003D179F">
            <w:pPr>
              <w:rPr>
                <w:rFonts w:eastAsia="Arial Unicode MS"/>
                <w:sz w:val="20"/>
                <w:lang w:eastAsia="hu-HU"/>
              </w:rPr>
            </w:pPr>
            <w:r w:rsidRPr="00F31592">
              <w:rPr>
                <w:rFonts w:eastAsia="Calibri"/>
                <w:sz w:val="20"/>
                <w:lang w:eastAsia="hu-HU"/>
              </w:rPr>
              <w:t>beosztása:</w:t>
            </w:r>
          </w:p>
        </w:tc>
        <w:tc>
          <w:tcPr>
            <w:tcW w:w="2425" w:type="dxa"/>
            <w:tcBorders>
              <w:top w:val="nil"/>
              <w:left w:val="nil"/>
              <w:bottom w:val="single" w:sz="4" w:space="0" w:color="auto"/>
              <w:right w:val="single" w:sz="4" w:space="0" w:color="auto"/>
            </w:tcBorders>
            <w:vAlign w:val="center"/>
          </w:tcPr>
          <w:p w:rsidR="003D179F" w:rsidRPr="00F31592" w:rsidRDefault="00F479EE" w:rsidP="003D179F">
            <w:pPr>
              <w:jc w:val="center"/>
              <w:rPr>
                <w:rFonts w:eastAsia="Calibri"/>
                <w:b/>
                <w:sz w:val="20"/>
                <w:lang w:eastAsia="hu-HU"/>
              </w:rPr>
            </w:pPr>
            <w:r>
              <w:rPr>
                <w:rFonts w:eastAsia="Calibri"/>
                <w:b/>
                <w:sz w:val="20"/>
                <w:lang w:eastAsia="hu-HU"/>
              </w:rPr>
              <w:t>egyetemi adjunktus</w:t>
            </w:r>
          </w:p>
        </w:tc>
      </w:tr>
      <w:tr w:rsidR="003D179F" w:rsidRPr="00F31592" w:rsidTr="00490466">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3D179F" w:rsidRPr="00F31592" w:rsidRDefault="003D179F" w:rsidP="003D179F">
            <w:pPr>
              <w:rPr>
                <w:rFonts w:eastAsia="Calibri"/>
                <w:sz w:val="20"/>
                <w:lang w:eastAsia="hu-HU"/>
              </w:rPr>
            </w:pPr>
            <w:r w:rsidRPr="00F31592">
              <w:rPr>
                <w:rFonts w:eastAsia="Calibri"/>
                <w:b/>
                <w:bCs/>
                <w:sz w:val="20"/>
                <w:lang w:eastAsia="hu-HU"/>
              </w:rPr>
              <w:t xml:space="preserve">A kurzus célja, </w:t>
            </w:r>
            <w:r w:rsidRPr="00F31592">
              <w:rPr>
                <w:rFonts w:eastAsia="Calibri"/>
                <w:sz w:val="20"/>
                <w:lang w:eastAsia="hu-HU"/>
              </w:rPr>
              <w:t>hogy a hallgatók</w:t>
            </w:r>
          </w:p>
          <w:p w:rsidR="003D179F" w:rsidRPr="00F31592" w:rsidRDefault="003D179F" w:rsidP="003D179F">
            <w:pPr>
              <w:suppressAutoHyphens/>
              <w:autoSpaceDE w:val="0"/>
              <w:ind w:left="417" w:right="113"/>
              <w:rPr>
                <w:rFonts w:eastAsia="Calibri"/>
                <w:sz w:val="20"/>
                <w:lang w:eastAsia="hu-HU"/>
              </w:rPr>
            </w:pPr>
            <w:r w:rsidRPr="00F31592">
              <w:rPr>
                <w:rFonts w:eastAsia="Calibri"/>
                <w:sz w:val="20"/>
                <w:lang w:eastAsia="hu-HU"/>
              </w:rPr>
              <w:t>Megismerkedjenek a környezetgazdaságtan alapjaival. Ismerjék meg a környezetvédelem technológiai módszereit.</w:t>
            </w:r>
          </w:p>
        </w:tc>
      </w:tr>
      <w:tr w:rsidR="003D179F" w:rsidRPr="00F31592" w:rsidTr="00490466">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3D179F" w:rsidRPr="00F31592" w:rsidRDefault="003D179F" w:rsidP="003D179F">
            <w:pPr>
              <w:rPr>
                <w:rFonts w:eastAsia="Calibri"/>
                <w:b/>
                <w:bCs/>
                <w:sz w:val="20"/>
                <w:lang w:eastAsia="hu-HU"/>
              </w:rPr>
            </w:pPr>
            <w:r w:rsidRPr="00F31592">
              <w:rPr>
                <w:rFonts w:eastAsia="Calibri"/>
                <w:b/>
                <w:bCs/>
                <w:sz w:val="20"/>
                <w:lang w:eastAsia="hu-HU"/>
              </w:rPr>
              <w:t>A kurzus tartalma, témakörei</w:t>
            </w:r>
          </w:p>
          <w:p w:rsidR="003D179F" w:rsidRPr="00F31592" w:rsidRDefault="003D179F" w:rsidP="003D179F">
            <w:pPr>
              <w:suppressAutoHyphens/>
              <w:autoSpaceDE w:val="0"/>
              <w:ind w:left="417" w:right="113"/>
              <w:rPr>
                <w:rFonts w:eastAsia="Calibri"/>
                <w:sz w:val="20"/>
                <w:lang w:eastAsia="hu-HU"/>
              </w:rPr>
            </w:pPr>
            <w:r w:rsidRPr="00F31592">
              <w:rPr>
                <w:rFonts w:eastAsia="Calibri"/>
                <w:sz w:val="20"/>
                <w:lang w:eastAsia="hu-HU"/>
              </w:rPr>
              <w:t>- Hulladékgazdálkodás</w:t>
            </w:r>
          </w:p>
          <w:p w:rsidR="003D179F" w:rsidRPr="00F31592" w:rsidRDefault="003D179F" w:rsidP="003D179F">
            <w:pPr>
              <w:suppressAutoHyphens/>
              <w:autoSpaceDE w:val="0"/>
              <w:ind w:left="417" w:right="113"/>
              <w:rPr>
                <w:rFonts w:eastAsia="Calibri"/>
                <w:sz w:val="20"/>
                <w:lang w:eastAsia="hu-HU"/>
              </w:rPr>
            </w:pPr>
            <w:r w:rsidRPr="00F31592">
              <w:rPr>
                <w:rFonts w:eastAsia="Calibri"/>
                <w:sz w:val="20"/>
                <w:lang w:eastAsia="hu-HU"/>
              </w:rPr>
              <w:t>- Környezetgazdálkodás</w:t>
            </w:r>
          </w:p>
          <w:p w:rsidR="003D179F" w:rsidRPr="00F31592" w:rsidRDefault="003D179F" w:rsidP="003D179F">
            <w:pPr>
              <w:suppressAutoHyphens/>
              <w:autoSpaceDE w:val="0"/>
              <w:ind w:left="417" w:right="113"/>
              <w:rPr>
                <w:rFonts w:eastAsia="Calibri"/>
                <w:sz w:val="20"/>
                <w:lang w:eastAsia="hu-HU"/>
              </w:rPr>
            </w:pPr>
            <w:r w:rsidRPr="00F31592">
              <w:rPr>
                <w:rFonts w:eastAsia="Calibri"/>
                <w:sz w:val="20"/>
                <w:lang w:eastAsia="hu-HU"/>
              </w:rPr>
              <w:t>- Környezetgazdaságtan</w:t>
            </w:r>
          </w:p>
          <w:p w:rsidR="003D179F" w:rsidRPr="00F31592" w:rsidRDefault="003D179F" w:rsidP="003D179F">
            <w:pPr>
              <w:suppressAutoHyphens/>
              <w:autoSpaceDE w:val="0"/>
              <w:ind w:left="417" w:right="113"/>
              <w:rPr>
                <w:rFonts w:eastAsia="Calibri"/>
                <w:sz w:val="20"/>
                <w:lang w:eastAsia="hu-HU"/>
              </w:rPr>
            </w:pPr>
            <w:r w:rsidRPr="00F31592">
              <w:rPr>
                <w:rFonts w:eastAsia="Calibri"/>
                <w:sz w:val="20"/>
                <w:lang w:eastAsia="hu-HU"/>
              </w:rPr>
              <w:t>- Környezeti kémia</w:t>
            </w:r>
          </w:p>
          <w:p w:rsidR="003D179F" w:rsidRPr="00F31592" w:rsidRDefault="003D179F" w:rsidP="003D179F">
            <w:pPr>
              <w:suppressAutoHyphens/>
              <w:autoSpaceDE w:val="0"/>
              <w:ind w:left="417" w:right="113"/>
              <w:rPr>
                <w:rFonts w:eastAsia="Calibri"/>
                <w:sz w:val="20"/>
                <w:lang w:eastAsia="hu-HU"/>
              </w:rPr>
            </w:pPr>
            <w:r w:rsidRPr="00F31592">
              <w:rPr>
                <w:rFonts w:eastAsia="Calibri"/>
                <w:sz w:val="20"/>
                <w:lang w:eastAsia="hu-HU"/>
              </w:rPr>
              <w:t>- Környezetpolitika</w:t>
            </w:r>
          </w:p>
          <w:p w:rsidR="003D179F" w:rsidRPr="00F31592" w:rsidRDefault="003D179F" w:rsidP="003D179F">
            <w:pPr>
              <w:suppressAutoHyphens/>
              <w:autoSpaceDE w:val="0"/>
              <w:ind w:left="417" w:right="113"/>
              <w:rPr>
                <w:rFonts w:eastAsia="Calibri"/>
                <w:sz w:val="20"/>
                <w:lang w:eastAsia="hu-HU"/>
              </w:rPr>
            </w:pPr>
            <w:r w:rsidRPr="00F31592">
              <w:rPr>
                <w:rFonts w:eastAsia="Calibri"/>
                <w:sz w:val="20"/>
                <w:lang w:eastAsia="hu-HU"/>
              </w:rPr>
              <w:t>- Környezetszennyezés</w:t>
            </w:r>
          </w:p>
          <w:p w:rsidR="003D179F" w:rsidRPr="00F31592" w:rsidRDefault="003D179F" w:rsidP="003D179F">
            <w:pPr>
              <w:suppressAutoHyphens/>
              <w:autoSpaceDE w:val="0"/>
              <w:ind w:left="417" w:right="113"/>
              <w:rPr>
                <w:rFonts w:eastAsia="Calibri"/>
                <w:sz w:val="20"/>
                <w:lang w:eastAsia="hu-HU"/>
              </w:rPr>
            </w:pPr>
            <w:r w:rsidRPr="00F31592">
              <w:rPr>
                <w:rFonts w:eastAsia="Calibri"/>
                <w:sz w:val="20"/>
                <w:lang w:eastAsia="hu-HU"/>
              </w:rPr>
              <w:t>- Környezetvédelem</w:t>
            </w:r>
          </w:p>
          <w:p w:rsidR="003D179F" w:rsidRPr="00F31592" w:rsidRDefault="003D179F" w:rsidP="003D179F">
            <w:pPr>
              <w:suppressAutoHyphens/>
              <w:autoSpaceDE w:val="0"/>
              <w:ind w:left="417" w:right="113"/>
              <w:rPr>
                <w:rFonts w:eastAsia="Calibri"/>
                <w:sz w:val="20"/>
                <w:lang w:eastAsia="hu-HU"/>
              </w:rPr>
            </w:pPr>
            <w:r w:rsidRPr="00F31592">
              <w:rPr>
                <w:rFonts w:eastAsia="Calibri"/>
                <w:sz w:val="20"/>
                <w:lang w:eastAsia="hu-HU"/>
              </w:rPr>
              <w:t>- Természetvédelem</w:t>
            </w:r>
          </w:p>
          <w:p w:rsidR="00CE1D6E" w:rsidRPr="00F31592" w:rsidRDefault="00CE1D6E" w:rsidP="003D179F">
            <w:pPr>
              <w:suppressAutoHyphens/>
              <w:autoSpaceDE w:val="0"/>
              <w:ind w:left="417" w:right="113"/>
              <w:rPr>
                <w:rFonts w:eastAsia="Calibri"/>
                <w:sz w:val="20"/>
                <w:lang w:eastAsia="hu-HU"/>
              </w:rPr>
            </w:pPr>
            <w:r w:rsidRPr="00F31592">
              <w:rPr>
                <w:rFonts w:eastAsia="Calibri"/>
                <w:sz w:val="20"/>
                <w:lang w:eastAsia="hu-HU"/>
              </w:rPr>
              <w:t>- A fenntartható fejlődés gazdasági vonatkozásai</w:t>
            </w:r>
          </w:p>
        </w:tc>
      </w:tr>
      <w:tr w:rsidR="003D179F" w:rsidRPr="00F31592" w:rsidTr="00490466">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3D179F" w:rsidRPr="00F31592" w:rsidRDefault="003D179F" w:rsidP="003D179F">
            <w:pPr>
              <w:rPr>
                <w:rFonts w:eastAsia="Calibri"/>
                <w:b/>
                <w:bCs/>
                <w:sz w:val="20"/>
                <w:lang w:eastAsia="hu-HU"/>
              </w:rPr>
            </w:pPr>
            <w:r w:rsidRPr="00F31592">
              <w:rPr>
                <w:rFonts w:eastAsia="Calibri"/>
                <w:b/>
                <w:bCs/>
                <w:sz w:val="20"/>
                <w:lang w:eastAsia="hu-HU"/>
              </w:rPr>
              <w:t>Kötelező olvasmány:</w:t>
            </w:r>
          </w:p>
          <w:p w:rsidR="003D179F" w:rsidRPr="00F31592" w:rsidRDefault="003D179F" w:rsidP="003D179F">
            <w:pPr>
              <w:suppressAutoHyphens/>
              <w:autoSpaceDE w:val="0"/>
              <w:ind w:left="417" w:right="113"/>
              <w:rPr>
                <w:rFonts w:eastAsia="Calibri"/>
                <w:sz w:val="20"/>
                <w:lang w:eastAsia="hu-HU"/>
              </w:rPr>
            </w:pPr>
            <w:r w:rsidRPr="00F31592">
              <w:rPr>
                <w:rFonts w:eastAsia="Calibri"/>
                <w:sz w:val="20"/>
                <w:lang w:eastAsia="hu-HU"/>
              </w:rPr>
              <w:t>Az alábbi olvasmányokból, csak az órán készült jegyzetekből kell a vizsgára felkészülni. A megértéshez szükség van a BSc szakon megszerzett alaptudásra is.</w:t>
            </w:r>
          </w:p>
          <w:p w:rsidR="003D179F" w:rsidRPr="00F31592" w:rsidRDefault="003D179F" w:rsidP="003D179F">
            <w:pPr>
              <w:numPr>
                <w:ilvl w:val="0"/>
                <w:numId w:val="34"/>
              </w:numPr>
              <w:suppressAutoHyphens/>
              <w:autoSpaceDE w:val="0"/>
              <w:ind w:right="113"/>
              <w:rPr>
                <w:rFonts w:eastAsia="Calibri"/>
                <w:sz w:val="20"/>
                <w:lang w:eastAsia="hu-HU"/>
              </w:rPr>
            </w:pPr>
            <w:r w:rsidRPr="00F31592">
              <w:rPr>
                <w:rFonts w:eastAsia="Calibri"/>
                <w:bCs/>
                <w:sz w:val="20"/>
                <w:lang w:eastAsia="hu-HU"/>
              </w:rPr>
              <w:t xml:space="preserve">Dr. Barótfi István (2011) </w:t>
            </w:r>
            <w:r w:rsidRPr="00F31592">
              <w:rPr>
                <w:rFonts w:eastAsia="Calibri"/>
                <w:bCs/>
                <w:i/>
                <w:sz w:val="20"/>
                <w:lang w:eastAsia="hu-HU"/>
              </w:rPr>
              <w:t>Környezetgazdálkodás.</w:t>
            </w:r>
            <w:r w:rsidRPr="00F31592">
              <w:rPr>
                <w:rFonts w:eastAsia="Calibri"/>
                <w:bCs/>
                <w:sz w:val="20"/>
                <w:lang w:eastAsia="hu-HU"/>
              </w:rPr>
              <w:t xml:space="preserve"> Budapest, </w:t>
            </w:r>
            <w:r w:rsidRPr="00F31592">
              <w:rPr>
                <w:rFonts w:eastAsia="Calibri"/>
                <w:sz w:val="20"/>
                <w:lang w:eastAsia="hu-HU"/>
              </w:rPr>
              <w:t>Szent István Egyetem.</w:t>
            </w:r>
          </w:p>
          <w:p w:rsidR="003D179F" w:rsidRPr="00F31592" w:rsidRDefault="003D179F" w:rsidP="003D179F">
            <w:pPr>
              <w:numPr>
                <w:ilvl w:val="0"/>
                <w:numId w:val="34"/>
              </w:numPr>
              <w:suppressAutoHyphens/>
              <w:autoSpaceDE w:val="0"/>
              <w:ind w:right="113"/>
              <w:rPr>
                <w:rFonts w:eastAsia="Calibri"/>
                <w:sz w:val="20"/>
                <w:lang w:eastAsia="hu-HU"/>
              </w:rPr>
            </w:pPr>
            <w:r w:rsidRPr="00F31592">
              <w:rPr>
                <w:rFonts w:eastAsia="Calibri"/>
                <w:sz w:val="20"/>
                <w:lang w:eastAsia="hu-HU"/>
              </w:rPr>
              <w:t xml:space="preserve">Dr. Kerekes Sándor (2007) </w:t>
            </w:r>
            <w:r w:rsidRPr="00F31592">
              <w:rPr>
                <w:rFonts w:eastAsia="Calibri"/>
                <w:i/>
                <w:sz w:val="20"/>
                <w:lang w:eastAsia="hu-HU"/>
              </w:rPr>
              <w:t>Környezetgazdálkodás, fenntartható fejlődés.</w:t>
            </w:r>
            <w:r w:rsidRPr="00F31592">
              <w:rPr>
                <w:rFonts w:eastAsia="Calibri"/>
                <w:sz w:val="20"/>
                <w:lang w:eastAsia="hu-HU"/>
              </w:rPr>
              <w:t xml:space="preserve"> Debrecen, </w:t>
            </w:r>
            <w:r w:rsidRPr="00F31592">
              <w:rPr>
                <w:rFonts w:ascii="TimesNewRomanPSMT" w:eastAsia="Calibri" w:hAnsi="TimesNewRomanPSMT"/>
                <w:sz w:val="20"/>
                <w:lang w:eastAsia="hu-HU"/>
              </w:rPr>
              <w:t>Debreceni Egyetem Agrár- és Műszaki Tudományok Centruma Agrárgazdasági és Vidékfejlesztési Kar. ISBN 978-963-9732-62-9</w:t>
            </w:r>
          </w:p>
          <w:p w:rsidR="003D179F" w:rsidRPr="00F31592" w:rsidRDefault="003D179F" w:rsidP="003D179F">
            <w:pPr>
              <w:rPr>
                <w:rFonts w:eastAsia="Calibri"/>
                <w:b/>
                <w:bCs/>
                <w:sz w:val="20"/>
                <w:lang w:eastAsia="hu-HU"/>
              </w:rPr>
            </w:pPr>
            <w:r w:rsidRPr="00F31592">
              <w:rPr>
                <w:rFonts w:eastAsia="Calibri"/>
                <w:b/>
                <w:bCs/>
                <w:sz w:val="20"/>
                <w:lang w:eastAsia="hu-HU"/>
              </w:rPr>
              <w:t>Ajánlott szakirodalom:</w:t>
            </w:r>
          </w:p>
          <w:p w:rsidR="003D179F" w:rsidRPr="00F31592" w:rsidRDefault="003D179F" w:rsidP="003D179F">
            <w:pPr>
              <w:numPr>
                <w:ilvl w:val="0"/>
                <w:numId w:val="35"/>
              </w:numPr>
              <w:suppressAutoHyphens/>
              <w:autoSpaceDE w:val="0"/>
              <w:ind w:right="113"/>
              <w:rPr>
                <w:rFonts w:eastAsia="Calibri"/>
                <w:sz w:val="20"/>
                <w:lang w:eastAsia="hu-HU"/>
              </w:rPr>
            </w:pPr>
            <w:r w:rsidRPr="00F31592">
              <w:rPr>
                <w:rFonts w:eastAsia="Calibri"/>
                <w:sz w:val="20"/>
                <w:lang w:eastAsia="hu-HU"/>
              </w:rPr>
              <w:t xml:space="preserve">Dr. Barótfi István (2000) </w:t>
            </w:r>
            <w:r w:rsidRPr="00F31592">
              <w:rPr>
                <w:rFonts w:eastAsia="Calibri"/>
                <w:i/>
                <w:sz w:val="20"/>
                <w:lang w:eastAsia="hu-HU"/>
              </w:rPr>
              <w:t>Környezettechnika.</w:t>
            </w:r>
            <w:r w:rsidRPr="00F31592">
              <w:rPr>
                <w:rFonts w:eastAsia="Calibri"/>
                <w:sz w:val="20"/>
                <w:lang w:eastAsia="hu-HU"/>
              </w:rPr>
              <w:t xml:space="preserve"> Budapest, Mezőgazda Kiadó.</w:t>
            </w:r>
          </w:p>
          <w:p w:rsidR="003D179F" w:rsidRPr="00F31592" w:rsidRDefault="003D179F" w:rsidP="003D179F">
            <w:pPr>
              <w:numPr>
                <w:ilvl w:val="0"/>
                <w:numId w:val="35"/>
              </w:numPr>
              <w:suppressAutoHyphens/>
              <w:autoSpaceDE w:val="0"/>
              <w:ind w:right="113"/>
              <w:rPr>
                <w:rFonts w:eastAsia="Calibri"/>
                <w:sz w:val="20"/>
                <w:lang w:eastAsia="hu-HU"/>
              </w:rPr>
            </w:pPr>
            <w:r w:rsidRPr="00F31592">
              <w:rPr>
                <w:rFonts w:eastAsia="Calibri"/>
                <w:sz w:val="20"/>
                <w:lang w:eastAsia="hu-HU"/>
              </w:rPr>
              <w:t xml:space="preserve">Dr. Borda Jenő, Dr. Lakatos Gyula, Dr. Szász Tibor (2009) </w:t>
            </w:r>
            <w:r w:rsidRPr="00F31592">
              <w:rPr>
                <w:rFonts w:eastAsia="Calibri"/>
                <w:i/>
                <w:sz w:val="20"/>
                <w:lang w:eastAsia="hu-HU"/>
              </w:rPr>
              <w:t>Környezetvédelem (Ipari környezetvédelem, Környezetgazdaságtan).</w:t>
            </w:r>
            <w:r w:rsidRPr="00F31592">
              <w:rPr>
                <w:rFonts w:eastAsia="Calibri"/>
                <w:sz w:val="20"/>
                <w:lang w:eastAsia="hu-HU"/>
              </w:rPr>
              <w:t xml:space="preserve"> Debrecen, Kossuth Egyetemi Kiadó.</w:t>
            </w:r>
          </w:p>
          <w:p w:rsidR="003D179F" w:rsidRPr="00F31592" w:rsidRDefault="003D179F" w:rsidP="003D179F">
            <w:pPr>
              <w:numPr>
                <w:ilvl w:val="0"/>
                <w:numId w:val="35"/>
              </w:numPr>
              <w:suppressAutoHyphens/>
              <w:autoSpaceDE w:val="0"/>
              <w:ind w:right="113"/>
              <w:rPr>
                <w:rFonts w:eastAsia="Calibri"/>
                <w:bCs/>
                <w:sz w:val="20"/>
                <w:lang w:eastAsia="hu-HU"/>
              </w:rPr>
            </w:pPr>
            <w:r w:rsidRPr="00F31592">
              <w:rPr>
                <w:rFonts w:eastAsia="Calibri"/>
                <w:bCs/>
                <w:sz w:val="20"/>
                <w:lang w:eastAsia="hu-HU"/>
              </w:rPr>
              <w:t xml:space="preserve">Dr. Csete Mária (2011) </w:t>
            </w:r>
            <w:r w:rsidRPr="00F31592">
              <w:rPr>
                <w:rFonts w:eastAsia="Calibri"/>
                <w:bCs/>
                <w:i/>
                <w:sz w:val="20"/>
                <w:lang w:eastAsia="hu-HU"/>
              </w:rPr>
              <w:t>Regionális és környezetgazdaságtan.</w:t>
            </w:r>
            <w:r w:rsidRPr="00F31592">
              <w:rPr>
                <w:rFonts w:eastAsia="Calibri"/>
                <w:bCs/>
                <w:sz w:val="20"/>
                <w:lang w:eastAsia="hu-HU"/>
              </w:rPr>
              <w:t xml:space="preserve"> Budapest, Edutus Főiskola.</w:t>
            </w:r>
          </w:p>
          <w:p w:rsidR="003D179F" w:rsidRPr="00F31592" w:rsidRDefault="003D179F" w:rsidP="003D179F">
            <w:pPr>
              <w:numPr>
                <w:ilvl w:val="0"/>
                <w:numId w:val="35"/>
              </w:numPr>
              <w:suppressAutoHyphens/>
              <w:autoSpaceDE w:val="0"/>
              <w:ind w:right="113"/>
              <w:rPr>
                <w:rFonts w:eastAsia="Calibri"/>
                <w:bCs/>
                <w:sz w:val="20"/>
                <w:lang w:eastAsia="hu-HU"/>
              </w:rPr>
            </w:pPr>
            <w:r w:rsidRPr="00F31592">
              <w:rPr>
                <w:rFonts w:eastAsia="Calibri"/>
                <w:bCs/>
                <w:sz w:val="20"/>
                <w:lang w:eastAsia="hu-HU"/>
              </w:rPr>
              <w:t xml:space="preserve">Dr. Karácsonyi Péter (2011) </w:t>
            </w:r>
            <w:r w:rsidRPr="00F31592">
              <w:rPr>
                <w:rFonts w:eastAsia="Calibri"/>
                <w:bCs/>
                <w:i/>
                <w:sz w:val="20"/>
                <w:lang w:eastAsia="hu-HU"/>
              </w:rPr>
              <w:t>Üzemszervezés a szennyvízszolgáltatásban.</w:t>
            </w:r>
            <w:r w:rsidRPr="00F31592">
              <w:rPr>
                <w:rFonts w:eastAsia="Calibri"/>
                <w:bCs/>
                <w:sz w:val="20"/>
                <w:lang w:eastAsia="hu-HU"/>
              </w:rPr>
              <w:t xml:space="preserve"> Budapest, </w:t>
            </w:r>
            <w:r w:rsidRPr="00F31592">
              <w:rPr>
                <w:rFonts w:eastAsia="Calibri"/>
                <w:sz w:val="20"/>
                <w:lang w:eastAsia="hu-HU"/>
              </w:rPr>
              <w:t>Szent István Egyetem.</w:t>
            </w:r>
          </w:p>
          <w:p w:rsidR="003D179F" w:rsidRPr="00F31592" w:rsidRDefault="003D179F" w:rsidP="003D179F">
            <w:pPr>
              <w:numPr>
                <w:ilvl w:val="0"/>
                <w:numId w:val="35"/>
              </w:numPr>
              <w:suppressAutoHyphens/>
              <w:autoSpaceDE w:val="0"/>
              <w:ind w:right="113"/>
              <w:rPr>
                <w:rFonts w:eastAsia="Calibri"/>
                <w:sz w:val="20"/>
                <w:lang w:eastAsia="hu-HU"/>
              </w:rPr>
            </w:pPr>
            <w:r w:rsidRPr="00F31592">
              <w:rPr>
                <w:rFonts w:eastAsia="Calibri"/>
                <w:sz w:val="20"/>
                <w:lang w:eastAsia="hu-HU"/>
              </w:rPr>
              <w:t xml:space="preserve">Dr. Kiss Ádám (2012) </w:t>
            </w:r>
            <w:r w:rsidRPr="00F31592">
              <w:rPr>
                <w:rFonts w:eastAsia="Calibri"/>
                <w:i/>
                <w:sz w:val="20"/>
                <w:lang w:eastAsia="hu-HU"/>
              </w:rPr>
              <w:t>A környezettan alapjai.</w:t>
            </w:r>
            <w:r w:rsidRPr="00F31592">
              <w:rPr>
                <w:rFonts w:eastAsia="Calibri"/>
                <w:sz w:val="20"/>
                <w:lang w:eastAsia="hu-HU"/>
              </w:rPr>
              <w:t xml:space="preserve"> Budapest, Typotex Kiadó. ISBN 978-963-279-545-4</w:t>
            </w:r>
          </w:p>
          <w:p w:rsidR="003D179F" w:rsidRPr="00F31592" w:rsidRDefault="003D179F" w:rsidP="003D179F">
            <w:pPr>
              <w:numPr>
                <w:ilvl w:val="0"/>
                <w:numId w:val="35"/>
              </w:numPr>
              <w:suppressAutoHyphens/>
              <w:autoSpaceDE w:val="0"/>
              <w:ind w:right="113"/>
              <w:rPr>
                <w:rFonts w:eastAsia="Calibri"/>
                <w:sz w:val="20"/>
                <w:lang w:eastAsia="hu-HU"/>
              </w:rPr>
            </w:pPr>
            <w:r w:rsidRPr="00F31592">
              <w:rPr>
                <w:rFonts w:eastAsia="Calibri"/>
                <w:sz w:val="20"/>
                <w:lang w:eastAsia="hu-HU"/>
              </w:rPr>
              <w:t xml:space="preserve">Kiss Gabriella, Dr. Pál Gabriella (2006) </w:t>
            </w:r>
            <w:r w:rsidRPr="00F31592">
              <w:rPr>
                <w:rFonts w:eastAsia="Calibri"/>
                <w:i/>
                <w:sz w:val="20"/>
                <w:lang w:eastAsia="hu-HU"/>
              </w:rPr>
              <w:t>Környezetgazdaságtan.</w:t>
            </w:r>
            <w:r w:rsidRPr="00F31592">
              <w:rPr>
                <w:rFonts w:eastAsia="Calibri"/>
                <w:sz w:val="20"/>
                <w:lang w:eastAsia="hu-HU"/>
              </w:rPr>
              <w:t xml:space="preserve"> Győr, Széchenyi István Egyetem.</w:t>
            </w:r>
          </w:p>
          <w:p w:rsidR="003D179F" w:rsidRPr="00F31592" w:rsidRDefault="003D179F" w:rsidP="003D179F">
            <w:pPr>
              <w:numPr>
                <w:ilvl w:val="0"/>
                <w:numId w:val="35"/>
              </w:numPr>
              <w:suppressAutoHyphens/>
              <w:autoSpaceDE w:val="0"/>
              <w:ind w:right="113"/>
              <w:rPr>
                <w:rFonts w:eastAsia="Calibri"/>
                <w:sz w:val="20"/>
                <w:lang w:eastAsia="hu-HU"/>
              </w:rPr>
            </w:pPr>
            <w:r w:rsidRPr="00F31592">
              <w:rPr>
                <w:rFonts w:eastAsia="Calibri"/>
                <w:sz w:val="20"/>
                <w:lang w:eastAsia="hu-HU"/>
              </w:rPr>
              <w:t xml:space="preserve">Dr. Kocsis Tímea (2011) </w:t>
            </w:r>
            <w:r w:rsidRPr="00F31592">
              <w:rPr>
                <w:rFonts w:eastAsia="Calibri"/>
                <w:i/>
                <w:sz w:val="20"/>
                <w:lang w:eastAsia="hu-HU"/>
              </w:rPr>
              <w:t>Környezetgazdálkodás: Globális környezeti problémák és fenntartható fejlődés modul.</w:t>
            </w:r>
          </w:p>
          <w:p w:rsidR="003D179F" w:rsidRPr="00F31592" w:rsidRDefault="003D179F" w:rsidP="003D179F">
            <w:pPr>
              <w:numPr>
                <w:ilvl w:val="0"/>
                <w:numId w:val="35"/>
              </w:numPr>
              <w:suppressAutoHyphens/>
              <w:autoSpaceDE w:val="0"/>
              <w:ind w:right="113"/>
              <w:rPr>
                <w:rFonts w:eastAsia="Calibri"/>
                <w:sz w:val="20"/>
                <w:lang w:eastAsia="hu-HU"/>
              </w:rPr>
            </w:pPr>
            <w:r w:rsidRPr="00F31592">
              <w:rPr>
                <w:rFonts w:eastAsia="Calibri"/>
                <w:sz w:val="20"/>
                <w:lang w:eastAsia="hu-HU"/>
              </w:rPr>
              <w:t xml:space="preserve">Dr. Papp Sándor (2008) </w:t>
            </w:r>
            <w:r w:rsidRPr="00F31592">
              <w:rPr>
                <w:rFonts w:eastAsia="Calibri"/>
                <w:i/>
                <w:sz w:val="20"/>
                <w:lang w:eastAsia="hu-HU"/>
              </w:rPr>
              <w:t>Környezeti kémia.</w:t>
            </w:r>
            <w:r w:rsidRPr="00F31592">
              <w:rPr>
                <w:rFonts w:eastAsia="Calibri"/>
                <w:sz w:val="20"/>
                <w:lang w:eastAsia="hu-HU"/>
              </w:rPr>
              <w:t xml:space="preserve"> Veszprém, Pannon Egyetem.</w:t>
            </w:r>
          </w:p>
          <w:p w:rsidR="003D179F" w:rsidRPr="00F31592" w:rsidRDefault="003D179F" w:rsidP="003D179F">
            <w:pPr>
              <w:numPr>
                <w:ilvl w:val="0"/>
                <w:numId w:val="35"/>
              </w:numPr>
              <w:suppressAutoHyphens/>
              <w:autoSpaceDE w:val="0"/>
              <w:ind w:right="113"/>
              <w:rPr>
                <w:rFonts w:eastAsia="Calibri"/>
                <w:sz w:val="20"/>
                <w:lang w:eastAsia="hu-HU"/>
              </w:rPr>
            </w:pPr>
            <w:r w:rsidRPr="00F31592">
              <w:rPr>
                <w:rFonts w:eastAsia="Calibri"/>
                <w:sz w:val="20"/>
                <w:lang w:eastAsia="hu-HU"/>
              </w:rPr>
              <w:t xml:space="preserve">Dr. Szabó Mária, Dr. Angyal Zsuzsanna (2012) </w:t>
            </w:r>
            <w:r w:rsidRPr="00F31592">
              <w:rPr>
                <w:rFonts w:eastAsia="Calibri"/>
                <w:i/>
                <w:sz w:val="20"/>
                <w:lang w:eastAsia="hu-HU"/>
              </w:rPr>
              <w:t>A környezetvédelem alapjai.</w:t>
            </w:r>
            <w:r w:rsidRPr="00F31592">
              <w:rPr>
                <w:rFonts w:eastAsia="Calibri"/>
                <w:sz w:val="20"/>
                <w:lang w:eastAsia="hu-HU"/>
              </w:rPr>
              <w:t xml:space="preserve"> Budapest, Typotex Kiadó. ISBN 978-963-279-547-8</w:t>
            </w:r>
          </w:p>
          <w:p w:rsidR="003D179F" w:rsidRPr="00F31592" w:rsidRDefault="003D179F" w:rsidP="003D179F">
            <w:pPr>
              <w:numPr>
                <w:ilvl w:val="0"/>
                <w:numId w:val="35"/>
              </w:numPr>
              <w:suppressAutoHyphens/>
              <w:autoSpaceDE w:val="0"/>
              <w:ind w:right="113"/>
              <w:rPr>
                <w:rFonts w:eastAsia="Calibri"/>
                <w:sz w:val="20"/>
                <w:lang w:eastAsia="hu-HU"/>
              </w:rPr>
            </w:pPr>
            <w:r w:rsidRPr="00F31592">
              <w:rPr>
                <w:rFonts w:eastAsia="Calibri"/>
                <w:sz w:val="20"/>
                <w:lang w:eastAsia="hu-HU"/>
              </w:rPr>
              <w:t xml:space="preserve">Dr. Szlávik János (2011) </w:t>
            </w:r>
            <w:r w:rsidRPr="00F31592">
              <w:rPr>
                <w:rFonts w:eastAsia="Calibri"/>
                <w:i/>
                <w:sz w:val="20"/>
                <w:lang w:eastAsia="hu-HU"/>
              </w:rPr>
              <w:t>Környezetgazdálkodás.</w:t>
            </w:r>
            <w:r w:rsidRPr="00F31592">
              <w:rPr>
                <w:rFonts w:eastAsia="Calibri"/>
                <w:sz w:val="20"/>
                <w:lang w:eastAsia="hu-HU"/>
              </w:rPr>
              <w:t xml:space="preserve"> Veszprém, Pannon Egyetem. </w:t>
            </w:r>
            <w:r w:rsidRPr="00F31592">
              <w:rPr>
                <w:rFonts w:ascii="TimesNewRomanPSMT" w:eastAsia="Calibri" w:hAnsi="TimesNewRomanPSMT"/>
                <w:sz w:val="20"/>
                <w:lang w:eastAsia="hu-HU"/>
              </w:rPr>
              <w:t>ISBN 978-615-5044-27-4</w:t>
            </w:r>
          </w:p>
        </w:tc>
      </w:tr>
    </w:tbl>
    <w:p w:rsidR="003D179F" w:rsidRPr="00F31592" w:rsidRDefault="003D179F" w:rsidP="00397C18">
      <w:pPr>
        <w:rPr>
          <w:rFonts w:eastAsia="Calibri"/>
          <w:sz w:val="22"/>
          <w:szCs w:val="22"/>
        </w:rPr>
      </w:pPr>
    </w:p>
    <w:p w:rsidR="00490466" w:rsidRPr="00F31592" w:rsidRDefault="00490466" w:rsidP="00397C18">
      <w:pPr>
        <w:rPr>
          <w:rFonts w:eastAsia="Calibri"/>
          <w:sz w:val="22"/>
          <w:szCs w:val="22"/>
        </w:rPr>
      </w:pPr>
    </w:p>
    <w:p w:rsidR="00083050" w:rsidRPr="00F31592" w:rsidRDefault="00083050" w:rsidP="00397C18">
      <w:pPr>
        <w:rPr>
          <w:rFonts w:eastAsia="Calibri"/>
          <w:sz w:val="22"/>
          <w:szCs w:val="22"/>
        </w:rPr>
      </w:pPr>
    </w:p>
    <w:p w:rsidR="00083050" w:rsidRPr="00F31592" w:rsidRDefault="00083050" w:rsidP="00397C18">
      <w:pPr>
        <w:rPr>
          <w:rFonts w:eastAsia="Calibri"/>
          <w:sz w:val="22"/>
          <w:szCs w:val="22"/>
        </w:rPr>
      </w:pPr>
    </w:p>
    <w:p w:rsidR="00083050" w:rsidRPr="00F31592" w:rsidRDefault="00083050" w:rsidP="00397C18">
      <w:pPr>
        <w:rPr>
          <w:rFonts w:eastAsia="Calibri"/>
          <w:sz w:val="22"/>
          <w:szCs w:val="22"/>
        </w:rPr>
      </w:pPr>
    </w:p>
    <w:p w:rsidR="00083050" w:rsidRPr="00F31592" w:rsidRDefault="00083050" w:rsidP="00397C18">
      <w:pPr>
        <w:rPr>
          <w:rFonts w:eastAsia="Calibri"/>
          <w:sz w:val="22"/>
          <w:szCs w:val="22"/>
        </w:rPr>
      </w:pPr>
    </w:p>
    <w:p w:rsidR="00083050" w:rsidRPr="00F31592" w:rsidRDefault="00083050" w:rsidP="00397C18">
      <w:pPr>
        <w:rPr>
          <w:rFonts w:eastAsia="Calibri"/>
          <w:sz w:val="22"/>
          <w:szCs w:val="22"/>
        </w:rPr>
      </w:pPr>
    </w:p>
    <w:p w:rsidR="00083050" w:rsidRPr="00F31592" w:rsidRDefault="00083050" w:rsidP="00397C18">
      <w:pPr>
        <w:rPr>
          <w:rFonts w:eastAsia="Calibri"/>
          <w:sz w:val="22"/>
          <w:szCs w:val="22"/>
        </w:rPr>
      </w:pPr>
    </w:p>
    <w:p w:rsidR="00083050" w:rsidRPr="00F31592" w:rsidRDefault="00083050" w:rsidP="00397C18">
      <w:pPr>
        <w:rPr>
          <w:rFonts w:eastAsia="Calibri"/>
          <w:sz w:val="22"/>
          <w:szCs w:val="22"/>
        </w:rPr>
      </w:pPr>
    </w:p>
    <w:tbl>
      <w:tblPr>
        <w:tblW w:w="10049" w:type="dxa"/>
        <w:tblInd w:w="-421"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712"/>
        <w:gridCol w:w="437"/>
        <w:gridCol w:w="697"/>
        <w:gridCol w:w="375"/>
        <w:gridCol w:w="1762"/>
        <w:gridCol w:w="841"/>
        <w:gridCol w:w="2535"/>
      </w:tblGrid>
      <w:tr w:rsidR="00490466" w:rsidRPr="00F31592" w:rsidTr="00A35C62">
        <w:trPr>
          <w:cantSplit/>
          <w:trHeight w:val="420"/>
        </w:trPr>
        <w:tc>
          <w:tcPr>
            <w:tcW w:w="1692" w:type="dxa"/>
            <w:gridSpan w:val="3"/>
            <w:vMerge w:val="restart"/>
            <w:tcBorders>
              <w:top w:val="single" w:sz="4" w:space="0" w:color="000000"/>
              <w:left w:val="single" w:sz="4" w:space="0" w:color="000000"/>
              <w:bottom w:val="single" w:sz="4" w:space="0" w:color="000000"/>
            </w:tcBorders>
            <w:shd w:val="clear" w:color="auto" w:fill="auto"/>
            <w:vAlign w:val="center"/>
          </w:tcPr>
          <w:p w:rsidR="00490466" w:rsidRPr="00F31592" w:rsidRDefault="00490466" w:rsidP="00490466">
            <w:pPr>
              <w:ind w:left="20"/>
              <w:rPr>
                <w:rFonts w:eastAsia="Calibri"/>
                <w:sz w:val="20"/>
                <w:lang w:eastAsia="zh-CN"/>
              </w:rPr>
            </w:pPr>
            <w:r w:rsidRPr="00F31592">
              <w:rPr>
                <w:rFonts w:eastAsia="Calibri"/>
                <w:sz w:val="20"/>
                <w:lang w:eastAsia="zh-CN"/>
              </w:rPr>
              <w:lastRenderedPageBreak/>
              <w:t>A tantárgy neve:</w:t>
            </w:r>
          </w:p>
        </w:tc>
        <w:tc>
          <w:tcPr>
            <w:tcW w:w="989" w:type="dxa"/>
            <w:gridSpan w:val="2"/>
            <w:tcBorders>
              <w:top w:val="single" w:sz="4" w:space="0" w:color="000000"/>
              <w:left w:val="single" w:sz="4" w:space="0" w:color="000000"/>
              <w:bottom w:val="single" w:sz="4" w:space="0" w:color="000000"/>
            </w:tcBorders>
            <w:shd w:val="clear" w:color="auto" w:fill="auto"/>
            <w:vAlign w:val="center"/>
          </w:tcPr>
          <w:p w:rsidR="00490466" w:rsidRPr="00F31592" w:rsidRDefault="00490466" w:rsidP="00490466">
            <w:pPr>
              <w:rPr>
                <w:rFonts w:eastAsia="Calibri"/>
                <w:sz w:val="20"/>
                <w:lang w:eastAsia="zh-CN"/>
              </w:rPr>
            </w:pPr>
            <w:r w:rsidRPr="00F31592">
              <w:rPr>
                <w:rFonts w:eastAsia="Calibri"/>
                <w:sz w:val="20"/>
                <w:lang w:eastAsia="zh-CN"/>
              </w:rPr>
              <w:t>magyarul:</w:t>
            </w:r>
          </w:p>
        </w:tc>
        <w:tc>
          <w:tcPr>
            <w:tcW w:w="3992" w:type="dxa"/>
            <w:gridSpan w:val="6"/>
            <w:tcBorders>
              <w:top w:val="single" w:sz="4" w:space="0" w:color="000000"/>
              <w:left w:val="single" w:sz="4" w:space="0" w:color="000000"/>
              <w:bottom w:val="single" w:sz="4" w:space="0" w:color="000000"/>
            </w:tcBorders>
            <w:shd w:val="clear" w:color="auto" w:fill="E5DFEC"/>
            <w:vAlign w:val="center"/>
          </w:tcPr>
          <w:p w:rsidR="00490466" w:rsidRPr="00F31592" w:rsidRDefault="00EB14B6" w:rsidP="00490466">
            <w:pPr>
              <w:snapToGrid w:val="0"/>
              <w:spacing w:before="60" w:after="60"/>
              <w:jc w:val="center"/>
              <w:rPr>
                <w:rFonts w:eastAsia="Calibri"/>
                <w:sz w:val="20"/>
                <w:lang w:eastAsia="zh-CN"/>
              </w:rPr>
            </w:pPr>
            <w:r>
              <w:rPr>
                <w:rFonts w:eastAsia="Arial Unicode MS"/>
                <w:b/>
                <w:sz w:val="20"/>
                <w:lang w:eastAsia="zh-CN"/>
              </w:rPr>
              <w:t>Matematika</w:t>
            </w:r>
          </w:p>
        </w:tc>
        <w:tc>
          <w:tcPr>
            <w:tcW w:w="841" w:type="dxa"/>
            <w:vMerge w:val="restart"/>
            <w:tcBorders>
              <w:top w:val="single" w:sz="4" w:space="0" w:color="000000"/>
              <w:left w:val="single" w:sz="4" w:space="0" w:color="000000"/>
            </w:tcBorders>
            <w:shd w:val="clear" w:color="auto" w:fill="auto"/>
            <w:vAlign w:val="center"/>
          </w:tcPr>
          <w:p w:rsidR="00490466" w:rsidRPr="00F31592" w:rsidRDefault="00490466" w:rsidP="00490466">
            <w:pPr>
              <w:jc w:val="center"/>
              <w:rPr>
                <w:rFonts w:eastAsia="Calibri"/>
                <w:sz w:val="20"/>
                <w:lang w:eastAsia="zh-CN"/>
              </w:rPr>
            </w:pPr>
            <w:r w:rsidRPr="00F31592">
              <w:rPr>
                <w:rFonts w:eastAsia="Calibri"/>
                <w:sz w:val="20"/>
                <w:lang w:eastAsia="zh-CN"/>
              </w:rPr>
              <w:t>Kódja:</w:t>
            </w:r>
          </w:p>
        </w:tc>
        <w:tc>
          <w:tcPr>
            <w:tcW w:w="2535" w:type="dxa"/>
            <w:vMerge w:val="restart"/>
            <w:tcBorders>
              <w:top w:val="single" w:sz="4" w:space="0" w:color="000000"/>
              <w:left w:val="single" w:sz="4" w:space="0" w:color="000000"/>
              <w:right w:val="single" w:sz="4" w:space="0" w:color="000000"/>
            </w:tcBorders>
            <w:shd w:val="clear" w:color="auto" w:fill="E5DFEC"/>
            <w:vAlign w:val="center"/>
          </w:tcPr>
          <w:p w:rsidR="00490466" w:rsidRPr="00F31592" w:rsidRDefault="00490466" w:rsidP="00490466">
            <w:pPr>
              <w:snapToGrid w:val="0"/>
              <w:jc w:val="center"/>
              <w:rPr>
                <w:rFonts w:eastAsia="Calibri"/>
                <w:sz w:val="20"/>
                <w:lang w:eastAsia="zh-CN"/>
              </w:rPr>
            </w:pPr>
            <w:r w:rsidRPr="00F31592">
              <w:rPr>
                <w:rFonts w:eastAsia="Arial Unicode MS"/>
                <w:b/>
                <w:sz w:val="20"/>
                <w:lang w:eastAsia="zh-CN"/>
              </w:rPr>
              <w:t>TTMME0803</w:t>
            </w:r>
          </w:p>
        </w:tc>
      </w:tr>
      <w:tr w:rsidR="00490466" w:rsidRPr="00F31592" w:rsidTr="00A35C62">
        <w:trPr>
          <w:cantSplit/>
          <w:trHeight w:val="420"/>
        </w:trPr>
        <w:tc>
          <w:tcPr>
            <w:tcW w:w="1692" w:type="dxa"/>
            <w:gridSpan w:val="3"/>
            <w:vMerge/>
            <w:tcBorders>
              <w:top w:val="single" w:sz="4" w:space="0" w:color="000000"/>
              <w:left w:val="single" w:sz="4" w:space="0" w:color="000000"/>
              <w:bottom w:val="single" w:sz="4" w:space="0" w:color="000000"/>
            </w:tcBorders>
            <w:shd w:val="clear" w:color="auto" w:fill="auto"/>
            <w:vAlign w:val="center"/>
          </w:tcPr>
          <w:p w:rsidR="00490466" w:rsidRPr="00F31592" w:rsidRDefault="00490466" w:rsidP="00490466">
            <w:pPr>
              <w:snapToGrid w:val="0"/>
              <w:rPr>
                <w:rFonts w:eastAsia="Arial Unicode MS"/>
                <w:b/>
                <w:sz w:val="20"/>
                <w:lang w:eastAsia="zh-CN"/>
              </w:rPr>
            </w:pPr>
          </w:p>
        </w:tc>
        <w:tc>
          <w:tcPr>
            <w:tcW w:w="989" w:type="dxa"/>
            <w:gridSpan w:val="2"/>
            <w:tcBorders>
              <w:left w:val="single" w:sz="4" w:space="0" w:color="000000"/>
              <w:bottom w:val="single" w:sz="4" w:space="0" w:color="000000"/>
            </w:tcBorders>
            <w:shd w:val="clear" w:color="auto" w:fill="auto"/>
            <w:vAlign w:val="center"/>
          </w:tcPr>
          <w:p w:rsidR="00490466" w:rsidRPr="00F31592" w:rsidRDefault="00490466" w:rsidP="00490466">
            <w:pPr>
              <w:rPr>
                <w:rFonts w:eastAsia="Calibri"/>
                <w:sz w:val="20"/>
                <w:lang w:eastAsia="zh-CN"/>
              </w:rPr>
            </w:pPr>
            <w:r w:rsidRPr="00F31592">
              <w:rPr>
                <w:rFonts w:eastAsia="Calibri"/>
                <w:sz w:val="20"/>
                <w:lang w:eastAsia="zh-CN"/>
              </w:rPr>
              <w:t>angolul:</w:t>
            </w:r>
          </w:p>
        </w:tc>
        <w:tc>
          <w:tcPr>
            <w:tcW w:w="3992" w:type="dxa"/>
            <w:gridSpan w:val="6"/>
            <w:tcBorders>
              <w:top w:val="single" w:sz="4" w:space="0" w:color="000000"/>
              <w:left w:val="single" w:sz="4" w:space="0" w:color="000000"/>
              <w:bottom w:val="single" w:sz="4" w:space="0" w:color="000000"/>
            </w:tcBorders>
            <w:shd w:val="clear" w:color="auto" w:fill="E5DFEC"/>
            <w:vAlign w:val="center"/>
          </w:tcPr>
          <w:p w:rsidR="00490466" w:rsidRPr="00F31592" w:rsidRDefault="00EB14B6" w:rsidP="00490466">
            <w:pPr>
              <w:snapToGrid w:val="0"/>
              <w:jc w:val="center"/>
              <w:rPr>
                <w:rFonts w:eastAsia="Calibri"/>
                <w:sz w:val="20"/>
                <w:lang w:eastAsia="zh-CN"/>
              </w:rPr>
            </w:pPr>
            <w:r>
              <w:rPr>
                <w:rFonts w:eastAsia="Calibri"/>
                <w:b/>
                <w:sz w:val="20"/>
                <w:lang w:eastAsia="zh-CN"/>
              </w:rPr>
              <w:t>Matematics</w:t>
            </w:r>
          </w:p>
        </w:tc>
        <w:tc>
          <w:tcPr>
            <w:tcW w:w="841" w:type="dxa"/>
            <w:vMerge/>
            <w:tcBorders>
              <w:left w:val="single" w:sz="4" w:space="0" w:color="000000"/>
              <w:bottom w:val="single" w:sz="4" w:space="0" w:color="000000"/>
            </w:tcBorders>
            <w:shd w:val="clear" w:color="auto" w:fill="auto"/>
            <w:vAlign w:val="center"/>
          </w:tcPr>
          <w:p w:rsidR="00490466" w:rsidRPr="00F31592" w:rsidRDefault="00490466" w:rsidP="00490466">
            <w:pPr>
              <w:snapToGrid w:val="0"/>
              <w:rPr>
                <w:rFonts w:eastAsia="Arial Unicode MS"/>
                <w:b/>
                <w:sz w:val="20"/>
                <w:lang w:eastAsia="zh-CN"/>
              </w:rPr>
            </w:pPr>
          </w:p>
        </w:tc>
        <w:tc>
          <w:tcPr>
            <w:tcW w:w="2535" w:type="dxa"/>
            <w:vMerge/>
            <w:tcBorders>
              <w:left w:val="single" w:sz="4" w:space="0" w:color="000000"/>
              <w:bottom w:val="single" w:sz="4" w:space="0" w:color="000000"/>
              <w:right w:val="single" w:sz="4" w:space="0" w:color="000000"/>
            </w:tcBorders>
            <w:shd w:val="clear" w:color="auto" w:fill="E5DFEC"/>
            <w:vAlign w:val="center"/>
          </w:tcPr>
          <w:p w:rsidR="00490466" w:rsidRPr="00F31592" w:rsidRDefault="00490466" w:rsidP="00490466">
            <w:pPr>
              <w:snapToGrid w:val="0"/>
              <w:rPr>
                <w:rFonts w:eastAsia="Arial Unicode MS"/>
                <w:b/>
                <w:sz w:val="20"/>
                <w:lang w:eastAsia="zh-CN"/>
              </w:rPr>
            </w:pPr>
          </w:p>
        </w:tc>
      </w:tr>
      <w:tr w:rsidR="00490466" w:rsidRPr="00F31592" w:rsidTr="00490466">
        <w:trPr>
          <w:cantSplit/>
          <w:trHeight w:val="420"/>
        </w:trPr>
        <w:tc>
          <w:tcPr>
            <w:tcW w:w="10049"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490466" w:rsidRPr="00F31592" w:rsidRDefault="00490466" w:rsidP="00490466">
            <w:pPr>
              <w:jc w:val="center"/>
              <w:rPr>
                <w:rFonts w:eastAsia="Calibri"/>
                <w:sz w:val="20"/>
                <w:lang w:eastAsia="zh-CN"/>
              </w:rPr>
            </w:pPr>
            <w:r w:rsidRPr="00F31592">
              <w:rPr>
                <w:rFonts w:eastAsia="Calibri"/>
                <w:b/>
                <w:bCs/>
                <w:sz w:val="20"/>
                <w:lang w:eastAsia="zh-CN"/>
              </w:rPr>
              <w:t>A képzés 1. féléve (1. őszi félév)</w:t>
            </w:r>
          </w:p>
        </w:tc>
      </w:tr>
      <w:tr w:rsidR="00490466" w:rsidRPr="00F31592" w:rsidTr="00490466">
        <w:trPr>
          <w:cantSplit/>
          <w:trHeight w:val="420"/>
        </w:trPr>
        <w:tc>
          <w:tcPr>
            <w:tcW w:w="2681" w:type="dxa"/>
            <w:gridSpan w:val="5"/>
            <w:tcBorders>
              <w:top w:val="single" w:sz="4" w:space="0" w:color="000000"/>
              <w:left w:val="single" w:sz="4" w:space="0" w:color="000000"/>
              <w:bottom w:val="single" w:sz="4" w:space="0" w:color="000000"/>
            </w:tcBorders>
            <w:shd w:val="clear" w:color="auto" w:fill="auto"/>
            <w:vAlign w:val="center"/>
          </w:tcPr>
          <w:p w:rsidR="00490466" w:rsidRPr="00F31592" w:rsidRDefault="00490466" w:rsidP="00490466">
            <w:pPr>
              <w:ind w:left="20"/>
              <w:rPr>
                <w:rFonts w:eastAsia="Calibri"/>
                <w:sz w:val="20"/>
                <w:lang w:eastAsia="zh-CN"/>
              </w:rPr>
            </w:pPr>
            <w:r w:rsidRPr="00F31592">
              <w:rPr>
                <w:rFonts w:eastAsia="Calibri"/>
                <w:sz w:val="20"/>
                <w:lang w:eastAsia="zh-CN"/>
              </w:rPr>
              <w:t>Felelős oktatási egység:</w:t>
            </w:r>
          </w:p>
        </w:tc>
        <w:tc>
          <w:tcPr>
            <w:tcW w:w="7368"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490466" w:rsidRPr="00F31592" w:rsidRDefault="00490466" w:rsidP="00490466">
            <w:pPr>
              <w:jc w:val="center"/>
              <w:rPr>
                <w:rFonts w:eastAsia="Calibri"/>
                <w:sz w:val="20"/>
                <w:lang w:eastAsia="zh-CN"/>
              </w:rPr>
            </w:pPr>
            <w:r w:rsidRPr="00F31592">
              <w:rPr>
                <w:b/>
                <w:sz w:val="20"/>
                <w:lang w:eastAsia="zh-CN"/>
              </w:rPr>
              <w:t>DE TTK, Matematikai Intézet, Geometria Tanszék</w:t>
            </w:r>
          </w:p>
        </w:tc>
      </w:tr>
      <w:tr w:rsidR="00490466" w:rsidRPr="00F31592" w:rsidTr="00A35C62">
        <w:trPr>
          <w:trHeight w:val="420"/>
        </w:trPr>
        <w:tc>
          <w:tcPr>
            <w:tcW w:w="2681" w:type="dxa"/>
            <w:gridSpan w:val="5"/>
            <w:tcBorders>
              <w:top w:val="single" w:sz="4" w:space="0" w:color="000000"/>
              <w:left w:val="single" w:sz="4" w:space="0" w:color="000000"/>
              <w:bottom w:val="single" w:sz="4" w:space="0" w:color="000000"/>
            </w:tcBorders>
            <w:shd w:val="clear" w:color="auto" w:fill="auto"/>
            <w:vAlign w:val="center"/>
          </w:tcPr>
          <w:p w:rsidR="00490466" w:rsidRPr="00F31592" w:rsidRDefault="00490466" w:rsidP="00490466">
            <w:pPr>
              <w:ind w:left="20"/>
              <w:rPr>
                <w:rFonts w:eastAsia="Calibri"/>
                <w:sz w:val="20"/>
                <w:lang w:eastAsia="zh-CN"/>
              </w:rPr>
            </w:pPr>
            <w:r w:rsidRPr="00F31592">
              <w:rPr>
                <w:rFonts w:eastAsia="Calibri"/>
                <w:sz w:val="20"/>
                <w:lang w:eastAsia="zh-CN"/>
              </w:rPr>
              <w:t>Kötelező előtanulmány neve:</w:t>
            </w:r>
          </w:p>
        </w:tc>
        <w:tc>
          <w:tcPr>
            <w:tcW w:w="3992" w:type="dxa"/>
            <w:gridSpan w:val="6"/>
            <w:tcBorders>
              <w:top w:val="single" w:sz="4" w:space="0" w:color="000000"/>
              <w:left w:val="single" w:sz="4" w:space="0" w:color="000000"/>
              <w:bottom w:val="single" w:sz="4" w:space="0" w:color="000000"/>
            </w:tcBorders>
            <w:shd w:val="clear" w:color="auto" w:fill="E5DFEC"/>
            <w:vAlign w:val="center"/>
          </w:tcPr>
          <w:p w:rsidR="00490466" w:rsidRPr="00F31592" w:rsidRDefault="00490466" w:rsidP="00490466">
            <w:pPr>
              <w:snapToGrid w:val="0"/>
              <w:jc w:val="center"/>
              <w:rPr>
                <w:rFonts w:eastAsia="Arial Unicode MS"/>
                <w:sz w:val="20"/>
                <w:lang w:eastAsia="zh-CN"/>
              </w:rPr>
            </w:pPr>
          </w:p>
        </w:tc>
        <w:tc>
          <w:tcPr>
            <w:tcW w:w="841" w:type="dxa"/>
            <w:tcBorders>
              <w:top w:val="single" w:sz="4" w:space="0" w:color="000000"/>
              <w:left w:val="single" w:sz="4" w:space="0" w:color="000000"/>
              <w:bottom w:val="single" w:sz="4" w:space="0" w:color="000000"/>
            </w:tcBorders>
            <w:shd w:val="clear" w:color="auto" w:fill="auto"/>
            <w:vAlign w:val="center"/>
          </w:tcPr>
          <w:p w:rsidR="00490466" w:rsidRPr="00F31592" w:rsidRDefault="00490466" w:rsidP="00490466">
            <w:pPr>
              <w:jc w:val="center"/>
              <w:rPr>
                <w:rFonts w:eastAsia="Calibri"/>
                <w:sz w:val="20"/>
                <w:lang w:eastAsia="zh-CN"/>
              </w:rPr>
            </w:pPr>
            <w:r w:rsidRPr="00F31592">
              <w:rPr>
                <w:rFonts w:eastAsia="Calibri"/>
                <w:sz w:val="20"/>
                <w:lang w:eastAsia="zh-CN"/>
              </w:rPr>
              <w:t xml:space="preserve">Kódja: </w:t>
            </w:r>
          </w:p>
        </w:tc>
        <w:tc>
          <w:tcPr>
            <w:tcW w:w="2535" w:type="dxa"/>
            <w:tcBorders>
              <w:top w:val="single" w:sz="4" w:space="0" w:color="000000"/>
              <w:left w:val="single" w:sz="4" w:space="0" w:color="000000"/>
              <w:bottom w:val="single" w:sz="4" w:space="0" w:color="000000"/>
              <w:right w:val="single" w:sz="4" w:space="0" w:color="000000"/>
            </w:tcBorders>
            <w:shd w:val="clear" w:color="auto" w:fill="E5DFEC"/>
            <w:vAlign w:val="center"/>
          </w:tcPr>
          <w:p w:rsidR="00490466" w:rsidRPr="00F31592" w:rsidRDefault="00490466" w:rsidP="00490466">
            <w:pPr>
              <w:snapToGrid w:val="0"/>
              <w:jc w:val="center"/>
              <w:rPr>
                <w:rFonts w:eastAsia="Arial Unicode MS"/>
                <w:sz w:val="20"/>
                <w:lang w:eastAsia="zh-CN"/>
              </w:rPr>
            </w:pPr>
          </w:p>
        </w:tc>
      </w:tr>
      <w:tr w:rsidR="00490466" w:rsidRPr="00F31592" w:rsidTr="00A35C62">
        <w:trPr>
          <w:cantSplit/>
          <w:trHeight w:val="193"/>
        </w:trPr>
        <w:tc>
          <w:tcPr>
            <w:tcW w:w="1604" w:type="dxa"/>
            <w:gridSpan w:val="2"/>
            <w:vMerge w:val="restart"/>
            <w:tcBorders>
              <w:top w:val="single" w:sz="4" w:space="0" w:color="000000"/>
              <w:left w:val="single" w:sz="4" w:space="0" w:color="000000"/>
            </w:tcBorders>
            <w:shd w:val="clear" w:color="auto" w:fill="auto"/>
            <w:vAlign w:val="center"/>
          </w:tcPr>
          <w:p w:rsidR="00490466" w:rsidRPr="00F31592" w:rsidRDefault="00490466" w:rsidP="00490466">
            <w:pPr>
              <w:jc w:val="center"/>
              <w:rPr>
                <w:rFonts w:eastAsia="Calibri"/>
                <w:sz w:val="20"/>
                <w:lang w:eastAsia="zh-CN"/>
              </w:rPr>
            </w:pPr>
            <w:r w:rsidRPr="00F31592">
              <w:rPr>
                <w:rFonts w:eastAsia="Calibri"/>
                <w:sz w:val="20"/>
                <w:lang w:eastAsia="zh-CN"/>
              </w:rPr>
              <w:t>Típus</w:t>
            </w:r>
          </w:p>
        </w:tc>
        <w:tc>
          <w:tcPr>
            <w:tcW w:w="3307" w:type="dxa"/>
            <w:gridSpan w:val="8"/>
            <w:tcBorders>
              <w:top w:val="single" w:sz="4" w:space="0" w:color="000000"/>
              <w:left w:val="single" w:sz="4" w:space="0" w:color="000000"/>
              <w:bottom w:val="single" w:sz="4" w:space="0" w:color="000000"/>
            </w:tcBorders>
            <w:shd w:val="clear" w:color="auto" w:fill="auto"/>
            <w:vAlign w:val="center"/>
          </w:tcPr>
          <w:p w:rsidR="00490466" w:rsidRPr="00F31592" w:rsidRDefault="00490466" w:rsidP="00490466">
            <w:pPr>
              <w:jc w:val="center"/>
              <w:rPr>
                <w:rFonts w:eastAsia="Calibri"/>
                <w:sz w:val="20"/>
                <w:lang w:eastAsia="zh-CN"/>
              </w:rPr>
            </w:pPr>
            <w:r w:rsidRPr="00F31592">
              <w:rPr>
                <w:rFonts w:eastAsia="Calibri"/>
                <w:sz w:val="20"/>
                <w:lang w:eastAsia="zh-CN"/>
              </w:rPr>
              <w:t>Heti óraszámok</w:t>
            </w:r>
          </w:p>
        </w:tc>
        <w:tc>
          <w:tcPr>
            <w:tcW w:w="1762" w:type="dxa"/>
            <w:vMerge w:val="restart"/>
            <w:tcBorders>
              <w:top w:val="single" w:sz="4" w:space="0" w:color="000000"/>
              <w:left w:val="single" w:sz="4" w:space="0" w:color="000000"/>
            </w:tcBorders>
            <w:shd w:val="clear" w:color="auto" w:fill="auto"/>
            <w:vAlign w:val="center"/>
          </w:tcPr>
          <w:p w:rsidR="00490466" w:rsidRPr="00F31592" w:rsidRDefault="00490466" w:rsidP="00490466">
            <w:pPr>
              <w:jc w:val="center"/>
              <w:rPr>
                <w:rFonts w:eastAsia="Calibri"/>
                <w:sz w:val="20"/>
                <w:lang w:eastAsia="zh-CN"/>
              </w:rPr>
            </w:pPr>
            <w:r w:rsidRPr="00F31592">
              <w:rPr>
                <w:rFonts w:eastAsia="Calibri"/>
                <w:sz w:val="20"/>
                <w:lang w:eastAsia="zh-CN"/>
              </w:rPr>
              <w:t>Követelmény</w:t>
            </w:r>
          </w:p>
        </w:tc>
        <w:tc>
          <w:tcPr>
            <w:tcW w:w="841" w:type="dxa"/>
            <w:vMerge w:val="restart"/>
            <w:tcBorders>
              <w:top w:val="single" w:sz="4" w:space="0" w:color="000000"/>
              <w:left w:val="single" w:sz="4" w:space="0" w:color="000000"/>
            </w:tcBorders>
            <w:shd w:val="clear" w:color="auto" w:fill="auto"/>
            <w:vAlign w:val="center"/>
          </w:tcPr>
          <w:p w:rsidR="00490466" w:rsidRPr="00F31592" w:rsidRDefault="00490466" w:rsidP="00490466">
            <w:pPr>
              <w:jc w:val="center"/>
              <w:rPr>
                <w:rFonts w:eastAsia="Calibri"/>
                <w:sz w:val="20"/>
                <w:lang w:eastAsia="zh-CN"/>
              </w:rPr>
            </w:pPr>
            <w:r w:rsidRPr="00F31592">
              <w:rPr>
                <w:rFonts w:eastAsia="Calibri"/>
                <w:sz w:val="20"/>
                <w:lang w:eastAsia="zh-CN"/>
              </w:rPr>
              <w:t>Kredit</w:t>
            </w:r>
          </w:p>
        </w:tc>
        <w:tc>
          <w:tcPr>
            <w:tcW w:w="2535" w:type="dxa"/>
            <w:vMerge w:val="restart"/>
            <w:tcBorders>
              <w:top w:val="single" w:sz="4" w:space="0" w:color="000000"/>
              <w:left w:val="single" w:sz="4" w:space="0" w:color="000000"/>
              <w:right w:val="single" w:sz="4" w:space="0" w:color="000000"/>
            </w:tcBorders>
            <w:shd w:val="clear" w:color="auto" w:fill="auto"/>
            <w:vAlign w:val="center"/>
          </w:tcPr>
          <w:p w:rsidR="00490466" w:rsidRPr="00F31592" w:rsidRDefault="00490466" w:rsidP="00490466">
            <w:pPr>
              <w:jc w:val="center"/>
              <w:rPr>
                <w:rFonts w:eastAsia="Calibri"/>
                <w:sz w:val="20"/>
                <w:lang w:eastAsia="zh-CN"/>
              </w:rPr>
            </w:pPr>
            <w:r w:rsidRPr="00F31592">
              <w:rPr>
                <w:rFonts w:eastAsia="Calibri"/>
                <w:sz w:val="20"/>
                <w:lang w:eastAsia="zh-CN"/>
              </w:rPr>
              <w:t>Oktatás nyelve</w:t>
            </w:r>
          </w:p>
        </w:tc>
      </w:tr>
      <w:tr w:rsidR="00490466" w:rsidRPr="00F31592" w:rsidTr="00A35C62">
        <w:trPr>
          <w:cantSplit/>
          <w:trHeight w:val="221"/>
        </w:trPr>
        <w:tc>
          <w:tcPr>
            <w:tcW w:w="1604" w:type="dxa"/>
            <w:gridSpan w:val="2"/>
            <w:vMerge/>
            <w:tcBorders>
              <w:left w:val="single" w:sz="4" w:space="0" w:color="000000"/>
              <w:bottom w:val="single" w:sz="4" w:space="0" w:color="000000"/>
            </w:tcBorders>
            <w:shd w:val="clear" w:color="auto" w:fill="auto"/>
            <w:vAlign w:val="center"/>
          </w:tcPr>
          <w:p w:rsidR="00490466" w:rsidRPr="00F31592" w:rsidRDefault="00490466" w:rsidP="00490466">
            <w:pPr>
              <w:snapToGrid w:val="0"/>
              <w:rPr>
                <w:rFonts w:eastAsia="Calibri"/>
                <w:sz w:val="20"/>
                <w:lang w:eastAsia="zh-CN"/>
              </w:rPr>
            </w:pPr>
          </w:p>
        </w:tc>
        <w:tc>
          <w:tcPr>
            <w:tcW w:w="1086" w:type="dxa"/>
            <w:gridSpan w:val="4"/>
            <w:tcBorders>
              <w:top w:val="single" w:sz="4" w:space="0" w:color="000000"/>
              <w:left w:val="single" w:sz="4" w:space="0" w:color="000000"/>
              <w:bottom w:val="single" w:sz="4" w:space="0" w:color="000000"/>
            </w:tcBorders>
            <w:shd w:val="clear" w:color="auto" w:fill="auto"/>
            <w:vAlign w:val="center"/>
          </w:tcPr>
          <w:p w:rsidR="00490466" w:rsidRPr="00F31592" w:rsidRDefault="00490466" w:rsidP="00490466">
            <w:pPr>
              <w:jc w:val="center"/>
              <w:rPr>
                <w:rFonts w:eastAsia="Calibri"/>
                <w:sz w:val="20"/>
                <w:lang w:eastAsia="zh-CN"/>
              </w:rPr>
            </w:pPr>
            <w:r w:rsidRPr="00F31592">
              <w:rPr>
                <w:rFonts w:eastAsia="Calibri"/>
                <w:sz w:val="20"/>
                <w:lang w:eastAsia="zh-CN"/>
              </w:rPr>
              <w:t>Előadás</w:t>
            </w:r>
          </w:p>
        </w:tc>
        <w:tc>
          <w:tcPr>
            <w:tcW w:w="1149" w:type="dxa"/>
            <w:gridSpan w:val="2"/>
            <w:tcBorders>
              <w:top w:val="single" w:sz="4" w:space="0" w:color="000000"/>
              <w:left w:val="single" w:sz="4" w:space="0" w:color="000000"/>
              <w:bottom w:val="single" w:sz="4" w:space="0" w:color="000000"/>
            </w:tcBorders>
            <w:shd w:val="clear" w:color="auto" w:fill="auto"/>
            <w:vAlign w:val="center"/>
          </w:tcPr>
          <w:p w:rsidR="00490466" w:rsidRPr="00F31592" w:rsidRDefault="00490466" w:rsidP="00490466">
            <w:pPr>
              <w:jc w:val="center"/>
              <w:rPr>
                <w:rFonts w:eastAsia="Calibri"/>
                <w:sz w:val="20"/>
                <w:lang w:eastAsia="zh-CN"/>
              </w:rPr>
            </w:pPr>
            <w:r w:rsidRPr="00F31592">
              <w:rPr>
                <w:rFonts w:eastAsia="Calibri"/>
                <w:sz w:val="20"/>
                <w:lang w:eastAsia="zh-CN"/>
              </w:rPr>
              <w:t>Gyakorlat</w:t>
            </w:r>
          </w:p>
        </w:tc>
        <w:tc>
          <w:tcPr>
            <w:tcW w:w="1072" w:type="dxa"/>
            <w:gridSpan w:val="2"/>
            <w:tcBorders>
              <w:top w:val="single" w:sz="4" w:space="0" w:color="000000"/>
              <w:left w:val="single" w:sz="4" w:space="0" w:color="000000"/>
              <w:bottom w:val="single" w:sz="4" w:space="0" w:color="000000"/>
            </w:tcBorders>
            <w:shd w:val="clear" w:color="auto" w:fill="auto"/>
            <w:vAlign w:val="center"/>
          </w:tcPr>
          <w:p w:rsidR="00490466" w:rsidRPr="00F31592" w:rsidRDefault="00490466" w:rsidP="00490466">
            <w:pPr>
              <w:jc w:val="center"/>
              <w:rPr>
                <w:rFonts w:eastAsia="Calibri"/>
                <w:sz w:val="20"/>
                <w:lang w:eastAsia="zh-CN"/>
              </w:rPr>
            </w:pPr>
            <w:r w:rsidRPr="00F31592">
              <w:rPr>
                <w:rFonts w:eastAsia="Calibri"/>
                <w:sz w:val="20"/>
                <w:lang w:eastAsia="zh-CN"/>
              </w:rPr>
              <w:t>Labor</w:t>
            </w:r>
          </w:p>
        </w:tc>
        <w:tc>
          <w:tcPr>
            <w:tcW w:w="1762" w:type="dxa"/>
            <w:vMerge/>
            <w:tcBorders>
              <w:left w:val="single" w:sz="4" w:space="0" w:color="000000"/>
              <w:bottom w:val="single" w:sz="4" w:space="0" w:color="000000"/>
            </w:tcBorders>
            <w:shd w:val="clear" w:color="auto" w:fill="auto"/>
            <w:vAlign w:val="center"/>
          </w:tcPr>
          <w:p w:rsidR="00490466" w:rsidRPr="00F31592" w:rsidRDefault="00490466" w:rsidP="00490466">
            <w:pPr>
              <w:snapToGrid w:val="0"/>
              <w:rPr>
                <w:rFonts w:eastAsia="Calibri"/>
                <w:sz w:val="20"/>
                <w:lang w:eastAsia="zh-CN"/>
              </w:rPr>
            </w:pPr>
          </w:p>
        </w:tc>
        <w:tc>
          <w:tcPr>
            <w:tcW w:w="841" w:type="dxa"/>
            <w:vMerge/>
            <w:tcBorders>
              <w:left w:val="single" w:sz="4" w:space="0" w:color="000000"/>
              <w:bottom w:val="single" w:sz="4" w:space="0" w:color="000000"/>
            </w:tcBorders>
            <w:shd w:val="clear" w:color="auto" w:fill="auto"/>
            <w:vAlign w:val="center"/>
          </w:tcPr>
          <w:p w:rsidR="00490466" w:rsidRPr="00F31592" w:rsidRDefault="00490466" w:rsidP="00490466">
            <w:pPr>
              <w:snapToGrid w:val="0"/>
              <w:rPr>
                <w:rFonts w:eastAsia="Calibri"/>
                <w:sz w:val="20"/>
                <w:lang w:eastAsia="zh-CN"/>
              </w:rPr>
            </w:pPr>
          </w:p>
        </w:tc>
        <w:tc>
          <w:tcPr>
            <w:tcW w:w="2535" w:type="dxa"/>
            <w:vMerge/>
            <w:tcBorders>
              <w:left w:val="single" w:sz="4" w:space="0" w:color="000000"/>
              <w:bottom w:val="single" w:sz="4" w:space="0" w:color="000000"/>
              <w:right w:val="single" w:sz="4" w:space="0" w:color="000000"/>
            </w:tcBorders>
            <w:shd w:val="clear" w:color="auto" w:fill="auto"/>
            <w:vAlign w:val="center"/>
          </w:tcPr>
          <w:p w:rsidR="00490466" w:rsidRPr="00F31592" w:rsidRDefault="00490466" w:rsidP="00490466">
            <w:pPr>
              <w:snapToGrid w:val="0"/>
              <w:rPr>
                <w:rFonts w:eastAsia="Calibri"/>
                <w:sz w:val="20"/>
                <w:lang w:eastAsia="zh-CN"/>
              </w:rPr>
            </w:pPr>
          </w:p>
        </w:tc>
      </w:tr>
      <w:tr w:rsidR="00490466" w:rsidRPr="00F31592" w:rsidTr="00A35C62">
        <w:trPr>
          <w:cantSplit/>
          <w:trHeight w:val="274"/>
        </w:trPr>
        <w:tc>
          <w:tcPr>
            <w:tcW w:w="933" w:type="dxa"/>
            <w:tcBorders>
              <w:top w:val="single" w:sz="4" w:space="0" w:color="000000"/>
              <w:left w:val="single" w:sz="4" w:space="0" w:color="000000"/>
              <w:bottom w:val="single" w:sz="4" w:space="0" w:color="000000"/>
            </w:tcBorders>
            <w:shd w:val="clear" w:color="auto" w:fill="auto"/>
            <w:vAlign w:val="center"/>
          </w:tcPr>
          <w:p w:rsidR="00490466" w:rsidRPr="00F31592" w:rsidRDefault="00490466" w:rsidP="00490466">
            <w:pPr>
              <w:jc w:val="center"/>
              <w:rPr>
                <w:rFonts w:eastAsia="Calibri"/>
                <w:sz w:val="20"/>
                <w:lang w:eastAsia="zh-CN"/>
              </w:rPr>
            </w:pPr>
            <w:r w:rsidRPr="00F31592">
              <w:rPr>
                <w:rFonts w:eastAsia="Calibri"/>
                <w:sz w:val="20"/>
                <w:lang w:eastAsia="zh-CN"/>
              </w:rPr>
              <w:t xml:space="preserve">Nappali </w:t>
            </w:r>
          </w:p>
        </w:tc>
        <w:tc>
          <w:tcPr>
            <w:tcW w:w="671" w:type="dxa"/>
            <w:tcBorders>
              <w:top w:val="single" w:sz="4" w:space="0" w:color="000000"/>
              <w:left w:val="single" w:sz="4" w:space="0" w:color="000000"/>
              <w:bottom w:val="single" w:sz="4" w:space="0" w:color="000000"/>
            </w:tcBorders>
            <w:shd w:val="clear" w:color="auto" w:fill="auto"/>
            <w:vAlign w:val="center"/>
          </w:tcPr>
          <w:p w:rsidR="00490466" w:rsidRPr="00F31592" w:rsidRDefault="008A7B79" w:rsidP="00490466">
            <w:pPr>
              <w:snapToGrid w:val="0"/>
              <w:jc w:val="center"/>
              <w:rPr>
                <w:rFonts w:eastAsia="Calibri"/>
                <w:sz w:val="20"/>
                <w:lang w:eastAsia="zh-CN"/>
              </w:rPr>
            </w:pPr>
            <w:r w:rsidRPr="00F31592">
              <w:rPr>
                <w:rFonts w:eastAsia="Calibri"/>
                <w:b/>
                <w:sz w:val="20"/>
                <w:lang w:eastAsia="zh-CN"/>
              </w:rPr>
              <w:t>X</w:t>
            </w:r>
          </w:p>
        </w:tc>
        <w:tc>
          <w:tcPr>
            <w:tcW w:w="664" w:type="dxa"/>
            <w:gridSpan w:val="2"/>
            <w:tcBorders>
              <w:top w:val="single" w:sz="4" w:space="0" w:color="000000"/>
              <w:left w:val="single" w:sz="4" w:space="0" w:color="000000"/>
              <w:bottom w:val="single" w:sz="4" w:space="0" w:color="000000"/>
            </w:tcBorders>
            <w:shd w:val="clear" w:color="auto" w:fill="auto"/>
            <w:vAlign w:val="center"/>
          </w:tcPr>
          <w:p w:rsidR="00490466" w:rsidRPr="00F31592" w:rsidRDefault="00490466" w:rsidP="00490466">
            <w:pPr>
              <w:jc w:val="center"/>
              <w:rPr>
                <w:rFonts w:eastAsia="Calibri"/>
                <w:sz w:val="20"/>
                <w:lang w:eastAsia="zh-CN"/>
              </w:rPr>
            </w:pPr>
            <w:r w:rsidRPr="00F31592">
              <w:rPr>
                <w:rFonts w:eastAsia="Calibri"/>
                <w:sz w:val="20"/>
                <w:lang w:eastAsia="zh-CN"/>
              </w:rPr>
              <w:t xml:space="preserve">Heti </w:t>
            </w:r>
          </w:p>
        </w:tc>
        <w:tc>
          <w:tcPr>
            <w:tcW w:w="422" w:type="dxa"/>
            <w:gridSpan w:val="2"/>
            <w:tcBorders>
              <w:top w:val="single" w:sz="4" w:space="0" w:color="000000"/>
              <w:left w:val="single" w:sz="4" w:space="0" w:color="000000"/>
              <w:bottom w:val="single" w:sz="4" w:space="0" w:color="000000"/>
            </w:tcBorders>
            <w:shd w:val="clear" w:color="auto" w:fill="auto"/>
            <w:vAlign w:val="center"/>
          </w:tcPr>
          <w:p w:rsidR="00490466" w:rsidRPr="00F31592" w:rsidRDefault="00490466" w:rsidP="00490466">
            <w:pPr>
              <w:snapToGrid w:val="0"/>
              <w:jc w:val="center"/>
              <w:rPr>
                <w:rFonts w:eastAsia="Calibri"/>
                <w:sz w:val="20"/>
                <w:lang w:eastAsia="zh-CN"/>
              </w:rPr>
            </w:pPr>
            <w:r w:rsidRPr="00F31592">
              <w:rPr>
                <w:rFonts w:eastAsia="Calibri"/>
                <w:b/>
                <w:sz w:val="20"/>
                <w:lang w:eastAsia="zh-CN"/>
              </w:rPr>
              <w:t>2</w:t>
            </w:r>
          </w:p>
        </w:tc>
        <w:tc>
          <w:tcPr>
            <w:tcW w:w="712" w:type="dxa"/>
            <w:tcBorders>
              <w:top w:val="single" w:sz="4" w:space="0" w:color="000000"/>
              <w:left w:val="single" w:sz="4" w:space="0" w:color="000000"/>
              <w:bottom w:val="single" w:sz="4" w:space="0" w:color="000000"/>
            </w:tcBorders>
            <w:shd w:val="clear" w:color="auto" w:fill="auto"/>
            <w:vAlign w:val="center"/>
          </w:tcPr>
          <w:p w:rsidR="00490466" w:rsidRPr="00F31592" w:rsidRDefault="00490466" w:rsidP="00490466">
            <w:pPr>
              <w:jc w:val="center"/>
              <w:rPr>
                <w:rFonts w:eastAsia="Calibri"/>
                <w:sz w:val="20"/>
                <w:lang w:eastAsia="zh-CN"/>
              </w:rPr>
            </w:pPr>
            <w:r w:rsidRPr="00F31592">
              <w:rPr>
                <w:rFonts w:eastAsia="Calibri"/>
                <w:sz w:val="20"/>
                <w:lang w:eastAsia="zh-CN"/>
              </w:rPr>
              <w:t xml:space="preserve">Heti </w:t>
            </w:r>
          </w:p>
        </w:tc>
        <w:tc>
          <w:tcPr>
            <w:tcW w:w="437" w:type="dxa"/>
            <w:tcBorders>
              <w:top w:val="single" w:sz="4" w:space="0" w:color="000000"/>
              <w:left w:val="single" w:sz="4" w:space="0" w:color="000000"/>
              <w:bottom w:val="single" w:sz="4" w:space="0" w:color="000000"/>
            </w:tcBorders>
            <w:shd w:val="clear" w:color="auto" w:fill="auto"/>
            <w:vAlign w:val="center"/>
          </w:tcPr>
          <w:p w:rsidR="00490466" w:rsidRPr="00F31592" w:rsidRDefault="00490466" w:rsidP="00490466">
            <w:pPr>
              <w:snapToGrid w:val="0"/>
              <w:jc w:val="center"/>
              <w:rPr>
                <w:rFonts w:eastAsia="Calibri"/>
                <w:sz w:val="20"/>
                <w:lang w:eastAsia="zh-CN"/>
              </w:rPr>
            </w:pPr>
            <w:r w:rsidRPr="00F31592">
              <w:rPr>
                <w:rFonts w:eastAsia="Calibri"/>
                <w:b/>
                <w:sz w:val="20"/>
                <w:lang w:eastAsia="zh-CN"/>
              </w:rPr>
              <w:t>2</w:t>
            </w:r>
          </w:p>
        </w:tc>
        <w:tc>
          <w:tcPr>
            <w:tcW w:w="697" w:type="dxa"/>
            <w:tcBorders>
              <w:top w:val="single" w:sz="4" w:space="0" w:color="000000"/>
              <w:left w:val="single" w:sz="4" w:space="0" w:color="000000"/>
              <w:bottom w:val="single" w:sz="4" w:space="0" w:color="000000"/>
            </w:tcBorders>
            <w:shd w:val="clear" w:color="auto" w:fill="auto"/>
            <w:vAlign w:val="center"/>
          </w:tcPr>
          <w:p w:rsidR="00490466" w:rsidRPr="00F31592" w:rsidRDefault="00490466" w:rsidP="00490466">
            <w:pPr>
              <w:jc w:val="center"/>
              <w:rPr>
                <w:rFonts w:eastAsia="Calibri"/>
                <w:sz w:val="20"/>
                <w:lang w:eastAsia="zh-CN"/>
              </w:rPr>
            </w:pPr>
            <w:r w:rsidRPr="00F31592">
              <w:rPr>
                <w:rFonts w:eastAsia="Calibri"/>
                <w:sz w:val="20"/>
                <w:lang w:eastAsia="zh-CN"/>
              </w:rPr>
              <w:t xml:space="preserve">Heti </w:t>
            </w:r>
          </w:p>
        </w:tc>
        <w:tc>
          <w:tcPr>
            <w:tcW w:w="375" w:type="dxa"/>
            <w:tcBorders>
              <w:top w:val="single" w:sz="4" w:space="0" w:color="000000"/>
              <w:left w:val="single" w:sz="4" w:space="0" w:color="000000"/>
              <w:bottom w:val="single" w:sz="4" w:space="0" w:color="000000"/>
            </w:tcBorders>
            <w:shd w:val="clear" w:color="auto" w:fill="auto"/>
            <w:vAlign w:val="center"/>
          </w:tcPr>
          <w:p w:rsidR="00490466" w:rsidRPr="00F31592" w:rsidRDefault="00490466" w:rsidP="00490466">
            <w:pPr>
              <w:snapToGrid w:val="0"/>
              <w:jc w:val="center"/>
              <w:rPr>
                <w:rFonts w:eastAsia="Calibri"/>
                <w:sz w:val="20"/>
                <w:lang w:eastAsia="zh-CN"/>
              </w:rPr>
            </w:pPr>
            <w:r w:rsidRPr="00F31592">
              <w:rPr>
                <w:rFonts w:eastAsia="Calibri"/>
                <w:b/>
                <w:sz w:val="20"/>
                <w:lang w:eastAsia="zh-CN"/>
              </w:rPr>
              <w:t>0</w:t>
            </w:r>
          </w:p>
        </w:tc>
        <w:tc>
          <w:tcPr>
            <w:tcW w:w="1762" w:type="dxa"/>
            <w:vMerge w:val="restart"/>
            <w:tcBorders>
              <w:top w:val="single" w:sz="4" w:space="0" w:color="000000"/>
              <w:left w:val="single" w:sz="4" w:space="0" w:color="000000"/>
            </w:tcBorders>
            <w:shd w:val="clear" w:color="auto" w:fill="auto"/>
            <w:vAlign w:val="center"/>
          </w:tcPr>
          <w:p w:rsidR="00490466" w:rsidRPr="00F31592" w:rsidRDefault="00ED2402" w:rsidP="00ED2402">
            <w:pPr>
              <w:snapToGrid w:val="0"/>
              <w:jc w:val="center"/>
              <w:rPr>
                <w:rFonts w:eastAsia="Calibri"/>
                <w:sz w:val="20"/>
                <w:lang w:eastAsia="zh-CN"/>
              </w:rPr>
            </w:pPr>
            <w:r w:rsidRPr="00F31592">
              <w:rPr>
                <w:rFonts w:eastAsia="Calibri"/>
                <w:b/>
                <w:sz w:val="20"/>
                <w:lang w:eastAsia="zh-CN"/>
              </w:rPr>
              <w:t>k</w:t>
            </w:r>
            <w:r w:rsidR="00490466" w:rsidRPr="00F31592">
              <w:rPr>
                <w:rFonts w:eastAsia="Calibri"/>
                <w:b/>
                <w:sz w:val="20"/>
                <w:lang w:eastAsia="zh-CN"/>
              </w:rPr>
              <w:t>ollokvium</w:t>
            </w:r>
          </w:p>
        </w:tc>
        <w:tc>
          <w:tcPr>
            <w:tcW w:w="841" w:type="dxa"/>
            <w:vMerge w:val="restart"/>
            <w:tcBorders>
              <w:top w:val="single" w:sz="4" w:space="0" w:color="000000"/>
              <w:left w:val="single" w:sz="4" w:space="0" w:color="000000"/>
            </w:tcBorders>
            <w:shd w:val="clear" w:color="auto" w:fill="auto"/>
            <w:vAlign w:val="center"/>
          </w:tcPr>
          <w:p w:rsidR="00490466" w:rsidRPr="00F31592" w:rsidRDefault="00490466" w:rsidP="00490466">
            <w:pPr>
              <w:snapToGrid w:val="0"/>
              <w:jc w:val="center"/>
              <w:rPr>
                <w:rFonts w:eastAsia="Calibri"/>
                <w:sz w:val="20"/>
                <w:lang w:eastAsia="zh-CN"/>
              </w:rPr>
            </w:pPr>
            <w:r w:rsidRPr="00F31592">
              <w:rPr>
                <w:rFonts w:eastAsia="Calibri"/>
                <w:b/>
                <w:sz w:val="20"/>
                <w:lang w:eastAsia="zh-CN"/>
              </w:rPr>
              <w:t>4</w:t>
            </w:r>
          </w:p>
        </w:tc>
        <w:tc>
          <w:tcPr>
            <w:tcW w:w="2535" w:type="dxa"/>
            <w:vMerge w:val="restart"/>
            <w:tcBorders>
              <w:top w:val="single" w:sz="4" w:space="0" w:color="000000"/>
              <w:left w:val="single" w:sz="4" w:space="0" w:color="000000"/>
              <w:right w:val="single" w:sz="4" w:space="0" w:color="000000"/>
            </w:tcBorders>
            <w:shd w:val="clear" w:color="auto" w:fill="auto"/>
            <w:vAlign w:val="center"/>
          </w:tcPr>
          <w:p w:rsidR="00490466" w:rsidRPr="00F31592" w:rsidRDefault="00490466" w:rsidP="00490466">
            <w:pPr>
              <w:snapToGrid w:val="0"/>
              <w:jc w:val="center"/>
              <w:rPr>
                <w:rFonts w:eastAsia="Calibri"/>
                <w:sz w:val="20"/>
                <w:lang w:eastAsia="zh-CN"/>
              </w:rPr>
            </w:pPr>
            <w:r w:rsidRPr="00F31592">
              <w:rPr>
                <w:rFonts w:eastAsia="Calibri"/>
                <w:b/>
                <w:sz w:val="20"/>
                <w:lang w:eastAsia="zh-CN"/>
              </w:rPr>
              <w:t>magyar</w:t>
            </w:r>
          </w:p>
        </w:tc>
      </w:tr>
      <w:tr w:rsidR="00490466" w:rsidRPr="00F31592" w:rsidTr="00A35C62">
        <w:trPr>
          <w:cantSplit/>
          <w:trHeight w:val="279"/>
        </w:trPr>
        <w:tc>
          <w:tcPr>
            <w:tcW w:w="933" w:type="dxa"/>
            <w:tcBorders>
              <w:top w:val="single" w:sz="4" w:space="0" w:color="000000"/>
              <w:left w:val="single" w:sz="4" w:space="0" w:color="000000"/>
              <w:bottom w:val="single" w:sz="4" w:space="0" w:color="000000"/>
            </w:tcBorders>
            <w:shd w:val="clear" w:color="auto" w:fill="auto"/>
            <w:vAlign w:val="center"/>
          </w:tcPr>
          <w:p w:rsidR="00490466" w:rsidRPr="00F31592" w:rsidRDefault="00490466" w:rsidP="00490466">
            <w:pPr>
              <w:jc w:val="center"/>
              <w:rPr>
                <w:rFonts w:eastAsia="Calibri"/>
                <w:sz w:val="20"/>
                <w:lang w:eastAsia="zh-CN"/>
              </w:rPr>
            </w:pPr>
            <w:r w:rsidRPr="00F31592">
              <w:rPr>
                <w:rFonts w:eastAsia="Calibri"/>
                <w:sz w:val="20"/>
                <w:lang w:eastAsia="zh-CN"/>
              </w:rPr>
              <w:t xml:space="preserve">Levelező </w:t>
            </w:r>
          </w:p>
        </w:tc>
        <w:tc>
          <w:tcPr>
            <w:tcW w:w="671" w:type="dxa"/>
            <w:tcBorders>
              <w:top w:val="single" w:sz="4" w:space="0" w:color="000000"/>
              <w:left w:val="single" w:sz="4" w:space="0" w:color="000000"/>
              <w:bottom w:val="single" w:sz="4" w:space="0" w:color="000000"/>
            </w:tcBorders>
            <w:shd w:val="clear" w:color="auto" w:fill="auto"/>
            <w:vAlign w:val="center"/>
          </w:tcPr>
          <w:p w:rsidR="00490466" w:rsidRPr="00F31592" w:rsidRDefault="00490466" w:rsidP="00490466">
            <w:pPr>
              <w:snapToGrid w:val="0"/>
              <w:jc w:val="center"/>
              <w:rPr>
                <w:rFonts w:eastAsia="Calibri"/>
                <w:b/>
                <w:sz w:val="20"/>
                <w:lang w:eastAsia="zh-CN"/>
              </w:rPr>
            </w:pPr>
          </w:p>
        </w:tc>
        <w:tc>
          <w:tcPr>
            <w:tcW w:w="664" w:type="dxa"/>
            <w:gridSpan w:val="2"/>
            <w:tcBorders>
              <w:top w:val="single" w:sz="4" w:space="0" w:color="000000"/>
              <w:left w:val="single" w:sz="4" w:space="0" w:color="000000"/>
              <w:bottom w:val="single" w:sz="4" w:space="0" w:color="000000"/>
            </w:tcBorders>
            <w:shd w:val="clear" w:color="auto" w:fill="auto"/>
            <w:vAlign w:val="center"/>
          </w:tcPr>
          <w:p w:rsidR="00490466" w:rsidRPr="00F31592" w:rsidRDefault="00490466" w:rsidP="00490466">
            <w:pPr>
              <w:jc w:val="center"/>
              <w:rPr>
                <w:rFonts w:eastAsia="Calibri"/>
                <w:sz w:val="20"/>
                <w:lang w:eastAsia="zh-CN"/>
              </w:rPr>
            </w:pPr>
            <w:r w:rsidRPr="00F31592">
              <w:rPr>
                <w:rFonts w:eastAsia="Calibri"/>
                <w:sz w:val="20"/>
                <w:lang w:eastAsia="zh-CN"/>
              </w:rPr>
              <w:t>Féléves</w:t>
            </w:r>
          </w:p>
        </w:tc>
        <w:tc>
          <w:tcPr>
            <w:tcW w:w="422" w:type="dxa"/>
            <w:gridSpan w:val="2"/>
            <w:tcBorders>
              <w:top w:val="single" w:sz="4" w:space="0" w:color="000000"/>
              <w:left w:val="single" w:sz="4" w:space="0" w:color="000000"/>
              <w:bottom w:val="single" w:sz="4" w:space="0" w:color="000000"/>
            </w:tcBorders>
            <w:shd w:val="clear" w:color="auto" w:fill="auto"/>
            <w:vAlign w:val="center"/>
          </w:tcPr>
          <w:p w:rsidR="00490466" w:rsidRPr="00F31592" w:rsidRDefault="00490466" w:rsidP="00490466">
            <w:pPr>
              <w:snapToGrid w:val="0"/>
              <w:jc w:val="center"/>
              <w:rPr>
                <w:rFonts w:eastAsia="Calibri"/>
                <w:b/>
                <w:sz w:val="20"/>
                <w:lang w:eastAsia="zh-CN"/>
              </w:rPr>
            </w:pPr>
          </w:p>
        </w:tc>
        <w:tc>
          <w:tcPr>
            <w:tcW w:w="712" w:type="dxa"/>
            <w:tcBorders>
              <w:top w:val="single" w:sz="4" w:space="0" w:color="000000"/>
              <w:left w:val="single" w:sz="4" w:space="0" w:color="000000"/>
              <w:bottom w:val="single" w:sz="4" w:space="0" w:color="000000"/>
            </w:tcBorders>
            <w:shd w:val="clear" w:color="auto" w:fill="auto"/>
            <w:vAlign w:val="center"/>
          </w:tcPr>
          <w:p w:rsidR="00490466" w:rsidRPr="00F31592" w:rsidRDefault="00490466" w:rsidP="00490466">
            <w:pPr>
              <w:jc w:val="center"/>
              <w:rPr>
                <w:rFonts w:eastAsia="Calibri"/>
                <w:sz w:val="20"/>
                <w:lang w:eastAsia="zh-CN"/>
              </w:rPr>
            </w:pPr>
            <w:r w:rsidRPr="00F31592">
              <w:rPr>
                <w:rFonts w:eastAsia="Calibri"/>
                <w:sz w:val="20"/>
                <w:lang w:eastAsia="zh-CN"/>
              </w:rPr>
              <w:t>Féléves</w:t>
            </w:r>
          </w:p>
        </w:tc>
        <w:tc>
          <w:tcPr>
            <w:tcW w:w="437" w:type="dxa"/>
            <w:tcBorders>
              <w:top w:val="single" w:sz="4" w:space="0" w:color="000000"/>
              <w:left w:val="single" w:sz="4" w:space="0" w:color="000000"/>
              <w:bottom w:val="single" w:sz="4" w:space="0" w:color="000000"/>
            </w:tcBorders>
            <w:shd w:val="clear" w:color="auto" w:fill="auto"/>
            <w:vAlign w:val="center"/>
          </w:tcPr>
          <w:p w:rsidR="00490466" w:rsidRPr="00F31592" w:rsidRDefault="00490466" w:rsidP="00490466">
            <w:pPr>
              <w:snapToGrid w:val="0"/>
              <w:jc w:val="center"/>
              <w:rPr>
                <w:rFonts w:eastAsia="Calibri"/>
                <w:b/>
                <w:sz w:val="20"/>
                <w:lang w:eastAsia="zh-CN"/>
              </w:rPr>
            </w:pPr>
          </w:p>
        </w:tc>
        <w:tc>
          <w:tcPr>
            <w:tcW w:w="697" w:type="dxa"/>
            <w:tcBorders>
              <w:top w:val="single" w:sz="4" w:space="0" w:color="000000"/>
              <w:left w:val="single" w:sz="4" w:space="0" w:color="000000"/>
              <w:bottom w:val="single" w:sz="4" w:space="0" w:color="000000"/>
            </w:tcBorders>
            <w:shd w:val="clear" w:color="auto" w:fill="auto"/>
            <w:vAlign w:val="center"/>
          </w:tcPr>
          <w:p w:rsidR="00490466" w:rsidRPr="00F31592" w:rsidRDefault="00490466" w:rsidP="00490466">
            <w:pPr>
              <w:jc w:val="center"/>
              <w:rPr>
                <w:rFonts w:eastAsia="Calibri"/>
                <w:sz w:val="20"/>
                <w:lang w:eastAsia="zh-CN"/>
              </w:rPr>
            </w:pPr>
            <w:r w:rsidRPr="00F31592">
              <w:rPr>
                <w:rFonts w:eastAsia="Calibri"/>
                <w:sz w:val="20"/>
                <w:lang w:eastAsia="zh-CN"/>
              </w:rPr>
              <w:t>Féléves</w:t>
            </w:r>
          </w:p>
        </w:tc>
        <w:tc>
          <w:tcPr>
            <w:tcW w:w="375" w:type="dxa"/>
            <w:tcBorders>
              <w:top w:val="single" w:sz="4" w:space="0" w:color="000000"/>
              <w:left w:val="single" w:sz="4" w:space="0" w:color="000000"/>
              <w:bottom w:val="single" w:sz="4" w:space="0" w:color="000000"/>
            </w:tcBorders>
            <w:shd w:val="clear" w:color="auto" w:fill="auto"/>
            <w:vAlign w:val="center"/>
          </w:tcPr>
          <w:p w:rsidR="00490466" w:rsidRPr="00F31592" w:rsidRDefault="00490466" w:rsidP="00490466">
            <w:pPr>
              <w:snapToGrid w:val="0"/>
              <w:jc w:val="center"/>
              <w:rPr>
                <w:rFonts w:eastAsia="Calibri"/>
                <w:b/>
                <w:sz w:val="20"/>
                <w:lang w:eastAsia="zh-CN"/>
              </w:rPr>
            </w:pPr>
          </w:p>
        </w:tc>
        <w:tc>
          <w:tcPr>
            <w:tcW w:w="1762" w:type="dxa"/>
            <w:vMerge/>
            <w:tcBorders>
              <w:left w:val="single" w:sz="4" w:space="0" w:color="000000"/>
              <w:bottom w:val="single" w:sz="4" w:space="0" w:color="000000"/>
            </w:tcBorders>
            <w:shd w:val="clear" w:color="auto" w:fill="auto"/>
            <w:vAlign w:val="center"/>
          </w:tcPr>
          <w:p w:rsidR="00490466" w:rsidRPr="00F31592" w:rsidRDefault="00490466" w:rsidP="00490466">
            <w:pPr>
              <w:snapToGrid w:val="0"/>
              <w:jc w:val="center"/>
              <w:rPr>
                <w:rFonts w:eastAsia="Calibri"/>
                <w:b/>
                <w:sz w:val="20"/>
                <w:lang w:eastAsia="zh-CN"/>
              </w:rPr>
            </w:pPr>
          </w:p>
        </w:tc>
        <w:tc>
          <w:tcPr>
            <w:tcW w:w="841" w:type="dxa"/>
            <w:vMerge/>
            <w:tcBorders>
              <w:left w:val="single" w:sz="4" w:space="0" w:color="000000"/>
              <w:bottom w:val="single" w:sz="4" w:space="0" w:color="000000"/>
            </w:tcBorders>
            <w:shd w:val="clear" w:color="auto" w:fill="auto"/>
            <w:vAlign w:val="center"/>
          </w:tcPr>
          <w:p w:rsidR="00490466" w:rsidRPr="00F31592" w:rsidRDefault="00490466" w:rsidP="00490466">
            <w:pPr>
              <w:snapToGrid w:val="0"/>
              <w:jc w:val="center"/>
              <w:rPr>
                <w:rFonts w:eastAsia="Calibri"/>
                <w:b/>
                <w:sz w:val="20"/>
                <w:lang w:eastAsia="zh-CN"/>
              </w:rPr>
            </w:pPr>
          </w:p>
        </w:tc>
        <w:tc>
          <w:tcPr>
            <w:tcW w:w="2535" w:type="dxa"/>
            <w:vMerge/>
            <w:tcBorders>
              <w:left w:val="single" w:sz="4" w:space="0" w:color="000000"/>
              <w:bottom w:val="single" w:sz="4" w:space="0" w:color="000000"/>
              <w:right w:val="single" w:sz="4" w:space="0" w:color="000000"/>
            </w:tcBorders>
            <w:shd w:val="clear" w:color="auto" w:fill="auto"/>
            <w:vAlign w:val="center"/>
          </w:tcPr>
          <w:p w:rsidR="00490466" w:rsidRPr="00F31592" w:rsidRDefault="00490466" w:rsidP="00490466">
            <w:pPr>
              <w:snapToGrid w:val="0"/>
              <w:jc w:val="center"/>
              <w:rPr>
                <w:rFonts w:eastAsia="Calibri"/>
                <w:b/>
                <w:sz w:val="20"/>
                <w:lang w:eastAsia="zh-CN"/>
              </w:rPr>
            </w:pPr>
          </w:p>
        </w:tc>
      </w:tr>
      <w:tr w:rsidR="00490466" w:rsidRPr="00F31592" w:rsidTr="00A35C62">
        <w:trPr>
          <w:cantSplit/>
          <w:trHeight w:val="251"/>
        </w:trPr>
        <w:tc>
          <w:tcPr>
            <w:tcW w:w="2690" w:type="dxa"/>
            <w:gridSpan w:val="6"/>
            <w:tcBorders>
              <w:top w:val="single" w:sz="4" w:space="0" w:color="000000"/>
              <w:left w:val="single" w:sz="4" w:space="0" w:color="000000"/>
              <w:bottom w:val="single" w:sz="4" w:space="0" w:color="000000"/>
            </w:tcBorders>
            <w:shd w:val="clear" w:color="auto" w:fill="auto"/>
            <w:vAlign w:val="center"/>
          </w:tcPr>
          <w:p w:rsidR="00490466" w:rsidRPr="00F31592" w:rsidRDefault="00490466" w:rsidP="00490466">
            <w:pPr>
              <w:ind w:left="20"/>
              <w:rPr>
                <w:rFonts w:eastAsia="Calibri"/>
                <w:sz w:val="20"/>
                <w:lang w:eastAsia="zh-CN"/>
              </w:rPr>
            </w:pPr>
            <w:r w:rsidRPr="00F31592">
              <w:rPr>
                <w:rFonts w:eastAsia="Calibri"/>
                <w:sz w:val="20"/>
                <w:lang w:eastAsia="zh-CN"/>
              </w:rPr>
              <w:t>Tantárgyfelelős oktató</w:t>
            </w:r>
          </w:p>
        </w:tc>
        <w:tc>
          <w:tcPr>
            <w:tcW w:w="1149" w:type="dxa"/>
            <w:gridSpan w:val="2"/>
            <w:tcBorders>
              <w:left w:val="single" w:sz="4" w:space="0" w:color="000000"/>
              <w:bottom w:val="single" w:sz="4" w:space="0" w:color="000000"/>
            </w:tcBorders>
            <w:shd w:val="clear" w:color="auto" w:fill="auto"/>
            <w:vAlign w:val="center"/>
          </w:tcPr>
          <w:p w:rsidR="00490466" w:rsidRPr="00F31592" w:rsidRDefault="00490466" w:rsidP="00490466">
            <w:pPr>
              <w:rPr>
                <w:rFonts w:eastAsia="Calibri"/>
                <w:sz w:val="20"/>
                <w:lang w:eastAsia="zh-CN"/>
              </w:rPr>
            </w:pPr>
            <w:r w:rsidRPr="00F31592">
              <w:rPr>
                <w:rFonts w:eastAsia="Calibri"/>
                <w:sz w:val="20"/>
                <w:lang w:eastAsia="zh-CN"/>
              </w:rPr>
              <w:t>neve:</w:t>
            </w:r>
          </w:p>
        </w:tc>
        <w:tc>
          <w:tcPr>
            <w:tcW w:w="2834" w:type="dxa"/>
            <w:gridSpan w:val="3"/>
            <w:tcBorders>
              <w:top w:val="single" w:sz="4" w:space="0" w:color="000000"/>
              <w:left w:val="single" w:sz="4" w:space="0" w:color="000000"/>
              <w:bottom w:val="single" w:sz="4" w:space="0" w:color="000000"/>
            </w:tcBorders>
            <w:shd w:val="clear" w:color="auto" w:fill="auto"/>
            <w:vAlign w:val="center"/>
          </w:tcPr>
          <w:p w:rsidR="00490466" w:rsidRPr="00F31592" w:rsidRDefault="00490466" w:rsidP="00490466">
            <w:pPr>
              <w:snapToGrid w:val="0"/>
              <w:jc w:val="center"/>
              <w:rPr>
                <w:rFonts w:eastAsia="Calibri"/>
                <w:sz w:val="20"/>
                <w:lang w:eastAsia="zh-CN"/>
              </w:rPr>
            </w:pPr>
            <w:r w:rsidRPr="00F31592">
              <w:rPr>
                <w:rFonts w:eastAsia="Arial Unicode MS"/>
                <w:b/>
                <w:sz w:val="20"/>
                <w:lang w:eastAsia="zh-CN"/>
              </w:rPr>
              <w:t>Dr. Nagy Ábris</w:t>
            </w:r>
          </w:p>
        </w:tc>
        <w:tc>
          <w:tcPr>
            <w:tcW w:w="841" w:type="dxa"/>
            <w:tcBorders>
              <w:top w:val="single" w:sz="4" w:space="0" w:color="000000"/>
              <w:left w:val="single" w:sz="4" w:space="0" w:color="000000"/>
              <w:bottom w:val="single" w:sz="4" w:space="0" w:color="000000"/>
            </w:tcBorders>
            <w:shd w:val="clear" w:color="auto" w:fill="auto"/>
            <w:vAlign w:val="center"/>
          </w:tcPr>
          <w:p w:rsidR="00490466" w:rsidRPr="00F31592" w:rsidRDefault="00490466" w:rsidP="00490466">
            <w:pPr>
              <w:rPr>
                <w:rFonts w:eastAsia="Calibri"/>
                <w:sz w:val="20"/>
                <w:lang w:eastAsia="zh-CN"/>
              </w:rPr>
            </w:pPr>
            <w:r w:rsidRPr="00F31592">
              <w:rPr>
                <w:rFonts w:eastAsia="Calibri"/>
                <w:sz w:val="20"/>
                <w:lang w:eastAsia="zh-CN"/>
              </w:rPr>
              <w:t>beosztása:</w:t>
            </w:r>
          </w:p>
        </w:tc>
        <w:tc>
          <w:tcPr>
            <w:tcW w:w="2535" w:type="dxa"/>
            <w:tcBorders>
              <w:left w:val="single" w:sz="4" w:space="0" w:color="000000"/>
              <w:bottom w:val="single" w:sz="4" w:space="0" w:color="000000"/>
              <w:right w:val="single" w:sz="4" w:space="0" w:color="000000"/>
            </w:tcBorders>
            <w:shd w:val="clear" w:color="auto" w:fill="auto"/>
            <w:vAlign w:val="center"/>
          </w:tcPr>
          <w:p w:rsidR="00490466" w:rsidRPr="00F31592" w:rsidRDefault="00490466" w:rsidP="00490466">
            <w:pPr>
              <w:snapToGrid w:val="0"/>
              <w:jc w:val="center"/>
              <w:rPr>
                <w:rFonts w:eastAsia="Calibri"/>
                <w:sz w:val="20"/>
                <w:lang w:eastAsia="zh-CN"/>
              </w:rPr>
            </w:pPr>
            <w:r w:rsidRPr="00F31592">
              <w:rPr>
                <w:rFonts w:eastAsia="Arial Unicode MS"/>
                <w:b/>
                <w:sz w:val="20"/>
                <w:lang w:eastAsia="zh-CN"/>
              </w:rPr>
              <w:t>egyetemi tanársegéd</w:t>
            </w:r>
          </w:p>
        </w:tc>
      </w:tr>
      <w:tr w:rsidR="00490466" w:rsidRPr="00F31592" w:rsidTr="00490466">
        <w:trPr>
          <w:cantSplit/>
          <w:trHeight w:val="460"/>
        </w:trPr>
        <w:tc>
          <w:tcPr>
            <w:tcW w:w="10049"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490466" w:rsidRPr="00F31592" w:rsidRDefault="00490466" w:rsidP="00490466">
            <w:pPr>
              <w:rPr>
                <w:rFonts w:eastAsia="Calibri"/>
                <w:sz w:val="20"/>
                <w:lang w:eastAsia="zh-CN"/>
              </w:rPr>
            </w:pPr>
            <w:r w:rsidRPr="00F31592">
              <w:rPr>
                <w:rFonts w:eastAsia="Calibri"/>
                <w:b/>
                <w:bCs/>
                <w:sz w:val="20"/>
                <w:lang w:eastAsia="zh-CN"/>
              </w:rPr>
              <w:t xml:space="preserve">A kurzus célja, </w:t>
            </w:r>
            <w:r w:rsidRPr="00F31592">
              <w:rPr>
                <w:rFonts w:eastAsia="Calibri"/>
                <w:sz w:val="20"/>
                <w:lang w:eastAsia="zh-CN"/>
              </w:rPr>
              <w:t>hogy a hallgatók</w:t>
            </w:r>
          </w:p>
          <w:p w:rsidR="00490466" w:rsidRPr="00F31592" w:rsidRDefault="00490466" w:rsidP="00490466">
            <w:pPr>
              <w:suppressAutoHyphens/>
              <w:autoSpaceDE w:val="0"/>
              <w:ind w:left="417" w:right="113"/>
              <w:jc w:val="both"/>
              <w:rPr>
                <w:rFonts w:eastAsia="Calibri"/>
                <w:sz w:val="20"/>
                <w:lang w:eastAsia="zh-CN"/>
              </w:rPr>
            </w:pPr>
            <w:r w:rsidRPr="00F31592">
              <w:rPr>
                <w:rFonts w:eastAsia="Calibri"/>
                <w:bCs/>
                <w:sz w:val="20"/>
                <w:lang w:eastAsia="zh-CN"/>
              </w:rPr>
              <w:t>Bevezetés a differenciálegyenletek és egyenletrendszerek elméletébe. Dinamikai rendszerekkel leírható gyakorlati  folyamatok bemutatása, kvalitatív és numerikus módszerekkel történő vizsgálata.</w:t>
            </w:r>
          </w:p>
        </w:tc>
      </w:tr>
      <w:tr w:rsidR="00490466" w:rsidRPr="00F31592" w:rsidTr="00490466">
        <w:trPr>
          <w:trHeight w:val="401"/>
        </w:trPr>
        <w:tc>
          <w:tcPr>
            <w:tcW w:w="10049"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490466" w:rsidRPr="00F31592" w:rsidRDefault="00490466" w:rsidP="00490466">
            <w:pPr>
              <w:rPr>
                <w:rFonts w:eastAsia="Calibri"/>
                <w:sz w:val="20"/>
                <w:lang w:eastAsia="zh-CN"/>
              </w:rPr>
            </w:pPr>
            <w:r w:rsidRPr="00F31592">
              <w:rPr>
                <w:rFonts w:eastAsia="Calibri"/>
                <w:b/>
                <w:bCs/>
                <w:sz w:val="20"/>
                <w:lang w:eastAsia="zh-CN"/>
              </w:rPr>
              <w:t>A kurzus tartalma, témakörei</w:t>
            </w:r>
          </w:p>
          <w:p w:rsidR="00490466" w:rsidRPr="00F31592" w:rsidRDefault="00490466" w:rsidP="00490466">
            <w:pPr>
              <w:suppressAutoHyphens/>
              <w:autoSpaceDE w:val="0"/>
              <w:ind w:left="417" w:right="113"/>
              <w:jc w:val="both"/>
              <w:rPr>
                <w:rFonts w:eastAsia="Calibri"/>
                <w:sz w:val="20"/>
                <w:lang w:eastAsia="zh-CN"/>
              </w:rPr>
            </w:pPr>
            <w:r w:rsidRPr="00F31592">
              <w:rPr>
                <w:rFonts w:eastAsia="Calibri"/>
                <w:sz w:val="20"/>
                <w:lang w:eastAsia="zh-CN"/>
              </w:rPr>
              <w:t>Elsőrendű közönséges differenciálegyenletek és egyenletrendszerek. Explicit közönséges elsőrendű differenciálegyenlet egyszerűbb típusai, közvetlenül integrálható, szétválasztható változójú, változóban homogén, egzakt egyenletek. Lineáris egyenletek. Az elsőrendű lineáris differenciálegyenlet megoldása. Homogén és inhomogén másodrendű lineáris differenciálegyenletek és ilyenekre vonatkozó kezdetiérték-problémák. Az állandó variálásának módszere. Lineáris differenciálegyenlet-rendszerek: elsőrendű lineáris állandó együtthatós differenciálegyenlet-rendszerek, lineáris rendszerek alkalmazásai. Magasabb rendű egyenletek.  Kezdetiérték-problémák. Differenciálegyenletek felírásának módszerei, alkalmazási példák. Numerikus módszerek. Parciális differenciálegyenletek.</w:t>
            </w:r>
          </w:p>
        </w:tc>
      </w:tr>
      <w:tr w:rsidR="00490466" w:rsidRPr="00F31592" w:rsidTr="00490466">
        <w:trPr>
          <w:trHeight w:val="1021"/>
        </w:trPr>
        <w:tc>
          <w:tcPr>
            <w:tcW w:w="10049"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490466" w:rsidRPr="00F31592" w:rsidRDefault="00490466" w:rsidP="00490466">
            <w:pPr>
              <w:rPr>
                <w:rFonts w:eastAsia="Calibri"/>
                <w:sz w:val="20"/>
                <w:lang w:eastAsia="zh-CN"/>
              </w:rPr>
            </w:pPr>
            <w:r w:rsidRPr="00F31592">
              <w:rPr>
                <w:rFonts w:eastAsia="Calibri"/>
                <w:b/>
                <w:bCs/>
                <w:sz w:val="20"/>
                <w:lang w:eastAsia="zh-CN"/>
              </w:rPr>
              <w:t>Kötelező olvasmány:</w:t>
            </w:r>
          </w:p>
          <w:p w:rsidR="00490466" w:rsidRPr="00F31592" w:rsidRDefault="00490466" w:rsidP="00490466">
            <w:pPr>
              <w:suppressAutoHyphens/>
              <w:autoSpaceDE w:val="0"/>
              <w:ind w:left="417" w:right="113"/>
              <w:rPr>
                <w:rFonts w:eastAsia="Calibri"/>
                <w:b/>
                <w:bCs/>
                <w:sz w:val="20"/>
                <w:lang w:eastAsia="zh-CN"/>
              </w:rPr>
            </w:pPr>
          </w:p>
          <w:p w:rsidR="00490466" w:rsidRPr="00F31592" w:rsidRDefault="00490466" w:rsidP="00490466">
            <w:pPr>
              <w:rPr>
                <w:rFonts w:eastAsia="Calibri"/>
                <w:b/>
                <w:sz w:val="20"/>
                <w:lang w:eastAsia="zh-CN"/>
              </w:rPr>
            </w:pPr>
            <w:r w:rsidRPr="00F31592">
              <w:rPr>
                <w:rFonts w:eastAsia="Calibri"/>
                <w:b/>
                <w:bCs/>
                <w:sz w:val="20"/>
                <w:lang w:eastAsia="zh-CN"/>
              </w:rPr>
              <w:t>Ajánlott szakirodalom:</w:t>
            </w:r>
          </w:p>
          <w:p w:rsidR="00490466" w:rsidRPr="00F31592" w:rsidRDefault="00490466" w:rsidP="00490466">
            <w:pPr>
              <w:numPr>
                <w:ilvl w:val="0"/>
                <w:numId w:val="36"/>
              </w:numPr>
              <w:suppressAutoHyphens/>
              <w:autoSpaceDE w:val="0"/>
              <w:ind w:right="113"/>
              <w:rPr>
                <w:rFonts w:eastAsia="Calibri"/>
                <w:bCs/>
                <w:sz w:val="20"/>
                <w:lang w:eastAsia="zh-CN"/>
              </w:rPr>
            </w:pPr>
            <w:r w:rsidRPr="00F31592">
              <w:rPr>
                <w:rFonts w:eastAsia="Calibri"/>
                <w:bCs/>
                <w:sz w:val="20"/>
                <w:lang w:eastAsia="zh-CN"/>
              </w:rPr>
              <w:t>A.F. Filippov, Differenciálegyenletek példatár, Tankönyvkiadó, Budapest, 1986.</w:t>
            </w:r>
          </w:p>
          <w:p w:rsidR="00490466" w:rsidRPr="00F31592" w:rsidRDefault="00490466" w:rsidP="00490466">
            <w:pPr>
              <w:numPr>
                <w:ilvl w:val="0"/>
                <w:numId w:val="36"/>
              </w:numPr>
              <w:suppressAutoHyphens/>
              <w:autoSpaceDE w:val="0"/>
              <w:ind w:right="113"/>
              <w:rPr>
                <w:rFonts w:eastAsia="Calibri"/>
                <w:bCs/>
                <w:sz w:val="20"/>
                <w:lang w:eastAsia="zh-CN"/>
              </w:rPr>
            </w:pPr>
            <w:r w:rsidRPr="00F31592">
              <w:rPr>
                <w:rFonts w:eastAsia="Calibri"/>
                <w:bCs/>
                <w:sz w:val="20"/>
                <w:lang w:eastAsia="zh-CN"/>
              </w:rPr>
              <w:t>Lajkó Károly, Differenciálegyenletek, Debreceni Egyetem, Matematikai Intézet, 2003.</w:t>
            </w:r>
          </w:p>
          <w:p w:rsidR="00490466" w:rsidRPr="00F31592" w:rsidRDefault="00490466" w:rsidP="00490466">
            <w:pPr>
              <w:numPr>
                <w:ilvl w:val="0"/>
                <w:numId w:val="36"/>
              </w:numPr>
              <w:suppressAutoHyphens/>
              <w:autoSpaceDE w:val="0"/>
              <w:ind w:right="113"/>
              <w:rPr>
                <w:rFonts w:eastAsia="Calibri"/>
                <w:bCs/>
                <w:sz w:val="20"/>
                <w:lang w:eastAsia="zh-CN"/>
              </w:rPr>
            </w:pPr>
            <w:r w:rsidRPr="00F31592">
              <w:rPr>
                <w:rFonts w:eastAsia="Calibri"/>
                <w:bCs/>
                <w:sz w:val="20"/>
                <w:lang w:eastAsia="zh-CN"/>
              </w:rPr>
              <w:t>Kirill Konstantinovic Ponomarev, Differenciálegyenletek felállítása és megoldása, Tankönyvkiadó, Budapest, 1981.</w:t>
            </w:r>
          </w:p>
          <w:p w:rsidR="00490466" w:rsidRPr="00F31592" w:rsidRDefault="00490466" w:rsidP="00490466">
            <w:pPr>
              <w:numPr>
                <w:ilvl w:val="0"/>
                <w:numId w:val="36"/>
              </w:numPr>
              <w:suppressAutoHyphens/>
              <w:autoSpaceDE w:val="0"/>
              <w:ind w:right="113"/>
              <w:rPr>
                <w:rFonts w:eastAsia="Calibri"/>
                <w:bCs/>
                <w:sz w:val="20"/>
                <w:lang w:eastAsia="zh-CN"/>
              </w:rPr>
            </w:pPr>
            <w:r w:rsidRPr="00F31592">
              <w:rPr>
                <w:rFonts w:eastAsia="Calibri"/>
                <w:bCs/>
                <w:sz w:val="20"/>
                <w:lang w:eastAsia="zh-CN"/>
              </w:rPr>
              <w:t>Kósa András, Schipp Ferenc, Szabó Dániel: Közönséges differenciálegyenletek I, Budapest ; Tankönyvkiadó, 1982</w:t>
            </w:r>
          </w:p>
          <w:p w:rsidR="00490466" w:rsidRPr="00F31592" w:rsidRDefault="00490466" w:rsidP="00490466">
            <w:pPr>
              <w:numPr>
                <w:ilvl w:val="0"/>
                <w:numId w:val="36"/>
              </w:numPr>
              <w:suppressAutoHyphens/>
              <w:autoSpaceDE w:val="0"/>
              <w:ind w:right="113"/>
              <w:rPr>
                <w:rFonts w:eastAsia="Calibri"/>
                <w:bCs/>
                <w:sz w:val="20"/>
                <w:lang w:eastAsia="zh-CN"/>
              </w:rPr>
            </w:pPr>
            <w:r w:rsidRPr="00F31592">
              <w:rPr>
                <w:rFonts w:eastAsia="Calibri"/>
                <w:bCs/>
                <w:sz w:val="20"/>
                <w:lang w:eastAsia="zh-CN"/>
              </w:rPr>
              <w:t>Scharnitzky Viktor, Differenciálegyenletek Példatár, Műszaki Könyvkiadó, 2008.</w:t>
            </w:r>
          </w:p>
          <w:p w:rsidR="00490466" w:rsidRPr="00F31592" w:rsidRDefault="00490466" w:rsidP="00490466">
            <w:pPr>
              <w:numPr>
                <w:ilvl w:val="0"/>
                <w:numId w:val="36"/>
              </w:numPr>
              <w:suppressAutoHyphens/>
              <w:autoSpaceDE w:val="0"/>
              <w:ind w:right="113"/>
              <w:rPr>
                <w:rFonts w:eastAsia="Calibri"/>
                <w:bCs/>
                <w:sz w:val="20"/>
                <w:lang w:eastAsia="zh-CN"/>
              </w:rPr>
            </w:pPr>
            <w:r w:rsidRPr="00F31592">
              <w:rPr>
                <w:rFonts w:eastAsia="Calibri"/>
                <w:bCs/>
                <w:sz w:val="20"/>
                <w:lang w:eastAsia="zh-CN"/>
              </w:rPr>
              <w:t>Varga László, Közönséges differenciálegyenletek numerikus módszerei, Tankönyvkiadó, Budapest, 1984.</w:t>
            </w:r>
          </w:p>
        </w:tc>
      </w:tr>
    </w:tbl>
    <w:p w:rsidR="00490466" w:rsidRPr="00F31592" w:rsidRDefault="00490466" w:rsidP="00397C18">
      <w:pPr>
        <w:rPr>
          <w:rFonts w:eastAsia="Calibri"/>
          <w:sz w:val="22"/>
          <w:szCs w:val="22"/>
        </w:rPr>
      </w:pPr>
    </w:p>
    <w:p w:rsidR="000F7FFB" w:rsidRPr="00F31592" w:rsidRDefault="000F7FFB" w:rsidP="00397C18">
      <w:pPr>
        <w:rPr>
          <w:rFonts w:eastAsia="Calibri"/>
          <w:sz w:val="22"/>
          <w:szCs w:val="22"/>
        </w:rPr>
      </w:pPr>
    </w:p>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719"/>
        <w:gridCol w:w="270"/>
        <w:gridCol w:w="9"/>
        <w:gridCol w:w="855"/>
        <w:gridCol w:w="294"/>
        <w:gridCol w:w="698"/>
        <w:gridCol w:w="374"/>
        <w:gridCol w:w="1762"/>
        <w:gridCol w:w="983"/>
        <w:gridCol w:w="2283"/>
      </w:tblGrid>
      <w:tr w:rsidR="00453CF2" w:rsidRPr="00F31592" w:rsidTr="00876C11">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453CF2" w:rsidRPr="00F31592" w:rsidRDefault="00453CF2" w:rsidP="00876C11">
            <w:pPr>
              <w:ind w:left="20"/>
              <w:rPr>
                <w:rFonts w:eastAsia="Arial Unicode MS"/>
                <w:sz w:val="20"/>
              </w:rPr>
            </w:pPr>
            <w:r w:rsidRPr="00F31592">
              <w:rPr>
                <w:sz w:val="20"/>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453CF2" w:rsidRPr="00F31592" w:rsidRDefault="00453CF2" w:rsidP="00876C11">
            <w:pPr>
              <w:rPr>
                <w:rFonts w:eastAsia="Arial Unicode MS"/>
                <w:sz w:val="20"/>
              </w:rPr>
            </w:pPr>
            <w:r w:rsidRPr="00F31592">
              <w:rPr>
                <w:sz w:val="20"/>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453CF2" w:rsidRPr="00F31592" w:rsidRDefault="00453CF2" w:rsidP="00876C11">
            <w:pPr>
              <w:jc w:val="center"/>
              <w:rPr>
                <w:rFonts w:eastAsia="Arial Unicode MS"/>
                <w:b/>
                <w:sz w:val="20"/>
              </w:rPr>
            </w:pPr>
            <w:r w:rsidRPr="00F31592">
              <w:rPr>
                <w:rFonts w:eastAsia="Arial Unicode MS"/>
                <w:b/>
                <w:sz w:val="20"/>
              </w:rPr>
              <w:t>Mérnöki fizika</w:t>
            </w:r>
          </w:p>
        </w:tc>
        <w:tc>
          <w:tcPr>
            <w:tcW w:w="983" w:type="dxa"/>
            <w:vMerge w:val="restart"/>
            <w:tcBorders>
              <w:top w:val="single" w:sz="4" w:space="0" w:color="auto"/>
              <w:left w:val="single" w:sz="4" w:space="0" w:color="auto"/>
              <w:right w:val="single" w:sz="4" w:space="0" w:color="auto"/>
            </w:tcBorders>
            <w:vAlign w:val="center"/>
          </w:tcPr>
          <w:p w:rsidR="00453CF2" w:rsidRPr="00F31592" w:rsidRDefault="00453CF2" w:rsidP="00876C11">
            <w:pPr>
              <w:jc w:val="center"/>
              <w:rPr>
                <w:rFonts w:eastAsia="Arial Unicode MS"/>
                <w:sz w:val="20"/>
              </w:rPr>
            </w:pPr>
            <w:r w:rsidRPr="00F31592">
              <w:rPr>
                <w:sz w:val="20"/>
              </w:rPr>
              <w:t>Kódja:</w:t>
            </w:r>
          </w:p>
        </w:tc>
        <w:tc>
          <w:tcPr>
            <w:tcW w:w="2283" w:type="dxa"/>
            <w:vMerge w:val="restart"/>
            <w:tcBorders>
              <w:top w:val="single" w:sz="4" w:space="0" w:color="auto"/>
              <w:left w:val="single" w:sz="4" w:space="0" w:color="auto"/>
              <w:right w:val="single" w:sz="4" w:space="0" w:color="auto"/>
            </w:tcBorders>
            <w:shd w:val="clear" w:color="auto" w:fill="E5DFEC"/>
            <w:vAlign w:val="center"/>
          </w:tcPr>
          <w:p w:rsidR="00453CF2" w:rsidRPr="00F31592" w:rsidRDefault="004867AA" w:rsidP="00876C11">
            <w:pPr>
              <w:jc w:val="center"/>
              <w:rPr>
                <w:rFonts w:eastAsia="Arial Unicode MS"/>
                <w:b/>
                <w:sz w:val="20"/>
              </w:rPr>
            </w:pPr>
            <w:r w:rsidRPr="00F31592">
              <w:rPr>
                <w:rFonts w:eastAsia="Arial Unicode MS"/>
                <w:b/>
                <w:sz w:val="20"/>
              </w:rPr>
              <w:t>TTFME2110</w:t>
            </w:r>
          </w:p>
        </w:tc>
      </w:tr>
      <w:tr w:rsidR="00453CF2" w:rsidRPr="00F31592" w:rsidTr="00876C11">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453CF2" w:rsidRPr="00F31592" w:rsidRDefault="00453CF2" w:rsidP="00876C11">
            <w:pPr>
              <w:rPr>
                <w:rFonts w:eastAsia="Arial Unicode MS"/>
                <w:sz w:val="20"/>
              </w:rPr>
            </w:pPr>
          </w:p>
        </w:tc>
        <w:tc>
          <w:tcPr>
            <w:tcW w:w="989" w:type="dxa"/>
            <w:gridSpan w:val="2"/>
            <w:tcBorders>
              <w:top w:val="nil"/>
              <w:left w:val="nil"/>
              <w:bottom w:val="single" w:sz="4" w:space="0" w:color="auto"/>
              <w:right w:val="single" w:sz="4" w:space="0" w:color="auto"/>
            </w:tcBorders>
            <w:vAlign w:val="center"/>
          </w:tcPr>
          <w:p w:rsidR="00453CF2" w:rsidRPr="00F31592" w:rsidRDefault="00453CF2" w:rsidP="00876C11">
            <w:pPr>
              <w:rPr>
                <w:sz w:val="20"/>
              </w:rPr>
            </w:pPr>
            <w:r w:rsidRPr="00F31592">
              <w:rPr>
                <w:sz w:val="20"/>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453CF2" w:rsidRPr="00F31592" w:rsidRDefault="00453CF2" w:rsidP="00876C11">
            <w:pPr>
              <w:jc w:val="center"/>
              <w:rPr>
                <w:b/>
                <w:sz w:val="20"/>
              </w:rPr>
            </w:pPr>
            <w:r w:rsidRPr="00F31592">
              <w:rPr>
                <w:b/>
                <w:sz w:val="20"/>
              </w:rPr>
              <w:t>Engineering physics</w:t>
            </w:r>
          </w:p>
        </w:tc>
        <w:tc>
          <w:tcPr>
            <w:tcW w:w="983" w:type="dxa"/>
            <w:vMerge/>
            <w:tcBorders>
              <w:left w:val="single" w:sz="4" w:space="0" w:color="auto"/>
              <w:bottom w:val="single" w:sz="4" w:space="0" w:color="auto"/>
              <w:right w:val="single" w:sz="4" w:space="0" w:color="auto"/>
            </w:tcBorders>
            <w:vAlign w:val="center"/>
          </w:tcPr>
          <w:p w:rsidR="00453CF2" w:rsidRPr="00F31592" w:rsidRDefault="00453CF2" w:rsidP="00876C11">
            <w:pPr>
              <w:rPr>
                <w:rFonts w:eastAsia="Arial Unicode MS"/>
                <w:sz w:val="20"/>
              </w:rPr>
            </w:pPr>
          </w:p>
        </w:tc>
        <w:tc>
          <w:tcPr>
            <w:tcW w:w="2283" w:type="dxa"/>
            <w:vMerge/>
            <w:tcBorders>
              <w:left w:val="single" w:sz="4" w:space="0" w:color="auto"/>
              <w:bottom w:val="single" w:sz="4" w:space="0" w:color="auto"/>
              <w:right w:val="single" w:sz="4" w:space="0" w:color="auto"/>
            </w:tcBorders>
            <w:shd w:val="clear" w:color="auto" w:fill="E5DFEC"/>
            <w:vAlign w:val="center"/>
          </w:tcPr>
          <w:p w:rsidR="00453CF2" w:rsidRPr="00F31592" w:rsidRDefault="00453CF2" w:rsidP="00876C11">
            <w:pPr>
              <w:rPr>
                <w:rFonts w:eastAsia="Arial Unicode MS"/>
                <w:sz w:val="20"/>
              </w:rPr>
            </w:pPr>
          </w:p>
        </w:tc>
      </w:tr>
      <w:tr w:rsidR="00453CF2" w:rsidRPr="00F31592" w:rsidTr="00876C11">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453CF2" w:rsidRPr="00F31592" w:rsidRDefault="00453CF2" w:rsidP="00876C11">
            <w:pPr>
              <w:jc w:val="center"/>
              <w:rPr>
                <w:b/>
                <w:bCs/>
                <w:sz w:val="20"/>
              </w:rPr>
            </w:pPr>
            <w:r w:rsidRPr="00F31592">
              <w:rPr>
                <w:b/>
                <w:bCs/>
                <w:sz w:val="20"/>
              </w:rPr>
              <w:t>A képzés 1. féléve (1. őszi félév)</w:t>
            </w:r>
          </w:p>
        </w:tc>
      </w:tr>
      <w:tr w:rsidR="00453CF2" w:rsidRPr="00F31592" w:rsidTr="001008A6">
        <w:trPr>
          <w:cantSplit/>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453CF2" w:rsidRPr="00F31592" w:rsidRDefault="00453CF2" w:rsidP="00876C11">
            <w:pPr>
              <w:ind w:left="20"/>
              <w:rPr>
                <w:sz w:val="20"/>
              </w:rPr>
            </w:pPr>
            <w:r w:rsidRPr="00F31592">
              <w:rPr>
                <w:sz w:val="20"/>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453CF2" w:rsidRPr="00F31592" w:rsidRDefault="00453CF2" w:rsidP="00453CF2">
            <w:pPr>
              <w:jc w:val="center"/>
              <w:rPr>
                <w:b/>
                <w:sz w:val="20"/>
              </w:rPr>
            </w:pPr>
            <w:r w:rsidRPr="00F31592">
              <w:rPr>
                <w:b/>
                <w:sz w:val="20"/>
              </w:rPr>
              <w:t>DE TTK, Szilárdtest Fizikai Tanszék</w:t>
            </w:r>
          </w:p>
        </w:tc>
      </w:tr>
      <w:tr w:rsidR="00453CF2" w:rsidRPr="00F31592" w:rsidTr="001008A6">
        <w:trPr>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453CF2" w:rsidRPr="00F31592" w:rsidRDefault="00453CF2" w:rsidP="00876C11">
            <w:pPr>
              <w:ind w:left="20"/>
              <w:rPr>
                <w:rFonts w:eastAsia="Arial Unicode MS"/>
                <w:sz w:val="20"/>
              </w:rPr>
            </w:pPr>
            <w:r w:rsidRPr="00F31592">
              <w:rPr>
                <w:sz w:val="20"/>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F"/>
            <w:vAlign w:val="center"/>
          </w:tcPr>
          <w:p w:rsidR="00453CF2" w:rsidRPr="00F31592" w:rsidRDefault="00453CF2" w:rsidP="00876C11">
            <w:pPr>
              <w:jc w:val="center"/>
              <w:rPr>
                <w:rFonts w:eastAsia="Arial Unicode MS"/>
                <w:sz w:val="20"/>
              </w:rPr>
            </w:pPr>
          </w:p>
        </w:tc>
        <w:tc>
          <w:tcPr>
            <w:tcW w:w="983" w:type="dxa"/>
            <w:tcBorders>
              <w:top w:val="single" w:sz="4" w:space="0" w:color="auto"/>
              <w:left w:val="nil"/>
              <w:bottom w:val="single" w:sz="4" w:space="0" w:color="auto"/>
              <w:right w:val="single" w:sz="4" w:space="0" w:color="auto"/>
            </w:tcBorders>
            <w:shd w:val="clear" w:color="auto" w:fill="auto"/>
            <w:vAlign w:val="center"/>
          </w:tcPr>
          <w:p w:rsidR="00453CF2" w:rsidRPr="00F31592" w:rsidRDefault="00453CF2" w:rsidP="00876C11">
            <w:pPr>
              <w:jc w:val="center"/>
              <w:rPr>
                <w:rFonts w:eastAsia="Arial Unicode MS"/>
                <w:sz w:val="20"/>
              </w:rPr>
            </w:pPr>
            <w:r w:rsidRPr="00F31592">
              <w:rPr>
                <w:sz w:val="20"/>
              </w:rPr>
              <w:t xml:space="preserve">Kódja: </w:t>
            </w:r>
          </w:p>
        </w:tc>
        <w:tc>
          <w:tcPr>
            <w:tcW w:w="2283" w:type="dxa"/>
            <w:tcBorders>
              <w:top w:val="single" w:sz="4" w:space="0" w:color="auto"/>
              <w:left w:val="nil"/>
              <w:bottom w:val="single" w:sz="4" w:space="0" w:color="auto"/>
              <w:right w:val="single" w:sz="4" w:space="0" w:color="auto"/>
            </w:tcBorders>
            <w:shd w:val="clear" w:color="auto" w:fill="E5DFEF"/>
            <w:vAlign w:val="center"/>
          </w:tcPr>
          <w:p w:rsidR="00453CF2" w:rsidRPr="00F31592" w:rsidRDefault="00453CF2" w:rsidP="00876C11">
            <w:pPr>
              <w:jc w:val="center"/>
              <w:rPr>
                <w:rFonts w:eastAsia="Arial Unicode MS"/>
                <w:sz w:val="20"/>
              </w:rPr>
            </w:pPr>
          </w:p>
        </w:tc>
      </w:tr>
      <w:tr w:rsidR="00453CF2" w:rsidRPr="00F31592" w:rsidTr="00876C11">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453CF2" w:rsidRPr="00F31592" w:rsidRDefault="00453CF2" w:rsidP="00876C11">
            <w:pPr>
              <w:jc w:val="center"/>
              <w:rPr>
                <w:sz w:val="20"/>
              </w:rPr>
            </w:pPr>
            <w:r w:rsidRPr="00F31592">
              <w:rPr>
                <w:sz w:val="20"/>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453CF2" w:rsidRPr="00F31592" w:rsidRDefault="00453CF2" w:rsidP="00876C11">
            <w:pPr>
              <w:jc w:val="center"/>
              <w:rPr>
                <w:sz w:val="20"/>
              </w:rPr>
            </w:pPr>
            <w:r w:rsidRPr="00F31592">
              <w:rPr>
                <w:sz w:val="20"/>
              </w:rPr>
              <w:t>Heti óraszámok</w:t>
            </w:r>
          </w:p>
        </w:tc>
        <w:tc>
          <w:tcPr>
            <w:tcW w:w="1762" w:type="dxa"/>
            <w:vMerge w:val="restart"/>
            <w:tcBorders>
              <w:top w:val="single" w:sz="4" w:space="0" w:color="auto"/>
              <w:left w:val="single" w:sz="4" w:space="0" w:color="auto"/>
              <w:right w:val="single" w:sz="4" w:space="0" w:color="auto"/>
            </w:tcBorders>
            <w:vAlign w:val="center"/>
          </w:tcPr>
          <w:p w:rsidR="00453CF2" w:rsidRPr="00F31592" w:rsidRDefault="00453CF2" w:rsidP="00876C11">
            <w:pPr>
              <w:jc w:val="center"/>
              <w:rPr>
                <w:sz w:val="20"/>
              </w:rPr>
            </w:pPr>
            <w:r w:rsidRPr="00F31592">
              <w:rPr>
                <w:sz w:val="20"/>
              </w:rPr>
              <w:t>Követelmény</w:t>
            </w:r>
          </w:p>
        </w:tc>
        <w:tc>
          <w:tcPr>
            <w:tcW w:w="983" w:type="dxa"/>
            <w:vMerge w:val="restart"/>
            <w:tcBorders>
              <w:top w:val="single" w:sz="4" w:space="0" w:color="auto"/>
              <w:left w:val="single" w:sz="4" w:space="0" w:color="auto"/>
              <w:right w:val="single" w:sz="4" w:space="0" w:color="auto"/>
            </w:tcBorders>
            <w:vAlign w:val="center"/>
          </w:tcPr>
          <w:p w:rsidR="00453CF2" w:rsidRPr="00F31592" w:rsidRDefault="00453CF2" w:rsidP="00876C11">
            <w:pPr>
              <w:jc w:val="center"/>
              <w:rPr>
                <w:sz w:val="20"/>
              </w:rPr>
            </w:pPr>
            <w:r w:rsidRPr="00F31592">
              <w:rPr>
                <w:sz w:val="20"/>
              </w:rPr>
              <w:t>Kredit</w:t>
            </w:r>
          </w:p>
        </w:tc>
        <w:tc>
          <w:tcPr>
            <w:tcW w:w="2283" w:type="dxa"/>
            <w:vMerge w:val="restart"/>
            <w:tcBorders>
              <w:top w:val="single" w:sz="4" w:space="0" w:color="auto"/>
              <w:left w:val="single" w:sz="4" w:space="0" w:color="auto"/>
              <w:right w:val="single" w:sz="4" w:space="0" w:color="auto"/>
            </w:tcBorders>
            <w:vAlign w:val="center"/>
          </w:tcPr>
          <w:p w:rsidR="00453CF2" w:rsidRPr="00F31592" w:rsidRDefault="00453CF2" w:rsidP="00876C11">
            <w:pPr>
              <w:jc w:val="center"/>
              <w:rPr>
                <w:sz w:val="20"/>
              </w:rPr>
            </w:pPr>
            <w:r w:rsidRPr="00F31592">
              <w:rPr>
                <w:sz w:val="20"/>
              </w:rPr>
              <w:t>Oktatás nyelve</w:t>
            </w:r>
          </w:p>
        </w:tc>
      </w:tr>
      <w:tr w:rsidR="00453CF2" w:rsidRPr="00F31592" w:rsidTr="00876C11">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453CF2" w:rsidRPr="00F31592" w:rsidRDefault="00453CF2" w:rsidP="00876C11">
            <w:pPr>
              <w:rPr>
                <w:sz w:val="20"/>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453CF2" w:rsidRPr="00F31592" w:rsidRDefault="00453CF2" w:rsidP="00876C11">
            <w:pPr>
              <w:jc w:val="center"/>
              <w:rPr>
                <w:sz w:val="20"/>
              </w:rPr>
            </w:pPr>
            <w:r w:rsidRPr="00F31592">
              <w:rPr>
                <w:sz w:val="20"/>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453CF2" w:rsidRPr="00F31592" w:rsidRDefault="00453CF2" w:rsidP="00876C11">
            <w:pPr>
              <w:jc w:val="center"/>
              <w:rPr>
                <w:sz w:val="20"/>
              </w:rPr>
            </w:pPr>
            <w:r w:rsidRPr="00F31592">
              <w:rPr>
                <w:sz w:val="20"/>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453CF2" w:rsidRPr="00F31592" w:rsidRDefault="00453CF2" w:rsidP="00876C11">
            <w:pPr>
              <w:jc w:val="center"/>
              <w:rPr>
                <w:sz w:val="20"/>
              </w:rPr>
            </w:pPr>
            <w:r w:rsidRPr="00F31592">
              <w:rPr>
                <w:sz w:val="20"/>
              </w:rPr>
              <w:t>Labor</w:t>
            </w:r>
          </w:p>
        </w:tc>
        <w:tc>
          <w:tcPr>
            <w:tcW w:w="1762" w:type="dxa"/>
            <w:vMerge/>
            <w:tcBorders>
              <w:left w:val="single" w:sz="4" w:space="0" w:color="auto"/>
              <w:bottom w:val="single" w:sz="4" w:space="0" w:color="auto"/>
              <w:right w:val="single" w:sz="4" w:space="0" w:color="auto"/>
            </w:tcBorders>
            <w:vAlign w:val="center"/>
          </w:tcPr>
          <w:p w:rsidR="00453CF2" w:rsidRPr="00F31592" w:rsidRDefault="00453CF2" w:rsidP="00876C11">
            <w:pPr>
              <w:rPr>
                <w:sz w:val="20"/>
              </w:rPr>
            </w:pPr>
          </w:p>
        </w:tc>
        <w:tc>
          <w:tcPr>
            <w:tcW w:w="983" w:type="dxa"/>
            <w:vMerge/>
            <w:tcBorders>
              <w:left w:val="single" w:sz="4" w:space="0" w:color="auto"/>
              <w:bottom w:val="single" w:sz="4" w:space="0" w:color="auto"/>
              <w:right w:val="single" w:sz="4" w:space="0" w:color="auto"/>
            </w:tcBorders>
            <w:vAlign w:val="center"/>
          </w:tcPr>
          <w:p w:rsidR="00453CF2" w:rsidRPr="00F31592" w:rsidRDefault="00453CF2" w:rsidP="00876C11">
            <w:pPr>
              <w:rPr>
                <w:sz w:val="20"/>
              </w:rPr>
            </w:pPr>
          </w:p>
        </w:tc>
        <w:tc>
          <w:tcPr>
            <w:tcW w:w="2283" w:type="dxa"/>
            <w:vMerge/>
            <w:tcBorders>
              <w:left w:val="single" w:sz="4" w:space="0" w:color="auto"/>
              <w:bottom w:val="single" w:sz="4" w:space="0" w:color="auto"/>
              <w:right w:val="single" w:sz="4" w:space="0" w:color="auto"/>
            </w:tcBorders>
            <w:vAlign w:val="center"/>
          </w:tcPr>
          <w:p w:rsidR="00453CF2" w:rsidRPr="00F31592" w:rsidRDefault="00453CF2" w:rsidP="00876C11">
            <w:pPr>
              <w:rPr>
                <w:sz w:val="20"/>
              </w:rPr>
            </w:pPr>
          </w:p>
        </w:tc>
      </w:tr>
      <w:tr w:rsidR="00453CF2" w:rsidRPr="00F31592" w:rsidTr="00876C11">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453CF2" w:rsidRPr="00F31592" w:rsidRDefault="00453CF2" w:rsidP="00876C11">
            <w:pPr>
              <w:jc w:val="center"/>
              <w:rPr>
                <w:sz w:val="20"/>
              </w:rPr>
            </w:pPr>
            <w:r w:rsidRPr="00F31592">
              <w:rPr>
                <w:sz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453CF2" w:rsidRPr="00F31592" w:rsidRDefault="00453CF2" w:rsidP="00876C11">
            <w:pPr>
              <w:jc w:val="center"/>
              <w:rPr>
                <w:b/>
                <w:sz w:val="20"/>
              </w:rPr>
            </w:pPr>
            <w:r w:rsidRPr="00F31592">
              <w:rPr>
                <w:b/>
                <w:sz w:val="20"/>
              </w:rPr>
              <w:t>X</w:t>
            </w:r>
          </w:p>
        </w:tc>
        <w:tc>
          <w:tcPr>
            <w:tcW w:w="80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53CF2" w:rsidRPr="00F31592" w:rsidRDefault="00453CF2" w:rsidP="00876C11">
            <w:pPr>
              <w:jc w:val="center"/>
              <w:rPr>
                <w:sz w:val="20"/>
              </w:rPr>
            </w:pPr>
            <w:r w:rsidRPr="00F31592">
              <w:rPr>
                <w:sz w:val="20"/>
              </w:rPr>
              <w:t xml:space="preserve">Heti </w:t>
            </w:r>
          </w:p>
        </w:tc>
        <w:tc>
          <w:tcPr>
            <w:tcW w:w="27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53CF2" w:rsidRPr="00F31592" w:rsidRDefault="00453CF2" w:rsidP="00876C11">
            <w:pPr>
              <w:jc w:val="center"/>
              <w:rPr>
                <w:b/>
                <w:sz w:val="20"/>
              </w:rPr>
            </w:pPr>
            <w:r w:rsidRPr="00F31592">
              <w:rPr>
                <w:b/>
                <w:sz w:val="20"/>
              </w:rPr>
              <w:t>2</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rsidR="00453CF2" w:rsidRPr="00F31592" w:rsidRDefault="00453CF2" w:rsidP="00876C11">
            <w:pPr>
              <w:jc w:val="center"/>
              <w:rPr>
                <w:sz w:val="20"/>
              </w:rPr>
            </w:pPr>
            <w:r w:rsidRPr="00F31592">
              <w:rPr>
                <w:sz w:val="20"/>
              </w:rPr>
              <w:t xml:space="preserve">Heti </w:t>
            </w:r>
          </w:p>
        </w:tc>
        <w:tc>
          <w:tcPr>
            <w:tcW w:w="294" w:type="dxa"/>
            <w:tcBorders>
              <w:top w:val="single" w:sz="4" w:space="0" w:color="auto"/>
              <w:left w:val="single" w:sz="4" w:space="0" w:color="auto"/>
              <w:bottom w:val="single" w:sz="4" w:space="0" w:color="auto"/>
              <w:right w:val="single" w:sz="4" w:space="0" w:color="auto"/>
            </w:tcBorders>
            <w:shd w:val="clear" w:color="auto" w:fill="auto"/>
            <w:vAlign w:val="center"/>
          </w:tcPr>
          <w:p w:rsidR="00453CF2" w:rsidRPr="00F31592" w:rsidRDefault="008A7B79" w:rsidP="00876C11">
            <w:pPr>
              <w:jc w:val="center"/>
              <w:rPr>
                <w:b/>
                <w:sz w:val="20"/>
              </w:rPr>
            </w:pPr>
            <w:r w:rsidRPr="00F31592">
              <w:rPr>
                <w:b/>
                <w:sz w:val="20"/>
              </w:rPr>
              <w:t>0</w:t>
            </w:r>
          </w:p>
        </w:tc>
        <w:tc>
          <w:tcPr>
            <w:tcW w:w="698" w:type="dxa"/>
            <w:tcBorders>
              <w:top w:val="single" w:sz="4" w:space="0" w:color="auto"/>
              <w:left w:val="single" w:sz="4" w:space="0" w:color="auto"/>
              <w:bottom w:val="single" w:sz="4" w:space="0" w:color="auto"/>
              <w:right w:val="single" w:sz="4" w:space="0" w:color="auto"/>
            </w:tcBorders>
            <w:shd w:val="clear" w:color="auto" w:fill="auto"/>
            <w:vAlign w:val="center"/>
          </w:tcPr>
          <w:p w:rsidR="00453CF2" w:rsidRPr="00F31592" w:rsidRDefault="00453CF2" w:rsidP="00876C11">
            <w:pPr>
              <w:jc w:val="center"/>
              <w:rPr>
                <w:sz w:val="20"/>
              </w:rPr>
            </w:pPr>
            <w:r w:rsidRPr="00F31592">
              <w:rPr>
                <w:sz w:val="20"/>
              </w:rPr>
              <w:t xml:space="preserve">Heti </w:t>
            </w:r>
          </w:p>
        </w:tc>
        <w:tc>
          <w:tcPr>
            <w:tcW w:w="374" w:type="dxa"/>
            <w:tcBorders>
              <w:top w:val="single" w:sz="4" w:space="0" w:color="auto"/>
              <w:left w:val="single" w:sz="4" w:space="0" w:color="auto"/>
              <w:bottom w:val="single" w:sz="4" w:space="0" w:color="auto"/>
              <w:right w:val="single" w:sz="4" w:space="0" w:color="auto"/>
            </w:tcBorders>
            <w:shd w:val="clear" w:color="auto" w:fill="auto"/>
            <w:vAlign w:val="center"/>
          </w:tcPr>
          <w:p w:rsidR="00453CF2" w:rsidRPr="00F31592" w:rsidRDefault="00453CF2" w:rsidP="00876C11">
            <w:pPr>
              <w:jc w:val="center"/>
              <w:rPr>
                <w:b/>
                <w:sz w:val="20"/>
              </w:rPr>
            </w:pPr>
            <w:r w:rsidRPr="00F31592">
              <w:rPr>
                <w:b/>
                <w:sz w:val="20"/>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453CF2" w:rsidRPr="00F31592" w:rsidRDefault="00453CF2" w:rsidP="00876C11">
            <w:pPr>
              <w:jc w:val="center"/>
              <w:rPr>
                <w:b/>
                <w:sz w:val="20"/>
              </w:rPr>
            </w:pPr>
            <w:r w:rsidRPr="00F31592">
              <w:rPr>
                <w:b/>
                <w:sz w:val="20"/>
              </w:rPr>
              <w:t>kollokvium</w:t>
            </w:r>
          </w:p>
        </w:tc>
        <w:tc>
          <w:tcPr>
            <w:tcW w:w="983" w:type="dxa"/>
            <w:vMerge w:val="restart"/>
            <w:tcBorders>
              <w:top w:val="single" w:sz="4" w:space="0" w:color="auto"/>
              <w:left w:val="single" w:sz="4" w:space="0" w:color="auto"/>
              <w:right w:val="single" w:sz="4" w:space="0" w:color="auto"/>
            </w:tcBorders>
            <w:shd w:val="clear" w:color="auto" w:fill="auto"/>
            <w:vAlign w:val="center"/>
          </w:tcPr>
          <w:p w:rsidR="00453CF2" w:rsidRPr="00F31592" w:rsidRDefault="00453CF2" w:rsidP="00876C11">
            <w:pPr>
              <w:jc w:val="center"/>
              <w:rPr>
                <w:b/>
                <w:sz w:val="20"/>
              </w:rPr>
            </w:pPr>
            <w:r w:rsidRPr="00F31592">
              <w:rPr>
                <w:b/>
                <w:sz w:val="20"/>
              </w:rPr>
              <w:t>3</w:t>
            </w:r>
          </w:p>
        </w:tc>
        <w:tc>
          <w:tcPr>
            <w:tcW w:w="2283" w:type="dxa"/>
            <w:vMerge w:val="restart"/>
            <w:tcBorders>
              <w:top w:val="single" w:sz="4" w:space="0" w:color="auto"/>
              <w:left w:val="single" w:sz="4" w:space="0" w:color="auto"/>
              <w:right w:val="single" w:sz="4" w:space="0" w:color="auto"/>
            </w:tcBorders>
            <w:shd w:val="clear" w:color="auto" w:fill="auto"/>
            <w:vAlign w:val="center"/>
          </w:tcPr>
          <w:p w:rsidR="00453CF2" w:rsidRPr="00F31592" w:rsidRDefault="00453CF2" w:rsidP="00876C11">
            <w:pPr>
              <w:jc w:val="center"/>
              <w:rPr>
                <w:b/>
                <w:sz w:val="20"/>
              </w:rPr>
            </w:pPr>
            <w:r w:rsidRPr="00F31592">
              <w:rPr>
                <w:b/>
                <w:sz w:val="20"/>
              </w:rPr>
              <w:t>magyar</w:t>
            </w:r>
          </w:p>
        </w:tc>
      </w:tr>
      <w:tr w:rsidR="00453CF2" w:rsidRPr="00F31592" w:rsidTr="00876C11">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453CF2" w:rsidRPr="00F31592" w:rsidRDefault="00453CF2" w:rsidP="00876C11">
            <w:pPr>
              <w:jc w:val="center"/>
              <w:rPr>
                <w:sz w:val="20"/>
              </w:rPr>
            </w:pPr>
            <w:r w:rsidRPr="00F31592">
              <w:rPr>
                <w:sz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453CF2" w:rsidRPr="00F31592" w:rsidRDefault="00453CF2" w:rsidP="00876C11">
            <w:pPr>
              <w:jc w:val="center"/>
              <w:rPr>
                <w:b/>
                <w:sz w:val="20"/>
              </w:rPr>
            </w:pPr>
          </w:p>
        </w:tc>
        <w:tc>
          <w:tcPr>
            <w:tcW w:w="80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53CF2" w:rsidRPr="00F31592" w:rsidRDefault="00453CF2" w:rsidP="00876C11">
            <w:pPr>
              <w:jc w:val="center"/>
              <w:rPr>
                <w:sz w:val="20"/>
              </w:rPr>
            </w:pPr>
            <w:r w:rsidRPr="00F31592">
              <w:rPr>
                <w:sz w:val="20"/>
              </w:rPr>
              <w:t>Féléves</w:t>
            </w:r>
          </w:p>
        </w:tc>
        <w:tc>
          <w:tcPr>
            <w:tcW w:w="27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53CF2" w:rsidRPr="00F31592" w:rsidRDefault="00453CF2" w:rsidP="00876C11">
            <w:pPr>
              <w:jc w:val="center"/>
              <w:rPr>
                <w:b/>
                <w:sz w:val="20"/>
              </w:rPr>
            </w:pP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rsidR="00453CF2" w:rsidRPr="00F31592" w:rsidRDefault="00453CF2" w:rsidP="00876C11">
            <w:pPr>
              <w:jc w:val="center"/>
              <w:rPr>
                <w:sz w:val="20"/>
              </w:rPr>
            </w:pPr>
            <w:r w:rsidRPr="00F31592">
              <w:rPr>
                <w:sz w:val="20"/>
              </w:rPr>
              <w:t>Féléves</w:t>
            </w:r>
          </w:p>
        </w:tc>
        <w:tc>
          <w:tcPr>
            <w:tcW w:w="294" w:type="dxa"/>
            <w:tcBorders>
              <w:top w:val="single" w:sz="4" w:space="0" w:color="auto"/>
              <w:left w:val="single" w:sz="4" w:space="0" w:color="auto"/>
              <w:bottom w:val="single" w:sz="4" w:space="0" w:color="auto"/>
              <w:right w:val="single" w:sz="4" w:space="0" w:color="auto"/>
            </w:tcBorders>
            <w:shd w:val="clear" w:color="auto" w:fill="auto"/>
            <w:vAlign w:val="center"/>
          </w:tcPr>
          <w:p w:rsidR="00453CF2" w:rsidRPr="00F31592" w:rsidRDefault="00453CF2" w:rsidP="00876C11">
            <w:pPr>
              <w:jc w:val="center"/>
              <w:rPr>
                <w:b/>
                <w:sz w:val="20"/>
              </w:rPr>
            </w:pPr>
          </w:p>
        </w:tc>
        <w:tc>
          <w:tcPr>
            <w:tcW w:w="698" w:type="dxa"/>
            <w:tcBorders>
              <w:top w:val="single" w:sz="4" w:space="0" w:color="auto"/>
              <w:left w:val="single" w:sz="4" w:space="0" w:color="auto"/>
              <w:bottom w:val="single" w:sz="4" w:space="0" w:color="auto"/>
              <w:right w:val="single" w:sz="4" w:space="0" w:color="auto"/>
            </w:tcBorders>
            <w:shd w:val="clear" w:color="auto" w:fill="auto"/>
            <w:vAlign w:val="center"/>
          </w:tcPr>
          <w:p w:rsidR="00453CF2" w:rsidRPr="00F31592" w:rsidRDefault="00453CF2" w:rsidP="00876C11">
            <w:pPr>
              <w:jc w:val="center"/>
              <w:rPr>
                <w:sz w:val="20"/>
              </w:rPr>
            </w:pPr>
            <w:r w:rsidRPr="00F31592">
              <w:rPr>
                <w:sz w:val="20"/>
              </w:rPr>
              <w:t>Féléves</w:t>
            </w:r>
          </w:p>
        </w:tc>
        <w:tc>
          <w:tcPr>
            <w:tcW w:w="374" w:type="dxa"/>
            <w:tcBorders>
              <w:top w:val="single" w:sz="4" w:space="0" w:color="auto"/>
              <w:left w:val="single" w:sz="4" w:space="0" w:color="auto"/>
              <w:bottom w:val="single" w:sz="4" w:space="0" w:color="auto"/>
              <w:right w:val="single" w:sz="4" w:space="0" w:color="auto"/>
            </w:tcBorders>
            <w:shd w:val="clear" w:color="auto" w:fill="auto"/>
            <w:vAlign w:val="center"/>
          </w:tcPr>
          <w:p w:rsidR="00453CF2" w:rsidRPr="00F31592" w:rsidRDefault="00453CF2" w:rsidP="00876C11">
            <w:pPr>
              <w:jc w:val="center"/>
              <w:rPr>
                <w:b/>
                <w:sz w:val="20"/>
              </w:rPr>
            </w:pPr>
          </w:p>
        </w:tc>
        <w:tc>
          <w:tcPr>
            <w:tcW w:w="1762" w:type="dxa"/>
            <w:vMerge/>
            <w:tcBorders>
              <w:left w:val="single" w:sz="4" w:space="0" w:color="auto"/>
              <w:bottom w:val="single" w:sz="4" w:space="0" w:color="auto"/>
              <w:right w:val="single" w:sz="4" w:space="0" w:color="auto"/>
            </w:tcBorders>
            <w:shd w:val="clear" w:color="auto" w:fill="auto"/>
            <w:vAlign w:val="center"/>
          </w:tcPr>
          <w:p w:rsidR="00453CF2" w:rsidRPr="00F31592" w:rsidRDefault="00453CF2" w:rsidP="00876C11">
            <w:pPr>
              <w:jc w:val="center"/>
              <w:rPr>
                <w:sz w:val="20"/>
              </w:rPr>
            </w:pPr>
          </w:p>
        </w:tc>
        <w:tc>
          <w:tcPr>
            <w:tcW w:w="983" w:type="dxa"/>
            <w:vMerge/>
            <w:tcBorders>
              <w:left w:val="single" w:sz="4" w:space="0" w:color="auto"/>
              <w:bottom w:val="single" w:sz="4" w:space="0" w:color="auto"/>
              <w:right w:val="single" w:sz="4" w:space="0" w:color="auto"/>
            </w:tcBorders>
            <w:shd w:val="clear" w:color="auto" w:fill="auto"/>
            <w:vAlign w:val="center"/>
          </w:tcPr>
          <w:p w:rsidR="00453CF2" w:rsidRPr="00F31592" w:rsidRDefault="00453CF2" w:rsidP="00876C11">
            <w:pPr>
              <w:jc w:val="center"/>
              <w:rPr>
                <w:sz w:val="20"/>
              </w:rPr>
            </w:pPr>
          </w:p>
        </w:tc>
        <w:tc>
          <w:tcPr>
            <w:tcW w:w="2283" w:type="dxa"/>
            <w:vMerge/>
            <w:tcBorders>
              <w:left w:val="single" w:sz="4" w:space="0" w:color="auto"/>
              <w:bottom w:val="single" w:sz="4" w:space="0" w:color="auto"/>
              <w:right w:val="single" w:sz="4" w:space="0" w:color="auto"/>
            </w:tcBorders>
            <w:shd w:val="clear" w:color="auto" w:fill="auto"/>
            <w:vAlign w:val="center"/>
          </w:tcPr>
          <w:p w:rsidR="00453CF2" w:rsidRPr="00F31592" w:rsidRDefault="00453CF2" w:rsidP="00876C11">
            <w:pPr>
              <w:jc w:val="center"/>
              <w:rPr>
                <w:sz w:val="20"/>
              </w:rPr>
            </w:pPr>
          </w:p>
        </w:tc>
      </w:tr>
      <w:tr w:rsidR="00453CF2" w:rsidRPr="00F31592" w:rsidTr="00876C11">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453CF2" w:rsidRPr="00F31592" w:rsidRDefault="00453CF2" w:rsidP="00876C11">
            <w:pPr>
              <w:ind w:left="20"/>
              <w:rPr>
                <w:rFonts w:eastAsia="Arial Unicode MS"/>
                <w:sz w:val="20"/>
              </w:rPr>
            </w:pPr>
            <w:r w:rsidRPr="00F31592">
              <w:rPr>
                <w:sz w:val="20"/>
              </w:rPr>
              <w:t>Tantárgyfelelős oktató</w:t>
            </w:r>
          </w:p>
        </w:tc>
        <w:tc>
          <w:tcPr>
            <w:tcW w:w="1149" w:type="dxa"/>
            <w:gridSpan w:val="2"/>
            <w:tcBorders>
              <w:top w:val="nil"/>
              <w:left w:val="nil"/>
              <w:bottom w:val="single" w:sz="4" w:space="0" w:color="auto"/>
              <w:right w:val="single" w:sz="4" w:space="0" w:color="auto"/>
            </w:tcBorders>
            <w:vAlign w:val="center"/>
          </w:tcPr>
          <w:p w:rsidR="00453CF2" w:rsidRPr="00F31592" w:rsidRDefault="00453CF2" w:rsidP="00876C11">
            <w:pPr>
              <w:rPr>
                <w:rFonts w:eastAsia="Arial Unicode MS"/>
                <w:sz w:val="20"/>
              </w:rPr>
            </w:pPr>
            <w:r w:rsidRPr="00F31592">
              <w:rPr>
                <w:sz w:val="20"/>
              </w:rPr>
              <w:t>neve:</w:t>
            </w:r>
          </w:p>
        </w:tc>
        <w:tc>
          <w:tcPr>
            <w:tcW w:w="2834" w:type="dxa"/>
            <w:gridSpan w:val="3"/>
            <w:tcBorders>
              <w:top w:val="single" w:sz="4" w:space="0" w:color="auto"/>
              <w:left w:val="nil"/>
              <w:bottom w:val="single" w:sz="4" w:space="0" w:color="auto"/>
              <w:right w:val="single" w:sz="4" w:space="0" w:color="auto"/>
            </w:tcBorders>
            <w:vAlign w:val="center"/>
          </w:tcPr>
          <w:p w:rsidR="00453CF2" w:rsidRPr="00F31592" w:rsidRDefault="00453CF2" w:rsidP="00453CF2">
            <w:pPr>
              <w:jc w:val="center"/>
              <w:rPr>
                <w:rFonts w:eastAsia="Arial Unicode MS"/>
                <w:b/>
                <w:sz w:val="20"/>
              </w:rPr>
            </w:pPr>
            <w:r w:rsidRPr="00F31592">
              <w:rPr>
                <w:rFonts w:eastAsia="Arial Unicode MS"/>
                <w:b/>
                <w:sz w:val="20"/>
              </w:rPr>
              <w:t>Dr. Szabó István</w:t>
            </w:r>
          </w:p>
        </w:tc>
        <w:tc>
          <w:tcPr>
            <w:tcW w:w="983" w:type="dxa"/>
            <w:tcBorders>
              <w:top w:val="single" w:sz="4" w:space="0" w:color="auto"/>
              <w:left w:val="nil"/>
              <w:bottom w:val="single" w:sz="4" w:space="0" w:color="auto"/>
              <w:right w:val="single" w:sz="4" w:space="0" w:color="auto"/>
            </w:tcBorders>
            <w:vAlign w:val="center"/>
          </w:tcPr>
          <w:p w:rsidR="00453CF2" w:rsidRPr="00F31592" w:rsidRDefault="00453CF2" w:rsidP="00876C11">
            <w:pPr>
              <w:rPr>
                <w:rFonts w:eastAsia="Arial Unicode MS"/>
                <w:sz w:val="20"/>
              </w:rPr>
            </w:pPr>
            <w:r w:rsidRPr="00F31592">
              <w:rPr>
                <w:sz w:val="20"/>
              </w:rPr>
              <w:t>beosztása:</w:t>
            </w:r>
          </w:p>
        </w:tc>
        <w:tc>
          <w:tcPr>
            <w:tcW w:w="2283" w:type="dxa"/>
            <w:tcBorders>
              <w:top w:val="nil"/>
              <w:left w:val="nil"/>
              <w:bottom w:val="single" w:sz="4" w:space="0" w:color="auto"/>
              <w:right w:val="single" w:sz="4" w:space="0" w:color="auto"/>
            </w:tcBorders>
            <w:vAlign w:val="center"/>
          </w:tcPr>
          <w:p w:rsidR="00453CF2" w:rsidRPr="00F31592" w:rsidRDefault="00453CF2" w:rsidP="00453CF2">
            <w:pPr>
              <w:jc w:val="center"/>
              <w:rPr>
                <w:b/>
                <w:sz w:val="20"/>
              </w:rPr>
            </w:pPr>
            <w:r w:rsidRPr="00F31592">
              <w:rPr>
                <w:b/>
                <w:sz w:val="20"/>
              </w:rPr>
              <w:t>egyetemi docens</w:t>
            </w:r>
          </w:p>
        </w:tc>
      </w:tr>
      <w:tr w:rsidR="00453CF2" w:rsidRPr="00F31592" w:rsidTr="00876C11">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453CF2" w:rsidRPr="00F31592" w:rsidRDefault="00453CF2" w:rsidP="00876C11">
            <w:pPr>
              <w:rPr>
                <w:sz w:val="20"/>
              </w:rPr>
            </w:pPr>
            <w:r w:rsidRPr="00F31592">
              <w:rPr>
                <w:b/>
                <w:bCs/>
                <w:sz w:val="20"/>
              </w:rPr>
              <w:t xml:space="preserve">A kurzus célja, </w:t>
            </w:r>
            <w:r w:rsidRPr="00F31592">
              <w:rPr>
                <w:sz w:val="20"/>
              </w:rPr>
              <w:t>hogy a hallgatók</w:t>
            </w:r>
          </w:p>
          <w:p w:rsidR="00453CF2" w:rsidRPr="00F31592" w:rsidRDefault="008A7B79" w:rsidP="00876C11">
            <w:pPr>
              <w:suppressAutoHyphens/>
              <w:autoSpaceDE w:val="0"/>
              <w:ind w:left="417" w:right="113"/>
              <w:rPr>
                <w:sz w:val="20"/>
              </w:rPr>
            </w:pPr>
            <w:r w:rsidRPr="00F31592">
              <w:rPr>
                <w:sz w:val="20"/>
              </w:rPr>
              <w:t>megismerkednek az anyagok optikai, elektromos és mágneses tulajdonságaival és a fizika azon területével, melynek segítségével megértik a kémiai laboratóriumokban és a vegyipari üzemekben is használt folyamatok, vizsgálati módszerek, érzékelők és vezérlők működését.</w:t>
            </w:r>
          </w:p>
        </w:tc>
      </w:tr>
      <w:tr w:rsidR="00453CF2" w:rsidRPr="00F31592" w:rsidTr="00876C11">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453CF2" w:rsidRPr="00F31592" w:rsidRDefault="00453CF2" w:rsidP="00876C11">
            <w:pPr>
              <w:rPr>
                <w:b/>
                <w:sz w:val="20"/>
              </w:rPr>
            </w:pPr>
            <w:r w:rsidRPr="00F31592">
              <w:rPr>
                <w:b/>
                <w:sz w:val="20"/>
              </w:rPr>
              <w:lastRenderedPageBreak/>
              <w:t>A kurzus tartalma, témakörei</w:t>
            </w:r>
          </w:p>
          <w:p w:rsidR="00453CF2" w:rsidRPr="00F31592" w:rsidRDefault="008A7B79" w:rsidP="00453CF2">
            <w:pPr>
              <w:suppressAutoHyphens/>
              <w:autoSpaceDE w:val="0"/>
              <w:ind w:left="417" w:right="113"/>
              <w:rPr>
                <w:sz w:val="20"/>
              </w:rPr>
            </w:pPr>
            <w:r w:rsidRPr="00F31592">
              <w:rPr>
                <w:sz w:val="20"/>
              </w:rPr>
              <w:t>Alapvető fizikai és anyagtudományi jellemzők, mechanikai tulajdonságok és vizsgálati módszerek.  Termikus tulajdonságok, hőmérséklet, Oldatok és keverékek,  fázisátalakulás, a hűtőgép, felületi feszültség, habok. Feszültség és nyomásmérő szenzorok. Transzport folyamatok, stacionárius folyamatok, időfüggő transzport folyamatok, hőáramlás modellezése, impulzusáramlás.  Elektrondinamika. Elektromágneses tulajdonságok, Elektromos vezetőképesség, Dielektromos és mágneses tulajdonságok, Az elektromágneses tér, Elektromágneses hullámok kölcsönhatása az anyaggal, Optikai tulajdonságok, optikai szenzorok, spektroszkópiás vizsgálati módszerek.  Mikroszkópia: optikai mikroszkópia, transzmissziós elektronmikroszkópia, pásztázó elektronmikroszkópia,Atomi feloldású mikroszkópia. Mágneses tulajdonságok vizsgálata. Anyagvizsgálat ionokkal. röntgenspektrometria</w:t>
            </w:r>
          </w:p>
        </w:tc>
      </w:tr>
      <w:tr w:rsidR="00453CF2" w:rsidRPr="00F31592" w:rsidTr="00876C11">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453CF2" w:rsidRPr="00F31592" w:rsidRDefault="00453CF2" w:rsidP="00876C11">
            <w:pPr>
              <w:rPr>
                <w:b/>
                <w:bCs/>
                <w:sz w:val="20"/>
              </w:rPr>
            </w:pPr>
            <w:r w:rsidRPr="00F31592">
              <w:rPr>
                <w:b/>
                <w:bCs/>
                <w:sz w:val="20"/>
              </w:rPr>
              <w:t>Kötelező olvasmány:</w:t>
            </w:r>
          </w:p>
          <w:p w:rsidR="00453CF2" w:rsidRPr="00F31592" w:rsidRDefault="008A7B79" w:rsidP="00876C11">
            <w:pPr>
              <w:suppressAutoHyphens/>
              <w:autoSpaceDE w:val="0"/>
              <w:ind w:left="417" w:right="113"/>
              <w:rPr>
                <w:sz w:val="20"/>
              </w:rPr>
            </w:pPr>
            <w:r w:rsidRPr="00F31592">
              <w:rPr>
                <w:sz w:val="20"/>
              </w:rPr>
              <w:t>Moodle oktatási anyagok, az oktató jegyzete</w:t>
            </w:r>
          </w:p>
          <w:p w:rsidR="00453CF2" w:rsidRPr="00F31592" w:rsidRDefault="00453CF2" w:rsidP="00876C11">
            <w:pPr>
              <w:rPr>
                <w:bCs/>
                <w:sz w:val="20"/>
              </w:rPr>
            </w:pPr>
            <w:r w:rsidRPr="00F31592">
              <w:rPr>
                <w:b/>
                <w:bCs/>
                <w:sz w:val="20"/>
              </w:rPr>
              <w:t>Ajánlott szakirodalom</w:t>
            </w:r>
            <w:r w:rsidRPr="00F31592">
              <w:rPr>
                <w:bCs/>
                <w:sz w:val="20"/>
              </w:rPr>
              <w:t>:</w:t>
            </w:r>
          </w:p>
          <w:p w:rsidR="00453CF2" w:rsidRPr="00F31592" w:rsidRDefault="00453CF2" w:rsidP="00875296">
            <w:pPr>
              <w:pStyle w:val="Listaszerbekezds"/>
              <w:numPr>
                <w:ilvl w:val="0"/>
                <w:numId w:val="109"/>
              </w:numPr>
              <w:suppressAutoHyphens/>
              <w:autoSpaceDE w:val="0"/>
              <w:ind w:right="113"/>
              <w:jc w:val="left"/>
              <w:rPr>
                <w:sz w:val="20"/>
              </w:rPr>
            </w:pPr>
            <w:r w:rsidRPr="00F31592">
              <w:rPr>
                <w:sz w:val="20"/>
              </w:rPr>
              <w:t>Erostyák János, Litz József (szerk.): A fizika alapjai, Nemzeti Tankönyvkiadó Budapest. 2003.</w:t>
            </w:r>
          </w:p>
          <w:p w:rsidR="00453CF2" w:rsidRPr="00F31592" w:rsidRDefault="00453CF2" w:rsidP="00875296">
            <w:pPr>
              <w:pStyle w:val="Listaszerbekezds"/>
              <w:numPr>
                <w:ilvl w:val="0"/>
                <w:numId w:val="109"/>
              </w:numPr>
              <w:suppressAutoHyphens/>
              <w:autoSpaceDE w:val="0"/>
              <w:ind w:right="113"/>
              <w:jc w:val="left"/>
              <w:rPr>
                <w:sz w:val="20"/>
              </w:rPr>
            </w:pPr>
            <w:r w:rsidRPr="00F31592">
              <w:rPr>
                <w:sz w:val="20"/>
              </w:rPr>
              <w:t>Halliday, Resnick, Krane: Physics, Vol. 2, Wiley, 2005.</w:t>
            </w:r>
          </w:p>
          <w:p w:rsidR="00453CF2" w:rsidRPr="00F31592" w:rsidRDefault="00453CF2" w:rsidP="00875296">
            <w:pPr>
              <w:pStyle w:val="Listaszerbekezds"/>
              <w:numPr>
                <w:ilvl w:val="0"/>
                <w:numId w:val="109"/>
              </w:numPr>
              <w:suppressAutoHyphens/>
              <w:autoSpaceDE w:val="0"/>
              <w:ind w:right="113"/>
              <w:jc w:val="left"/>
              <w:rPr>
                <w:sz w:val="20"/>
              </w:rPr>
            </w:pPr>
            <w:r w:rsidRPr="00F31592">
              <w:rPr>
                <w:sz w:val="20"/>
              </w:rPr>
              <w:t>Budó Ágoston, Kísérleti Fizika II, Tankönyvkiadó, Budapest. 1977.</w:t>
            </w:r>
          </w:p>
        </w:tc>
      </w:tr>
    </w:tbl>
    <w:p w:rsidR="00453CF2" w:rsidRPr="00F31592" w:rsidRDefault="00453CF2" w:rsidP="00397C18">
      <w:pPr>
        <w:rPr>
          <w:rFonts w:eastAsia="Calibri"/>
          <w:sz w:val="22"/>
          <w:szCs w:val="22"/>
        </w:rPr>
      </w:pPr>
    </w:p>
    <w:p w:rsidR="000F7FFB" w:rsidRPr="00F31592" w:rsidRDefault="000F7FFB" w:rsidP="000F7FFB">
      <w:pPr>
        <w:rPr>
          <w:rFonts w:eastAsia="Calibri"/>
          <w:sz w:val="22"/>
          <w:szCs w:val="22"/>
          <w:highlight w:val="yellow"/>
        </w:rPr>
      </w:pPr>
    </w:p>
    <w:p w:rsidR="00083050" w:rsidRPr="00F31592" w:rsidRDefault="00083050" w:rsidP="000F7FFB">
      <w:pPr>
        <w:rPr>
          <w:rFonts w:eastAsia="Calibri"/>
          <w:sz w:val="22"/>
          <w:szCs w:val="22"/>
          <w:highlight w:val="yellow"/>
        </w:rPr>
      </w:pPr>
    </w:p>
    <w:p w:rsidR="00083050" w:rsidRPr="00F31592" w:rsidRDefault="00083050" w:rsidP="000F7FFB">
      <w:pPr>
        <w:rPr>
          <w:rFonts w:eastAsia="Calibri"/>
          <w:sz w:val="22"/>
          <w:szCs w:val="22"/>
          <w:highlight w:val="yellow"/>
        </w:rPr>
      </w:pPr>
    </w:p>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719"/>
        <w:gridCol w:w="270"/>
        <w:gridCol w:w="9"/>
        <w:gridCol w:w="855"/>
        <w:gridCol w:w="294"/>
        <w:gridCol w:w="698"/>
        <w:gridCol w:w="374"/>
        <w:gridCol w:w="1762"/>
        <w:gridCol w:w="983"/>
        <w:gridCol w:w="2283"/>
      </w:tblGrid>
      <w:tr w:rsidR="00453CF2" w:rsidRPr="00F31592" w:rsidTr="00876C11">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453CF2" w:rsidRPr="00F31592" w:rsidRDefault="00453CF2" w:rsidP="00876C11">
            <w:pPr>
              <w:ind w:left="20"/>
              <w:rPr>
                <w:rFonts w:eastAsia="Arial Unicode MS"/>
                <w:sz w:val="20"/>
              </w:rPr>
            </w:pPr>
            <w:r w:rsidRPr="00F31592">
              <w:rPr>
                <w:sz w:val="20"/>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453CF2" w:rsidRPr="00F31592" w:rsidRDefault="00453CF2" w:rsidP="00876C11">
            <w:pPr>
              <w:rPr>
                <w:rFonts w:eastAsia="Arial Unicode MS"/>
                <w:sz w:val="20"/>
              </w:rPr>
            </w:pPr>
            <w:r w:rsidRPr="00F31592">
              <w:rPr>
                <w:sz w:val="20"/>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453CF2" w:rsidRPr="00F31592" w:rsidRDefault="00453CF2" w:rsidP="00876C11">
            <w:pPr>
              <w:jc w:val="center"/>
              <w:rPr>
                <w:rFonts w:eastAsia="Arial Unicode MS"/>
                <w:b/>
                <w:sz w:val="20"/>
              </w:rPr>
            </w:pPr>
            <w:r w:rsidRPr="00F31592">
              <w:rPr>
                <w:rFonts w:eastAsia="Arial Unicode MS"/>
                <w:b/>
                <w:sz w:val="20"/>
              </w:rPr>
              <w:t>Bioipari műveletek I.</w:t>
            </w:r>
          </w:p>
        </w:tc>
        <w:tc>
          <w:tcPr>
            <w:tcW w:w="983" w:type="dxa"/>
            <w:vMerge w:val="restart"/>
            <w:tcBorders>
              <w:top w:val="single" w:sz="4" w:space="0" w:color="auto"/>
              <w:left w:val="single" w:sz="4" w:space="0" w:color="auto"/>
              <w:right w:val="single" w:sz="4" w:space="0" w:color="auto"/>
            </w:tcBorders>
            <w:vAlign w:val="center"/>
          </w:tcPr>
          <w:p w:rsidR="00453CF2" w:rsidRPr="00F31592" w:rsidRDefault="00453CF2" w:rsidP="00876C11">
            <w:pPr>
              <w:jc w:val="center"/>
              <w:rPr>
                <w:rFonts w:eastAsia="Arial Unicode MS"/>
                <w:sz w:val="20"/>
              </w:rPr>
            </w:pPr>
            <w:r w:rsidRPr="00F31592">
              <w:rPr>
                <w:sz w:val="20"/>
              </w:rPr>
              <w:t>Kódja:</w:t>
            </w:r>
          </w:p>
        </w:tc>
        <w:tc>
          <w:tcPr>
            <w:tcW w:w="2283" w:type="dxa"/>
            <w:vMerge w:val="restart"/>
            <w:tcBorders>
              <w:top w:val="single" w:sz="4" w:space="0" w:color="auto"/>
              <w:left w:val="single" w:sz="4" w:space="0" w:color="auto"/>
              <w:right w:val="single" w:sz="4" w:space="0" w:color="auto"/>
            </w:tcBorders>
            <w:shd w:val="clear" w:color="auto" w:fill="E5DFEC"/>
            <w:vAlign w:val="center"/>
          </w:tcPr>
          <w:p w:rsidR="00453CF2" w:rsidRPr="00F31592" w:rsidRDefault="00453CF2" w:rsidP="00876C11">
            <w:pPr>
              <w:jc w:val="center"/>
              <w:rPr>
                <w:rFonts w:eastAsia="Arial Unicode MS"/>
                <w:b/>
                <w:sz w:val="20"/>
              </w:rPr>
            </w:pPr>
            <w:r w:rsidRPr="00F31592">
              <w:rPr>
                <w:rFonts w:eastAsia="Arial Unicode MS"/>
                <w:b/>
                <w:sz w:val="20"/>
              </w:rPr>
              <w:t>TTKME4801</w:t>
            </w:r>
          </w:p>
        </w:tc>
      </w:tr>
      <w:tr w:rsidR="00453CF2" w:rsidRPr="00F31592" w:rsidTr="00876C11">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453CF2" w:rsidRPr="00F31592" w:rsidRDefault="00453CF2" w:rsidP="00876C11">
            <w:pPr>
              <w:rPr>
                <w:rFonts w:eastAsia="Arial Unicode MS"/>
                <w:sz w:val="20"/>
              </w:rPr>
            </w:pPr>
          </w:p>
        </w:tc>
        <w:tc>
          <w:tcPr>
            <w:tcW w:w="989" w:type="dxa"/>
            <w:gridSpan w:val="2"/>
            <w:tcBorders>
              <w:top w:val="nil"/>
              <w:left w:val="nil"/>
              <w:bottom w:val="single" w:sz="4" w:space="0" w:color="auto"/>
              <w:right w:val="single" w:sz="4" w:space="0" w:color="auto"/>
            </w:tcBorders>
            <w:vAlign w:val="center"/>
          </w:tcPr>
          <w:p w:rsidR="00453CF2" w:rsidRPr="00F31592" w:rsidRDefault="00453CF2" w:rsidP="00876C11">
            <w:pPr>
              <w:rPr>
                <w:sz w:val="20"/>
              </w:rPr>
            </w:pPr>
            <w:r w:rsidRPr="00F31592">
              <w:rPr>
                <w:sz w:val="20"/>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453CF2" w:rsidRPr="00F31592" w:rsidRDefault="00453CF2" w:rsidP="00876C11">
            <w:pPr>
              <w:jc w:val="center"/>
              <w:rPr>
                <w:b/>
                <w:sz w:val="20"/>
              </w:rPr>
            </w:pPr>
            <w:r w:rsidRPr="00F31592">
              <w:rPr>
                <w:b/>
                <w:sz w:val="20"/>
              </w:rPr>
              <w:t>Bioprocess Engineering I.</w:t>
            </w:r>
          </w:p>
        </w:tc>
        <w:tc>
          <w:tcPr>
            <w:tcW w:w="983" w:type="dxa"/>
            <w:vMerge/>
            <w:tcBorders>
              <w:left w:val="single" w:sz="4" w:space="0" w:color="auto"/>
              <w:bottom w:val="single" w:sz="4" w:space="0" w:color="auto"/>
              <w:right w:val="single" w:sz="4" w:space="0" w:color="auto"/>
            </w:tcBorders>
            <w:vAlign w:val="center"/>
          </w:tcPr>
          <w:p w:rsidR="00453CF2" w:rsidRPr="00F31592" w:rsidRDefault="00453CF2" w:rsidP="00876C11">
            <w:pPr>
              <w:rPr>
                <w:rFonts w:eastAsia="Arial Unicode MS"/>
                <w:sz w:val="20"/>
              </w:rPr>
            </w:pPr>
          </w:p>
        </w:tc>
        <w:tc>
          <w:tcPr>
            <w:tcW w:w="2283" w:type="dxa"/>
            <w:vMerge/>
            <w:tcBorders>
              <w:left w:val="single" w:sz="4" w:space="0" w:color="auto"/>
              <w:bottom w:val="single" w:sz="4" w:space="0" w:color="auto"/>
              <w:right w:val="single" w:sz="4" w:space="0" w:color="auto"/>
            </w:tcBorders>
            <w:shd w:val="clear" w:color="auto" w:fill="E5DFEC"/>
            <w:vAlign w:val="center"/>
          </w:tcPr>
          <w:p w:rsidR="00453CF2" w:rsidRPr="00F31592" w:rsidRDefault="00453CF2" w:rsidP="00876C11">
            <w:pPr>
              <w:rPr>
                <w:rFonts w:eastAsia="Arial Unicode MS"/>
                <w:sz w:val="20"/>
              </w:rPr>
            </w:pPr>
          </w:p>
        </w:tc>
      </w:tr>
      <w:tr w:rsidR="00453CF2" w:rsidRPr="00F31592" w:rsidTr="00876C11">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453CF2" w:rsidRPr="00F31592" w:rsidRDefault="00453CF2" w:rsidP="00453CF2">
            <w:pPr>
              <w:jc w:val="center"/>
              <w:rPr>
                <w:b/>
                <w:bCs/>
                <w:sz w:val="20"/>
              </w:rPr>
            </w:pPr>
            <w:r w:rsidRPr="00F31592">
              <w:rPr>
                <w:b/>
                <w:bCs/>
                <w:sz w:val="20"/>
              </w:rPr>
              <w:t>A képzés 2. féléve (1. tavaszi félév)</w:t>
            </w:r>
          </w:p>
        </w:tc>
      </w:tr>
      <w:tr w:rsidR="00453CF2" w:rsidRPr="00F31592" w:rsidTr="001008A6">
        <w:trPr>
          <w:cantSplit/>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453CF2" w:rsidRPr="00F31592" w:rsidRDefault="00453CF2" w:rsidP="00876C11">
            <w:pPr>
              <w:ind w:left="20"/>
              <w:rPr>
                <w:sz w:val="20"/>
              </w:rPr>
            </w:pPr>
            <w:r w:rsidRPr="00F31592">
              <w:rPr>
                <w:sz w:val="20"/>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453CF2" w:rsidRPr="00F31592" w:rsidRDefault="00453CF2" w:rsidP="00453CF2">
            <w:pPr>
              <w:jc w:val="center"/>
              <w:rPr>
                <w:b/>
                <w:sz w:val="20"/>
              </w:rPr>
            </w:pPr>
            <w:r w:rsidRPr="00F31592">
              <w:rPr>
                <w:b/>
                <w:sz w:val="20"/>
              </w:rPr>
              <w:t>DE TTK, Biomérnöki Tanszék</w:t>
            </w:r>
          </w:p>
        </w:tc>
      </w:tr>
      <w:tr w:rsidR="00453CF2" w:rsidRPr="00F31592" w:rsidTr="001008A6">
        <w:trPr>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453CF2" w:rsidRPr="00F31592" w:rsidRDefault="00453CF2" w:rsidP="00876C11">
            <w:pPr>
              <w:ind w:left="20"/>
              <w:rPr>
                <w:rFonts w:eastAsia="Arial Unicode MS"/>
                <w:sz w:val="20"/>
              </w:rPr>
            </w:pPr>
            <w:r w:rsidRPr="00F31592">
              <w:rPr>
                <w:sz w:val="20"/>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F"/>
            <w:vAlign w:val="center"/>
          </w:tcPr>
          <w:p w:rsidR="00453CF2" w:rsidRPr="00F31592" w:rsidRDefault="00453CF2" w:rsidP="00876C11">
            <w:pPr>
              <w:jc w:val="center"/>
              <w:rPr>
                <w:rFonts w:eastAsia="Arial Unicode MS"/>
                <w:sz w:val="20"/>
              </w:rPr>
            </w:pPr>
          </w:p>
        </w:tc>
        <w:tc>
          <w:tcPr>
            <w:tcW w:w="983" w:type="dxa"/>
            <w:tcBorders>
              <w:top w:val="single" w:sz="4" w:space="0" w:color="auto"/>
              <w:left w:val="nil"/>
              <w:bottom w:val="single" w:sz="4" w:space="0" w:color="auto"/>
              <w:right w:val="single" w:sz="4" w:space="0" w:color="auto"/>
            </w:tcBorders>
            <w:shd w:val="clear" w:color="auto" w:fill="auto"/>
            <w:vAlign w:val="center"/>
          </w:tcPr>
          <w:p w:rsidR="00453CF2" w:rsidRPr="00F31592" w:rsidRDefault="00453CF2" w:rsidP="00876C11">
            <w:pPr>
              <w:jc w:val="center"/>
              <w:rPr>
                <w:rFonts w:eastAsia="Arial Unicode MS"/>
                <w:sz w:val="20"/>
              </w:rPr>
            </w:pPr>
            <w:r w:rsidRPr="00F31592">
              <w:rPr>
                <w:sz w:val="20"/>
              </w:rPr>
              <w:t xml:space="preserve">Kódja: </w:t>
            </w:r>
          </w:p>
        </w:tc>
        <w:tc>
          <w:tcPr>
            <w:tcW w:w="2283" w:type="dxa"/>
            <w:tcBorders>
              <w:top w:val="single" w:sz="4" w:space="0" w:color="auto"/>
              <w:left w:val="nil"/>
              <w:bottom w:val="single" w:sz="4" w:space="0" w:color="auto"/>
              <w:right w:val="single" w:sz="4" w:space="0" w:color="auto"/>
            </w:tcBorders>
            <w:shd w:val="clear" w:color="auto" w:fill="E5DFEF"/>
            <w:vAlign w:val="center"/>
          </w:tcPr>
          <w:p w:rsidR="00453CF2" w:rsidRPr="00F31592" w:rsidRDefault="00453CF2" w:rsidP="00876C11">
            <w:pPr>
              <w:jc w:val="center"/>
              <w:rPr>
                <w:rFonts w:eastAsia="Arial Unicode MS"/>
                <w:sz w:val="20"/>
              </w:rPr>
            </w:pPr>
          </w:p>
        </w:tc>
      </w:tr>
      <w:tr w:rsidR="00453CF2" w:rsidRPr="00F31592" w:rsidTr="00876C11">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453CF2" w:rsidRPr="00F31592" w:rsidRDefault="00453CF2" w:rsidP="00876C11">
            <w:pPr>
              <w:jc w:val="center"/>
              <w:rPr>
                <w:sz w:val="20"/>
              </w:rPr>
            </w:pPr>
            <w:r w:rsidRPr="00F31592">
              <w:rPr>
                <w:sz w:val="20"/>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453CF2" w:rsidRPr="00F31592" w:rsidRDefault="00453CF2" w:rsidP="00876C11">
            <w:pPr>
              <w:jc w:val="center"/>
              <w:rPr>
                <w:sz w:val="20"/>
              </w:rPr>
            </w:pPr>
            <w:r w:rsidRPr="00F31592">
              <w:rPr>
                <w:sz w:val="20"/>
              </w:rPr>
              <w:t>Heti óraszámok</w:t>
            </w:r>
          </w:p>
        </w:tc>
        <w:tc>
          <w:tcPr>
            <w:tcW w:w="1762" w:type="dxa"/>
            <w:vMerge w:val="restart"/>
            <w:tcBorders>
              <w:top w:val="single" w:sz="4" w:space="0" w:color="auto"/>
              <w:left w:val="single" w:sz="4" w:space="0" w:color="auto"/>
              <w:right w:val="single" w:sz="4" w:space="0" w:color="auto"/>
            </w:tcBorders>
            <w:vAlign w:val="center"/>
          </w:tcPr>
          <w:p w:rsidR="00453CF2" w:rsidRPr="00F31592" w:rsidRDefault="00453CF2" w:rsidP="00876C11">
            <w:pPr>
              <w:jc w:val="center"/>
              <w:rPr>
                <w:sz w:val="20"/>
              </w:rPr>
            </w:pPr>
            <w:r w:rsidRPr="00F31592">
              <w:rPr>
                <w:sz w:val="20"/>
              </w:rPr>
              <w:t>Követelmény</w:t>
            </w:r>
          </w:p>
        </w:tc>
        <w:tc>
          <w:tcPr>
            <w:tcW w:w="983" w:type="dxa"/>
            <w:vMerge w:val="restart"/>
            <w:tcBorders>
              <w:top w:val="single" w:sz="4" w:space="0" w:color="auto"/>
              <w:left w:val="single" w:sz="4" w:space="0" w:color="auto"/>
              <w:right w:val="single" w:sz="4" w:space="0" w:color="auto"/>
            </w:tcBorders>
            <w:vAlign w:val="center"/>
          </w:tcPr>
          <w:p w:rsidR="00453CF2" w:rsidRPr="00F31592" w:rsidRDefault="00453CF2" w:rsidP="00876C11">
            <w:pPr>
              <w:jc w:val="center"/>
              <w:rPr>
                <w:sz w:val="20"/>
              </w:rPr>
            </w:pPr>
            <w:r w:rsidRPr="00F31592">
              <w:rPr>
                <w:sz w:val="20"/>
              </w:rPr>
              <w:t>Kredit</w:t>
            </w:r>
          </w:p>
        </w:tc>
        <w:tc>
          <w:tcPr>
            <w:tcW w:w="2283" w:type="dxa"/>
            <w:vMerge w:val="restart"/>
            <w:tcBorders>
              <w:top w:val="single" w:sz="4" w:space="0" w:color="auto"/>
              <w:left w:val="single" w:sz="4" w:space="0" w:color="auto"/>
              <w:right w:val="single" w:sz="4" w:space="0" w:color="auto"/>
            </w:tcBorders>
            <w:vAlign w:val="center"/>
          </w:tcPr>
          <w:p w:rsidR="00453CF2" w:rsidRPr="00F31592" w:rsidRDefault="00453CF2" w:rsidP="00876C11">
            <w:pPr>
              <w:jc w:val="center"/>
              <w:rPr>
                <w:sz w:val="20"/>
              </w:rPr>
            </w:pPr>
            <w:r w:rsidRPr="00F31592">
              <w:rPr>
                <w:sz w:val="20"/>
              </w:rPr>
              <w:t>Oktatás nyelve</w:t>
            </w:r>
          </w:p>
        </w:tc>
      </w:tr>
      <w:tr w:rsidR="00453CF2" w:rsidRPr="00F31592" w:rsidTr="00876C11">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453CF2" w:rsidRPr="00F31592" w:rsidRDefault="00453CF2" w:rsidP="00876C11">
            <w:pPr>
              <w:rPr>
                <w:sz w:val="20"/>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453CF2" w:rsidRPr="00F31592" w:rsidRDefault="00453CF2" w:rsidP="00876C11">
            <w:pPr>
              <w:jc w:val="center"/>
              <w:rPr>
                <w:sz w:val="20"/>
              </w:rPr>
            </w:pPr>
            <w:r w:rsidRPr="00F31592">
              <w:rPr>
                <w:sz w:val="20"/>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453CF2" w:rsidRPr="00F31592" w:rsidRDefault="00453CF2" w:rsidP="00876C11">
            <w:pPr>
              <w:jc w:val="center"/>
              <w:rPr>
                <w:sz w:val="20"/>
              </w:rPr>
            </w:pPr>
            <w:r w:rsidRPr="00F31592">
              <w:rPr>
                <w:sz w:val="20"/>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453CF2" w:rsidRPr="00F31592" w:rsidRDefault="00453CF2" w:rsidP="00876C11">
            <w:pPr>
              <w:jc w:val="center"/>
              <w:rPr>
                <w:sz w:val="20"/>
              </w:rPr>
            </w:pPr>
            <w:r w:rsidRPr="00F31592">
              <w:rPr>
                <w:sz w:val="20"/>
              </w:rPr>
              <w:t>Labor</w:t>
            </w:r>
          </w:p>
        </w:tc>
        <w:tc>
          <w:tcPr>
            <w:tcW w:w="1762" w:type="dxa"/>
            <w:vMerge/>
            <w:tcBorders>
              <w:left w:val="single" w:sz="4" w:space="0" w:color="auto"/>
              <w:bottom w:val="single" w:sz="4" w:space="0" w:color="auto"/>
              <w:right w:val="single" w:sz="4" w:space="0" w:color="auto"/>
            </w:tcBorders>
            <w:vAlign w:val="center"/>
          </w:tcPr>
          <w:p w:rsidR="00453CF2" w:rsidRPr="00F31592" w:rsidRDefault="00453CF2" w:rsidP="00876C11">
            <w:pPr>
              <w:rPr>
                <w:sz w:val="20"/>
              </w:rPr>
            </w:pPr>
          </w:p>
        </w:tc>
        <w:tc>
          <w:tcPr>
            <w:tcW w:w="983" w:type="dxa"/>
            <w:vMerge/>
            <w:tcBorders>
              <w:left w:val="single" w:sz="4" w:space="0" w:color="auto"/>
              <w:bottom w:val="single" w:sz="4" w:space="0" w:color="auto"/>
              <w:right w:val="single" w:sz="4" w:space="0" w:color="auto"/>
            </w:tcBorders>
            <w:vAlign w:val="center"/>
          </w:tcPr>
          <w:p w:rsidR="00453CF2" w:rsidRPr="00F31592" w:rsidRDefault="00453CF2" w:rsidP="00876C11">
            <w:pPr>
              <w:rPr>
                <w:sz w:val="20"/>
              </w:rPr>
            </w:pPr>
          </w:p>
        </w:tc>
        <w:tc>
          <w:tcPr>
            <w:tcW w:w="2283" w:type="dxa"/>
            <w:vMerge/>
            <w:tcBorders>
              <w:left w:val="single" w:sz="4" w:space="0" w:color="auto"/>
              <w:bottom w:val="single" w:sz="4" w:space="0" w:color="auto"/>
              <w:right w:val="single" w:sz="4" w:space="0" w:color="auto"/>
            </w:tcBorders>
            <w:vAlign w:val="center"/>
          </w:tcPr>
          <w:p w:rsidR="00453CF2" w:rsidRPr="00F31592" w:rsidRDefault="00453CF2" w:rsidP="00876C11">
            <w:pPr>
              <w:rPr>
                <w:sz w:val="20"/>
              </w:rPr>
            </w:pPr>
          </w:p>
        </w:tc>
      </w:tr>
      <w:tr w:rsidR="00453CF2" w:rsidRPr="00F31592" w:rsidTr="00876C11">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453CF2" w:rsidRPr="00F31592" w:rsidRDefault="00453CF2" w:rsidP="00876C11">
            <w:pPr>
              <w:jc w:val="center"/>
              <w:rPr>
                <w:sz w:val="20"/>
              </w:rPr>
            </w:pPr>
            <w:r w:rsidRPr="00F31592">
              <w:rPr>
                <w:sz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453CF2" w:rsidRPr="00F31592" w:rsidRDefault="00453CF2" w:rsidP="00876C11">
            <w:pPr>
              <w:jc w:val="center"/>
              <w:rPr>
                <w:b/>
                <w:sz w:val="20"/>
              </w:rPr>
            </w:pPr>
            <w:r w:rsidRPr="00F31592">
              <w:rPr>
                <w:b/>
                <w:sz w:val="20"/>
              </w:rPr>
              <w:t>X</w:t>
            </w:r>
          </w:p>
        </w:tc>
        <w:tc>
          <w:tcPr>
            <w:tcW w:w="80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53CF2" w:rsidRPr="00F31592" w:rsidRDefault="00453CF2" w:rsidP="00876C11">
            <w:pPr>
              <w:jc w:val="center"/>
              <w:rPr>
                <w:sz w:val="20"/>
              </w:rPr>
            </w:pPr>
            <w:r w:rsidRPr="00F31592">
              <w:rPr>
                <w:sz w:val="20"/>
              </w:rPr>
              <w:t xml:space="preserve">Heti </w:t>
            </w:r>
          </w:p>
        </w:tc>
        <w:tc>
          <w:tcPr>
            <w:tcW w:w="27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53CF2" w:rsidRPr="00F31592" w:rsidRDefault="00453CF2" w:rsidP="00876C11">
            <w:pPr>
              <w:jc w:val="center"/>
              <w:rPr>
                <w:b/>
                <w:sz w:val="20"/>
              </w:rPr>
            </w:pPr>
            <w:r w:rsidRPr="00F31592">
              <w:rPr>
                <w:b/>
                <w:sz w:val="20"/>
              </w:rPr>
              <w:t>2</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rsidR="00453CF2" w:rsidRPr="00F31592" w:rsidRDefault="00453CF2" w:rsidP="00876C11">
            <w:pPr>
              <w:jc w:val="center"/>
              <w:rPr>
                <w:sz w:val="20"/>
              </w:rPr>
            </w:pPr>
            <w:r w:rsidRPr="00F31592">
              <w:rPr>
                <w:sz w:val="20"/>
              </w:rPr>
              <w:t xml:space="preserve">Heti </w:t>
            </w:r>
          </w:p>
        </w:tc>
        <w:tc>
          <w:tcPr>
            <w:tcW w:w="294" w:type="dxa"/>
            <w:tcBorders>
              <w:top w:val="single" w:sz="4" w:space="0" w:color="auto"/>
              <w:left w:val="single" w:sz="4" w:space="0" w:color="auto"/>
              <w:bottom w:val="single" w:sz="4" w:space="0" w:color="auto"/>
              <w:right w:val="single" w:sz="4" w:space="0" w:color="auto"/>
            </w:tcBorders>
            <w:shd w:val="clear" w:color="auto" w:fill="auto"/>
            <w:vAlign w:val="center"/>
          </w:tcPr>
          <w:p w:rsidR="00453CF2" w:rsidRPr="00F31592" w:rsidRDefault="00453CF2" w:rsidP="00876C11">
            <w:pPr>
              <w:jc w:val="center"/>
              <w:rPr>
                <w:b/>
                <w:sz w:val="20"/>
              </w:rPr>
            </w:pPr>
            <w:r w:rsidRPr="00F31592">
              <w:rPr>
                <w:b/>
                <w:sz w:val="20"/>
              </w:rPr>
              <w:t>0</w:t>
            </w:r>
          </w:p>
        </w:tc>
        <w:tc>
          <w:tcPr>
            <w:tcW w:w="698" w:type="dxa"/>
            <w:tcBorders>
              <w:top w:val="single" w:sz="4" w:space="0" w:color="auto"/>
              <w:left w:val="single" w:sz="4" w:space="0" w:color="auto"/>
              <w:bottom w:val="single" w:sz="4" w:space="0" w:color="auto"/>
              <w:right w:val="single" w:sz="4" w:space="0" w:color="auto"/>
            </w:tcBorders>
            <w:shd w:val="clear" w:color="auto" w:fill="auto"/>
            <w:vAlign w:val="center"/>
          </w:tcPr>
          <w:p w:rsidR="00453CF2" w:rsidRPr="00F31592" w:rsidRDefault="00453CF2" w:rsidP="00876C11">
            <w:pPr>
              <w:jc w:val="center"/>
              <w:rPr>
                <w:sz w:val="20"/>
              </w:rPr>
            </w:pPr>
            <w:r w:rsidRPr="00F31592">
              <w:rPr>
                <w:sz w:val="20"/>
              </w:rPr>
              <w:t xml:space="preserve">Heti </w:t>
            </w:r>
          </w:p>
        </w:tc>
        <w:tc>
          <w:tcPr>
            <w:tcW w:w="374" w:type="dxa"/>
            <w:tcBorders>
              <w:top w:val="single" w:sz="4" w:space="0" w:color="auto"/>
              <w:left w:val="single" w:sz="4" w:space="0" w:color="auto"/>
              <w:bottom w:val="single" w:sz="4" w:space="0" w:color="auto"/>
              <w:right w:val="single" w:sz="4" w:space="0" w:color="auto"/>
            </w:tcBorders>
            <w:shd w:val="clear" w:color="auto" w:fill="auto"/>
            <w:vAlign w:val="center"/>
          </w:tcPr>
          <w:p w:rsidR="00453CF2" w:rsidRPr="00F31592" w:rsidRDefault="00453CF2" w:rsidP="00876C11">
            <w:pPr>
              <w:jc w:val="center"/>
              <w:rPr>
                <w:b/>
                <w:sz w:val="20"/>
              </w:rPr>
            </w:pPr>
            <w:r w:rsidRPr="00F31592">
              <w:rPr>
                <w:b/>
                <w:sz w:val="20"/>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453CF2" w:rsidRPr="00F31592" w:rsidRDefault="00453CF2" w:rsidP="00876C11">
            <w:pPr>
              <w:jc w:val="center"/>
              <w:rPr>
                <w:b/>
                <w:sz w:val="20"/>
              </w:rPr>
            </w:pPr>
            <w:r w:rsidRPr="00F31592">
              <w:rPr>
                <w:b/>
                <w:sz w:val="20"/>
              </w:rPr>
              <w:t>kollokvium</w:t>
            </w:r>
          </w:p>
        </w:tc>
        <w:tc>
          <w:tcPr>
            <w:tcW w:w="983" w:type="dxa"/>
            <w:vMerge w:val="restart"/>
            <w:tcBorders>
              <w:top w:val="single" w:sz="4" w:space="0" w:color="auto"/>
              <w:left w:val="single" w:sz="4" w:space="0" w:color="auto"/>
              <w:right w:val="single" w:sz="4" w:space="0" w:color="auto"/>
            </w:tcBorders>
            <w:shd w:val="clear" w:color="auto" w:fill="auto"/>
            <w:vAlign w:val="center"/>
          </w:tcPr>
          <w:p w:rsidR="00453CF2" w:rsidRPr="00F31592" w:rsidRDefault="00453CF2" w:rsidP="00876C11">
            <w:pPr>
              <w:jc w:val="center"/>
              <w:rPr>
                <w:b/>
                <w:sz w:val="20"/>
              </w:rPr>
            </w:pPr>
            <w:r w:rsidRPr="00F31592">
              <w:rPr>
                <w:b/>
                <w:sz w:val="20"/>
              </w:rPr>
              <w:t>2</w:t>
            </w:r>
          </w:p>
        </w:tc>
        <w:tc>
          <w:tcPr>
            <w:tcW w:w="2283" w:type="dxa"/>
            <w:vMerge w:val="restart"/>
            <w:tcBorders>
              <w:top w:val="single" w:sz="4" w:space="0" w:color="auto"/>
              <w:left w:val="single" w:sz="4" w:space="0" w:color="auto"/>
              <w:right w:val="single" w:sz="4" w:space="0" w:color="auto"/>
            </w:tcBorders>
            <w:shd w:val="clear" w:color="auto" w:fill="auto"/>
            <w:vAlign w:val="center"/>
          </w:tcPr>
          <w:p w:rsidR="00453CF2" w:rsidRPr="00F31592" w:rsidRDefault="00453CF2" w:rsidP="00876C11">
            <w:pPr>
              <w:jc w:val="center"/>
              <w:rPr>
                <w:b/>
                <w:sz w:val="20"/>
              </w:rPr>
            </w:pPr>
            <w:r w:rsidRPr="00F31592">
              <w:rPr>
                <w:b/>
                <w:sz w:val="20"/>
              </w:rPr>
              <w:t>magyar</w:t>
            </w:r>
          </w:p>
        </w:tc>
      </w:tr>
      <w:tr w:rsidR="00453CF2" w:rsidRPr="00F31592" w:rsidTr="00876C11">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453CF2" w:rsidRPr="00F31592" w:rsidRDefault="00453CF2" w:rsidP="00876C11">
            <w:pPr>
              <w:jc w:val="center"/>
              <w:rPr>
                <w:sz w:val="20"/>
              </w:rPr>
            </w:pPr>
            <w:r w:rsidRPr="00F31592">
              <w:rPr>
                <w:sz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453CF2" w:rsidRPr="00F31592" w:rsidRDefault="00453CF2" w:rsidP="00876C11">
            <w:pPr>
              <w:jc w:val="center"/>
              <w:rPr>
                <w:b/>
                <w:sz w:val="20"/>
              </w:rPr>
            </w:pPr>
          </w:p>
        </w:tc>
        <w:tc>
          <w:tcPr>
            <w:tcW w:w="80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53CF2" w:rsidRPr="00F31592" w:rsidRDefault="00453CF2" w:rsidP="00876C11">
            <w:pPr>
              <w:jc w:val="center"/>
              <w:rPr>
                <w:sz w:val="20"/>
              </w:rPr>
            </w:pPr>
            <w:r w:rsidRPr="00F31592">
              <w:rPr>
                <w:sz w:val="20"/>
              </w:rPr>
              <w:t>Féléves</w:t>
            </w:r>
          </w:p>
        </w:tc>
        <w:tc>
          <w:tcPr>
            <w:tcW w:w="27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53CF2" w:rsidRPr="00F31592" w:rsidRDefault="00453CF2" w:rsidP="00876C11">
            <w:pPr>
              <w:jc w:val="center"/>
              <w:rPr>
                <w:b/>
                <w:sz w:val="20"/>
              </w:rPr>
            </w:pP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rsidR="00453CF2" w:rsidRPr="00F31592" w:rsidRDefault="00453CF2" w:rsidP="00876C11">
            <w:pPr>
              <w:jc w:val="center"/>
              <w:rPr>
                <w:sz w:val="20"/>
              </w:rPr>
            </w:pPr>
            <w:r w:rsidRPr="00F31592">
              <w:rPr>
                <w:sz w:val="20"/>
              </w:rPr>
              <w:t>Féléves</w:t>
            </w:r>
          </w:p>
        </w:tc>
        <w:tc>
          <w:tcPr>
            <w:tcW w:w="294" w:type="dxa"/>
            <w:tcBorders>
              <w:top w:val="single" w:sz="4" w:space="0" w:color="auto"/>
              <w:left w:val="single" w:sz="4" w:space="0" w:color="auto"/>
              <w:bottom w:val="single" w:sz="4" w:space="0" w:color="auto"/>
              <w:right w:val="single" w:sz="4" w:space="0" w:color="auto"/>
            </w:tcBorders>
            <w:shd w:val="clear" w:color="auto" w:fill="auto"/>
            <w:vAlign w:val="center"/>
          </w:tcPr>
          <w:p w:rsidR="00453CF2" w:rsidRPr="00F31592" w:rsidRDefault="00453CF2" w:rsidP="00876C11">
            <w:pPr>
              <w:jc w:val="center"/>
              <w:rPr>
                <w:b/>
                <w:sz w:val="20"/>
              </w:rPr>
            </w:pPr>
          </w:p>
        </w:tc>
        <w:tc>
          <w:tcPr>
            <w:tcW w:w="698" w:type="dxa"/>
            <w:tcBorders>
              <w:top w:val="single" w:sz="4" w:space="0" w:color="auto"/>
              <w:left w:val="single" w:sz="4" w:space="0" w:color="auto"/>
              <w:bottom w:val="single" w:sz="4" w:space="0" w:color="auto"/>
              <w:right w:val="single" w:sz="4" w:space="0" w:color="auto"/>
            </w:tcBorders>
            <w:shd w:val="clear" w:color="auto" w:fill="auto"/>
            <w:vAlign w:val="center"/>
          </w:tcPr>
          <w:p w:rsidR="00453CF2" w:rsidRPr="00F31592" w:rsidRDefault="00453CF2" w:rsidP="00876C11">
            <w:pPr>
              <w:jc w:val="center"/>
              <w:rPr>
                <w:sz w:val="20"/>
              </w:rPr>
            </w:pPr>
            <w:r w:rsidRPr="00F31592">
              <w:rPr>
                <w:sz w:val="20"/>
              </w:rPr>
              <w:t>Féléves</w:t>
            </w:r>
          </w:p>
        </w:tc>
        <w:tc>
          <w:tcPr>
            <w:tcW w:w="374" w:type="dxa"/>
            <w:tcBorders>
              <w:top w:val="single" w:sz="4" w:space="0" w:color="auto"/>
              <w:left w:val="single" w:sz="4" w:space="0" w:color="auto"/>
              <w:bottom w:val="single" w:sz="4" w:space="0" w:color="auto"/>
              <w:right w:val="single" w:sz="4" w:space="0" w:color="auto"/>
            </w:tcBorders>
            <w:shd w:val="clear" w:color="auto" w:fill="auto"/>
            <w:vAlign w:val="center"/>
          </w:tcPr>
          <w:p w:rsidR="00453CF2" w:rsidRPr="00F31592" w:rsidRDefault="00453CF2" w:rsidP="00876C11">
            <w:pPr>
              <w:jc w:val="center"/>
              <w:rPr>
                <w:b/>
                <w:sz w:val="20"/>
              </w:rPr>
            </w:pPr>
          </w:p>
        </w:tc>
        <w:tc>
          <w:tcPr>
            <w:tcW w:w="1762" w:type="dxa"/>
            <w:vMerge/>
            <w:tcBorders>
              <w:left w:val="single" w:sz="4" w:space="0" w:color="auto"/>
              <w:bottom w:val="single" w:sz="4" w:space="0" w:color="auto"/>
              <w:right w:val="single" w:sz="4" w:space="0" w:color="auto"/>
            </w:tcBorders>
            <w:shd w:val="clear" w:color="auto" w:fill="auto"/>
            <w:vAlign w:val="center"/>
          </w:tcPr>
          <w:p w:rsidR="00453CF2" w:rsidRPr="00F31592" w:rsidRDefault="00453CF2" w:rsidP="00876C11">
            <w:pPr>
              <w:jc w:val="center"/>
              <w:rPr>
                <w:sz w:val="20"/>
              </w:rPr>
            </w:pPr>
          </w:p>
        </w:tc>
        <w:tc>
          <w:tcPr>
            <w:tcW w:w="983" w:type="dxa"/>
            <w:vMerge/>
            <w:tcBorders>
              <w:left w:val="single" w:sz="4" w:space="0" w:color="auto"/>
              <w:bottom w:val="single" w:sz="4" w:space="0" w:color="auto"/>
              <w:right w:val="single" w:sz="4" w:space="0" w:color="auto"/>
            </w:tcBorders>
            <w:shd w:val="clear" w:color="auto" w:fill="auto"/>
            <w:vAlign w:val="center"/>
          </w:tcPr>
          <w:p w:rsidR="00453CF2" w:rsidRPr="00F31592" w:rsidRDefault="00453CF2" w:rsidP="00876C11">
            <w:pPr>
              <w:jc w:val="center"/>
              <w:rPr>
                <w:sz w:val="20"/>
              </w:rPr>
            </w:pPr>
          </w:p>
        </w:tc>
        <w:tc>
          <w:tcPr>
            <w:tcW w:w="2283" w:type="dxa"/>
            <w:vMerge/>
            <w:tcBorders>
              <w:left w:val="single" w:sz="4" w:space="0" w:color="auto"/>
              <w:bottom w:val="single" w:sz="4" w:space="0" w:color="auto"/>
              <w:right w:val="single" w:sz="4" w:space="0" w:color="auto"/>
            </w:tcBorders>
            <w:shd w:val="clear" w:color="auto" w:fill="auto"/>
            <w:vAlign w:val="center"/>
          </w:tcPr>
          <w:p w:rsidR="00453CF2" w:rsidRPr="00F31592" w:rsidRDefault="00453CF2" w:rsidP="00876C11">
            <w:pPr>
              <w:jc w:val="center"/>
              <w:rPr>
                <w:sz w:val="20"/>
              </w:rPr>
            </w:pPr>
          </w:p>
        </w:tc>
      </w:tr>
      <w:tr w:rsidR="00453CF2" w:rsidRPr="00F31592" w:rsidTr="00876C11">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453CF2" w:rsidRPr="00F31592" w:rsidRDefault="00453CF2" w:rsidP="00876C11">
            <w:pPr>
              <w:ind w:left="20"/>
              <w:rPr>
                <w:rFonts w:eastAsia="Arial Unicode MS"/>
                <w:sz w:val="20"/>
              </w:rPr>
            </w:pPr>
            <w:r w:rsidRPr="00F31592">
              <w:rPr>
                <w:sz w:val="20"/>
              </w:rPr>
              <w:t>Tantárgyfelelős oktató</w:t>
            </w:r>
          </w:p>
        </w:tc>
        <w:tc>
          <w:tcPr>
            <w:tcW w:w="1149" w:type="dxa"/>
            <w:gridSpan w:val="2"/>
            <w:tcBorders>
              <w:top w:val="nil"/>
              <w:left w:val="nil"/>
              <w:bottom w:val="single" w:sz="4" w:space="0" w:color="auto"/>
              <w:right w:val="single" w:sz="4" w:space="0" w:color="auto"/>
            </w:tcBorders>
            <w:vAlign w:val="center"/>
          </w:tcPr>
          <w:p w:rsidR="00453CF2" w:rsidRPr="00F31592" w:rsidRDefault="00453CF2" w:rsidP="00876C11">
            <w:pPr>
              <w:rPr>
                <w:rFonts w:eastAsia="Arial Unicode MS"/>
                <w:sz w:val="20"/>
              </w:rPr>
            </w:pPr>
            <w:r w:rsidRPr="00F31592">
              <w:rPr>
                <w:sz w:val="20"/>
              </w:rPr>
              <w:t>neve:</w:t>
            </w:r>
          </w:p>
        </w:tc>
        <w:tc>
          <w:tcPr>
            <w:tcW w:w="2834" w:type="dxa"/>
            <w:gridSpan w:val="3"/>
            <w:tcBorders>
              <w:top w:val="single" w:sz="4" w:space="0" w:color="auto"/>
              <w:left w:val="nil"/>
              <w:bottom w:val="single" w:sz="4" w:space="0" w:color="auto"/>
              <w:right w:val="single" w:sz="4" w:space="0" w:color="auto"/>
            </w:tcBorders>
            <w:vAlign w:val="center"/>
          </w:tcPr>
          <w:p w:rsidR="00453CF2" w:rsidRPr="00F31592" w:rsidRDefault="00453CF2" w:rsidP="00453CF2">
            <w:pPr>
              <w:jc w:val="center"/>
              <w:rPr>
                <w:rFonts w:eastAsia="Arial Unicode MS"/>
                <w:b/>
                <w:sz w:val="20"/>
              </w:rPr>
            </w:pPr>
            <w:r w:rsidRPr="00F31592">
              <w:rPr>
                <w:rFonts w:eastAsia="Arial Unicode MS"/>
                <w:b/>
                <w:sz w:val="20"/>
              </w:rPr>
              <w:t>Dr. Karaffa Levente</w:t>
            </w:r>
          </w:p>
        </w:tc>
        <w:tc>
          <w:tcPr>
            <w:tcW w:w="983" w:type="dxa"/>
            <w:tcBorders>
              <w:top w:val="single" w:sz="4" w:space="0" w:color="auto"/>
              <w:left w:val="nil"/>
              <w:bottom w:val="single" w:sz="4" w:space="0" w:color="auto"/>
              <w:right w:val="single" w:sz="4" w:space="0" w:color="auto"/>
            </w:tcBorders>
            <w:vAlign w:val="center"/>
          </w:tcPr>
          <w:p w:rsidR="00453CF2" w:rsidRPr="00F31592" w:rsidRDefault="00453CF2" w:rsidP="00876C11">
            <w:pPr>
              <w:rPr>
                <w:rFonts w:eastAsia="Arial Unicode MS"/>
                <w:sz w:val="20"/>
              </w:rPr>
            </w:pPr>
            <w:r w:rsidRPr="00F31592">
              <w:rPr>
                <w:sz w:val="20"/>
              </w:rPr>
              <w:t>beosztása:</w:t>
            </w:r>
          </w:p>
        </w:tc>
        <w:tc>
          <w:tcPr>
            <w:tcW w:w="2283" w:type="dxa"/>
            <w:tcBorders>
              <w:top w:val="nil"/>
              <w:left w:val="nil"/>
              <w:bottom w:val="single" w:sz="4" w:space="0" w:color="auto"/>
              <w:right w:val="single" w:sz="4" w:space="0" w:color="auto"/>
            </w:tcBorders>
            <w:vAlign w:val="center"/>
          </w:tcPr>
          <w:p w:rsidR="00453CF2" w:rsidRPr="00F31592" w:rsidRDefault="00453CF2" w:rsidP="00876C11">
            <w:pPr>
              <w:jc w:val="center"/>
              <w:rPr>
                <w:b/>
                <w:sz w:val="20"/>
              </w:rPr>
            </w:pPr>
            <w:r w:rsidRPr="00F31592">
              <w:rPr>
                <w:b/>
                <w:sz w:val="20"/>
              </w:rPr>
              <w:t>egyetemi docens</w:t>
            </w:r>
          </w:p>
        </w:tc>
      </w:tr>
      <w:tr w:rsidR="00453CF2" w:rsidRPr="00F31592" w:rsidTr="00876C11">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453CF2" w:rsidRPr="00F31592" w:rsidRDefault="00453CF2" w:rsidP="00876C11">
            <w:pPr>
              <w:rPr>
                <w:sz w:val="20"/>
              </w:rPr>
            </w:pPr>
            <w:r w:rsidRPr="00F31592">
              <w:rPr>
                <w:b/>
                <w:bCs/>
                <w:sz w:val="20"/>
              </w:rPr>
              <w:t xml:space="preserve">A kurzus célja, </w:t>
            </w:r>
            <w:r w:rsidRPr="00F31592">
              <w:rPr>
                <w:sz w:val="20"/>
              </w:rPr>
              <w:t>hogy a hallgatók</w:t>
            </w:r>
          </w:p>
          <w:p w:rsidR="00453CF2" w:rsidRPr="00F31592" w:rsidRDefault="00453CF2" w:rsidP="00876C11">
            <w:pPr>
              <w:suppressAutoHyphens/>
              <w:autoSpaceDE w:val="0"/>
              <w:ind w:left="417" w:right="113"/>
              <w:rPr>
                <w:sz w:val="20"/>
              </w:rPr>
            </w:pPr>
          </w:p>
        </w:tc>
      </w:tr>
      <w:tr w:rsidR="00453CF2" w:rsidRPr="00F31592" w:rsidTr="00876C11">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453CF2" w:rsidRPr="00F31592" w:rsidRDefault="00453CF2" w:rsidP="00876C11">
            <w:pPr>
              <w:rPr>
                <w:b/>
                <w:sz w:val="20"/>
              </w:rPr>
            </w:pPr>
            <w:r w:rsidRPr="00F31592">
              <w:rPr>
                <w:b/>
                <w:sz w:val="20"/>
              </w:rPr>
              <w:t>A kurzus tartalma, témakörei</w:t>
            </w:r>
          </w:p>
          <w:p w:rsidR="00453CF2" w:rsidRPr="00F31592" w:rsidRDefault="001008A6" w:rsidP="00876C11">
            <w:pPr>
              <w:suppressAutoHyphens/>
              <w:autoSpaceDE w:val="0"/>
              <w:ind w:left="417" w:right="113"/>
              <w:rPr>
                <w:sz w:val="20"/>
              </w:rPr>
            </w:pPr>
            <w:r w:rsidRPr="00F31592">
              <w:rPr>
                <w:sz w:val="20"/>
              </w:rPr>
              <w:t>A biotechnológiai iparok gazdasági jelentősége, termékek, termelési statisztikák. A mikróbák (vírusok, prokarióták, egysejtű és fonalas gombák) növekedésének törvényszerűségei, azok vizsgálata és felhasználásuk a fermentációs folyamatokban. Mikrobiális sztöchiometria. Oltóanyag (inokulum) előállítás. Szakaszosan és folytonosan növekedő mikrobiális rendszerek ismertetése. A mikróbák tenyésztésére kialakított élettér. A bioreaktorok felépítése, a technológiai paraméterek biztosításának módszerei. Sterilitás, levegőellátás, keverés, habzásgátlás. Fermentációs léptéknövelés. A tápfolyadék reológiai tulajdonságai és ezek jelentősége. A fermentációs folyamatok nyomonkövetése. Műszeres mérés. Szenzorok jelentősége. Fermentációs termékek kinyerése.</w:t>
            </w:r>
          </w:p>
        </w:tc>
      </w:tr>
      <w:tr w:rsidR="00453CF2" w:rsidRPr="00F31592" w:rsidTr="00876C11">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453CF2" w:rsidRPr="00F31592" w:rsidRDefault="00453CF2" w:rsidP="00876C11">
            <w:pPr>
              <w:rPr>
                <w:b/>
                <w:bCs/>
                <w:sz w:val="20"/>
              </w:rPr>
            </w:pPr>
            <w:r w:rsidRPr="00F31592">
              <w:rPr>
                <w:b/>
                <w:bCs/>
                <w:sz w:val="20"/>
              </w:rPr>
              <w:t>Kötelező olvasmány:</w:t>
            </w:r>
          </w:p>
          <w:p w:rsidR="00453CF2" w:rsidRPr="00F31592" w:rsidRDefault="00453CF2" w:rsidP="00876C11">
            <w:pPr>
              <w:suppressAutoHyphens/>
              <w:autoSpaceDE w:val="0"/>
              <w:ind w:left="417" w:right="113"/>
              <w:rPr>
                <w:sz w:val="20"/>
              </w:rPr>
            </w:pPr>
          </w:p>
          <w:p w:rsidR="00453CF2" w:rsidRPr="00F31592" w:rsidRDefault="00453CF2" w:rsidP="00876C11">
            <w:pPr>
              <w:rPr>
                <w:bCs/>
                <w:sz w:val="20"/>
              </w:rPr>
            </w:pPr>
            <w:r w:rsidRPr="00F31592">
              <w:rPr>
                <w:b/>
                <w:bCs/>
                <w:sz w:val="20"/>
              </w:rPr>
              <w:t>Ajánlott szakirodalom</w:t>
            </w:r>
            <w:r w:rsidRPr="00F31592">
              <w:rPr>
                <w:bCs/>
                <w:sz w:val="20"/>
              </w:rPr>
              <w:t>:</w:t>
            </w:r>
          </w:p>
          <w:p w:rsidR="001008A6" w:rsidRPr="00F31592" w:rsidRDefault="001008A6" w:rsidP="00875296">
            <w:pPr>
              <w:pStyle w:val="Listaszerbekezds"/>
              <w:numPr>
                <w:ilvl w:val="0"/>
                <w:numId w:val="110"/>
              </w:numPr>
              <w:suppressAutoHyphens/>
              <w:autoSpaceDE w:val="0"/>
              <w:ind w:right="113"/>
              <w:jc w:val="left"/>
              <w:rPr>
                <w:sz w:val="20"/>
              </w:rPr>
            </w:pPr>
            <w:r w:rsidRPr="00F31592">
              <w:rPr>
                <w:sz w:val="20"/>
              </w:rPr>
              <w:t>Karaffa Levente, Kozma József, Szentirmai Attila: Fermentációs és biomérnöki műveletek (egyetemi jegyzet; előkészületben, Kossuth Egyetemi Kiadó, várható megjelenés: 2014.)</w:t>
            </w:r>
          </w:p>
          <w:p w:rsidR="001008A6" w:rsidRPr="00F31592" w:rsidRDefault="001008A6" w:rsidP="00875296">
            <w:pPr>
              <w:pStyle w:val="Listaszerbekezds"/>
              <w:numPr>
                <w:ilvl w:val="0"/>
                <w:numId w:val="110"/>
              </w:numPr>
              <w:suppressAutoHyphens/>
              <w:autoSpaceDE w:val="0"/>
              <w:ind w:right="113"/>
              <w:jc w:val="left"/>
              <w:rPr>
                <w:sz w:val="20"/>
              </w:rPr>
            </w:pPr>
            <w:r w:rsidRPr="00F31592">
              <w:rPr>
                <w:sz w:val="20"/>
              </w:rPr>
              <w:t>Sevella Béla: Biomérnöki műveletek és folyamatok, Műegyetemi kiadó, 1998</w:t>
            </w:r>
          </w:p>
          <w:p w:rsidR="00453CF2" w:rsidRPr="00F31592" w:rsidRDefault="001008A6" w:rsidP="00875296">
            <w:pPr>
              <w:pStyle w:val="Listaszerbekezds"/>
              <w:numPr>
                <w:ilvl w:val="0"/>
                <w:numId w:val="110"/>
              </w:numPr>
              <w:suppressAutoHyphens/>
              <w:autoSpaceDE w:val="0"/>
              <w:ind w:right="113"/>
              <w:jc w:val="left"/>
              <w:rPr>
                <w:sz w:val="20"/>
              </w:rPr>
            </w:pPr>
            <w:r w:rsidRPr="00F31592">
              <w:rPr>
                <w:sz w:val="20"/>
              </w:rPr>
              <w:t>Sevella Béla: Biomérnöki műveletek példatár, Műegyetemi kiadó, 2001</w:t>
            </w:r>
          </w:p>
        </w:tc>
      </w:tr>
    </w:tbl>
    <w:p w:rsidR="00453CF2" w:rsidRPr="00F31592" w:rsidRDefault="00453CF2" w:rsidP="000F7FFB">
      <w:pPr>
        <w:rPr>
          <w:rFonts w:eastAsia="Calibri"/>
          <w:sz w:val="22"/>
          <w:szCs w:val="22"/>
          <w:highlight w:val="yellow"/>
        </w:rPr>
      </w:pPr>
    </w:p>
    <w:p w:rsidR="000F7FFB" w:rsidRPr="00F31592" w:rsidRDefault="000F7FFB" w:rsidP="000F7FFB">
      <w:pPr>
        <w:rPr>
          <w:noProof/>
          <w:sz w:val="20"/>
        </w:rPr>
      </w:pPr>
    </w:p>
    <w:p w:rsidR="00083050" w:rsidRPr="00F31592" w:rsidRDefault="00083050" w:rsidP="000F7FFB">
      <w:pPr>
        <w:rPr>
          <w:noProof/>
          <w:sz w:val="20"/>
        </w:rPr>
      </w:pPr>
    </w:p>
    <w:p w:rsidR="00083050" w:rsidRPr="00F31592" w:rsidRDefault="00083050" w:rsidP="000F7FFB">
      <w:pPr>
        <w:rPr>
          <w:noProof/>
          <w:sz w:val="20"/>
        </w:rPr>
      </w:pPr>
    </w:p>
    <w:p w:rsidR="00083050" w:rsidRPr="00F31592" w:rsidRDefault="00083050" w:rsidP="000F7FFB">
      <w:pPr>
        <w:rPr>
          <w:noProof/>
          <w:sz w:val="20"/>
        </w:rPr>
      </w:pPr>
    </w:p>
    <w:p w:rsidR="00083050" w:rsidRPr="00F31592" w:rsidRDefault="00083050" w:rsidP="000F7FFB">
      <w:pPr>
        <w:rPr>
          <w:noProof/>
          <w:sz w:val="20"/>
        </w:rPr>
      </w:pPr>
    </w:p>
    <w:p w:rsidR="00083050" w:rsidRPr="00F31592" w:rsidRDefault="00083050" w:rsidP="000F7FFB">
      <w:pPr>
        <w:rPr>
          <w:noProof/>
          <w:sz w:val="20"/>
        </w:rPr>
      </w:pPr>
    </w:p>
    <w:p w:rsidR="00083050" w:rsidRPr="00F31592" w:rsidRDefault="00083050" w:rsidP="000F7FFB">
      <w:pPr>
        <w:rPr>
          <w:noProof/>
          <w:sz w:val="20"/>
        </w:rPr>
      </w:pPr>
    </w:p>
    <w:p w:rsidR="00083050" w:rsidRPr="00F31592" w:rsidRDefault="00083050" w:rsidP="000F7FFB">
      <w:pPr>
        <w:rPr>
          <w:noProof/>
          <w:sz w:val="20"/>
        </w:rPr>
      </w:pPr>
    </w:p>
    <w:p w:rsidR="00083050" w:rsidRPr="00F31592" w:rsidRDefault="00083050" w:rsidP="000F7FFB">
      <w:pPr>
        <w:rPr>
          <w:noProof/>
          <w:sz w:val="20"/>
        </w:rPr>
      </w:pPr>
    </w:p>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719"/>
        <w:gridCol w:w="270"/>
        <w:gridCol w:w="9"/>
        <w:gridCol w:w="855"/>
        <w:gridCol w:w="294"/>
        <w:gridCol w:w="698"/>
        <w:gridCol w:w="374"/>
        <w:gridCol w:w="1762"/>
        <w:gridCol w:w="983"/>
        <w:gridCol w:w="2283"/>
      </w:tblGrid>
      <w:tr w:rsidR="000F7FFB" w:rsidRPr="00F31592" w:rsidTr="00A35C62">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0F7FFB" w:rsidRPr="00F31592" w:rsidRDefault="000F7FFB" w:rsidP="00515661">
            <w:pPr>
              <w:ind w:left="20"/>
              <w:rPr>
                <w:rFonts w:eastAsia="Arial Unicode MS"/>
                <w:sz w:val="20"/>
              </w:rPr>
            </w:pPr>
            <w:r w:rsidRPr="00F31592">
              <w:rPr>
                <w:sz w:val="20"/>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0F7FFB" w:rsidRPr="00F31592" w:rsidRDefault="000F7FFB" w:rsidP="00515661">
            <w:pPr>
              <w:rPr>
                <w:rFonts w:eastAsia="Arial Unicode MS"/>
                <w:sz w:val="20"/>
              </w:rPr>
            </w:pPr>
            <w:r w:rsidRPr="00F31592">
              <w:rPr>
                <w:sz w:val="20"/>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0F7FFB" w:rsidRPr="00F31592" w:rsidRDefault="000F7FFB" w:rsidP="00515661">
            <w:pPr>
              <w:jc w:val="center"/>
              <w:rPr>
                <w:rFonts w:eastAsia="Arial Unicode MS"/>
                <w:b/>
                <w:sz w:val="20"/>
              </w:rPr>
            </w:pPr>
            <w:r w:rsidRPr="00F31592">
              <w:rPr>
                <w:rFonts w:eastAsia="Arial Unicode MS"/>
                <w:b/>
                <w:sz w:val="20"/>
              </w:rPr>
              <w:t>Szerves szintézismódszerek I.</w:t>
            </w:r>
          </w:p>
        </w:tc>
        <w:tc>
          <w:tcPr>
            <w:tcW w:w="983" w:type="dxa"/>
            <w:vMerge w:val="restart"/>
            <w:tcBorders>
              <w:top w:val="single" w:sz="4" w:space="0" w:color="auto"/>
              <w:left w:val="single" w:sz="4" w:space="0" w:color="auto"/>
              <w:right w:val="single" w:sz="4" w:space="0" w:color="auto"/>
            </w:tcBorders>
            <w:vAlign w:val="center"/>
          </w:tcPr>
          <w:p w:rsidR="000F7FFB" w:rsidRPr="00F31592" w:rsidRDefault="000F7FFB" w:rsidP="00515661">
            <w:pPr>
              <w:jc w:val="center"/>
              <w:rPr>
                <w:rFonts w:eastAsia="Arial Unicode MS"/>
                <w:sz w:val="20"/>
              </w:rPr>
            </w:pPr>
            <w:r w:rsidRPr="00F31592">
              <w:rPr>
                <w:sz w:val="20"/>
              </w:rPr>
              <w:t>Kódja:</w:t>
            </w:r>
          </w:p>
        </w:tc>
        <w:tc>
          <w:tcPr>
            <w:tcW w:w="2283" w:type="dxa"/>
            <w:vMerge w:val="restart"/>
            <w:tcBorders>
              <w:top w:val="single" w:sz="4" w:space="0" w:color="auto"/>
              <w:left w:val="single" w:sz="4" w:space="0" w:color="auto"/>
              <w:right w:val="single" w:sz="4" w:space="0" w:color="auto"/>
            </w:tcBorders>
            <w:shd w:val="clear" w:color="auto" w:fill="E5DFEC"/>
            <w:vAlign w:val="center"/>
          </w:tcPr>
          <w:p w:rsidR="000F7FFB" w:rsidRPr="00F31592" w:rsidRDefault="000F7FFB" w:rsidP="00515661">
            <w:pPr>
              <w:jc w:val="center"/>
              <w:rPr>
                <w:rFonts w:eastAsia="Arial Unicode MS"/>
                <w:b/>
                <w:sz w:val="20"/>
              </w:rPr>
            </w:pPr>
            <w:r w:rsidRPr="00F31592">
              <w:rPr>
                <w:rFonts w:eastAsia="Arial Unicode MS"/>
                <w:b/>
                <w:sz w:val="20"/>
              </w:rPr>
              <w:t>TTKME0301</w:t>
            </w:r>
          </w:p>
        </w:tc>
      </w:tr>
      <w:tr w:rsidR="000F7FFB" w:rsidRPr="00F31592" w:rsidTr="00A35C62">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0F7FFB" w:rsidRPr="00F31592" w:rsidRDefault="000F7FFB" w:rsidP="00515661">
            <w:pPr>
              <w:rPr>
                <w:rFonts w:eastAsia="Arial Unicode MS"/>
                <w:sz w:val="20"/>
              </w:rPr>
            </w:pPr>
          </w:p>
        </w:tc>
        <w:tc>
          <w:tcPr>
            <w:tcW w:w="989" w:type="dxa"/>
            <w:gridSpan w:val="2"/>
            <w:tcBorders>
              <w:top w:val="nil"/>
              <w:left w:val="nil"/>
              <w:bottom w:val="single" w:sz="4" w:space="0" w:color="auto"/>
              <w:right w:val="single" w:sz="4" w:space="0" w:color="auto"/>
            </w:tcBorders>
            <w:vAlign w:val="center"/>
          </w:tcPr>
          <w:p w:rsidR="000F7FFB" w:rsidRPr="00F31592" w:rsidRDefault="000F7FFB" w:rsidP="00515661">
            <w:pPr>
              <w:rPr>
                <w:sz w:val="20"/>
              </w:rPr>
            </w:pPr>
            <w:r w:rsidRPr="00F31592">
              <w:rPr>
                <w:sz w:val="20"/>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0F7FFB" w:rsidRPr="00F31592" w:rsidRDefault="000F7FFB" w:rsidP="00515661">
            <w:pPr>
              <w:jc w:val="center"/>
              <w:rPr>
                <w:b/>
                <w:sz w:val="20"/>
              </w:rPr>
            </w:pPr>
            <w:r w:rsidRPr="00F31592">
              <w:rPr>
                <w:b/>
                <w:sz w:val="20"/>
              </w:rPr>
              <w:t>Organic synthetic methods I.</w:t>
            </w:r>
          </w:p>
        </w:tc>
        <w:tc>
          <w:tcPr>
            <w:tcW w:w="983" w:type="dxa"/>
            <w:vMerge/>
            <w:tcBorders>
              <w:left w:val="single" w:sz="4" w:space="0" w:color="auto"/>
              <w:bottom w:val="single" w:sz="4" w:space="0" w:color="auto"/>
              <w:right w:val="single" w:sz="4" w:space="0" w:color="auto"/>
            </w:tcBorders>
            <w:vAlign w:val="center"/>
          </w:tcPr>
          <w:p w:rsidR="000F7FFB" w:rsidRPr="00F31592" w:rsidRDefault="000F7FFB" w:rsidP="00515661">
            <w:pPr>
              <w:rPr>
                <w:rFonts w:eastAsia="Arial Unicode MS"/>
                <w:sz w:val="20"/>
              </w:rPr>
            </w:pPr>
          </w:p>
        </w:tc>
        <w:tc>
          <w:tcPr>
            <w:tcW w:w="2283" w:type="dxa"/>
            <w:vMerge/>
            <w:tcBorders>
              <w:left w:val="single" w:sz="4" w:space="0" w:color="auto"/>
              <w:bottom w:val="single" w:sz="4" w:space="0" w:color="auto"/>
              <w:right w:val="single" w:sz="4" w:space="0" w:color="auto"/>
            </w:tcBorders>
            <w:shd w:val="clear" w:color="auto" w:fill="E5DFEC"/>
            <w:vAlign w:val="center"/>
          </w:tcPr>
          <w:p w:rsidR="000F7FFB" w:rsidRPr="00F31592" w:rsidRDefault="000F7FFB" w:rsidP="00515661">
            <w:pPr>
              <w:rPr>
                <w:rFonts w:eastAsia="Arial Unicode MS"/>
                <w:sz w:val="20"/>
              </w:rPr>
            </w:pPr>
          </w:p>
        </w:tc>
      </w:tr>
      <w:tr w:rsidR="000F7FFB" w:rsidRPr="00F31592" w:rsidTr="000F7FFB">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0F7FFB" w:rsidRPr="00F31592" w:rsidRDefault="000F7FFB" w:rsidP="00515661">
            <w:pPr>
              <w:jc w:val="center"/>
              <w:rPr>
                <w:b/>
                <w:bCs/>
                <w:sz w:val="20"/>
              </w:rPr>
            </w:pPr>
            <w:r w:rsidRPr="00F31592">
              <w:rPr>
                <w:b/>
                <w:bCs/>
                <w:sz w:val="20"/>
              </w:rPr>
              <w:t>A képzés 1. féléve (1. őszi félév)</w:t>
            </w:r>
          </w:p>
        </w:tc>
      </w:tr>
      <w:tr w:rsidR="000F7FFB" w:rsidRPr="00F31592" w:rsidTr="001008A6">
        <w:trPr>
          <w:cantSplit/>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0F7FFB" w:rsidRPr="00F31592" w:rsidRDefault="000F7FFB" w:rsidP="00515661">
            <w:pPr>
              <w:ind w:left="20"/>
              <w:rPr>
                <w:sz w:val="20"/>
              </w:rPr>
            </w:pPr>
            <w:r w:rsidRPr="00F31592">
              <w:rPr>
                <w:sz w:val="20"/>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0F7FFB" w:rsidRPr="00F31592" w:rsidRDefault="000F7FFB" w:rsidP="00515661">
            <w:pPr>
              <w:jc w:val="center"/>
              <w:rPr>
                <w:b/>
                <w:sz w:val="20"/>
              </w:rPr>
            </w:pPr>
            <w:r w:rsidRPr="00F31592">
              <w:rPr>
                <w:b/>
                <w:sz w:val="20"/>
              </w:rPr>
              <w:t>DE TTK, Szerves Kémiai Tanszék</w:t>
            </w:r>
          </w:p>
        </w:tc>
      </w:tr>
      <w:tr w:rsidR="000F7FFB" w:rsidRPr="00F31592" w:rsidTr="001008A6">
        <w:trPr>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0F7FFB" w:rsidRPr="00F31592" w:rsidRDefault="000F7FFB" w:rsidP="00515661">
            <w:pPr>
              <w:ind w:left="20"/>
              <w:rPr>
                <w:rFonts w:eastAsia="Arial Unicode MS"/>
                <w:sz w:val="20"/>
              </w:rPr>
            </w:pPr>
            <w:r w:rsidRPr="00F31592">
              <w:rPr>
                <w:sz w:val="20"/>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F"/>
            <w:vAlign w:val="center"/>
          </w:tcPr>
          <w:p w:rsidR="000F7FFB" w:rsidRPr="00F31592" w:rsidRDefault="000F7FFB" w:rsidP="00515661">
            <w:pPr>
              <w:jc w:val="center"/>
              <w:rPr>
                <w:rFonts w:eastAsia="Arial Unicode MS"/>
                <w:sz w:val="20"/>
              </w:rPr>
            </w:pPr>
          </w:p>
        </w:tc>
        <w:tc>
          <w:tcPr>
            <w:tcW w:w="983" w:type="dxa"/>
            <w:tcBorders>
              <w:top w:val="single" w:sz="4" w:space="0" w:color="auto"/>
              <w:left w:val="nil"/>
              <w:bottom w:val="single" w:sz="4" w:space="0" w:color="auto"/>
              <w:right w:val="single" w:sz="4" w:space="0" w:color="auto"/>
            </w:tcBorders>
            <w:shd w:val="clear" w:color="auto" w:fill="auto"/>
            <w:vAlign w:val="center"/>
          </w:tcPr>
          <w:p w:rsidR="000F7FFB" w:rsidRPr="00F31592" w:rsidRDefault="000F7FFB" w:rsidP="00515661">
            <w:pPr>
              <w:jc w:val="center"/>
              <w:rPr>
                <w:rFonts w:eastAsia="Arial Unicode MS"/>
                <w:sz w:val="20"/>
              </w:rPr>
            </w:pPr>
            <w:r w:rsidRPr="00F31592">
              <w:rPr>
                <w:sz w:val="20"/>
              </w:rPr>
              <w:t xml:space="preserve">Kódja: </w:t>
            </w:r>
          </w:p>
        </w:tc>
        <w:tc>
          <w:tcPr>
            <w:tcW w:w="2283" w:type="dxa"/>
            <w:tcBorders>
              <w:top w:val="single" w:sz="4" w:space="0" w:color="auto"/>
              <w:left w:val="nil"/>
              <w:bottom w:val="single" w:sz="4" w:space="0" w:color="auto"/>
              <w:right w:val="single" w:sz="4" w:space="0" w:color="auto"/>
            </w:tcBorders>
            <w:shd w:val="clear" w:color="auto" w:fill="E5DFEF"/>
            <w:vAlign w:val="center"/>
          </w:tcPr>
          <w:p w:rsidR="000F7FFB" w:rsidRPr="00F31592" w:rsidRDefault="000F7FFB" w:rsidP="00515661">
            <w:pPr>
              <w:jc w:val="center"/>
              <w:rPr>
                <w:rFonts w:eastAsia="Arial Unicode MS"/>
                <w:sz w:val="20"/>
              </w:rPr>
            </w:pPr>
          </w:p>
        </w:tc>
      </w:tr>
      <w:tr w:rsidR="000F7FFB" w:rsidRPr="00F31592" w:rsidTr="00A35C62">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0F7FFB" w:rsidRPr="00F31592" w:rsidRDefault="000F7FFB" w:rsidP="00515661">
            <w:pPr>
              <w:jc w:val="center"/>
              <w:rPr>
                <w:sz w:val="20"/>
              </w:rPr>
            </w:pPr>
            <w:r w:rsidRPr="00F31592">
              <w:rPr>
                <w:sz w:val="20"/>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0F7FFB" w:rsidRPr="00F31592" w:rsidRDefault="000F7FFB" w:rsidP="00515661">
            <w:pPr>
              <w:jc w:val="center"/>
              <w:rPr>
                <w:sz w:val="20"/>
              </w:rPr>
            </w:pPr>
            <w:r w:rsidRPr="00F31592">
              <w:rPr>
                <w:sz w:val="20"/>
              </w:rPr>
              <w:t>Heti óraszámok</w:t>
            </w:r>
          </w:p>
        </w:tc>
        <w:tc>
          <w:tcPr>
            <w:tcW w:w="1762" w:type="dxa"/>
            <w:vMerge w:val="restart"/>
            <w:tcBorders>
              <w:top w:val="single" w:sz="4" w:space="0" w:color="auto"/>
              <w:left w:val="single" w:sz="4" w:space="0" w:color="auto"/>
              <w:right w:val="single" w:sz="4" w:space="0" w:color="auto"/>
            </w:tcBorders>
            <w:vAlign w:val="center"/>
          </w:tcPr>
          <w:p w:rsidR="000F7FFB" w:rsidRPr="00F31592" w:rsidRDefault="000F7FFB" w:rsidP="00515661">
            <w:pPr>
              <w:jc w:val="center"/>
              <w:rPr>
                <w:sz w:val="20"/>
              </w:rPr>
            </w:pPr>
            <w:r w:rsidRPr="00F31592">
              <w:rPr>
                <w:sz w:val="20"/>
              </w:rPr>
              <w:t>Követelmény</w:t>
            </w:r>
          </w:p>
        </w:tc>
        <w:tc>
          <w:tcPr>
            <w:tcW w:w="983" w:type="dxa"/>
            <w:vMerge w:val="restart"/>
            <w:tcBorders>
              <w:top w:val="single" w:sz="4" w:space="0" w:color="auto"/>
              <w:left w:val="single" w:sz="4" w:space="0" w:color="auto"/>
              <w:right w:val="single" w:sz="4" w:space="0" w:color="auto"/>
            </w:tcBorders>
            <w:vAlign w:val="center"/>
          </w:tcPr>
          <w:p w:rsidR="000F7FFB" w:rsidRPr="00F31592" w:rsidRDefault="000F7FFB" w:rsidP="00515661">
            <w:pPr>
              <w:jc w:val="center"/>
              <w:rPr>
                <w:sz w:val="20"/>
              </w:rPr>
            </w:pPr>
            <w:r w:rsidRPr="00F31592">
              <w:rPr>
                <w:sz w:val="20"/>
              </w:rPr>
              <w:t>Kredit</w:t>
            </w:r>
          </w:p>
        </w:tc>
        <w:tc>
          <w:tcPr>
            <w:tcW w:w="2283" w:type="dxa"/>
            <w:vMerge w:val="restart"/>
            <w:tcBorders>
              <w:top w:val="single" w:sz="4" w:space="0" w:color="auto"/>
              <w:left w:val="single" w:sz="4" w:space="0" w:color="auto"/>
              <w:right w:val="single" w:sz="4" w:space="0" w:color="auto"/>
            </w:tcBorders>
            <w:vAlign w:val="center"/>
          </w:tcPr>
          <w:p w:rsidR="000F7FFB" w:rsidRPr="00F31592" w:rsidRDefault="000F7FFB" w:rsidP="00515661">
            <w:pPr>
              <w:jc w:val="center"/>
              <w:rPr>
                <w:sz w:val="20"/>
              </w:rPr>
            </w:pPr>
            <w:r w:rsidRPr="00F31592">
              <w:rPr>
                <w:sz w:val="20"/>
              </w:rPr>
              <w:t>Oktatás nyelve</w:t>
            </w:r>
          </w:p>
        </w:tc>
      </w:tr>
      <w:tr w:rsidR="000F7FFB" w:rsidRPr="00F31592" w:rsidTr="00A35C62">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0F7FFB" w:rsidRPr="00F31592" w:rsidRDefault="000F7FFB" w:rsidP="00515661">
            <w:pPr>
              <w:rPr>
                <w:sz w:val="20"/>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0F7FFB" w:rsidRPr="00F31592" w:rsidRDefault="000F7FFB" w:rsidP="00515661">
            <w:pPr>
              <w:jc w:val="center"/>
              <w:rPr>
                <w:sz w:val="20"/>
              </w:rPr>
            </w:pPr>
            <w:r w:rsidRPr="00F31592">
              <w:rPr>
                <w:sz w:val="20"/>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0F7FFB" w:rsidRPr="00F31592" w:rsidRDefault="000F7FFB" w:rsidP="00515661">
            <w:pPr>
              <w:jc w:val="center"/>
              <w:rPr>
                <w:sz w:val="20"/>
              </w:rPr>
            </w:pPr>
            <w:r w:rsidRPr="00F31592">
              <w:rPr>
                <w:sz w:val="20"/>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0F7FFB" w:rsidRPr="00F31592" w:rsidRDefault="000F7FFB" w:rsidP="00515661">
            <w:pPr>
              <w:jc w:val="center"/>
              <w:rPr>
                <w:sz w:val="20"/>
              </w:rPr>
            </w:pPr>
            <w:r w:rsidRPr="00F31592">
              <w:rPr>
                <w:sz w:val="20"/>
              </w:rPr>
              <w:t>Labor</w:t>
            </w:r>
          </w:p>
        </w:tc>
        <w:tc>
          <w:tcPr>
            <w:tcW w:w="1762" w:type="dxa"/>
            <w:vMerge/>
            <w:tcBorders>
              <w:left w:val="single" w:sz="4" w:space="0" w:color="auto"/>
              <w:bottom w:val="single" w:sz="4" w:space="0" w:color="auto"/>
              <w:right w:val="single" w:sz="4" w:space="0" w:color="auto"/>
            </w:tcBorders>
            <w:vAlign w:val="center"/>
          </w:tcPr>
          <w:p w:rsidR="000F7FFB" w:rsidRPr="00F31592" w:rsidRDefault="000F7FFB" w:rsidP="00515661">
            <w:pPr>
              <w:rPr>
                <w:sz w:val="20"/>
              </w:rPr>
            </w:pPr>
          </w:p>
        </w:tc>
        <w:tc>
          <w:tcPr>
            <w:tcW w:w="983" w:type="dxa"/>
            <w:vMerge/>
            <w:tcBorders>
              <w:left w:val="single" w:sz="4" w:space="0" w:color="auto"/>
              <w:bottom w:val="single" w:sz="4" w:space="0" w:color="auto"/>
              <w:right w:val="single" w:sz="4" w:space="0" w:color="auto"/>
            </w:tcBorders>
            <w:vAlign w:val="center"/>
          </w:tcPr>
          <w:p w:rsidR="000F7FFB" w:rsidRPr="00F31592" w:rsidRDefault="000F7FFB" w:rsidP="00515661">
            <w:pPr>
              <w:rPr>
                <w:sz w:val="20"/>
              </w:rPr>
            </w:pPr>
          </w:p>
        </w:tc>
        <w:tc>
          <w:tcPr>
            <w:tcW w:w="2283" w:type="dxa"/>
            <w:vMerge/>
            <w:tcBorders>
              <w:left w:val="single" w:sz="4" w:space="0" w:color="auto"/>
              <w:bottom w:val="single" w:sz="4" w:space="0" w:color="auto"/>
              <w:right w:val="single" w:sz="4" w:space="0" w:color="auto"/>
            </w:tcBorders>
            <w:vAlign w:val="center"/>
          </w:tcPr>
          <w:p w:rsidR="000F7FFB" w:rsidRPr="00F31592" w:rsidRDefault="000F7FFB" w:rsidP="00515661">
            <w:pPr>
              <w:rPr>
                <w:sz w:val="20"/>
              </w:rPr>
            </w:pPr>
          </w:p>
        </w:tc>
      </w:tr>
      <w:tr w:rsidR="000F7FFB" w:rsidRPr="00F31592" w:rsidTr="00A35C62">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0F7FFB" w:rsidRPr="00F31592" w:rsidRDefault="000F7FFB" w:rsidP="00515661">
            <w:pPr>
              <w:jc w:val="center"/>
              <w:rPr>
                <w:sz w:val="20"/>
              </w:rPr>
            </w:pPr>
            <w:r w:rsidRPr="00F31592">
              <w:rPr>
                <w:sz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0F7FFB" w:rsidRPr="00F31592" w:rsidRDefault="000F7FFB" w:rsidP="00515661">
            <w:pPr>
              <w:jc w:val="center"/>
              <w:rPr>
                <w:b/>
                <w:sz w:val="20"/>
              </w:rPr>
            </w:pPr>
            <w:r w:rsidRPr="00F31592">
              <w:rPr>
                <w:b/>
                <w:sz w:val="20"/>
              </w:rPr>
              <w:t>X</w:t>
            </w:r>
          </w:p>
        </w:tc>
        <w:tc>
          <w:tcPr>
            <w:tcW w:w="80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F7FFB" w:rsidRPr="00F31592" w:rsidRDefault="000F7FFB" w:rsidP="00515661">
            <w:pPr>
              <w:jc w:val="center"/>
              <w:rPr>
                <w:sz w:val="20"/>
              </w:rPr>
            </w:pPr>
            <w:r w:rsidRPr="00F31592">
              <w:rPr>
                <w:sz w:val="20"/>
              </w:rPr>
              <w:t xml:space="preserve">Heti </w:t>
            </w:r>
          </w:p>
        </w:tc>
        <w:tc>
          <w:tcPr>
            <w:tcW w:w="27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F7FFB" w:rsidRPr="00F31592" w:rsidRDefault="000F7FFB" w:rsidP="00515661">
            <w:pPr>
              <w:jc w:val="center"/>
              <w:rPr>
                <w:b/>
                <w:sz w:val="20"/>
              </w:rPr>
            </w:pPr>
            <w:r w:rsidRPr="00F31592">
              <w:rPr>
                <w:b/>
                <w:sz w:val="20"/>
              </w:rPr>
              <w:t>2</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rsidR="000F7FFB" w:rsidRPr="00F31592" w:rsidRDefault="000F7FFB" w:rsidP="00515661">
            <w:pPr>
              <w:jc w:val="center"/>
              <w:rPr>
                <w:sz w:val="20"/>
              </w:rPr>
            </w:pPr>
            <w:r w:rsidRPr="00F31592">
              <w:rPr>
                <w:sz w:val="20"/>
              </w:rPr>
              <w:t xml:space="preserve">Heti </w:t>
            </w:r>
          </w:p>
        </w:tc>
        <w:tc>
          <w:tcPr>
            <w:tcW w:w="294" w:type="dxa"/>
            <w:tcBorders>
              <w:top w:val="single" w:sz="4" w:space="0" w:color="auto"/>
              <w:left w:val="single" w:sz="4" w:space="0" w:color="auto"/>
              <w:bottom w:val="single" w:sz="4" w:space="0" w:color="auto"/>
              <w:right w:val="single" w:sz="4" w:space="0" w:color="auto"/>
            </w:tcBorders>
            <w:shd w:val="clear" w:color="auto" w:fill="auto"/>
            <w:vAlign w:val="center"/>
          </w:tcPr>
          <w:p w:rsidR="000F7FFB" w:rsidRPr="00F31592" w:rsidRDefault="000F7FFB" w:rsidP="00515661">
            <w:pPr>
              <w:jc w:val="center"/>
              <w:rPr>
                <w:b/>
                <w:sz w:val="20"/>
              </w:rPr>
            </w:pPr>
            <w:r w:rsidRPr="00F31592">
              <w:rPr>
                <w:b/>
                <w:sz w:val="20"/>
              </w:rPr>
              <w:t>0</w:t>
            </w:r>
          </w:p>
        </w:tc>
        <w:tc>
          <w:tcPr>
            <w:tcW w:w="698" w:type="dxa"/>
            <w:tcBorders>
              <w:top w:val="single" w:sz="4" w:space="0" w:color="auto"/>
              <w:left w:val="single" w:sz="4" w:space="0" w:color="auto"/>
              <w:bottom w:val="single" w:sz="4" w:space="0" w:color="auto"/>
              <w:right w:val="single" w:sz="4" w:space="0" w:color="auto"/>
            </w:tcBorders>
            <w:shd w:val="clear" w:color="auto" w:fill="auto"/>
            <w:vAlign w:val="center"/>
          </w:tcPr>
          <w:p w:rsidR="000F7FFB" w:rsidRPr="00F31592" w:rsidRDefault="000F7FFB" w:rsidP="00515661">
            <w:pPr>
              <w:jc w:val="center"/>
              <w:rPr>
                <w:sz w:val="20"/>
              </w:rPr>
            </w:pPr>
            <w:r w:rsidRPr="00F31592">
              <w:rPr>
                <w:sz w:val="20"/>
              </w:rPr>
              <w:t xml:space="preserve">Heti </w:t>
            </w:r>
          </w:p>
        </w:tc>
        <w:tc>
          <w:tcPr>
            <w:tcW w:w="374" w:type="dxa"/>
            <w:tcBorders>
              <w:top w:val="single" w:sz="4" w:space="0" w:color="auto"/>
              <w:left w:val="single" w:sz="4" w:space="0" w:color="auto"/>
              <w:bottom w:val="single" w:sz="4" w:space="0" w:color="auto"/>
              <w:right w:val="single" w:sz="4" w:space="0" w:color="auto"/>
            </w:tcBorders>
            <w:shd w:val="clear" w:color="auto" w:fill="auto"/>
            <w:vAlign w:val="center"/>
          </w:tcPr>
          <w:p w:rsidR="000F7FFB" w:rsidRPr="00F31592" w:rsidRDefault="000F7FFB" w:rsidP="00515661">
            <w:pPr>
              <w:jc w:val="center"/>
              <w:rPr>
                <w:b/>
                <w:sz w:val="20"/>
              </w:rPr>
            </w:pPr>
            <w:r w:rsidRPr="00F31592">
              <w:rPr>
                <w:b/>
                <w:sz w:val="20"/>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0F7FFB" w:rsidRPr="00F31592" w:rsidRDefault="000F7FFB" w:rsidP="00515661">
            <w:pPr>
              <w:jc w:val="center"/>
              <w:rPr>
                <w:b/>
                <w:sz w:val="20"/>
              </w:rPr>
            </w:pPr>
            <w:r w:rsidRPr="00F31592">
              <w:rPr>
                <w:b/>
                <w:sz w:val="20"/>
              </w:rPr>
              <w:t>kollokvium</w:t>
            </w:r>
          </w:p>
        </w:tc>
        <w:tc>
          <w:tcPr>
            <w:tcW w:w="983" w:type="dxa"/>
            <w:vMerge w:val="restart"/>
            <w:tcBorders>
              <w:top w:val="single" w:sz="4" w:space="0" w:color="auto"/>
              <w:left w:val="single" w:sz="4" w:space="0" w:color="auto"/>
              <w:right w:val="single" w:sz="4" w:space="0" w:color="auto"/>
            </w:tcBorders>
            <w:shd w:val="clear" w:color="auto" w:fill="auto"/>
            <w:vAlign w:val="center"/>
          </w:tcPr>
          <w:p w:rsidR="000F7FFB" w:rsidRPr="00F31592" w:rsidRDefault="000F7FFB" w:rsidP="00515661">
            <w:pPr>
              <w:jc w:val="center"/>
              <w:rPr>
                <w:b/>
                <w:sz w:val="20"/>
              </w:rPr>
            </w:pPr>
            <w:r w:rsidRPr="00F31592">
              <w:rPr>
                <w:b/>
                <w:sz w:val="20"/>
              </w:rPr>
              <w:t>3</w:t>
            </w:r>
          </w:p>
        </w:tc>
        <w:tc>
          <w:tcPr>
            <w:tcW w:w="2283" w:type="dxa"/>
            <w:vMerge w:val="restart"/>
            <w:tcBorders>
              <w:top w:val="single" w:sz="4" w:space="0" w:color="auto"/>
              <w:left w:val="single" w:sz="4" w:space="0" w:color="auto"/>
              <w:right w:val="single" w:sz="4" w:space="0" w:color="auto"/>
            </w:tcBorders>
            <w:shd w:val="clear" w:color="auto" w:fill="auto"/>
            <w:vAlign w:val="center"/>
          </w:tcPr>
          <w:p w:rsidR="000F7FFB" w:rsidRPr="00F31592" w:rsidRDefault="000F7FFB" w:rsidP="00515661">
            <w:pPr>
              <w:jc w:val="center"/>
              <w:rPr>
                <w:b/>
                <w:sz w:val="20"/>
              </w:rPr>
            </w:pPr>
            <w:r w:rsidRPr="00F31592">
              <w:rPr>
                <w:b/>
                <w:sz w:val="20"/>
              </w:rPr>
              <w:t>magyar</w:t>
            </w:r>
          </w:p>
        </w:tc>
      </w:tr>
      <w:tr w:rsidR="000F7FFB" w:rsidRPr="00F31592" w:rsidTr="00A35C62">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0F7FFB" w:rsidRPr="00F31592" w:rsidRDefault="000F7FFB" w:rsidP="00515661">
            <w:pPr>
              <w:jc w:val="center"/>
              <w:rPr>
                <w:sz w:val="20"/>
              </w:rPr>
            </w:pPr>
            <w:r w:rsidRPr="00F31592">
              <w:rPr>
                <w:sz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0F7FFB" w:rsidRPr="00F31592" w:rsidRDefault="000F7FFB" w:rsidP="00515661">
            <w:pPr>
              <w:jc w:val="center"/>
              <w:rPr>
                <w:b/>
                <w:sz w:val="20"/>
              </w:rPr>
            </w:pPr>
          </w:p>
        </w:tc>
        <w:tc>
          <w:tcPr>
            <w:tcW w:w="80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F7FFB" w:rsidRPr="00F31592" w:rsidRDefault="000F7FFB" w:rsidP="00515661">
            <w:pPr>
              <w:jc w:val="center"/>
              <w:rPr>
                <w:sz w:val="20"/>
              </w:rPr>
            </w:pPr>
            <w:r w:rsidRPr="00F31592">
              <w:rPr>
                <w:sz w:val="20"/>
              </w:rPr>
              <w:t>Féléves</w:t>
            </w:r>
          </w:p>
        </w:tc>
        <w:tc>
          <w:tcPr>
            <w:tcW w:w="27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F7FFB" w:rsidRPr="00F31592" w:rsidRDefault="000F7FFB" w:rsidP="00515661">
            <w:pPr>
              <w:jc w:val="center"/>
              <w:rPr>
                <w:b/>
                <w:sz w:val="20"/>
              </w:rPr>
            </w:pP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rsidR="000F7FFB" w:rsidRPr="00F31592" w:rsidRDefault="000F7FFB" w:rsidP="00515661">
            <w:pPr>
              <w:jc w:val="center"/>
              <w:rPr>
                <w:sz w:val="20"/>
              </w:rPr>
            </w:pPr>
            <w:r w:rsidRPr="00F31592">
              <w:rPr>
                <w:sz w:val="20"/>
              </w:rPr>
              <w:t>Féléves</w:t>
            </w:r>
          </w:p>
        </w:tc>
        <w:tc>
          <w:tcPr>
            <w:tcW w:w="294" w:type="dxa"/>
            <w:tcBorders>
              <w:top w:val="single" w:sz="4" w:space="0" w:color="auto"/>
              <w:left w:val="single" w:sz="4" w:space="0" w:color="auto"/>
              <w:bottom w:val="single" w:sz="4" w:space="0" w:color="auto"/>
              <w:right w:val="single" w:sz="4" w:space="0" w:color="auto"/>
            </w:tcBorders>
            <w:shd w:val="clear" w:color="auto" w:fill="auto"/>
            <w:vAlign w:val="center"/>
          </w:tcPr>
          <w:p w:rsidR="000F7FFB" w:rsidRPr="00F31592" w:rsidRDefault="000F7FFB" w:rsidP="00515661">
            <w:pPr>
              <w:jc w:val="center"/>
              <w:rPr>
                <w:b/>
                <w:sz w:val="20"/>
              </w:rPr>
            </w:pPr>
          </w:p>
        </w:tc>
        <w:tc>
          <w:tcPr>
            <w:tcW w:w="698" w:type="dxa"/>
            <w:tcBorders>
              <w:top w:val="single" w:sz="4" w:space="0" w:color="auto"/>
              <w:left w:val="single" w:sz="4" w:space="0" w:color="auto"/>
              <w:bottom w:val="single" w:sz="4" w:space="0" w:color="auto"/>
              <w:right w:val="single" w:sz="4" w:space="0" w:color="auto"/>
            </w:tcBorders>
            <w:shd w:val="clear" w:color="auto" w:fill="auto"/>
            <w:vAlign w:val="center"/>
          </w:tcPr>
          <w:p w:rsidR="000F7FFB" w:rsidRPr="00F31592" w:rsidRDefault="000F7FFB" w:rsidP="00515661">
            <w:pPr>
              <w:jc w:val="center"/>
              <w:rPr>
                <w:sz w:val="20"/>
              </w:rPr>
            </w:pPr>
            <w:r w:rsidRPr="00F31592">
              <w:rPr>
                <w:sz w:val="20"/>
              </w:rPr>
              <w:t>Féléves</w:t>
            </w:r>
          </w:p>
        </w:tc>
        <w:tc>
          <w:tcPr>
            <w:tcW w:w="374" w:type="dxa"/>
            <w:tcBorders>
              <w:top w:val="single" w:sz="4" w:space="0" w:color="auto"/>
              <w:left w:val="single" w:sz="4" w:space="0" w:color="auto"/>
              <w:bottom w:val="single" w:sz="4" w:space="0" w:color="auto"/>
              <w:right w:val="single" w:sz="4" w:space="0" w:color="auto"/>
            </w:tcBorders>
            <w:shd w:val="clear" w:color="auto" w:fill="auto"/>
            <w:vAlign w:val="center"/>
          </w:tcPr>
          <w:p w:rsidR="000F7FFB" w:rsidRPr="00F31592" w:rsidRDefault="000F7FFB" w:rsidP="00515661">
            <w:pPr>
              <w:jc w:val="center"/>
              <w:rPr>
                <w:b/>
                <w:sz w:val="20"/>
              </w:rPr>
            </w:pPr>
          </w:p>
        </w:tc>
        <w:tc>
          <w:tcPr>
            <w:tcW w:w="1762" w:type="dxa"/>
            <w:vMerge/>
            <w:tcBorders>
              <w:left w:val="single" w:sz="4" w:space="0" w:color="auto"/>
              <w:bottom w:val="single" w:sz="4" w:space="0" w:color="auto"/>
              <w:right w:val="single" w:sz="4" w:space="0" w:color="auto"/>
            </w:tcBorders>
            <w:shd w:val="clear" w:color="auto" w:fill="auto"/>
            <w:vAlign w:val="center"/>
          </w:tcPr>
          <w:p w:rsidR="000F7FFB" w:rsidRPr="00F31592" w:rsidRDefault="000F7FFB" w:rsidP="00515661">
            <w:pPr>
              <w:jc w:val="center"/>
              <w:rPr>
                <w:sz w:val="20"/>
              </w:rPr>
            </w:pPr>
          </w:p>
        </w:tc>
        <w:tc>
          <w:tcPr>
            <w:tcW w:w="983" w:type="dxa"/>
            <w:vMerge/>
            <w:tcBorders>
              <w:left w:val="single" w:sz="4" w:space="0" w:color="auto"/>
              <w:bottom w:val="single" w:sz="4" w:space="0" w:color="auto"/>
              <w:right w:val="single" w:sz="4" w:space="0" w:color="auto"/>
            </w:tcBorders>
            <w:shd w:val="clear" w:color="auto" w:fill="auto"/>
            <w:vAlign w:val="center"/>
          </w:tcPr>
          <w:p w:rsidR="000F7FFB" w:rsidRPr="00F31592" w:rsidRDefault="000F7FFB" w:rsidP="00515661">
            <w:pPr>
              <w:jc w:val="center"/>
              <w:rPr>
                <w:sz w:val="20"/>
              </w:rPr>
            </w:pPr>
          </w:p>
        </w:tc>
        <w:tc>
          <w:tcPr>
            <w:tcW w:w="2283" w:type="dxa"/>
            <w:vMerge/>
            <w:tcBorders>
              <w:left w:val="single" w:sz="4" w:space="0" w:color="auto"/>
              <w:bottom w:val="single" w:sz="4" w:space="0" w:color="auto"/>
              <w:right w:val="single" w:sz="4" w:space="0" w:color="auto"/>
            </w:tcBorders>
            <w:shd w:val="clear" w:color="auto" w:fill="auto"/>
            <w:vAlign w:val="center"/>
          </w:tcPr>
          <w:p w:rsidR="000F7FFB" w:rsidRPr="00F31592" w:rsidRDefault="000F7FFB" w:rsidP="00515661">
            <w:pPr>
              <w:jc w:val="center"/>
              <w:rPr>
                <w:sz w:val="20"/>
              </w:rPr>
            </w:pPr>
          </w:p>
        </w:tc>
      </w:tr>
      <w:tr w:rsidR="000F7FFB" w:rsidRPr="00F31592" w:rsidTr="00A35C62">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0F7FFB" w:rsidRPr="00F31592" w:rsidRDefault="000F7FFB" w:rsidP="00515661">
            <w:pPr>
              <w:ind w:left="20"/>
              <w:rPr>
                <w:rFonts w:eastAsia="Arial Unicode MS"/>
                <w:sz w:val="20"/>
              </w:rPr>
            </w:pPr>
            <w:r w:rsidRPr="00F31592">
              <w:rPr>
                <w:sz w:val="20"/>
              </w:rPr>
              <w:t>Tantárgyfelelős oktató</w:t>
            </w:r>
          </w:p>
        </w:tc>
        <w:tc>
          <w:tcPr>
            <w:tcW w:w="1149" w:type="dxa"/>
            <w:gridSpan w:val="2"/>
            <w:tcBorders>
              <w:top w:val="nil"/>
              <w:left w:val="nil"/>
              <w:bottom w:val="single" w:sz="4" w:space="0" w:color="auto"/>
              <w:right w:val="single" w:sz="4" w:space="0" w:color="auto"/>
            </w:tcBorders>
            <w:vAlign w:val="center"/>
          </w:tcPr>
          <w:p w:rsidR="000F7FFB" w:rsidRPr="00F31592" w:rsidRDefault="000F7FFB" w:rsidP="00515661">
            <w:pPr>
              <w:rPr>
                <w:rFonts w:eastAsia="Arial Unicode MS"/>
                <w:sz w:val="20"/>
              </w:rPr>
            </w:pPr>
            <w:r w:rsidRPr="00F31592">
              <w:rPr>
                <w:sz w:val="20"/>
              </w:rPr>
              <w:t>neve:</w:t>
            </w:r>
          </w:p>
        </w:tc>
        <w:tc>
          <w:tcPr>
            <w:tcW w:w="2834" w:type="dxa"/>
            <w:gridSpan w:val="3"/>
            <w:tcBorders>
              <w:top w:val="single" w:sz="4" w:space="0" w:color="auto"/>
              <w:left w:val="nil"/>
              <w:bottom w:val="single" w:sz="4" w:space="0" w:color="auto"/>
              <w:right w:val="single" w:sz="4" w:space="0" w:color="auto"/>
            </w:tcBorders>
            <w:vAlign w:val="center"/>
          </w:tcPr>
          <w:p w:rsidR="000F7FFB" w:rsidRPr="00F31592" w:rsidRDefault="009E266E" w:rsidP="009E266E">
            <w:pPr>
              <w:jc w:val="center"/>
              <w:rPr>
                <w:rFonts w:eastAsia="Arial Unicode MS"/>
                <w:b/>
                <w:sz w:val="20"/>
              </w:rPr>
            </w:pPr>
            <w:r w:rsidRPr="00F31592">
              <w:rPr>
                <w:rFonts w:eastAsia="Arial Unicode MS"/>
                <w:b/>
                <w:sz w:val="20"/>
              </w:rPr>
              <w:t xml:space="preserve">Vágvölgyiné </w:t>
            </w:r>
            <w:r w:rsidR="000F7FFB" w:rsidRPr="00F31592">
              <w:rPr>
                <w:rFonts w:eastAsia="Arial Unicode MS"/>
                <w:b/>
                <w:sz w:val="20"/>
              </w:rPr>
              <w:t xml:space="preserve">Dr. </w:t>
            </w:r>
            <w:r w:rsidRPr="00F31592">
              <w:rPr>
                <w:rFonts w:eastAsia="Arial Unicode MS"/>
                <w:b/>
                <w:sz w:val="20"/>
              </w:rPr>
              <w:t>Tóth Marietta</w:t>
            </w:r>
          </w:p>
        </w:tc>
        <w:tc>
          <w:tcPr>
            <w:tcW w:w="983" w:type="dxa"/>
            <w:tcBorders>
              <w:top w:val="single" w:sz="4" w:space="0" w:color="auto"/>
              <w:left w:val="nil"/>
              <w:bottom w:val="single" w:sz="4" w:space="0" w:color="auto"/>
              <w:right w:val="single" w:sz="4" w:space="0" w:color="auto"/>
            </w:tcBorders>
            <w:vAlign w:val="center"/>
          </w:tcPr>
          <w:p w:rsidR="000F7FFB" w:rsidRPr="00F31592" w:rsidRDefault="000F7FFB" w:rsidP="00515661">
            <w:pPr>
              <w:rPr>
                <w:rFonts w:eastAsia="Arial Unicode MS"/>
                <w:sz w:val="20"/>
              </w:rPr>
            </w:pPr>
            <w:r w:rsidRPr="00F31592">
              <w:rPr>
                <w:sz w:val="20"/>
              </w:rPr>
              <w:t>beosztása:</w:t>
            </w:r>
          </w:p>
        </w:tc>
        <w:tc>
          <w:tcPr>
            <w:tcW w:w="2283" w:type="dxa"/>
            <w:tcBorders>
              <w:top w:val="nil"/>
              <w:left w:val="nil"/>
              <w:bottom w:val="single" w:sz="4" w:space="0" w:color="auto"/>
              <w:right w:val="single" w:sz="4" w:space="0" w:color="auto"/>
            </w:tcBorders>
            <w:vAlign w:val="center"/>
          </w:tcPr>
          <w:p w:rsidR="000F7FFB" w:rsidRPr="00F31592" w:rsidRDefault="000F7FFB" w:rsidP="009E266E">
            <w:pPr>
              <w:jc w:val="center"/>
              <w:rPr>
                <w:b/>
                <w:sz w:val="20"/>
              </w:rPr>
            </w:pPr>
            <w:r w:rsidRPr="00F31592">
              <w:rPr>
                <w:b/>
                <w:sz w:val="20"/>
              </w:rPr>
              <w:t xml:space="preserve">egyetemi </w:t>
            </w:r>
            <w:r w:rsidR="009E266E" w:rsidRPr="00F31592">
              <w:rPr>
                <w:b/>
                <w:sz w:val="20"/>
              </w:rPr>
              <w:t>docens</w:t>
            </w:r>
          </w:p>
        </w:tc>
      </w:tr>
      <w:tr w:rsidR="000F7FFB" w:rsidRPr="00F31592" w:rsidTr="000F7FFB">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0F7FFB" w:rsidRPr="00F31592" w:rsidRDefault="000F7FFB" w:rsidP="00515661">
            <w:pPr>
              <w:rPr>
                <w:sz w:val="20"/>
              </w:rPr>
            </w:pPr>
            <w:r w:rsidRPr="00F31592">
              <w:rPr>
                <w:b/>
                <w:bCs/>
                <w:sz w:val="20"/>
              </w:rPr>
              <w:t xml:space="preserve">A kurzus célja, </w:t>
            </w:r>
            <w:r w:rsidRPr="00F31592">
              <w:rPr>
                <w:sz w:val="20"/>
              </w:rPr>
              <w:t>hogy a hallgatók</w:t>
            </w:r>
          </w:p>
          <w:p w:rsidR="000F7FFB" w:rsidRPr="00F31592" w:rsidRDefault="000F7FFB" w:rsidP="000F7FFB">
            <w:pPr>
              <w:suppressAutoHyphens/>
              <w:autoSpaceDE w:val="0"/>
              <w:ind w:left="417" w:right="113"/>
              <w:rPr>
                <w:sz w:val="20"/>
              </w:rPr>
            </w:pPr>
            <w:r w:rsidRPr="00F31592">
              <w:rPr>
                <w:sz w:val="20"/>
              </w:rPr>
              <w:t>A szerves kémiai szintézismódszerekre vonatkozó elméleti és gyakorlati ismeretek, a modern szintézistervezés elsajátítása.</w:t>
            </w:r>
          </w:p>
        </w:tc>
      </w:tr>
      <w:tr w:rsidR="000F7FFB" w:rsidRPr="00F31592" w:rsidTr="000F7FFB">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0F7FFB" w:rsidRPr="00F31592" w:rsidRDefault="000F7FFB" w:rsidP="00515661">
            <w:pPr>
              <w:rPr>
                <w:b/>
                <w:sz w:val="20"/>
              </w:rPr>
            </w:pPr>
            <w:r w:rsidRPr="00F31592">
              <w:rPr>
                <w:b/>
                <w:sz w:val="20"/>
              </w:rPr>
              <w:t>A kurzus tartalma, témakörei</w:t>
            </w:r>
          </w:p>
          <w:p w:rsidR="000F7FFB" w:rsidRPr="00F31592" w:rsidRDefault="000F7FFB" w:rsidP="00515661">
            <w:pPr>
              <w:suppressAutoHyphens/>
              <w:autoSpaceDE w:val="0"/>
              <w:ind w:left="417" w:right="113"/>
              <w:rPr>
                <w:sz w:val="20"/>
              </w:rPr>
            </w:pPr>
            <w:r w:rsidRPr="00F31592">
              <w:rPr>
                <w:sz w:val="20"/>
              </w:rPr>
              <w:t xml:space="preserve">- A szerves szintézisek általános jellemzése. </w:t>
            </w:r>
          </w:p>
          <w:p w:rsidR="000F7FFB" w:rsidRPr="00F31592" w:rsidRDefault="000F7FFB" w:rsidP="00515661">
            <w:pPr>
              <w:suppressAutoHyphens/>
              <w:autoSpaceDE w:val="0"/>
              <w:ind w:left="417" w:right="113"/>
              <w:rPr>
                <w:sz w:val="20"/>
              </w:rPr>
            </w:pPr>
            <w:r w:rsidRPr="00F31592">
              <w:rPr>
                <w:sz w:val="20"/>
              </w:rPr>
              <w:t>- Legfontosabb funkciós csoportok kialakítására és interkonverziójukra szolgáló módszerek.</w:t>
            </w:r>
          </w:p>
          <w:p w:rsidR="000F7FFB" w:rsidRPr="00F31592" w:rsidRDefault="000F7FFB" w:rsidP="00515661">
            <w:pPr>
              <w:suppressAutoHyphens/>
              <w:autoSpaceDE w:val="0"/>
              <w:ind w:left="417" w:right="113"/>
              <w:rPr>
                <w:sz w:val="20"/>
              </w:rPr>
            </w:pPr>
            <w:r w:rsidRPr="00F31592">
              <w:rPr>
                <w:sz w:val="20"/>
              </w:rPr>
              <w:t>- Legfontosabb védőcsoportok és alkalmazásuk.</w:t>
            </w:r>
          </w:p>
          <w:p w:rsidR="000F7FFB" w:rsidRPr="00F31592" w:rsidRDefault="000F7FFB" w:rsidP="00515661">
            <w:pPr>
              <w:suppressAutoHyphens/>
              <w:autoSpaceDE w:val="0"/>
              <w:ind w:left="417" w:right="113"/>
              <w:rPr>
                <w:sz w:val="20"/>
              </w:rPr>
            </w:pPr>
            <w:r w:rsidRPr="00F31592">
              <w:rPr>
                <w:sz w:val="20"/>
              </w:rPr>
              <w:t>- Retroszintetikus analízis és alkalmazása.</w:t>
            </w:r>
          </w:p>
        </w:tc>
      </w:tr>
      <w:tr w:rsidR="000F7FFB" w:rsidRPr="00F31592" w:rsidTr="008A7B79">
        <w:trPr>
          <w:trHeight w:val="558"/>
        </w:trPr>
        <w:tc>
          <w:tcPr>
            <w:tcW w:w="9939" w:type="dxa"/>
            <w:gridSpan w:val="13"/>
            <w:tcBorders>
              <w:top w:val="single" w:sz="4" w:space="0" w:color="auto"/>
              <w:left w:val="single" w:sz="4" w:space="0" w:color="auto"/>
              <w:bottom w:val="single" w:sz="4" w:space="0" w:color="auto"/>
              <w:right w:val="single" w:sz="4" w:space="0" w:color="auto"/>
            </w:tcBorders>
            <w:vAlign w:val="center"/>
          </w:tcPr>
          <w:p w:rsidR="000F7FFB" w:rsidRPr="00F31592" w:rsidRDefault="000F7FFB" w:rsidP="00515661">
            <w:pPr>
              <w:rPr>
                <w:b/>
                <w:bCs/>
                <w:sz w:val="20"/>
              </w:rPr>
            </w:pPr>
            <w:r w:rsidRPr="00F31592">
              <w:rPr>
                <w:b/>
                <w:bCs/>
                <w:sz w:val="20"/>
              </w:rPr>
              <w:t>Kötelező olvasmány:</w:t>
            </w:r>
          </w:p>
          <w:p w:rsidR="000F7FFB" w:rsidRPr="00F31592" w:rsidRDefault="000F7FFB" w:rsidP="00515661">
            <w:pPr>
              <w:suppressAutoHyphens/>
              <w:autoSpaceDE w:val="0"/>
              <w:ind w:left="417" w:right="113"/>
              <w:rPr>
                <w:sz w:val="20"/>
              </w:rPr>
            </w:pPr>
          </w:p>
          <w:p w:rsidR="000F7FFB" w:rsidRPr="00F31592" w:rsidRDefault="000F7FFB" w:rsidP="00515661">
            <w:pPr>
              <w:rPr>
                <w:bCs/>
                <w:sz w:val="20"/>
              </w:rPr>
            </w:pPr>
            <w:r w:rsidRPr="00F31592">
              <w:rPr>
                <w:b/>
                <w:bCs/>
                <w:sz w:val="20"/>
              </w:rPr>
              <w:t>Ajánlott szakirodalom</w:t>
            </w:r>
            <w:r w:rsidRPr="00F31592">
              <w:rPr>
                <w:bCs/>
                <w:sz w:val="20"/>
              </w:rPr>
              <w:t>:</w:t>
            </w:r>
          </w:p>
          <w:p w:rsidR="00D22980" w:rsidRPr="00F31592" w:rsidRDefault="00D22980" w:rsidP="00875296">
            <w:pPr>
              <w:numPr>
                <w:ilvl w:val="0"/>
                <w:numId w:val="117"/>
              </w:numPr>
              <w:spacing w:line="257" w:lineRule="auto"/>
              <w:ind w:left="1066" w:hanging="357"/>
              <w:rPr>
                <w:sz w:val="20"/>
              </w:rPr>
            </w:pPr>
            <w:r w:rsidRPr="00F31592">
              <w:rPr>
                <w:sz w:val="20"/>
              </w:rPr>
              <w:t>P. Wyatt, S. Warren: OrganicSynthesis: Wiley: Chischester, 2007</w:t>
            </w:r>
          </w:p>
          <w:p w:rsidR="00D22980" w:rsidRPr="00F31592" w:rsidRDefault="00D22980" w:rsidP="00875296">
            <w:pPr>
              <w:numPr>
                <w:ilvl w:val="0"/>
                <w:numId w:val="117"/>
              </w:numPr>
              <w:spacing w:line="257" w:lineRule="auto"/>
              <w:ind w:left="1066" w:hanging="357"/>
              <w:rPr>
                <w:sz w:val="20"/>
              </w:rPr>
            </w:pPr>
            <w:r w:rsidRPr="00F31592">
              <w:rPr>
                <w:sz w:val="20"/>
              </w:rPr>
              <w:t>M. B. Smith: OrganicSynthesis, 3</w:t>
            </w:r>
            <w:r w:rsidRPr="00F31592">
              <w:rPr>
                <w:sz w:val="20"/>
                <w:vertAlign w:val="superscript"/>
              </w:rPr>
              <w:t>rd</w:t>
            </w:r>
            <w:r w:rsidRPr="00F31592">
              <w:rPr>
                <w:sz w:val="20"/>
              </w:rPr>
              <w:t>Ed.,McGraw-Hill: New York, 2008</w:t>
            </w:r>
          </w:p>
          <w:p w:rsidR="00D22980" w:rsidRPr="00F31592" w:rsidRDefault="00D22980" w:rsidP="00875296">
            <w:pPr>
              <w:numPr>
                <w:ilvl w:val="0"/>
                <w:numId w:val="117"/>
              </w:numPr>
              <w:spacing w:line="257" w:lineRule="auto"/>
              <w:ind w:left="1066" w:hanging="357"/>
              <w:rPr>
                <w:sz w:val="20"/>
              </w:rPr>
            </w:pPr>
            <w:r w:rsidRPr="00F31592">
              <w:rPr>
                <w:sz w:val="20"/>
              </w:rPr>
              <w:t>F. A. Carey, R. J. Sundberg: Advanced OrganicChemistry, 3</w:t>
            </w:r>
            <w:r w:rsidRPr="00F31592">
              <w:rPr>
                <w:sz w:val="20"/>
                <w:vertAlign w:val="superscript"/>
              </w:rPr>
              <w:t>rd</w:t>
            </w:r>
            <w:r w:rsidRPr="00F31592">
              <w:rPr>
                <w:sz w:val="20"/>
              </w:rPr>
              <w:t xml:space="preserve">Ed., Part B, </w:t>
            </w:r>
            <w:r w:rsidRPr="00F31592">
              <w:rPr>
                <w:sz w:val="20"/>
              </w:rPr>
              <w:br/>
              <w:t>Plenum Press: New York-London, 1990</w:t>
            </w:r>
          </w:p>
          <w:p w:rsidR="00D22980" w:rsidRPr="00F31592" w:rsidRDefault="00D22980" w:rsidP="00875296">
            <w:pPr>
              <w:numPr>
                <w:ilvl w:val="0"/>
                <w:numId w:val="117"/>
              </w:numPr>
              <w:spacing w:line="257" w:lineRule="auto"/>
              <w:ind w:left="1066" w:hanging="357"/>
              <w:rPr>
                <w:sz w:val="20"/>
              </w:rPr>
            </w:pPr>
            <w:r w:rsidRPr="00F31592">
              <w:rPr>
                <w:sz w:val="20"/>
              </w:rPr>
              <w:t>M. B. Smith, J. March: Advanced OrganicChemistry, 6</w:t>
            </w:r>
            <w:r w:rsidRPr="00F31592">
              <w:rPr>
                <w:sz w:val="20"/>
                <w:vertAlign w:val="superscript"/>
              </w:rPr>
              <w:t>th</w:t>
            </w:r>
            <w:r w:rsidRPr="00F31592">
              <w:rPr>
                <w:sz w:val="20"/>
              </w:rPr>
              <w:t>Ed.,Wiley: New Jersey, 2007</w:t>
            </w:r>
          </w:p>
          <w:p w:rsidR="00D22980" w:rsidRPr="00F31592" w:rsidRDefault="00D22980" w:rsidP="00875296">
            <w:pPr>
              <w:numPr>
                <w:ilvl w:val="0"/>
                <w:numId w:val="117"/>
              </w:numPr>
              <w:spacing w:line="257" w:lineRule="auto"/>
              <w:ind w:left="1066" w:hanging="357"/>
              <w:rPr>
                <w:sz w:val="20"/>
              </w:rPr>
            </w:pPr>
            <w:r w:rsidRPr="00F31592">
              <w:rPr>
                <w:sz w:val="20"/>
              </w:rPr>
              <w:t>R. C. Larock: ComprehensiveOrganicTransformations, 2</w:t>
            </w:r>
            <w:r w:rsidRPr="00F31592">
              <w:rPr>
                <w:sz w:val="20"/>
                <w:vertAlign w:val="superscript"/>
              </w:rPr>
              <w:t>nd</w:t>
            </w:r>
            <w:r w:rsidRPr="00F31592">
              <w:rPr>
                <w:sz w:val="20"/>
              </w:rPr>
              <w:t>Ed.,Wiley: New York, 1999</w:t>
            </w:r>
          </w:p>
          <w:p w:rsidR="00D22980" w:rsidRPr="00F31592" w:rsidRDefault="00D22980" w:rsidP="00875296">
            <w:pPr>
              <w:numPr>
                <w:ilvl w:val="0"/>
                <w:numId w:val="117"/>
              </w:numPr>
              <w:spacing w:line="257" w:lineRule="auto"/>
              <w:ind w:left="1066" w:hanging="357"/>
              <w:rPr>
                <w:sz w:val="20"/>
              </w:rPr>
            </w:pPr>
            <w:r w:rsidRPr="00F31592">
              <w:rPr>
                <w:sz w:val="20"/>
                <w:lang w:val="en-US"/>
              </w:rPr>
              <w:t>L</w:t>
            </w:r>
            <w:r w:rsidRPr="00F31592">
              <w:rPr>
                <w:sz w:val="20"/>
              </w:rPr>
              <w:t>.</w:t>
            </w:r>
            <w:r w:rsidRPr="00F31592">
              <w:rPr>
                <w:sz w:val="20"/>
                <w:lang w:val="en-US"/>
              </w:rPr>
              <w:t xml:space="preserve"> S. Starkey</w:t>
            </w:r>
            <w:r w:rsidRPr="00F31592">
              <w:rPr>
                <w:sz w:val="20"/>
              </w:rPr>
              <w:t xml:space="preserve">: </w:t>
            </w:r>
            <w:r w:rsidRPr="00F31592">
              <w:rPr>
                <w:i/>
                <w:iCs/>
                <w:sz w:val="20"/>
                <w:lang w:val="en-US"/>
              </w:rPr>
              <w:t>Introduction to Strategies for Organic Synthesis</w:t>
            </w:r>
            <w:r w:rsidRPr="00F31592">
              <w:rPr>
                <w:sz w:val="20"/>
              </w:rPr>
              <w:t>, Wiley, 2012</w:t>
            </w:r>
          </w:p>
          <w:p w:rsidR="00D22980" w:rsidRPr="00F31592" w:rsidRDefault="00D22980" w:rsidP="00875296">
            <w:pPr>
              <w:numPr>
                <w:ilvl w:val="0"/>
                <w:numId w:val="117"/>
              </w:numPr>
              <w:spacing w:line="257" w:lineRule="auto"/>
              <w:ind w:left="1066" w:hanging="357"/>
              <w:rPr>
                <w:sz w:val="20"/>
              </w:rPr>
            </w:pPr>
            <w:r w:rsidRPr="00F31592">
              <w:rPr>
                <w:sz w:val="20"/>
                <w:lang w:val="en-US"/>
              </w:rPr>
              <w:t>T. W. Greene, P. G. M. Wuts: Protective Groups in Organic Synthesis, 4</w:t>
            </w:r>
            <w:r w:rsidRPr="00F31592">
              <w:rPr>
                <w:sz w:val="20"/>
                <w:vertAlign w:val="superscript"/>
                <w:lang w:val="en-US"/>
              </w:rPr>
              <w:t>th</w:t>
            </w:r>
            <w:r w:rsidRPr="00F31592">
              <w:rPr>
                <w:sz w:val="20"/>
                <w:lang w:val="en-US"/>
              </w:rPr>
              <w:t xml:space="preserve"> Ed., Wiley: New Jersey, 2007</w:t>
            </w:r>
          </w:p>
          <w:p w:rsidR="00D22980" w:rsidRPr="00F31592" w:rsidRDefault="00D22980" w:rsidP="00875296">
            <w:pPr>
              <w:numPr>
                <w:ilvl w:val="0"/>
                <w:numId w:val="117"/>
              </w:numPr>
              <w:spacing w:line="257" w:lineRule="auto"/>
              <w:ind w:left="1066" w:hanging="357"/>
              <w:rPr>
                <w:sz w:val="20"/>
              </w:rPr>
            </w:pPr>
            <w:r w:rsidRPr="00F31592">
              <w:rPr>
                <w:sz w:val="20"/>
                <w:lang w:val="en-US"/>
              </w:rPr>
              <w:t>P. J. Kocienski: Protecting Groups, 3</w:t>
            </w:r>
            <w:r w:rsidRPr="00F31592">
              <w:rPr>
                <w:sz w:val="20"/>
                <w:vertAlign w:val="superscript"/>
                <w:lang w:val="en-US"/>
              </w:rPr>
              <w:t>rd</w:t>
            </w:r>
            <w:r w:rsidRPr="00F31592">
              <w:rPr>
                <w:sz w:val="20"/>
                <w:lang w:val="en-US"/>
              </w:rPr>
              <w:t xml:space="preserve"> Ed., Thieme: Stuttgart-New York, 2005</w:t>
            </w:r>
          </w:p>
          <w:p w:rsidR="000F7FFB" w:rsidRPr="00F31592" w:rsidRDefault="00D22980" w:rsidP="00D22980">
            <w:pPr>
              <w:pStyle w:val="Listaszerbekezds"/>
              <w:suppressAutoHyphens/>
              <w:autoSpaceDE w:val="0"/>
              <w:ind w:right="113"/>
              <w:jc w:val="left"/>
              <w:rPr>
                <w:sz w:val="20"/>
                <w:szCs w:val="20"/>
              </w:rPr>
            </w:pPr>
            <w:r w:rsidRPr="00F31592">
              <w:rPr>
                <w:sz w:val="20"/>
                <w:szCs w:val="20"/>
                <w:lang w:val="en-US"/>
              </w:rPr>
              <w:t>S</w:t>
            </w:r>
            <w:r w:rsidRPr="00F31592">
              <w:rPr>
                <w:sz w:val="20"/>
                <w:szCs w:val="20"/>
              </w:rPr>
              <w:t>.</w:t>
            </w:r>
            <w:r w:rsidRPr="00F31592">
              <w:rPr>
                <w:sz w:val="20"/>
                <w:szCs w:val="20"/>
                <w:lang w:val="en-US"/>
              </w:rPr>
              <w:t xml:space="preserve"> Warren, P</w:t>
            </w:r>
            <w:r w:rsidRPr="00F31592">
              <w:rPr>
                <w:sz w:val="20"/>
                <w:szCs w:val="20"/>
              </w:rPr>
              <w:t xml:space="preserve">. </w:t>
            </w:r>
            <w:r w:rsidRPr="00F31592">
              <w:rPr>
                <w:sz w:val="20"/>
                <w:szCs w:val="20"/>
                <w:lang w:val="en-US"/>
              </w:rPr>
              <w:t>Wyatt</w:t>
            </w:r>
            <w:r w:rsidRPr="00F31592">
              <w:rPr>
                <w:sz w:val="20"/>
                <w:szCs w:val="20"/>
              </w:rPr>
              <w:t xml:space="preserve">: </w:t>
            </w:r>
            <w:r w:rsidRPr="00F31592">
              <w:rPr>
                <w:i/>
                <w:iCs/>
                <w:sz w:val="20"/>
                <w:szCs w:val="20"/>
                <w:lang w:val="en-US"/>
              </w:rPr>
              <w:t>Organic Synthesis: The Disconnection Approach</w:t>
            </w:r>
            <w:r w:rsidRPr="00F31592">
              <w:rPr>
                <w:sz w:val="20"/>
                <w:szCs w:val="20"/>
                <w:lang w:val="en-US"/>
              </w:rPr>
              <w:t>, 2</w:t>
            </w:r>
            <w:r w:rsidRPr="00F31592">
              <w:rPr>
                <w:sz w:val="20"/>
                <w:szCs w:val="20"/>
                <w:vertAlign w:val="superscript"/>
                <w:lang w:val="en-US"/>
              </w:rPr>
              <w:t>nd</w:t>
            </w:r>
            <w:r w:rsidRPr="00F31592">
              <w:rPr>
                <w:sz w:val="20"/>
                <w:szCs w:val="20"/>
                <w:lang w:val="en-US"/>
              </w:rPr>
              <w:t xml:space="preserve"> Ed</w:t>
            </w:r>
            <w:r w:rsidRPr="00F31592">
              <w:rPr>
                <w:sz w:val="20"/>
                <w:szCs w:val="20"/>
              </w:rPr>
              <w:t>., Wiley, 2008</w:t>
            </w:r>
          </w:p>
        </w:tc>
      </w:tr>
    </w:tbl>
    <w:p w:rsidR="000F7FFB" w:rsidRPr="00F31592" w:rsidRDefault="000F7FFB" w:rsidP="000F7FFB">
      <w:pPr>
        <w:rPr>
          <w:rFonts w:eastAsia="Calibri"/>
          <w:sz w:val="22"/>
          <w:szCs w:val="22"/>
        </w:rPr>
      </w:pPr>
    </w:p>
    <w:p w:rsidR="00A35C62" w:rsidRPr="00F31592" w:rsidRDefault="00A35C62" w:rsidP="000F7FFB">
      <w:pPr>
        <w:rPr>
          <w:rFonts w:eastAsia="Calibri"/>
          <w:sz w:val="22"/>
          <w:szCs w:val="22"/>
        </w:rPr>
      </w:pPr>
    </w:p>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718"/>
        <w:gridCol w:w="271"/>
        <w:gridCol w:w="9"/>
        <w:gridCol w:w="712"/>
        <w:gridCol w:w="437"/>
        <w:gridCol w:w="697"/>
        <w:gridCol w:w="375"/>
        <w:gridCol w:w="1762"/>
        <w:gridCol w:w="840"/>
        <w:gridCol w:w="2426"/>
      </w:tblGrid>
      <w:tr w:rsidR="00A35C62" w:rsidRPr="00F31592" w:rsidTr="00A35C62">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A35C62" w:rsidRPr="00F31592" w:rsidRDefault="00A35C62" w:rsidP="00515661">
            <w:pPr>
              <w:ind w:left="20"/>
              <w:rPr>
                <w:rFonts w:eastAsia="Arial Unicode MS"/>
                <w:sz w:val="20"/>
              </w:rPr>
            </w:pPr>
            <w:r w:rsidRPr="00F31592">
              <w:rPr>
                <w:sz w:val="20"/>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A35C62" w:rsidRPr="00F31592" w:rsidRDefault="00A35C62" w:rsidP="00515661">
            <w:pPr>
              <w:rPr>
                <w:rFonts w:eastAsia="Arial Unicode MS"/>
                <w:sz w:val="20"/>
              </w:rPr>
            </w:pPr>
            <w:r w:rsidRPr="00F31592">
              <w:rPr>
                <w:sz w:val="20"/>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A35C62" w:rsidRPr="00F31592" w:rsidRDefault="00A35C62" w:rsidP="00515661">
            <w:pPr>
              <w:pStyle w:val="Lbjegyzetszveg"/>
              <w:jc w:val="center"/>
              <w:rPr>
                <w:b/>
              </w:rPr>
            </w:pPr>
            <w:r w:rsidRPr="00F31592">
              <w:rPr>
                <w:b/>
              </w:rPr>
              <w:t>Szerves kémiai gyakorlat</w:t>
            </w:r>
          </w:p>
        </w:tc>
        <w:tc>
          <w:tcPr>
            <w:tcW w:w="840" w:type="dxa"/>
            <w:vMerge w:val="restart"/>
            <w:tcBorders>
              <w:top w:val="single" w:sz="4" w:space="0" w:color="auto"/>
              <w:left w:val="single" w:sz="4" w:space="0" w:color="auto"/>
              <w:right w:val="single" w:sz="4" w:space="0" w:color="auto"/>
            </w:tcBorders>
            <w:vAlign w:val="center"/>
          </w:tcPr>
          <w:p w:rsidR="00A35C62" w:rsidRPr="00F31592" w:rsidRDefault="00A35C62" w:rsidP="00515661">
            <w:pPr>
              <w:jc w:val="center"/>
              <w:rPr>
                <w:rFonts w:eastAsia="Arial Unicode MS"/>
                <w:sz w:val="20"/>
              </w:rPr>
            </w:pPr>
            <w:r w:rsidRPr="00F31592">
              <w:rPr>
                <w:sz w:val="20"/>
              </w:rPr>
              <w:t>Kódja:</w:t>
            </w:r>
          </w:p>
        </w:tc>
        <w:tc>
          <w:tcPr>
            <w:tcW w:w="2426" w:type="dxa"/>
            <w:vMerge w:val="restart"/>
            <w:tcBorders>
              <w:top w:val="single" w:sz="4" w:space="0" w:color="auto"/>
              <w:left w:val="single" w:sz="4" w:space="0" w:color="auto"/>
              <w:right w:val="single" w:sz="4" w:space="0" w:color="auto"/>
            </w:tcBorders>
            <w:shd w:val="clear" w:color="auto" w:fill="E5DFEC"/>
            <w:vAlign w:val="center"/>
          </w:tcPr>
          <w:p w:rsidR="00A35C62" w:rsidRPr="00F31592" w:rsidRDefault="00A35C62" w:rsidP="00515661">
            <w:pPr>
              <w:pStyle w:val="Lbjegyzetszveg"/>
              <w:jc w:val="center"/>
            </w:pPr>
            <w:r w:rsidRPr="00F31592">
              <w:rPr>
                <w:b/>
              </w:rPr>
              <w:t>TTKML4301</w:t>
            </w:r>
          </w:p>
        </w:tc>
      </w:tr>
      <w:tr w:rsidR="00A35C62" w:rsidRPr="00F31592" w:rsidTr="00A35C62">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A35C62" w:rsidRPr="00F31592" w:rsidRDefault="00A35C62" w:rsidP="00515661">
            <w:pPr>
              <w:rPr>
                <w:rFonts w:eastAsia="Arial Unicode MS"/>
                <w:sz w:val="20"/>
              </w:rPr>
            </w:pPr>
          </w:p>
        </w:tc>
        <w:tc>
          <w:tcPr>
            <w:tcW w:w="989" w:type="dxa"/>
            <w:gridSpan w:val="2"/>
            <w:tcBorders>
              <w:top w:val="nil"/>
              <w:left w:val="nil"/>
              <w:bottom w:val="single" w:sz="4" w:space="0" w:color="auto"/>
              <w:right w:val="single" w:sz="4" w:space="0" w:color="auto"/>
            </w:tcBorders>
            <w:vAlign w:val="center"/>
          </w:tcPr>
          <w:p w:rsidR="00A35C62" w:rsidRPr="00F31592" w:rsidRDefault="00A35C62" w:rsidP="00515661">
            <w:pPr>
              <w:rPr>
                <w:sz w:val="20"/>
              </w:rPr>
            </w:pPr>
            <w:r w:rsidRPr="00F31592">
              <w:rPr>
                <w:sz w:val="20"/>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A35C62" w:rsidRPr="00F31592" w:rsidRDefault="00A35C62" w:rsidP="00515661">
            <w:pPr>
              <w:jc w:val="center"/>
              <w:rPr>
                <w:b/>
                <w:sz w:val="20"/>
              </w:rPr>
            </w:pPr>
            <w:r w:rsidRPr="00F31592">
              <w:rPr>
                <w:b/>
                <w:sz w:val="20"/>
              </w:rPr>
              <w:t>Organic chemistry practice</w:t>
            </w:r>
          </w:p>
        </w:tc>
        <w:tc>
          <w:tcPr>
            <w:tcW w:w="840" w:type="dxa"/>
            <w:vMerge/>
            <w:tcBorders>
              <w:left w:val="single" w:sz="4" w:space="0" w:color="auto"/>
              <w:bottom w:val="single" w:sz="4" w:space="0" w:color="auto"/>
              <w:right w:val="single" w:sz="4" w:space="0" w:color="auto"/>
            </w:tcBorders>
            <w:vAlign w:val="center"/>
          </w:tcPr>
          <w:p w:rsidR="00A35C62" w:rsidRPr="00F31592" w:rsidRDefault="00A35C62" w:rsidP="00515661">
            <w:pPr>
              <w:rPr>
                <w:rFonts w:eastAsia="Arial Unicode MS"/>
                <w:sz w:val="20"/>
              </w:rPr>
            </w:pPr>
          </w:p>
        </w:tc>
        <w:tc>
          <w:tcPr>
            <w:tcW w:w="2426" w:type="dxa"/>
            <w:vMerge/>
            <w:tcBorders>
              <w:left w:val="single" w:sz="4" w:space="0" w:color="auto"/>
              <w:bottom w:val="single" w:sz="4" w:space="0" w:color="auto"/>
              <w:right w:val="single" w:sz="4" w:space="0" w:color="auto"/>
            </w:tcBorders>
            <w:shd w:val="clear" w:color="auto" w:fill="E5DFEC"/>
            <w:vAlign w:val="center"/>
          </w:tcPr>
          <w:p w:rsidR="00A35C62" w:rsidRPr="00F31592" w:rsidRDefault="00A35C62" w:rsidP="00515661">
            <w:pPr>
              <w:rPr>
                <w:rFonts w:eastAsia="Arial Unicode MS"/>
                <w:sz w:val="20"/>
              </w:rPr>
            </w:pPr>
          </w:p>
        </w:tc>
      </w:tr>
      <w:tr w:rsidR="00A35C62" w:rsidRPr="00F31592" w:rsidTr="00A35C62">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A35C62" w:rsidRPr="00F31592" w:rsidRDefault="00A35C62" w:rsidP="00515661">
            <w:pPr>
              <w:jc w:val="center"/>
              <w:rPr>
                <w:b/>
                <w:bCs/>
                <w:sz w:val="20"/>
              </w:rPr>
            </w:pPr>
            <w:r w:rsidRPr="00F31592">
              <w:rPr>
                <w:b/>
                <w:bCs/>
                <w:sz w:val="20"/>
              </w:rPr>
              <w:t>A képzés 2. féléve (1. tavaszi félév)</w:t>
            </w:r>
          </w:p>
        </w:tc>
      </w:tr>
      <w:tr w:rsidR="00A35C62" w:rsidRPr="00F31592" w:rsidTr="00A35C62">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5C62" w:rsidRPr="00F31592" w:rsidRDefault="00A35C62" w:rsidP="00515661">
            <w:pPr>
              <w:ind w:left="20"/>
              <w:rPr>
                <w:sz w:val="20"/>
              </w:rPr>
            </w:pPr>
            <w:r w:rsidRPr="00F31592">
              <w:rPr>
                <w:sz w:val="20"/>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A35C62" w:rsidRPr="00F31592" w:rsidRDefault="00A35C62" w:rsidP="00515661">
            <w:pPr>
              <w:jc w:val="center"/>
              <w:rPr>
                <w:b/>
                <w:sz w:val="20"/>
              </w:rPr>
            </w:pPr>
            <w:r w:rsidRPr="00F31592">
              <w:rPr>
                <w:b/>
                <w:sz w:val="20"/>
              </w:rPr>
              <w:t>DE TTK, Szerves Kémiai Tanszék</w:t>
            </w:r>
          </w:p>
        </w:tc>
      </w:tr>
      <w:tr w:rsidR="00A35C62" w:rsidRPr="00F31592" w:rsidTr="00A35C62">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A35C62" w:rsidRPr="00F31592" w:rsidRDefault="00A35C62" w:rsidP="00515661">
            <w:pPr>
              <w:ind w:left="20"/>
              <w:rPr>
                <w:rFonts w:eastAsia="Arial Unicode MS"/>
                <w:sz w:val="20"/>
              </w:rPr>
            </w:pPr>
            <w:r w:rsidRPr="00F31592">
              <w:rPr>
                <w:sz w:val="20"/>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A35C62" w:rsidRPr="00F31592" w:rsidRDefault="00A35C62" w:rsidP="00515661">
            <w:pPr>
              <w:jc w:val="center"/>
              <w:rPr>
                <w:rFonts w:eastAsia="Arial Unicode MS"/>
                <w:sz w:val="20"/>
              </w:rPr>
            </w:pPr>
          </w:p>
        </w:tc>
        <w:tc>
          <w:tcPr>
            <w:tcW w:w="840" w:type="dxa"/>
            <w:tcBorders>
              <w:top w:val="single" w:sz="4" w:space="0" w:color="auto"/>
              <w:left w:val="nil"/>
              <w:bottom w:val="single" w:sz="4" w:space="0" w:color="auto"/>
              <w:right w:val="single" w:sz="4" w:space="0" w:color="auto"/>
            </w:tcBorders>
            <w:vAlign w:val="center"/>
          </w:tcPr>
          <w:p w:rsidR="00A35C62" w:rsidRPr="00F31592" w:rsidRDefault="00A35C62" w:rsidP="00515661">
            <w:pPr>
              <w:jc w:val="center"/>
              <w:rPr>
                <w:rFonts w:eastAsia="Arial Unicode MS"/>
                <w:sz w:val="20"/>
              </w:rPr>
            </w:pPr>
            <w:r w:rsidRPr="00F31592">
              <w:rPr>
                <w:sz w:val="20"/>
              </w:rPr>
              <w:t xml:space="preserve">Kódja: </w:t>
            </w:r>
          </w:p>
        </w:tc>
        <w:tc>
          <w:tcPr>
            <w:tcW w:w="2426" w:type="dxa"/>
            <w:tcBorders>
              <w:top w:val="single" w:sz="4" w:space="0" w:color="auto"/>
              <w:left w:val="nil"/>
              <w:bottom w:val="single" w:sz="4" w:space="0" w:color="auto"/>
              <w:right w:val="single" w:sz="4" w:space="0" w:color="auto"/>
            </w:tcBorders>
            <w:shd w:val="clear" w:color="auto" w:fill="E5DFEC"/>
            <w:vAlign w:val="center"/>
          </w:tcPr>
          <w:p w:rsidR="00A35C62" w:rsidRPr="00F31592" w:rsidRDefault="00A35C62" w:rsidP="00515661">
            <w:pPr>
              <w:jc w:val="center"/>
              <w:rPr>
                <w:rFonts w:eastAsia="Arial Unicode MS"/>
                <w:sz w:val="20"/>
              </w:rPr>
            </w:pPr>
          </w:p>
        </w:tc>
      </w:tr>
      <w:tr w:rsidR="00A35C62" w:rsidRPr="00F31592" w:rsidTr="00A35C62">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A35C62" w:rsidRPr="00F31592" w:rsidRDefault="00A35C62" w:rsidP="00515661">
            <w:pPr>
              <w:jc w:val="center"/>
              <w:rPr>
                <w:sz w:val="20"/>
              </w:rPr>
            </w:pPr>
            <w:r w:rsidRPr="00F31592">
              <w:rPr>
                <w:sz w:val="20"/>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A35C62" w:rsidRPr="00F31592" w:rsidRDefault="00A35C62" w:rsidP="00515661">
            <w:pPr>
              <w:jc w:val="center"/>
              <w:rPr>
                <w:sz w:val="20"/>
              </w:rPr>
            </w:pPr>
            <w:r w:rsidRPr="00F31592">
              <w:rPr>
                <w:sz w:val="20"/>
              </w:rPr>
              <w:t>Heti óraszámok</w:t>
            </w:r>
          </w:p>
        </w:tc>
        <w:tc>
          <w:tcPr>
            <w:tcW w:w="1762" w:type="dxa"/>
            <w:vMerge w:val="restart"/>
            <w:tcBorders>
              <w:top w:val="single" w:sz="4" w:space="0" w:color="auto"/>
              <w:left w:val="single" w:sz="4" w:space="0" w:color="auto"/>
              <w:right w:val="single" w:sz="4" w:space="0" w:color="auto"/>
            </w:tcBorders>
            <w:vAlign w:val="center"/>
          </w:tcPr>
          <w:p w:rsidR="00A35C62" w:rsidRPr="00F31592" w:rsidRDefault="00A35C62" w:rsidP="00515661">
            <w:pPr>
              <w:jc w:val="center"/>
              <w:rPr>
                <w:sz w:val="20"/>
              </w:rPr>
            </w:pPr>
            <w:r w:rsidRPr="00F31592">
              <w:rPr>
                <w:sz w:val="20"/>
              </w:rPr>
              <w:t>Követelmény</w:t>
            </w:r>
          </w:p>
        </w:tc>
        <w:tc>
          <w:tcPr>
            <w:tcW w:w="840" w:type="dxa"/>
            <w:vMerge w:val="restart"/>
            <w:tcBorders>
              <w:top w:val="single" w:sz="4" w:space="0" w:color="auto"/>
              <w:left w:val="single" w:sz="4" w:space="0" w:color="auto"/>
              <w:right w:val="single" w:sz="4" w:space="0" w:color="auto"/>
            </w:tcBorders>
            <w:vAlign w:val="center"/>
          </w:tcPr>
          <w:p w:rsidR="00A35C62" w:rsidRPr="00F31592" w:rsidRDefault="00A35C62" w:rsidP="00515661">
            <w:pPr>
              <w:jc w:val="center"/>
              <w:rPr>
                <w:sz w:val="20"/>
              </w:rPr>
            </w:pPr>
            <w:r w:rsidRPr="00F31592">
              <w:rPr>
                <w:sz w:val="20"/>
              </w:rPr>
              <w:t>Kredit</w:t>
            </w:r>
          </w:p>
        </w:tc>
        <w:tc>
          <w:tcPr>
            <w:tcW w:w="2426" w:type="dxa"/>
            <w:vMerge w:val="restart"/>
            <w:tcBorders>
              <w:top w:val="single" w:sz="4" w:space="0" w:color="auto"/>
              <w:left w:val="single" w:sz="4" w:space="0" w:color="auto"/>
              <w:right w:val="single" w:sz="4" w:space="0" w:color="auto"/>
            </w:tcBorders>
            <w:vAlign w:val="center"/>
          </w:tcPr>
          <w:p w:rsidR="00A35C62" w:rsidRPr="00F31592" w:rsidRDefault="00A35C62" w:rsidP="00515661">
            <w:pPr>
              <w:jc w:val="center"/>
              <w:rPr>
                <w:sz w:val="20"/>
              </w:rPr>
            </w:pPr>
            <w:r w:rsidRPr="00F31592">
              <w:rPr>
                <w:sz w:val="20"/>
              </w:rPr>
              <w:t>Oktatás nyelve</w:t>
            </w:r>
          </w:p>
        </w:tc>
      </w:tr>
      <w:tr w:rsidR="00A35C62" w:rsidRPr="00F31592" w:rsidTr="00A35C62">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A35C62" w:rsidRPr="00F31592" w:rsidRDefault="00A35C62" w:rsidP="00515661">
            <w:pPr>
              <w:rPr>
                <w:sz w:val="20"/>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A35C62" w:rsidRPr="00F31592" w:rsidRDefault="00A35C62" w:rsidP="00515661">
            <w:pPr>
              <w:jc w:val="center"/>
              <w:rPr>
                <w:sz w:val="20"/>
              </w:rPr>
            </w:pPr>
            <w:r w:rsidRPr="00F31592">
              <w:rPr>
                <w:sz w:val="20"/>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A35C62" w:rsidRPr="00F31592" w:rsidRDefault="00A35C62" w:rsidP="00515661">
            <w:pPr>
              <w:jc w:val="center"/>
              <w:rPr>
                <w:sz w:val="20"/>
              </w:rPr>
            </w:pPr>
            <w:r w:rsidRPr="00F31592">
              <w:rPr>
                <w:sz w:val="20"/>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A35C62" w:rsidRPr="00F31592" w:rsidRDefault="00A35C62" w:rsidP="00515661">
            <w:pPr>
              <w:jc w:val="center"/>
              <w:rPr>
                <w:sz w:val="20"/>
              </w:rPr>
            </w:pPr>
            <w:r w:rsidRPr="00F31592">
              <w:rPr>
                <w:sz w:val="20"/>
              </w:rPr>
              <w:t>Labor</w:t>
            </w:r>
          </w:p>
        </w:tc>
        <w:tc>
          <w:tcPr>
            <w:tcW w:w="1762" w:type="dxa"/>
            <w:vMerge/>
            <w:tcBorders>
              <w:left w:val="single" w:sz="4" w:space="0" w:color="auto"/>
              <w:bottom w:val="single" w:sz="4" w:space="0" w:color="auto"/>
              <w:right w:val="single" w:sz="4" w:space="0" w:color="auto"/>
            </w:tcBorders>
            <w:vAlign w:val="center"/>
          </w:tcPr>
          <w:p w:rsidR="00A35C62" w:rsidRPr="00F31592" w:rsidRDefault="00A35C62" w:rsidP="00515661">
            <w:pPr>
              <w:rPr>
                <w:sz w:val="20"/>
              </w:rPr>
            </w:pPr>
          </w:p>
        </w:tc>
        <w:tc>
          <w:tcPr>
            <w:tcW w:w="840" w:type="dxa"/>
            <w:vMerge/>
            <w:tcBorders>
              <w:left w:val="single" w:sz="4" w:space="0" w:color="auto"/>
              <w:bottom w:val="single" w:sz="4" w:space="0" w:color="auto"/>
              <w:right w:val="single" w:sz="4" w:space="0" w:color="auto"/>
            </w:tcBorders>
            <w:vAlign w:val="center"/>
          </w:tcPr>
          <w:p w:rsidR="00A35C62" w:rsidRPr="00F31592" w:rsidRDefault="00A35C62" w:rsidP="00515661">
            <w:pPr>
              <w:rPr>
                <w:sz w:val="20"/>
              </w:rPr>
            </w:pPr>
          </w:p>
        </w:tc>
        <w:tc>
          <w:tcPr>
            <w:tcW w:w="2426" w:type="dxa"/>
            <w:vMerge/>
            <w:tcBorders>
              <w:left w:val="single" w:sz="4" w:space="0" w:color="auto"/>
              <w:bottom w:val="single" w:sz="4" w:space="0" w:color="auto"/>
              <w:right w:val="single" w:sz="4" w:space="0" w:color="auto"/>
            </w:tcBorders>
            <w:vAlign w:val="center"/>
          </w:tcPr>
          <w:p w:rsidR="00A35C62" w:rsidRPr="00F31592" w:rsidRDefault="00A35C62" w:rsidP="00515661">
            <w:pPr>
              <w:rPr>
                <w:sz w:val="20"/>
              </w:rPr>
            </w:pPr>
          </w:p>
        </w:tc>
      </w:tr>
      <w:tr w:rsidR="00A35C62" w:rsidRPr="00F31592" w:rsidTr="00A35C62">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A35C62" w:rsidRPr="00F31592" w:rsidRDefault="00A35C62" w:rsidP="00515661">
            <w:pPr>
              <w:jc w:val="center"/>
              <w:rPr>
                <w:sz w:val="20"/>
              </w:rPr>
            </w:pPr>
            <w:r w:rsidRPr="00F31592">
              <w:rPr>
                <w:sz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A35C62" w:rsidRPr="00F31592" w:rsidRDefault="00A35C62" w:rsidP="00515661">
            <w:pPr>
              <w:jc w:val="center"/>
              <w:rPr>
                <w:b/>
                <w:sz w:val="20"/>
              </w:rPr>
            </w:pPr>
            <w:r w:rsidRPr="00F31592">
              <w:rPr>
                <w:b/>
                <w:sz w:val="20"/>
              </w:rPr>
              <w:t>X</w:t>
            </w:r>
          </w:p>
        </w:tc>
        <w:tc>
          <w:tcPr>
            <w:tcW w:w="8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35C62" w:rsidRPr="00F31592" w:rsidRDefault="00A35C62" w:rsidP="00515661">
            <w:pPr>
              <w:jc w:val="center"/>
              <w:rPr>
                <w:sz w:val="20"/>
              </w:rPr>
            </w:pPr>
            <w:r w:rsidRPr="00F31592">
              <w:rPr>
                <w:sz w:val="20"/>
              </w:rPr>
              <w:t xml:space="preserve">Heti </w:t>
            </w:r>
          </w:p>
        </w:tc>
        <w:tc>
          <w:tcPr>
            <w:tcW w:w="2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35C62" w:rsidRPr="00F31592" w:rsidRDefault="00A35C62" w:rsidP="00515661">
            <w:pPr>
              <w:jc w:val="center"/>
              <w:rPr>
                <w:b/>
                <w:sz w:val="20"/>
              </w:rPr>
            </w:pPr>
            <w:r w:rsidRPr="00F31592">
              <w:rPr>
                <w:b/>
                <w:sz w:val="20"/>
              </w:rPr>
              <w:t>0</w:t>
            </w:r>
          </w:p>
        </w:tc>
        <w:tc>
          <w:tcPr>
            <w:tcW w:w="712" w:type="dxa"/>
            <w:tcBorders>
              <w:top w:val="single" w:sz="4" w:space="0" w:color="auto"/>
              <w:left w:val="single" w:sz="4" w:space="0" w:color="auto"/>
              <w:bottom w:val="single" w:sz="4" w:space="0" w:color="auto"/>
              <w:right w:val="single" w:sz="4" w:space="0" w:color="auto"/>
            </w:tcBorders>
            <w:shd w:val="clear" w:color="auto" w:fill="auto"/>
            <w:vAlign w:val="center"/>
          </w:tcPr>
          <w:p w:rsidR="00A35C62" w:rsidRPr="00F31592" w:rsidRDefault="00A35C62" w:rsidP="00515661">
            <w:pPr>
              <w:jc w:val="center"/>
              <w:rPr>
                <w:sz w:val="20"/>
              </w:rPr>
            </w:pPr>
            <w:r w:rsidRPr="00F31592">
              <w:rPr>
                <w:sz w:val="20"/>
              </w:rPr>
              <w:t xml:space="preserve">Heti </w:t>
            </w:r>
          </w:p>
        </w:tc>
        <w:tc>
          <w:tcPr>
            <w:tcW w:w="437" w:type="dxa"/>
            <w:tcBorders>
              <w:top w:val="single" w:sz="4" w:space="0" w:color="auto"/>
              <w:left w:val="single" w:sz="4" w:space="0" w:color="auto"/>
              <w:bottom w:val="single" w:sz="4" w:space="0" w:color="auto"/>
              <w:right w:val="single" w:sz="4" w:space="0" w:color="auto"/>
            </w:tcBorders>
            <w:shd w:val="clear" w:color="auto" w:fill="auto"/>
            <w:vAlign w:val="center"/>
          </w:tcPr>
          <w:p w:rsidR="00A35C62" w:rsidRPr="00F31592" w:rsidRDefault="00A35C62" w:rsidP="00515661">
            <w:pPr>
              <w:jc w:val="center"/>
              <w:rPr>
                <w:b/>
                <w:sz w:val="20"/>
              </w:rPr>
            </w:pPr>
            <w:r w:rsidRPr="00F31592">
              <w:rPr>
                <w:b/>
                <w:sz w:val="20"/>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A35C62" w:rsidRPr="00F31592" w:rsidRDefault="00A35C62" w:rsidP="00515661">
            <w:pPr>
              <w:jc w:val="center"/>
              <w:rPr>
                <w:sz w:val="20"/>
              </w:rPr>
            </w:pPr>
            <w:r w:rsidRPr="00F31592">
              <w:rPr>
                <w:sz w:val="20"/>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A35C62" w:rsidRPr="00F31592" w:rsidRDefault="00A35C62" w:rsidP="00515661">
            <w:pPr>
              <w:jc w:val="center"/>
              <w:rPr>
                <w:b/>
                <w:sz w:val="20"/>
              </w:rPr>
            </w:pPr>
            <w:r w:rsidRPr="00F31592">
              <w:rPr>
                <w:b/>
                <w:sz w:val="20"/>
              </w:rPr>
              <w:t>2</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A35C62" w:rsidRPr="00F31592" w:rsidRDefault="00A35C62" w:rsidP="00515661">
            <w:pPr>
              <w:jc w:val="center"/>
              <w:rPr>
                <w:b/>
                <w:sz w:val="20"/>
              </w:rPr>
            </w:pPr>
            <w:r w:rsidRPr="00F31592">
              <w:rPr>
                <w:b/>
                <w:sz w:val="20"/>
              </w:rPr>
              <w:t>gyakorlati jegy</w:t>
            </w:r>
          </w:p>
        </w:tc>
        <w:tc>
          <w:tcPr>
            <w:tcW w:w="840" w:type="dxa"/>
            <w:vMerge w:val="restart"/>
            <w:tcBorders>
              <w:top w:val="single" w:sz="4" w:space="0" w:color="auto"/>
              <w:left w:val="single" w:sz="4" w:space="0" w:color="auto"/>
              <w:right w:val="single" w:sz="4" w:space="0" w:color="auto"/>
            </w:tcBorders>
            <w:shd w:val="clear" w:color="auto" w:fill="auto"/>
            <w:vAlign w:val="center"/>
          </w:tcPr>
          <w:p w:rsidR="00A35C62" w:rsidRPr="00F31592" w:rsidRDefault="00A35C62" w:rsidP="00515661">
            <w:pPr>
              <w:jc w:val="center"/>
              <w:rPr>
                <w:b/>
                <w:sz w:val="20"/>
              </w:rPr>
            </w:pPr>
            <w:r w:rsidRPr="00F31592">
              <w:rPr>
                <w:b/>
                <w:sz w:val="20"/>
              </w:rPr>
              <w:t>1</w:t>
            </w:r>
          </w:p>
        </w:tc>
        <w:tc>
          <w:tcPr>
            <w:tcW w:w="2426" w:type="dxa"/>
            <w:vMerge w:val="restart"/>
            <w:tcBorders>
              <w:top w:val="single" w:sz="4" w:space="0" w:color="auto"/>
              <w:left w:val="single" w:sz="4" w:space="0" w:color="auto"/>
              <w:right w:val="single" w:sz="4" w:space="0" w:color="auto"/>
            </w:tcBorders>
            <w:shd w:val="clear" w:color="auto" w:fill="auto"/>
            <w:vAlign w:val="center"/>
          </w:tcPr>
          <w:p w:rsidR="00A35C62" w:rsidRPr="00F31592" w:rsidRDefault="00A35C62" w:rsidP="00515661">
            <w:pPr>
              <w:jc w:val="center"/>
              <w:rPr>
                <w:b/>
                <w:sz w:val="20"/>
              </w:rPr>
            </w:pPr>
            <w:r w:rsidRPr="00F31592">
              <w:rPr>
                <w:b/>
                <w:sz w:val="20"/>
              </w:rPr>
              <w:t>magyar</w:t>
            </w:r>
          </w:p>
        </w:tc>
      </w:tr>
      <w:tr w:rsidR="00A35C62" w:rsidRPr="00F31592" w:rsidTr="00A35C62">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A35C62" w:rsidRPr="00F31592" w:rsidRDefault="00A35C62" w:rsidP="00515661">
            <w:pPr>
              <w:jc w:val="center"/>
              <w:rPr>
                <w:sz w:val="20"/>
              </w:rPr>
            </w:pPr>
            <w:r w:rsidRPr="00F31592">
              <w:rPr>
                <w:sz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A35C62" w:rsidRPr="00F31592" w:rsidRDefault="00A35C62" w:rsidP="00515661">
            <w:pPr>
              <w:jc w:val="center"/>
              <w:rPr>
                <w:b/>
                <w:sz w:val="20"/>
              </w:rPr>
            </w:pPr>
          </w:p>
        </w:tc>
        <w:tc>
          <w:tcPr>
            <w:tcW w:w="8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35C62" w:rsidRPr="00F31592" w:rsidRDefault="00A35C62" w:rsidP="00515661">
            <w:pPr>
              <w:jc w:val="center"/>
              <w:rPr>
                <w:sz w:val="20"/>
              </w:rPr>
            </w:pPr>
            <w:r w:rsidRPr="00F31592">
              <w:rPr>
                <w:sz w:val="20"/>
              </w:rPr>
              <w:t>Féléves</w:t>
            </w:r>
          </w:p>
        </w:tc>
        <w:tc>
          <w:tcPr>
            <w:tcW w:w="2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35C62" w:rsidRPr="00F31592" w:rsidRDefault="00A35C62" w:rsidP="00515661">
            <w:pPr>
              <w:jc w:val="center"/>
              <w:rPr>
                <w:b/>
                <w:sz w:val="20"/>
              </w:rPr>
            </w:pPr>
          </w:p>
        </w:tc>
        <w:tc>
          <w:tcPr>
            <w:tcW w:w="712" w:type="dxa"/>
            <w:tcBorders>
              <w:top w:val="single" w:sz="4" w:space="0" w:color="auto"/>
              <w:left w:val="single" w:sz="4" w:space="0" w:color="auto"/>
              <w:bottom w:val="single" w:sz="4" w:space="0" w:color="auto"/>
              <w:right w:val="single" w:sz="4" w:space="0" w:color="auto"/>
            </w:tcBorders>
            <w:shd w:val="clear" w:color="auto" w:fill="auto"/>
            <w:vAlign w:val="center"/>
          </w:tcPr>
          <w:p w:rsidR="00A35C62" w:rsidRPr="00F31592" w:rsidRDefault="00A35C62" w:rsidP="00515661">
            <w:pPr>
              <w:jc w:val="center"/>
              <w:rPr>
                <w:sz w:val="20"/>
              </w:rPr>
            </w:pPr>
            <w:r w:rsidRPr="00F31592">
              <w:rPr>
                <w:sz w:val="20"/>
              </w:rPr>
              <w:t>Féléves</w:t>
            </w:r>
          </w:p>
        </w:tc>
        <w:tc>
          <w:tcPr>
            <w:tcW w:w="437" w:type="dxa"/>
            <w:tcBorders>
              <w:top w:val="single" w:sz="4" w:space="0" w:color="auto"/>
              <w:left w:val="single" w:sz="4" w:space="0" w:color="auto"/>
              <w:bottom w:val="single" w:sz="4" w:space="0" w:color="auto"/>
              <w:right w:val="single" w:sz="4" w:space="0" w:color="auto"/>
            </w:tcBorders>
            <w:shd w:val="clear" w:color="auto" w:fill="auto"/>
            <w:vAlign w:val="center"/>
          </w:tcPr>
          <w:p w:rsidR="00A35C62" w:rsidRPr="00F31592" w:rsidRDefault="00A35C62" w:rsidP="00515661">
            <w:pPr>
              <w:jc w:val="center"/>
              <w:rPr>
                <w:b/>
                <w:sz w:val="20"/>
              </w:rPr>
            </w:pP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A35C62" w:rsidRPr="00F31592" w:rsidRDefault="00A35C62" w:rsidP="00515661">
            <w:pPr>
              <w:jc w:val="center"/>
              <w:rPr>
                <w:sz w:val="20"/>
              </w:rPr>
            </w:pPr>
            <w:r w:rsidRPr="00F31592">
              <w:rPr>
                <w:sz w:val="20"/>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A35C62" w:rsidRPr="00F31592" w:rsidRDefault="00A35C62" w:rsidP="00515661">
            <w:pPr>
              <w:jc w:val="center"/>
              <w:rPr>
                <w:b/>
                <w:sz w:val="20"/>
              </w:rPr>
            </w:pPr>
          </w:p>
        </w:tc>
        <w:tc>
          <w:tcPr>
            <w:tcW w:w="1762" w:type="dxa"/>
            <w:vMerge/>
            <w:tcBorders>
              <w:left w:val="single" w:sz="4" w:space="0" w:color="auto"/>
              <w:bottom w:val="single" w:sz="4" w:space="0" w:color="auto"/>
              <w:right w:val="single" w:sz="4" w:space="0" w:color="auto"/>
            </w:tcBorders>
            <w:shd w:val="clear" w:color="auto" w:fill="auto"/>
            <w:vAlign w:val="center"/>
          </w:tcPr>
          <w:p w:rsidR="00A35C62" w:rsidRPr="00F31592" w:rsidRDefault="00A35C62" w:rsidP="00515661">
            <w:pPr>
              <w:jc w:val="center"/>
              <w:rPr>
                <w:sz w:val="20"/>
              </w:rPr>
            </w:pPr>
          </w:p>
        </w:tc>
        <w:tc>
          <w:tcPr>
            <w:tcW w:w="840" w:type="dxa"/>
            <w:vMerge/>
            <w:tcBorders>
              <w:left w:val="single" w:sz="4" w:space="0" w:color="auto"/>
              <w:bottom w:val="single" w:sz="4" w:space="0" w:color="auto"/>
              <w:right w:val="single" w:sz="4" w:space="0" w:color="auto"/>
            </w:tcBorders>
            <w:shd w:val="clear" w:color="auto" w:fill="auto"/>
            <w:vAlign w:val="center"/>
          </w:tcPr>
          <w:p w:rsidR="00A35C62" w:rsidRPr="00F31592" w:rsidRDefault="00A35C62" w:rsidP="00515661">
            <w:pPr>
              <w:jc w:val="center"/>
              <w:rPr>
                <w:sz w:val="20"/>
              </w:rPr>
            </w:pPr>
          </w:p>
        </w:tc>
        <w:tc>
          <w:tcPr>
            <w:tcW w:w="2426" w:type="dxa"/>
            <w:vMerge/>
            <w:tcBorders>
              <w:left w:val="single" w:sz="4" w:space="0" w:color="auto"/>
              <w:bottom w:val="single" w:sz="4" w:space="0" w:color="auto"/>
              <w:right w:val="single" w:sz="4" w:space="0" w:color="auto"/>
            </w:tcBorders>
            <w:shd w:val="clear" w:color="auto" w:fill="auto"/>
            <w:vAlign w:val="center"/>
          </w:tcPr>
          <w:p w:rsidR="00A35C62" w:rsidRPr="00F31592" w:rsidRDefault="00A35C62" w:rsidP="00515661">
            <w:pPr>
              <w:jc w:val="center"/>
              <w:rPr>
                <w:sz w:val="20"/>
              </w:rPr>
            </w:pPr>
          </w:p>
        </w:tc>
      </w:tr>
      <w:tr w:rsidR="00A35C62" w:rsidRPr="00F31592" w:rsidTr="00A35C62">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A35C62" w:rsidRPr="00F31592" w:rsidRDefault="00A35C62" w:rsidP="00515661">
            <w:pPr>
              <w:ind w:left="20"/>
              <w:rPr>
                <w:rFonts w:eastAsia="Arial Unicode MS"/>
                <w:sz w:val="20"/>
              </w:rPr>
            </w:pPr>
            <w:r w:rsidRPr="00F31592">
              <w:rPr>
                <w:sz w:val="20"/>
              </w:rPr>
              <w:t>Tantárgyfelelős oktató</w:t>
            </w:r>
          </w:p>
        </w:tc>
        <w:tc>
          <w:tcPr>
            <w:tcW w:w="1149" w:type="dxa"/>
            <w:gridSpan w:val="2"/>
            <w:tcBorders>
              <w:top w:val="nil"/>
              <w:left w:val="nil"/>
              <w:bottom w:val="single" w:sz="4" w:space="0" w:color="auto"/>
              <w:right w:val="single" w:sz="4" w:space="0" w:color="auto"/>
            </w:tcBorders>
            <w:vAlign w:val="center"/>
          </w:tcPr>
          <w:p w:rsidR="00A35C62" w:rsidRPr="00F31592" w:rsidRDefault="00A35C62" w:rsidP="00515661">
            <w:pPr>
              <w:rPr>
                <w:rFonts w:eastAsia="Arial Unicode MS"/>
                <w:sz w:val="20"/>
              </w:rPr>
            </w:pPr>
            <w:r w:rsidRPr="00F31592">
              <w:rPr>
                <w:sz w:val="20"/>
              </w:rPr>
              <w:t>neve:</w:t>
            </w:r>
          </w:p>
        </w:tc>
        <w:tc>
          <w:tcPr>
            <w:tcW w:w="2834" w:type="dxa"/>
            <w:gridSpan w:val="3"/>
            <w:tcBorders>
              <w:top w:val="single" w:sz="4" w:space="0" w:color="auto"/>
              <w:left w:val="nil"/>
              <w:bottom w:val="single" w:sz="4" w:space="0" w:color="auto"/>
              <w:right w:val="single" w:sz="4" w:space="0" w:color="auto"/>
            </w:tcBorders>
            <w:vAlign w:val="center"/>
          </w:tcPr>
          <w:p w:rsidR="00A35C62" w:rsidRPr="00F31592" w:rsidRDefault="00A35C62" w:rsidP="00515661">
            <w:pPr>
              <w:jc w:val="center"/>
              <w:rPr>
                <w:rFonts w:eastAsia="Arial Unicode MS"/>
                <w:b/>
                <w:sz w:val="20"/>
              </w:rPr>
            </w:pPr>
            <w:r w:rsidRPr="00F31592">
              <w:rPr>
                <w:rFonts w:eastAsia="Arial Unicode MS"/>
                <w:b/>
                <w:sz w:val="20"/>
              </w:rPr>
              <w:t>Dr. Bokor Éva</w:t>
            </w:r>
          </w:p>
        </w:tc>
        <w:tc>
          <w:tcPr>
            <w:tcW w:w="840" w:type="dxa"/>
            <w:tcBorders>
              <w:top w:val="single" w:sz="4" w:space="0" w:color="auto"/>
              <w:left w:val="nil"/>
              <w:bottom w:val="single" w:sz="4" w:space="0" w:color="auto"/>
              <w:right w:val="single" w:sz="4" w:space="0" w:color="auto"/>
            </w:tcBorders>
            <w:vAlign w:val="center"/>
          </w:tcPr>
          <w:p w:rsidR="00A35C62" w:rsidRPr="00F31592" w:rsidRDefault="00A35C62" w:rsidP="00515661">
            <w:pPr>
              <w:rPr>
                <w:rFonts w:eastAsia="Arial Unicode MS"/>
                <w:sz w:val="20"/>
              </w:rPr>
            </w:pPr>
            <w:r w:rsidRPr="00F31592">
              <w:rPr>
                <w:sz w:val="20"/>
              </w:rPr>
              <w:t>beosztása:</w:t>
            </w:r>
          </w:p>
        </w:tc>
        <w:tc>
          <w:tcPr>
            <w:tcW w:w="2426" w:type="dxa"/>
            <w:tcBorders>
              <w:top w:val="nil"/>
              <w:left w:val="nil"/>
              <w:bottom w:val="single" w:sz="4" w:space="0" w:color="auto"/>
              <w:right w:val="single" w:sz="4" w:space="0" w:color="auto"/>
            </w:tcBorders>
            <w:vAlign w:val="center"/>
          </w:tcPr>
          <w:p w:rsidR="00A35C62" w:rsidRPr="00F31592" w:rsidRDefault="00A35C62" w:rsidP="00515661">
            <w:pPr>
              <w:jc w:val="center"/>
              <w:rPr>
                <w:b/>
                <w:sz w:val="20"/>
              </w:rPr>
            </w:pPr>
            <w:r w:rsidRPr="00F31592">
              <w:rPr>
                <w:b/>
                <w:sz w:val="20"/>
              </w:rPr>
              <w:t>egyetemi adjunktus</w:t>
            </w:r>
          </w:p>
        </w:tc>
      </w:tr>
      <w:tr w:rsidR="00A35C62" w:rsidRPr="00F31592" w:rsidTr="00A35C62">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A35C62" w:rsidRPr="00F31592" w:rsidRDefault="00A35C62" w:rsidP="00515661">
            <w:pPr>
              <w:rPr>
                <w:sz w:val="20"/>
              </w:rPr>
            </w:pPr>
            <w:r w:rsidRPr="00F31592">
              <w:rPr>
                <w:b/>
                <w:bCs/>
                <w:sz w:val="20"/>
              </w:rPr>
              <w:t xml:space="preserve">A kurzus célja, </w:t>
            </w:r>
            <w:r w:rsidRPr="00F31592">
              <w:rPr>
                <w:sz w:val="20"/>
              </w:rPr>
              <w:t>hogy a hallgatók</w:t>
            </w:r>
          </w:p>
          <w:p w:rsidR="00A35C62" w:rsidRPr="00F31592" w:rsidRDefault="00A35C62" w:rsidP="00515661">
            <w:pPr>
              <w:suppressAutoHyphens/>
              <w:autoSpaceDE w:val="0"/>
              <w:ind w:left="417" w:right="113"/>
              <w:rPr>
                <w:sz w:val="20"/>
              </w:rPr>
            </w:pPr>
            <w:r w:rsidRPr="00F31592">
              <w:rPr>
                <w:sz w:val="20"/>
              </w:rPr>
              <w:t xml:space="preserve">megtanulják a szerves kémiai alapműveletek gyakorlati alkalmazását szerves vegyületek szintézisére, valamint az elméleti spektroszkópiai ismereteiket felhasználva elsajátítsák ismeretlen szerves kismolekulák szerkezetigazolásának alapjait.  </w:t>
            </w:r>
          </w:p>
        </w:tc>
      </w:tr>
      <w:tr w:rsidR="00A35C62" w:rsidRPr="00F31592" w:rsidTr="00A35C62">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A35C62" w:rsidRPr="00F31592" w:rsidRDefault="00A35C62" w:rsidP="00515661">
            <w:pPr>
              <w:rPr>
                <w:b/>
                <w:bCs/>
                <w:sz w:val="20"/>
              </w:rPr>
            </w:pPr>
            <w:r w:rsidRPr="00F31592">
              <w:rPr>
                <w:b/>
                <w:bCs/>
                <w:sz w:val="20"/>
              </w:rPr>
              <w:lastRenderedPageBreak/>
              <w:t>A kurzus tartalma, témakörei</w:t>
            </w:r>
          </w:p>
          <w:p w:rsidR="00A35C62" w:rsidRPr="00F31592" w:rsidRDefault="00A35C62" w:rsidP="00515661">
            <w:pPr>
              <w:suppressAutoHyphens/>
              <w:autoSpaceDE w:val="0"/>
              <w:ind w:left="417" w:right="113"/>
              <w:rPr>
                <w:bCs/>
                <w:sz w:val="20"/>
              </w:rPr>
            </w:pPr>
            <w:r w:rsidRPr="00F31592">
              <w:rPr>
                <w:bCs/>
                <w:sz w:val="20"/>
              </w:rPr>
              <w:t xml:space="preserve">A kétórás laboratóriumi gyakorlat tömbösítve kerül meghirdetésre, mely 4 x 6 óra gyakorlatot és 4 x 1 óra konzultációs foglalkozást foglal magába. A gyakorlathoz a hallgatók egyéni feladatsort kapnak, mely négy előállítandó szerves molekulát, valamint egy spektrumelemzési feladatot tartalmaz. </w:t>
            </w:r>
            <w:r w:rsidRPr="00F31592">
              <w:rPr>
                <w:sz w:val="20"/>
              </w:rPr>
              <w:t>A kijelölt feladatok végrehajtását, megvalósításuk sorrendjét a hallgatók a lehetőségekhez mérten önállóan tervezik meg, munkájukat a gyakorlat időtartamán belül atárgyi feltételek figyelembevételével szervezik.</w:t>
            </w:r>
          </w:p>
          <w:p w:rsidR="00A35C62" w:rsidRPr="00F31592" w:rsidRDefault="00A35C62" w:rsidP="00515661">
            <w:pPr>
              <w:suppressAutoHyphens/>
              <w:autoSpaceDE w:val="0"/>
              <w:ind w:left="417" w:right="113"/>
              <w:rPr>
                <w:bCs/>
                <w:sz w:val="20"/>
              </w:rPr>
            </w:pPr>
            <w:r w:rsidRPr="00F31592">
              <w:rPr>
                <w:bCs/>
                <w:sz w:val="20"/>
              </w:rPr>
              <w:t xml:space="preserve">A kijelölt szerves kémiai szintézisek a következő reakciótípusok közül kerülhetnek ki:   </w:t>
            </w:r>
          </w:p>
          <w:p w:rsidR="00A35C62" w:rsidRPr="00F31592" w:rsidRDefault="00A35C62" w:rsidP="00515661">
            <w:pPr>
              <w:suppressAutoHyphens/>
              <w:autoSpaceDE w:val="0"/>
              <w:ind w:left="417" w:right="113"/>
              <w:rPr>
                <w:sz w:val="20"/>
              </w:rPr>
            </w:pPr>
            <w:r w:rsidRPr="00F31592">
              <w:rPr>
                <w:bCs/>
                <w:sz w:val="20"/>
              </w:rPr>
              <w:t>- nukleofil s</w:t>
            </w:r>
            <w:r w:rsidRPr="00F31592">
              <w:rPr>
                <w:sz w:val="20"/>
              </w:rPr>
              <w:t>zubsztitúciós reakciók</w:t>
            </w:r>
          </w:p>
          <w:p w:rsidR="00A35C62" w:rsidRPr="00F31592" w:rsidRDefault="00A35C62" w:rsidP="00515661">
            <w:pPr>
              <w:suppressAutoHyphens/>
              <w:autoSpaceDE w:val="0"/>
              <w:ind w:left="417" w:right="113"/>
              <w:rPr>
                <w:sz w:val="20"/>
              </w:rPr>
            </w:pPr>
            <w:r w:rsidRPr="00F31592">
              <w:rPr>
                <w:sz w:val="20"/>
              </w:rPr>
              <w:t>- elektrofil addíciós reakciók</w:t>
            </w:r>
          </w:p>
          <w:p w:rsidR="00A35C62" w:rsidRPr="00F31592" w:rsidRDefault="00A35C62" w:rsidP="00515661">
            <w:pPr>
              <w:suppressAutoHyphens/>
              <w:autoSpaceDE w:val="0"/>
              <w:ind w:left="567" w:right="113" w:hanging="150"/>
              <w:rPr>
                <w:sz w:val="20"/>
              </w:rPr>
            </w:pPr>
            <w:r w:rsidRPr="00F31592">
              <w:rPr>
                <w:sz w:val="20"/>
              </w:rPr>
              <w:t>- funkciós csoportok kialakítása aromás magon: aromás elektrofil szubsztitúciós reakcióval vagy diazóniumsók felhasználásával</w:t>
            </w:r>
          </w:p>
          <w:p w:rsidR="00A35C62" w:rsidRPr="00F31592" w:rsidRDefault="00A35C62" w:rsidP="00515661">
            <w:pPr>
              <w:suppressAutoHyphens/>
              <w:autoSpaceDE w:val="0"/>
              <w:ind w:left="417" w:right="113"/>
              <w:rPr>
                <w:sz w:val="20"/>
              </w:rPr>
            </w:pPr>
            <w:r w:rsidRPr="00F31592">
              <w:rPr>
                <w:sz w:val="20"/>
              </w:rPr>
              <w:t>- szén-szén kötés kialakítása</w:t>
            </w:r>
          </w:p>
          <w:p w:rsidR="00A35C62" w:rsidRPr="00F31592" w:rsidRDefault="00A35C62" w:rsidP="00515661">
            <w:pPr>
              <w:suppressAutoHyphens/>
              <w:autoSpaceDE w:val="0"/>
              <w:ind w:left="417" w:right="113"/>
              <w:rPr>
                <w:sz w:val="20"/>
              </w:rPr>
            </w:pPr>
            <w:r w:rsidRPr="00F31592">
              <w:rPr>
                <w:sz w:val="20"/>
              </w:rPr>
              <w:t>- gyűrűzárási reakciók.</w:t>
            </w:r>
          </w:p>
          <w:p w:rsidR="00A35C62" w:rsidRPr="00F31592" w:rsidRDefault="00A35C62" w:rsidP="00515661">
            <w:pPr>
              <w:suppressAutoHyphens/>
              <w:autoSpaceDE w:val="0"/>
              <w:ind w:left="417" w:right="113"/>
              <w:rPr>
                <w:sz w:val="20"/>
              </w:rPr>
            </w:pPr>
            <w:r w:rsidRPr="00F31592">
              <w:rPr>
                <w:sz w:val="20"/>
              </w:rPr>
              <w:t xml:space="preserve">Az előállítandó vegyületek között természetes vegyületek (pl. szénhidrátok, aminosavak, flavonoidok) vagy azok származékai, illetve heterociklusok szerepelnek. </w:t>
            </w:r>
          </w:p>
          <w:p w:rsidR="00A35C62" w:rsidRPr="00F31592" w:rsidRDefault="00A35C62" w:rsidP="00515661">
            <w:pPr>
              <w:suppressAutoHyphens/>
              <w:autoSpaceDE w:val="0"/>
              <w:ind w:left="417" w:right="113"/>
              <w:rPr>
                <w:sz w:val="20"/>
              </w:rPr>
            </w:pPr>
            <w:r w:rsidRPr="00F31592">
              <w:rPr>
                <w:sz w:val="20"/>
              </w:rPr>
              <w:t xml:space="preserve">A konkrét preparátumokhoz kapcsolódóan a hallgatóknak az elméleti szerves kémiai, műveleti, munka- és balesetvédelmi ismereteikről szóbeli referálás formájában is számot kell adniuk. </w:t>
            </w:r>
          </w:p>
          <w:p w:rsidR="00A35C62" w:rsidRPr="00F31592" w:rsidRDefault="00A35C62" w:rsidP="00515661">
            <w:pPr>
              <w:suppressAutoHyphens/>
              <w:autoSpaceDE w:val="0"/>
              <w:ind w:left="417" w:right="113"/>
              <w:rPr>
                <w:bCs/>
                <w:sz w:val="20"/>
              </w:rPr>
            </w:pPr>
            <w:r w:rsidRPr="00F31592">
              <w:rPr>
                <w:bCs/>
                <w:sz w:val="20"/>
              </w:rPr>
              <w:t xml:space="preserve">Az ismeretlen szerves molekula szerkezetét a kiadott spektrumok (MS, IR, </w:t>
            </w:r>
            <w:r w:rsidRPr="00F31592">
              <w:rPr>
                <w:bCs/>
                <w:sz w:val="20"/>
                <w:vertAlign w:val="superscript"/>
              </w:rPr>
              <w:t>1</w:t>
            </w:r>
            <w:r w:rsidRPr="00F31592">
              <w:rPr>
                <w:bCs/>
                <w:sz w:val="20"/>
              </w:rPr>
              <w:t xml:space="preserve">H- és </w:t>
            </w:r>
            <w:r w:rsidRPr="00F31592">
              <w:rPr>
                <w:bCs/>
                <w:sz w:val="20"/>
                <w:vertAlign w:val="superscript"/>
              </w:rPr>
              <w:t>13</w:t>
            </w:r>
            <w:r w:rsidRPr="00F31592">
              <w:rPr>
                <w:bCs/>
                <w:sz w:val="20"/>
              </w:rPr>
              <w:t xml:space="preserve">C-NMR) kiértékelésével legkésőbb a gyakorlat záró napjáig kell megállapítaniuk és bemutatniuk.     </w:t>
            </w:r>
          </w:p>
          <w:p w:rsidR="00A35C62" w:rsidRPr="00F31592" w:rsidRDefault="00A35C62" w:rsidP="00515661">
            <w:pPr>
              <w:suppressAutoHyphens/>
              <w:autoSpaceDE w:val="0"/>
              <w:ind w:left="417" w:right="113"/>
              <w:rPr>
                <w:sz w:val="20"/>
              </w:rPr>
            </w:pPr>
            <w:r w:rsidRPr="00F31592">
              <w:rPr>
                <w:bCs/>
                <w:sz w:val="20"/>
              </w:rPr>
              <w:t>A konzultációkon kerül sor a zárthelyi dolgozatok megírására, valamint itt nyílik lehetőség az elméleti és gyakorlati feladatok kapcsán felmerülő problémák megbeszélésére is.</w:t>
            </w:r>
          </w:p>
        </w:tc>
      </w:tr>
      <w:tr w:rsidR="00A35C62" w:rsidRPr="00F31592" w:rsidTr="00A35C62">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A35C62" w:rsidRPr="00F31592" w:rsidRDefault="00A35C62" w:rsidP="00515661">
            <w:pPr>
              <w:rPr>
                <w:b/>
                <w:bCs/>
                <w:sz w:val="20"/>
              </w:rPr>
            </w:pPr>
            <w:r w:rsidRPr="00F31592">
              <w:rPr>
                <w:b/>
                <w:bCs/>
                <w:sz w:val="20"/>
              </w:rPr>
              <w:t>Kötelező olvasmány:</w:t>
            </w:r>
          </w:p>
          <w:p w:rsidR="00A35C62" w:rsidRPr="00F31592" w:rsidRDefault="00A35C62" w:rsidP="00875296">
            <w:pPr>
              <w:numPr>
                <w:ilvl w:val="0"/>
                <w:numId w:val="37"/>
              </w:numPr>
              <w:suppressAutoHyphens/>
              <w:autoSpaceDE w:val="0"/>
              <w:ind w:right="113"/>
              <w:rPr>
                <w:sz w:val="20"/>
              </w:rPr>
            </w:pPr>
            <w:r w:rsidRPr="00F31592">
              <w:rPr>
                <w:sz w:val="20"/>
              </w:rPr>
              <w:t xml:space="preserve">Berényi Sándor, Juhász László, Patonay Tamás, Somsák László: </w:t>
            </w:r>
            <w:r w:rsidRPr="00F31592">
              <w:rPr>
                <w:i/>
                <w:sz w:val="20"/>
              </w:rPr>
              <w:t>Szerves kémiai praktikum I., egyetemi jegyzet</w:t>
            </w:r>
            <w:r w:rsidRPr="00F31592">
              <w:rPr>
                <w:sz w:val="20"/>
              </w:rPr>
              <w:t>, Debreceni Egyetemi Kiadó, Debrecen, 2010.</w:t>
            </w:r>
          </w:p>
          <w:p w:rsidR="00A35C62" w:rsidRPr="00F31592" w:rsidRDefault="00A35C62" w:rsidP="00875296">
            <w:pPr>
              <w:numPr>
                <w:ilvl w:val="0"/>
                <w:numId w:val="37"/>
              </w:numPr>
              <w:suppressAutoHyphens/>
              <w:autoSpaceDE w:val="0"/>
              <w:ind w:right="113"/>
              <w:rPr>
                <w:sz w:val="20"/>
              </w:rPr>
            </w:pPr>
            <w:r w:rsidRPr="00F31592">
              <w:rPr>
                <w:sz w:val="20"/>
              </w:rPr>
              <w:t xml:space="preserve">Gulácsi Katalin, Juhászné Tóth Éva, Juhász László, Somsák László, Vágvölgyiné Tóth Marietta: </w:t>
            </w:r>
            <w:r w:rsidRPr="00F31592">
              <w:rPr>
                <w:i/>
                <w:sz w:val="20"/>
              </w:rPr>
              <w:t>Szerves kémiai praktikum III., egyetemi jegyzet</w:t>
            </w:r>
            <w:r w:rsidRPr="00F31592">
              <w:rPr>
                <w:sz w:val="20"/>
              </w:rPr>
              <w:t>, Kossuth Egyetemi Kiadó, Debrecen, 2006.</w:t>
            </w:r>
          </w:p>
          <w:p w:rsidR="00A35C62" w:rsidRPr="00F31592" w:rsidRDefault="00A35C62" w:rsidP="00515661">
            <w:pPr>
              <w:rPr>
                <w:b/>
                <w:bCs/>
                <w:sz w:val="20"/>
              </w:rPr>
            </w:pPr>
            <w:r w:rsidRPr="00F31592">
              <w:rPr>
                <w:b/>
                <w:bCs/>
                <w:sz w:val="20"/>
              </w:rPr>
              <w:t>Ajánlott szakirodalom:</w:t>
            </w:r>
          </w:p>
          <w:p w:rsidR="00A35C62" w:rsidRPr="00F31592" w:rsidRDefault="00A35C62" w:rsidP="00875296">
            <w:pPr>
              <w:numPr>
                <w:ilvl w:val="0"/>
                <w:numId w:val="38"/>
              </w:numPr>
              <w:suppressAutoHyphens/>
              <w:autoSpaceDE w:val="0"/>
              <w:ind w:right="113"/>
              <w:rPr>
                <w:sz w:val="20"/>
              </w:rPr>
            </w:pPr>
            <w:r w:rsidRPr="00F31592">
              <w:rPr>
                <w:sz w:val="20"/>
              </w:rPr>
              <w:t>Szerves vegyületek szerkezetének meghatározása fizikai módszerekkel, egyetemi</w:t>
            </w:r>
            <w:r w:rsidRPr="00F31592">
              <w:rPr>
                <w:sz w:val="20"/>
              </w:rPr>
              <w:br/>
              <w:t>jegyzet, Kossuth Egyetemi Kiadó, Debrecen, 2001.</w:t>
            </w:r>
          </w:p>
          <w:p w:rsidR="00A35C62" w:rsidRPr="00F31592" w:rsidRDefault="00A35C62" w:rsidP="00875296">
            <w:pPr>
              <w:numPr>
                <w:ilvl w:val="0"/>
                <w:numId w:val="38"/>
              </w:numPr>
              <w:suppressAutoHyphens/>
              <w:autoSpaceDE w:val="0"/>
              <w:ind w:right="113"/>
              <w:rPr>
                <w:sz w:val="20"/>
              </w:rPr>
            </w:pPr>
            <w:r w:rsidRPr="00F31592">
              <w:rPr>
                <w:sz w:val="20"/>
              </w:rPr>
              <w:t>Spektrumgyűjtemény, egyetemi jegyzet, Kossuth Egyetemi Kiadó, Debrecen, 2000.</w:t>
            </w:r>
          </w:p>
          <w:p w:rsidR="00A35C62" w:rsidRPr="00F31592" w:rsidRDefault="00A35C62" w:rsidP="00875296">
            <w:pPr>
              <w:numPr>
                <w:ilvl w:val="0"/>
                <w:numId w:val="38"/>
              </w:numPr>
              <w:suppressAutoHyphens/>
              <w:autoSpaceDE w:val="0"/>
              <w:ind w:right="113"/>
              <w:rPr>
                <w:sz w:val="20"/>
              </w:rPr>
            </w:pPr>
            <w:r w:rsidRPr="00F31592">
              <w:rPr>
                <w:sz w:val="20"/>
              </w:rPr>
              <w:t>Csámpai Antal, Jalsovszky István, Majer Zsuzsa, Orosz György, Rábai József, Ruff Ferenc, Sebestyén Ferenc: Szerves kémiai praktikum; Nemzeti Tankönyvkiadó, Budapest, 1998.</w:t>
            </w:r>
          </w:p>
          <w:p w:rsidR="00A35C62" w:rsidRPr="00F31592" w:rsidRDefault="00A35C62" w:rsidP="00875296">
            <w:pPr>
              <w:numPr>
                <w:ilvl w:val="0"/>
                <w:numId w:val="38"/>
              </w:numPr>
              <w:suppressAutoHyphens/>
              <w:autoSpaceDE w:val="0"/>
              <w:ind w:right="113"/>
              <w:rPr>
                <w:sz w:val="20"/>
              </w:rPr>
            </w:pPr>
            <w:r w:rsidRPr="00F31592">
              <w:rPr>
                <w:sz w:val="20"/>
              </w:rPr>
              <w:t>E.K. Meislich, H. Meislich, J. Sharefkin: 3000 Solved problems in Organic Chemistry, McGraww-Hill INC, 1994.</w:t>
            </w:r>
          </w:p>
          <w:p w:rsidR="00A35C62" w:rsidRPr="00F31592" w:rsidRDefault="00A35C62" w:rsidP="00875296">
            <w:pPr>
              <w:numPr>
                <w:ilvl w:val="0"/>
                <w:numId w:val="38"/>
              </w:numPr>
              <w:suppressAutoHyphens/>
              <w:autoSpaceDE w:val="0"/>
              <w:ind w:right="113"/>
              <w:rPr>
                <w:sz w:val="20"/>
              </w:rPr>
            </w:pPr>
            <w:r w:rsidRPr="00F31592">
              <w:rPr>
                <w:sz w:val="20"/>
              </w:rPr>
              <w:t>R:O:C: Norman, J.M. Coxon: Principles of Organic Synthesis, Blackie Academic &amp; Professional, Glasgow, U.K., 1993.</w:t>
            </w:r>
          </w:p>
        </w:tc>
      </w:tr>
    </w:tbl>
    <w:p w:rsidR="00F317BE" w:rsidRPr="00F31592" w:rsidRDefault="00F317BE"/>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454"/>
        <w:gridCol w:w="535"/>
        <w:gridCol w:w="9"/>
        <w:gridCol w:w="653"/>
        <w:gridCol w:w="496"/>
        <w:gridCol w:w="536"/>
        <w:gridCol w:w="536"/>
        <w:gridCol w:w="1762"/>
        <w:gridCol w:w="855"/>
        <w:gridCol w:w="2411"/>
      </w:tblGrid>
      <w:tr w:rsidR="00BE4A41" w:rsidRPr="00F31592" w:rsidTr="00515661">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BE4A41" w:rsidRPr="00F31592" w:rsidRDefault="00BE4A41" w:rsidP="00515661">
            <w:pPr>
              <w:ind w:left="20"/>
              <w:rPr>
                <w:rFonts w:eastAsia="Arial Unicode MS"/>
                <w:sz w:val="20"/>
              </w:rPr>
            </w:pPr>
            <w:r w:rsidRPr="00F31592">
              <w:rPr>
                <w:sz w:val="20"/>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BE4A41" w:rsidRPr="00F31592" w:rsidRDefault="00BE4A41" w:rsidP="00515661">
            <w:pPr>
              <w:rPr>
                <w:rFonts w:eastAsia="Arial Unicode MS"/>
                <w:sz w:val="20"/>
              </w:rPr>
            </w:pPr>
            <w:r w:rsidRPr="00F31592">
              <w:rPr>
                <w:sz w:val="20"/>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BE4A41" w:rsidRPr="00F31592" w:rsidRDefault="00BE4A41" w:rsidP="00515661">
            <w:pPr>
              <w:jc w:val="center"/>
              <w:rPr>
                <w:rFonts w:eastAsia="Arial Unicode MS"/>
                <w:b/>
                <w:sz w:val="20"/>
              </w:rPr>
            </w:pPr>
            <w:r w:rsidRPr="00F31592">
              <w:rPr>
                <w:rFonts w:eastAsia="Arial Unicode MS"/>
                <w:b/>
                <w:sz w:val="20"/>
              </w:rPr>
              <w:t>Biokémia IV</w:t>
            </w:r>
          </w:p>
        </w:tc>
        <w:tc>
          <w:tcPr>
            <w:tcW w:w="855" w:type="dxa"/>
            <w:vMerge w:val="restart"/>
            <w:tcBorders>
              <w:top w:val="single" w:sz="4" w:space="0" w:color="auto"/>
              <w:left w:val="single" w:sz="4" w:space="0" w:color="auto"/>
              <w:right w:val="single" w:sz="4" w:space="0" w:color="auto"/>
            </w:tcBorders>
            <w:vAlign w:val="center"/>
          </w:tcPr>
          <w:p w:rsidR="00BE4A41" w:rsidRPr="00F31592" w:rsidRDefault="00BE4A41" w:rsidP="00515661">
            <w:pPr>
              <w:jc w:val="center"/>
              <w:rPr>
                <w:rFonts w:eastAsia="Arial Unicode MS"/>
                <w:sz w:val="20"/>
              </w:rPr>
            </w:pPr>
            <w:r w:rsidRPr="00F31592">
              <w:rPr>
                <w:sz w:val="20"/>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BE4A41" w:rsidRPr="00F31592" w:rsidRDefault="00BE4A41" w:rsidP="00515661">
            <w:pPr>
              <w:jc w:val="center"/>
              <w:rPr>
                <w:b/>
                <w:sz w:val="20"/>
              </w:rPr>
            </w:pPr>
            <w:r w:rsidRPr="00F31592">
              <w:rPr>
                <w:b/>
                <w:sz w:val="20"/>
              </w:rPr>
              <w:t>TTKME0303</w:t>
            </w:r>
          </w:p>
        </w:tc>
      </w:tr>
      <w:tr w:rsidR="00BE4A41" w:rsidRPr="00F31592" w:rsidTr="00515661">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BE4A41" w:rsidRPr="00F31592" w:rsidRDefault="00BE4A41" w:rsidP="00515661">
            <w:pPr>
              <w:rPr>
                <w:rFonts w:eastAsia="Arial Unicode MS"/>
                <w:sz w:val="20"/>
              </w:rPr>
            </w:pPr>
          </w:p>
        </w:tc>
        <w:tc>
          <w:tcPr>
            <w:tcW w:w="989" w:type="dxa"/>
            <w:gridSpan w:val="2"/>
            <w:tcBorders>
              <w:top w:val="nil"/>
              <w:left w:val="nil"/>
              <w:bottom w:val="single" w:sz="4" w:space="0" w:color="auto"/>
              <w:right w:val="single" w:sz="4" w:space="0" w:color="auto"/>
            </w:tcBorders>
            <w:vAlign w:val="center"/>
          </w:tcPr>
          <w:p w:rsidR="00BE4A41" w:rsidRPr="00F31592" w:rsidRDefault="00BE4A41" w:rsidP="00515661">
            <w:pPr>
              <w:rPr>
                <w:sz w:val="20"/>
              </w:rPr>
            </w:pPr>
            <w:r w:rsidRPr="00F31592">
              <w:rPr>
                <w:sz w:val="20"/>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BE4A41" w:rsidRPr="00F31592" w:rsidRDefault="00BE4A41" w:rsidP="00515661">
            <w:pPr>
              <w:jc w:val="center"/>
              <w:rPr>
                <w:b/>
                <w:sz w:val="20"/>
              </w:rPr>
            </w:pPr>
            <w:r w:rsidRPr="00F31592">
              <w:rPr>
                <w:b/>
                <w:sz w:val="20"/>
              </w:rPr>
              <w:t>Biochemistry IV</w:t>
            </w:r>
          </w:p>
        </w:tc>
        <w:tc>
          <w:tcPr>
            <w:tcW w:w="855" w:type="dxa"/>
            <w:vMerge/>
            <w:tcBorders>
              <w:left w:val="single" w:sz="4" w:space="0" w:color="auto"/>
              <w:bottom w:val="single" w:sz="4" w:space="0" w:color="auto"/>
              <w:right w:val="single" w:sz="4" w:space="0" w:color="auto"/>
            </w:tcBorders>
            <w:vAlign w:val="center"/>
          </w:tcPr>
          <w:p w:rsidR="00BE4A41" w:rsidRPr="00F31592" w:rsidRDefault="00BE4A41" w:rsidP="00515661">
            <w:pPr>
              <w:rPr>
                <w:rFonts w:eastAsia="Arial Unicode MS"/>
                <w:sz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BE4A41" w:rsidRPr="00F31592" w:rsidRDefault="00BE4A41" w:rsidP="00515661">
            <w:pPr>
              <w:rPr>
                <w:rFonts w:eastAsia="Arial Unicode MS"/>
                <w:sz w:val="20"/>
              </w:rPr>
            </w:pPr>
          </w:p>
        </w:tc>
      </w:tr>
      <w:tr w:rsidR="00BE4A41" w:rsidRPr="00F31592" w:rsidTr="00515661">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BE4A41" w:rsidRPr="00F31592" w:rsidRDefault="00BE4A41" w:rsidP="00515661">
            <w:pPr>
              <w:jc w:val="center"/>
              <w:rPr>
                <w:b/>
                <w:bCs/>
                <w:sz w:val="20"/>
              </w:rPr>
            </w:pPr>
            <w:r w:rsidRPr="00F31592">
              <w:rPr>
                <w:b/>
                <w:bCs/>
                <w:sz w:val="20"/>
              </w:rPr>
              <w:t>A képzés 2. féléve (1. tavaszi félév)</w:t>
            </w:r>
          </w:p>
        </w:tc>
      </w:tr>
      <w:tr w:rsidR="00BE4A41" w:rsidRPr="00F31592" w:rsidTr="00515661">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BE4A41" w:rsidRPr="00F31592" w:rsidRDefault="00BE4A41" w:rsidP="00515661">
            <w:pPr>
              <w:ind w:left="20"/>
              <w:rPr>
                <w:sz w:val="20"/>
              </w:rPr>
            </w:pPr>
            <w:r w:rsidRPr="00F31592">
              <w:rPr>
                <w:sz w:val="20"/>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BE4A41" w:rsidRPr="00F31592" w:rsidRDefault="00BE4A41" w:rsidP="00515661">
            <w:pPr>
              <w:jc w:val="center"/>
              <w:rPr>
                <w:b/>
                <w:sz w:val="20"/>
              </w:rPr>
            </w:pPr>
          </w:p>
          <w:p w:rsidR="00BE4A41" w:rsidRPr="00F31592" w:rsidRDefault="00BE4A41" w:rsidP="00515661">
            <w:pPr>
              <w:jc w:val="center"/>
              <w:rPr>
                <w:b/>
                <w:sz w:val="20"/>
              </w:rPr>
            </w:pPr>
            <w:r w:rsidRPr="00F31592">
              <w:rPr>
                <w:b/>
                <w:sz w:val="20"/>
              </w:rPr>
              <w:t>DE TTK, Genetikai és Alkalmazott Mikrobiológiai Tanszék</w:t>
            </w:r>
          </w:p>
          <w:p w:rsidR="00BE4A41" w:rsidRPr="00F31592" w:rsidRDefault="00BE4A41" w:rsidP="00515661">
            <w:pPr>
              <w:jc w:val="center"/>
              <w:rPr>
                <w:b/>
                <w:sz w:val="20"/>
              </w:rPr>
            </w:pPr>
          </w:p>
        </w:tc>
      </w:tr>
      <w:tr w:rsidR="00BE4A41" w:rsidRPr="00F31592" w:rsidTr="00515661">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BE4A41" w:rsidRPr="00F31592" w:rsidRDefault="00BE4A41" w:rsidP="00515661">
            <w:pPr>
              <w:ind w:left="20"/>
              <w:rPr>
                <w:rFonts w:eastAsia="Arial Unicode MS"/>
                <w:sz w:val="20"/>
              </w:rPr>
            </w:pPr>
            <w:r w:rsidRPr="00F31592">
              <w:rPr>
                <w:sz w:val="20"/>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BE4A41" w:rsidRPr="00F31592" w:rsidRDefault="00BE4A41" w:rsidP="00515661">
            <w:pPr>
              <w:jc w:val="center"/>
              <w:rPr>
                <w:rFonts w:eastAsia="Arial Unicode MS"/>
                <w:sz w:val="20"/>
              </w:rPr>
            </w:pPr>
          </w:p>
        </w:tc>
        <w:tc>
          <w:tcPr>
            <w:tcW w:w="855" w:type="dxa"/>
            <w:tcBorders>
              <w:top w:val="single" w:sz="4" w:space="0" w:color="auto"/>
              <w:left w:val="nil"/>
              <w:bottom w:val="single" w:sz="4" w:space="0" w:color="auto"/>
              <w:right w:val="single" w:sz="4" w:space="0" w:color="auto"/>
            </w:tcBorders>
            <w:vAlign w:val="center"/>
          </w:tcPr>
          <w:p w:rsidR="00BE4A41" w:rsidRPr="00F31592" w:rsidRDefault="00BE4A41" w:rsidP="00515661">
            <w:pPr>
              <w:jc w:val="center"/>
              <w:rPr>
                <w:rFonts w:eastAsia="Arial Unicode MS"/>
                <w:sz w:val="20"/>
              </w:rPr>
            </w:pPr>
            <w:r w:rsidRPr="00F31592">
              <w:rPr>
                <w:sz w:val="20"/>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BE4A41" w:rsidRPr="00F31592" w:rsidRDefault="00BE4A41" w:rsidP="00515661">
            <w:pPr>
              <w:jc w:val="center"/>
              <w:rPr>
                <w:rFonts w:eastAsia="Arial Unicode MS"/>
                <w:sz w:val="20"/>
              </w:rPr>
            </w:pPr>
          </w:p>
        </w:tc>
      </w:tr>
      <w:tr w:rsidR="00BE4A41" w:rsidRPr="00F31592" w:rsidTr="00515661">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BE4A41" w:rsidRPr="00F31592" w:rsidRDefault="00BE4A41" w:rsidP="00515661">
            <w:pPr>
              <w:jc w:val="center"/>
              <w:rPr>
                <w:sz w:val="20"/>
              </w:rPr>
            </w:pPr>
            <w:r w:rsidRPr="00F31592">
              <w:rPr>
                <w:sz w:val="20"/>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BE4A41" w:rsidRPr="00F31592" w:rsidRDefault="00BE4A41" w:rsidP="00515661">
            <w:pPr>
              <w:jc w:val="center"/>
              <w:rPr>
                <w:sz w:val="20"/>
              </w:rPr>
            </w:pPr>
            <w:r w:rsidRPr="00F31592">
              <w:rPr>
                <w:sz w:val="20"/>
              </w:rPr>
              <w:t>Heti óraszámok</w:t>
            </w:r>
          </w:p>
        </w:tc>
        <w:tc>
          <w:tcPr>
            <w:tcW w:w="1762" w:type="dxa"/>
            <w:vMerge w:val="restart"/>
            <w:tcBorders>
              <w:top w:val="single" w:sz="4" w:space="0" w:color="auto"/>
              <w:left w:val="single" w:sz="4" w:space="0" w:color="auto"/>
              <w:right w:val="single" w:sz="4" w:space="0" w:color="auto"/>
            </w:tcBorders>
            <w:vAlign w:val="center"/>
          </w:tcPr>
          <w:p w:rsidR="00BE4A41" w:rsidRPr="00F31592" w:rsidRDefault="00BE4A41" w:rsidP="00515661">
            <w:pPr>
              <w:jc w:val="center"/>
              <w:rPr>
                <w:sz w:val="20"/>
              </w:rPr>
            </w:pPr>
            <w:r w:rsidRPr="00F31592">
              <w:rPr>
                <w:sz w:val="20"/>
              </w:rPr>
              <w:t>Követelmény</w:t>
            </w:r>
          </w:p>
        </w:tc>
        <w:tc>
          <w:tcPr>
            <w:tcW w:w="855" w:type="dxa"/>
            <w:vMerge w:val="restart"/>
            <w:tcBorders>
              <w:top w:val="single" w:sz="4" w:space="0" w:color="auto"/>
              <w:left w:val="single" w:sz="4" w:space="0" w:color="auto"/>
              <w:right w:val="single" w:sz="4" w:space="0" w:color="auto"/>
            </w:tcBorders>
            <w:vAlign w:val="center"/>
          </w:tcPr>
          <w:p w:rsidR="00BE4A41" w:rsidRPr="00F31592" w:rsidRDefault="00BE4A41" w:rsidP="00515661">
            <w:pPr>
              <w:jc w:val="center"/>
              <w:rPr>
                <w:sz w:val="20"/>
              </w:rPr>
            </w:pPr>
            <w:r w:rsidRPr="00F31592">
              <w:rPr>
                <w:sz w:val="20"/>
              </w:rPr>
              <w:t>Kredit</w:t>
            </w:r>
          </w:p>
        </w:tc>
        <w:tc>
          <w:tcPr>
            <w:tcW w:w="2411" w:type="dxa"/>
            <w:vMerge w:val="restart"/>
            <w:tcBorders>
              <w:top w:val="single" w:sz="4" w:space="0" w:color="auto"/>
              <w:left w:val="single" w:sz="4" w:space="0" w:color="auto"/>
              <w:right w:val="single" w:sz="4" w:space="0" w:color="auto"/>
            </w:tcBorders>
            <w:vAlign w:val="center"/>
          </w:tcPr>
          <w:p w:rsidR="00BE4A41" w:rsidRPr="00F31592" w:rsidRDefault="00BE4A41" w:rsidP="00515661">
            <w:pPr>
              <w:jc w:val="center"/>
              <w:rPr>
                <w:sz w:val="20"/>
              </w:rPr>
            </w:pPr>
            <w:r w:rsidRPr="00F31592">
              <w:rPr>
                <w:sz w:val="20"/>
              </w:rPr>
              <w:t>Oktatás nyelve</w:t>
            </w:r>
          </w:p>
        </w:tc>
      </w:tr>
      <w:tr w:rsidR="00BE4A41" w:rsidRPr="00F31592" w:rsidTr="00515661">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BE4A41" w:rsidRPr="00F31592" w:rsidRDefault="00BE4A41" w:rsidP="00515661">
            <w:pPr>
              <w:rPr>
                <w:sz w:val="20"/>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BE4A41" w:rsidRPr="00F31592" w:rsidRDefault="00BE4A41" w:rsidP="00515661">
            <w:pPr>
              <w:jc w:val="center"/>
              <w:rPr>
                <w:sz w:val="20"/>
              </w:rPr>
            </w:pPr>
            <w:r w:rsidRPr="00F31592">
              <w:rPr>
                <w:sz w:val="20"/>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BE4A41" w:rsidRPr="00F31592" w:rsidRDefault="00BE4A41" w:rsidP="00515661">
            <w:pPr>
              <w:jc w:val="center"/>
              <w:rPr>
                <w:sz w:val="20"/>
              </w:rPr>
            </w:pPr>
            <w:r w:rsidRPr="00F31592">
              <w:rPr>
                <w:sz w:val="20"/>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BE4A41" w:rsidRPr="00F31592" w:rsidRDefault="00BE4A41" w:rsidP="00515661">
            <w:pPr>
              <w:jc w:val="center"/>
              <w:rPr>
                <w:sz w:val="20"/>
              </w:rPr>
            </w:pPr>
            <w:r w:rsidRPr="00F31592">
              <w:rPr>
                <w:sz w:val="20"/>
              </w:rPr>
              <w:t>Labor</w:t>
            </w:r>
          </w:p>
        </w:tc>
        <w:tc>
          <w:tcPr>
            <w:tcW w:w="1762" w:type="dxa"/>
            <w:vMerge/>
            <w:tcBorders>
              <w:left w:val="single" w:sz="4" w:space="0" w:color="auto"/>
              <w:bottom w:val="single" w:sz="4" w:space="0" w:color="auto"/>
              <w:right w:val="single" w:sz="4" w:space="0" w:color="auto"/>
            </w:tcBorders>
            <w:vAlign w:val="center"/>
          </w:tcPr>
          <w:p w:rsidR="00BE4A41" w:rsidRPr="00F31592" w:rsidRDefault="00BE4A41" w:rsidP="00515661">
            <w:pPr>
              <w:rPr>
                <w:sz w:val="20"/>
              </w:rPr>
            </w:pPr>
          </w:p>
        </w:tc>
        <w:tc>
          <w:tcPr>
            <w:tcW w:w="855" w:type="dxa"/>
            <w:vMerge/>
            <w:tcBorders>
              <w:left w:val="single" w:sz="4" w:space="0" w:color="auto"/>
              <w:bottom w:val="single" w:sz="4" w:space="0" w:color="auto"/>
              <w:right w:val="single" w:sz="4" w:space="0" w:color="auto"/>
            </w:tcBorders>
            <w:vAlign w:val="center"/>
          </w:tcPr>
          <w:p w:rsidR="00BE4A41" w:rsidRPr="00F31592" w:rsidRDefault="00BE4A41" w:rsidP="00515661">
            <w:pPr>
              <w:rPr>
                <w:sz w:val="20"/>
              </w:rPr>
            </w:pPr>
          </w:p>
        </w:tc>
        <w:tc>
          <w:tcPr>
            <w:tcW w:w="2411" w:type="dxa"/>
            <w:vMerge/>
            <w:tcBorders>
              <w:left w:val="single" w:sz="4" w:space="0" w:color="auto"/>
              <w:bottom w:val="single" w:sz="4" w:space="0" w:color="auto"/>
              <w:right w:val="single" w:sz="4" w:space="0" w:color="auto"/>
            </w:tcBorders>
            <w:vAlign w:val="center"/>
          </w:tcPr>
          <w:p w:rsidR="00BE4A41" w:rsidRPr="00F31592" w:rsidRDefault="00BE4A41" w:rsidP="00515661">
            <w:pPr>
              <w:rPr>
                <w:sz w:val="20"/>
              </w:rPr>
            </w:pPr>
          </w:p>
        </w:tc>
      </w:tr>
      <w:tr w:rsidR="00BE4A41" w:rsidRPr="00F31592" w:rsidTr="00515661">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BE4A41" w:rsidRPr="00F31592" w:rsidRDefault="00BE4A41" w:rsidP="00515661">
            <w:pPr>
              <w:jc w:val="center"/>
              <w:rPr>
                <w:sz w:val="20"/>
              </w:rPr>
            </w:pPr>
            <w:r w:rsidRPr="00F31592">
              <w:rPr>
                <w:sz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BE4A41" w:rsidRPr="00F31592" w:rsidRDefault="00BE4A41" w:rsidP="00515661">
            <w:pPr>
              <w:jc w:val="center"/>
              <w:rPr>
                <w:b/>
                <w:sz w:val="20"/>
              </w:rPr>
            </w:pPr>
            <w:r w:rsidRPr="00F31592">
              <w:rPr>
                <w:b/>
                <w:sz w:val="20"/>
              </w:rPr>
              <w:t>X</w:t>
            </w:r>
          </w:p>
        </w:tc>
        <w:tc>
          <w:tcPr>
            <w:tcW w:w="5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E4A41" w:rsidRPr="00F31592" w:rsidRDefault="00BE4A41" w:rsidP="00515661">
            <w:pPr>
              <w:jc w:val="center"/>
              <w:rPr>
                <w:sz w:val="20"/>
              </w:rPr>
            </w:pPr>
            <w:r w:rsidRPr="00F31592">
              <w:rPr>
                <w:sz w:val="20"/>
              </w:rPr>
              <w:t xml:space="preserve">Heti </w:t>
            </w:r>
          </w:p>
        </w:tc>
        <w:tc>
          <w:tcPr>
            <w:tcW w:w="5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E4A41" w:rsidRPr="00F31592" w:rsidRDefault="00BE4A41" w:rsidP="00515661">
            <w:pPr>
              <w:jc w:val="center"/>
              <w:rPr>
                <w:b/>
                <w:sz w:val="20"/>
              </w:rPr>
            </w:pPr>
            <w:r w:rsidRPr="00F31592">
              <w:rPr>
                <w:b/>
                <w:sz w:val="20"/>
              </w:rPr>
              <w:t>2</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BE4A41" w:rsidRPr="00F31592" w:rsidRDefault="00BE4A41" w:rsidP="00515661">
            <w:pPr>
              <w:jc w:val="center"/>
              <w:rPr>
                <w:sz w:val="20"/>
              </w:rPr>
            </w:pPr>
            <w:r w:rsidRPr="00F31592">
              <w:rPr>
                <w:sz w:val="20"/>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BE4A41" w:rsidRPr="00F31592" w:rsidRDefault="00BE4A41" w:rsidP="00515661">
            <w:pPr>
              <w:jc w:val="center"/>
              <w:rPr>
                <w:b/>
                <w:sz w:val="20"/>
              </w:rPr>
            </w:pPr>
          </w:p>
        </w:tc>
        <w:tc>
          <w:tcPr>
            <w:tcW w:w="536" w:type="dxa"/>
            <w:tcBorders>
              <w:top w:val="single" w:sz="4" w:space="0" w:color="auto"/>
              <w:left w:val="single" w:sz="4" w:space="0" w:color="auto"/>
              <w:bottom w:val="single" w:sz="4" w:space="0" w:color="auto"/>
              <w:right w:val="single" w:sz="4" w:space="0" w:color="auto"/>
            </w:tcBorders>
            <w:shd w:val="clear" w:color="auto" w:fill="auto"/>
            <w:vAlign w:val="center"/>
          </w:tcPr>
          <w:p w:rsidR="00BE4A41" w:rsidRPr="00F31592" w:rsidRDefault="00BE4A41" w:rsidP="00515661">
            <w:pPr>
              <w:jc w:val="center"/>
              <w:rPr>
                <w:sz w:val="20"/>
              </w:rPr>
            </w:pPr>
            <w:r w:rsidRPr="00F31592">
              <w:rPr>
                <w:sz w:val="20"/>
              </w:rPr>
              <w:t xml:space="preserve">Heti </w:t>
            </w:r>
          </w:p>
        </w:tc>
        <w:tc>
          <w:tcPr>
            <w:tcW w:w="536" w:type="dxa"/>
            <w:tcBorders>
              <w:top w:val="single" w:sz="4" w:space="0" w:color="auto"/>
              <w:left w:val="single" w:sz="4" w:space="0" w:color="auto"/>
              <w:bottom w:val="single" w:sz="4" w:space="0" w:color="auto"/>
              <w:right w:val="single" w:sz="4" w:space="0" w:color="auto"/>
            </w:tcBorders>
            <w:shd w:val="clear" w:color="auto" w:fill="auto"/>
            <w:vAlign w:val="center"/>
          </w:tcPr>
          <w:p w:rsidR="00BE4A41" w:rsidRPr="00F31592" w:rsidRDefault="00BE4A41" w:rsidP="00515661">
            <w:pPr>
              <w:jc w:val="center"/>
              <w:rPr>
                <w:b/>
                <w:sz w:val="20"/>
              </w:rPr>
            </w:pPr>
          </w:p>
        </w:tc>
        <w:tc>
          <w:tcPr>
            <w:tcW w:w="1762" w:type="dxa"/>
            <w:vMerge w:val="restart"/>
            <w:tcBorders>
              <w:top w:val="single" w:sz="4" w:space="0" w:color="auto"/>
              <w:left w:val="single" w:sz="4" w:space="0" w:color="auto"/>
              <w:right w:val="single" w:sz="4" w:space="0" w:color="auto"/>
            </w:tcBorders>
            <w:shd w:val="clear" w:color="auto" w:fill="auto"/>
            <w:vAlign w:val="center"/>
          </w:tcPr>
          <w:p w:rsidR="00BE4A41" w:rsidRPr="00F31592" w:rsidRDefault="00BE4A41" w:rsidP="00515661">
            <w:pPr>
              <w:jc w:val="center"/>
              <w:rPr>
                <w:b/>
                <w:sz w:val="20"/>
              </w:rPr>
            </w:pPr>
            <w:r w:rsidRPr="00F31592">
              <w:rPr>
                <w:b/>
                <w:sz w:val="20"/>
              </w:rPr>
              <w:t>kollokvium</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BE4A41" w:rsidRPr="00F31592" w:rsidRDefault="00BE4A41" w:rsidP="00515661">
            <w:pPr>
              <w:jc w:val="center"/>
              <w:rPr>
                <w:b/>
                <w:sz w:val="20"/>
              </w:rPr>
            </w:pPr>
            <w:r w:rsidRPr="00F31592">
              <w:rPr>
                <w:b/>
                <w:sz w:val="20"/>
              </w:rPr>
              <w:t>2</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BE4A41" w:rsidRPr="00F31592" w:rsidRDefault="00BE4A41" w:rsidP="00515661">
            <w:pPr>
              <w:jc w:val="center"/>
              <w:rPr>
                <w:b/>
                <w:sz w:val="20"/>
              </w:rPr>
            </w:pPr>
            <w:r w:rsidRPr="00F31592">
              <w:rPr>
                <w:b/>
                <w:sz w:val="20"/>
              </w:rPr>
              <w:t>magyar</w:t>
            </w:r>
          </w:p>
        </w:tc>
      </w:tr>
      <w:tr w:rsidR="00BE4A41" w:rsidRPr="00F31592" w:rsidTr="00515661">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BE4A41" w:rsidRPr="00F31592" w:rsidRDefault="00BE4A41" w:rsidP="00515661">
            <w:pPr>
              <w:jc w:val="center"/>
              <w:rPr>
                <w:sz w:val="20"/>
              </w:rPr>
            </w:pPr>
            <w:r w:rsidRPr="00F31592">
              <w:rPr>
                <w:sz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BE4A41" w:rsidRPr="00F31592" w:rsidRDefault="00BE4A41" w:rsidP="00515661">
            <w:pPr>
              <w:jc w:val="center"/>
              <w:rPr>
                <w:b/>
                <w:sz w:val="20"/>
              </w:rPr>
            </w:pPr>
          </w:p>
        </w:tc>
        <w:tc>
          <w:tcPr>
            <w:tcW w:w="5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E4A41" w:rsidRPr="00F31592" w:rsidRDefault="00BE4A41" w:rsidP="00515661">
            <w:pPr>
              <w:jc w:val="center"/>
              <w:rPr>
                <w:sz w:val="20"/>
              </w:rPr>
            </w:pPr>
            <w:r w:rsidRPr="00F31592">
              <w:rPr>
                <w:sz w:val="20"/>
              </w:rPr>
              <w:t>Féléves</w:t>
            </w:r>
          </w:p>
        </w:tc>
        <w:tc>
          <w:tcPr>
            <w:tcW w:w="5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E4A41" w:rsidRPr="00F31592" w:rsidRDefault="00BE4A41" w:rsidP="00515661">
            <w:pPr>
              <w:jc w:val="center"/>
              <w:rPr>
                <w:b/>
                <w:sz w:val="20"/>
              </w:rPr>
            </w:pP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BE4A41" w:rsidRPr="00F31592" w:rsidRDefault="00BE4A41" w:rsidP="00515661">
            <w:pPr>
              <w:jc w:val="center"/>
              <w:rPr>
                <w:sz w:val="20"/>
              </w:rPr>
            </w:pPr>
            <w:r w:rsidRPr="00F31592">
              <w:rPr>
                <w:sz w:val="20"/>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BE4A41" w:rsidRPr="00F31592" w:rsidRDefault="00BE4A41" w:rsidP="00515661">
            <w:pPr>
              <w:jc w:val="center"/>
              <w:rPr>
                <w:b/>
                <w:sz w:val="20"/>
              </w:rPr>
            </w:pPr>
          </w:p>
        </w:tc>
        <w:tc>
          <w:tcPr>
            <w:tcW w:w="536" w:type="dxa"/>
            <w:tcBorders>
              <w:top w:val="single" w:sz="4" w:space="0" w:color="auto"/>
              <w:left w:val="single" w:sz="4" w:space="0" w:color="auto"/>
              <w:bottom w:val="single" w:sz="4" w:space="0" w:color="auto"/>
              <w:right w:val="single" w:sz="4" w:space="0" w:color="auto"/>
            </w:tcBorders>
            <w:shd w:val="clear" w:color="auto" w:fill="auto"/>
            <w:vAlign w:val="center"/>
          </w:tcPr>
          <w:p w:rsidR="00BE4A41" w:rsidRPr="00F31592" w:rsidRDefault="00BE4A41" w:rsidP="00515661">
            <w:pPr>
              <w:jc w:val="center"/>
              <w:rPr>
                <w:sz w:val="20"/>
              </w:rPr>
            </w:pPr>
            <w:r w:rsidRPr="00F31592">
              <w:rPr>
                <w:sz w:val="20"/>
              </w:rPr>
              <w:t>Féléves</w:t>
            </w:r>
          </w:p>
        </w:tc>
        <w:tc>
          <w:tcPr>
            <w:tcW w:w="536" w:type="dxa"/>
            <w:tcBorders>
              <w:top w:val="single" w:sz="4" w:space="0" w:color="auto"/>
              <w:left w:val="single" w:sz="4" w:space="0" w:color="auto"/>
              <w:bottom w:val="single" w:sz="4" w:space="0" w:color="auto"/>
              <w:right w:val="single" w:sz="4" w:space="0" w:color="auto"/>
            </w:tcBorders>
            <w:shd w:val="clear" w:color="auto" w:fill="auto"/>
            <w:vAlign w:val="center"/>
          </w:tcPr>
          <w:p w:rsidR="00BE4A41" w:rsidRPr="00F31592" w:rsidRDefault="00BE4A41" w:rsidP="00515661">
            <w:pPr>
              <w:jc w:val="center"/>
              <w:rPr>
                <w:b/>
                <w:sz w:val="20"/>
              </w:rPr>
            </w:pPr>
          </w:p>
        </w:tc>
        <w:tc>
          <w:tcPr>
            <w:tcW w:w="1762" w:type="dxa"/>
            <w:vMerge/>
            <w:tcBorders>
              <w:left w:val="single" w:sz="4" w:space="0" w:color="auto"/>
              <w:bottom w:val="single" w:sz="4" w:space="0" w:color="auto"/>
              <w:right w:val="single" w:sz="4" w:space="0" w:color="auto"/>
            </w:tcBorders>
            <w:shd w:val="clear" w:color="auto" w:fill="auto"/>
            <w:vAlign w:val="center"/>
          </w:tcPr>
          <w:p w:rsidR="00BE4A41" w:rsidRPr="00F31592" w:rsidRDefault="00BE4A41" w:rsidP="00515661">
            <w:pPr>
              <w:jc w:val="center"/>
              <w:rPr>
                <w:sz w:val="20"/>
              </w:rPr>
            </w:pPr>
          </w:p>
        </w:tc>
        <w:tc>
          <w:tcPr>
            <w:tcW w:w="855" w:type="dxa"/>
            <w:vMerge/>
            <w:tcBorders>
              <w:left w:val="single" w:sz="4" w:space="0" w:color="auto"/>
              <w:bottom w:val="single" w:sz="4" w:space="0" w:color="auto"/>
              <w:right w:val="single" w:sz="4" w:space="0" w:color="auto"/>
            </w:tcBorders>
            <w:shd w:val="clear" w:color="auto" w:fill="auto"/>
            <w:vAlign w:val="center"/>
          </w:tcPr>
          <w:p w:rsidR="00BE4A41" w:rsidRPr="00F31592" w:rsidRDefault="00BE4A41" w:rsidP="00515661">
            <w:pPr>
              <w:jc w:val="center"/>
              <w:rPr>
                <w:sz w:val="20"/>
              </w:rPr>
            </w:pPr>
          </w:p>
        </w:tc>
        <w:tc>
          <w:tcPr>
            <w:tcW w:w="2411" w:type="dxa"/>
            <w:vMerge/>
            <w:tcBorders>
              <w:left w:val="single" w:sz="4" w:space="0" w:color="auto"/>
              <w:bottom w:val="single" w:sz="4" w:space="0" w:color="auto"/>
              <w:right w:val="single" w:sz="4" w:space="0" w:color="auto"/>
            </w:tcBorders>
            <w:shd w:val="clear" w:color="auto" w:fill="auto"/>
            <w:vAlign w:val="center"/>
          </w:tcPr>
          <w:p w:rsidR="00BE4A41" w:rsidRPr="00F31592" w:rsidRDefault="00BE4A41" w:rsidP="00515661">
            <w:pPr>
              <w:jc w:val="center"/>
              <w:rPr>
                <w:sz w:val="20"/>
              </w:rPr>
            </w:pPr>
          </w:p>
        </w:tc>
      </w:tr>
      <w:tr w:rsidR="00BE4A41" w:rsidRPr="00F31592" w:rsidTr="00515661">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BE4A41" w:rsidRPr="00F31592" w:rsidRDefault="00BE4A41" w:rsidP="00515661">
            <w:pPr>
              <w:ind w:left="20"/>
              <w:rPr>
                <w:rFonts w:eastAsia="Arial Unicode MS"/>
                <w:sz w:val="20"/>
              </w:rPr>
            </w:pPr>
            <w:r w:rsidRPr="00F31592">
              <w:rPr>
                <w:sz w:val="20"/>
              </w:rPr>
              <w:t>Tantárgyfelelős oktató</w:t>
            </w:r>
          </w:p>
        </w:tc>
        <w:tc>
          <w:tcPr>
            <w:tcW w:w="1149" w:type="dxa"/>
            <w:gridSpan w:val="2"/>
            <w:tcBorders>
              <w:top w:val="nil"/>
              <w:left w:val="nil"/>
              <w:bottom w:val="single" w:sz="4" w:space="0" w:color="auto"/>
              <w:right w:val="single" w:sz="4" w:space="0" w:color="auto"/>
            </w:tcBorders>
            <w:vAlign w:val="center"/>
          </w:tcPr>
          <w:p w:rsidR="00BE4A41" w:rsidRPr="00F31592" w:rsidRDefault="00BE4A41" w:rsidP="00515661">
            <w:pPr>
              <w:rPr>
                <w:rFonts w:eastAsia="Arial Unicode MS"/>
                <w:sz w:val="20"/>
              </w:rPr>
            </w:pPr>
            <w:r w:rsidRPr="00F31592">
              <w:rPr>
                <w:sz w:val="20"/>
              </w:rPr>
              <w:t>neve:</w:t>
            </w:r>
          </w:p>
        </w:tc>
        <w:tc>
          <w:tcPr>
            <w:tcW w:w="2834" w:type="dxa"/>
            <w:gridSpan w:val="3"/>
            <w:tcBorders>
              <w:top w:val="single" w:sz="4" w:space="0" w:color="auto"/>
              <w:left w:val="nil"/>
              <w:bottom w:val="single" w:sz="4" w:space="0" w:color="auto"/>
              <w:right w:val="single" w:sz="4" w:space="0" w:color="auto"/>
            </w:tcBorders>
            <w:vAlign w:val="center"/>
          </w:tcPr>
          <w:p w:rsidR="00BE4A41" w:rsidRPr="00F31592" w:rsidRDefault="00BE4A41" w:rsidP="00515661">
            <w:pPr>
              <w:jc w:val="center"/>
              <w:rPr>
                <w:rFonts w:eastAsia="Arial Unicode MS"/>
                <w:b/>
                <w:sz w:val="20"/>
              </w:rPr>
            </w:pPr>
            <w:r w:rsidRPr="00F31592">
              <w:rPr>
                <w:rFonts w:eastAsia="Arial Unicode MS"/>
                <w:b/>
                <w:sz w:val="20"/>
              </w:rPr>
              <w:t>Dr. Barna Teréz</w:t>
            </w:r>
          </w:p>
        </w:tc>
        <w:tc>
          <w:tcPr>
            <w:tcW w:w="855" w:type="dxa"/>
            <w:tcBorders>
              <w:top w:val="single" w:sz="4" w:space="0" w:color="auto"/>
              <w:left w:val="nil"/>
              <w:bottom w:val="single" w:sz="4" w:space="0" w:color="auto"/>
              <w:right w:val="single" w:sz="4" w:space="0" w:color="auto"/>
            </w:tcBorders>
            <w:vAlign w:val="center"/>
          </w:tcPr>
          <w:p w:rsidR="00BE4A41" w:rsidRPr="00F31592" w:rsidRDefault="00BE4A41" w:rsidP="00515661">
            <w:pPr>
              <w:rPr>
                <w:rFonts w:eastAsia="Arial Unicode MS"/>
                <w:sz w:val="20"/>
              </w:rPr>
            </w:pPr>
            <w:r w:rsidRPr="00F31592">
              <w:rPr>
                <w:sz w:val="20"/>
              </w:rPr>
              <w:t>beosztása:</w:t>
            </w:r>
          </w:p>
        </w:tc>
        <w:tc>
          <w:tcPr>
            <w:tcW w:w="2411" w:type="dxa"/>
            <w:tcBorders>
              <w:top w:val="nil"/>
              <w:left w:val="nil"/>
              <w:bottom w:val="single" w:sz="4" w:space="0" w:color="auto"/>
              <w:right w:val="single" w:sz="4" w:space="0" w:color="auto"/>
            </w:tcBorders>
            <w:vAlign w:val="center"/>
          </w:tcPr>
          <w:p w:rsidR="00BE4A41" w:rsidRPr="00F31592" w:rsidRDefault="00BE4A41" w:rsidP="00515661">
            <w:pPr>
              <w:jc w:val="center"/>
              <w:rPr>
                <w:b/>
                <w:sz w:val="20"/>
              </w:rPr>
            </w:pPr>
            <w:r w:rsidRPr="00F31592">
              <w:rPr>
                <w:b/>
                <w:sz w:val="20"/>
              </w:rPr>
              <w:t>egyetemi adjunktus</w:t>
            </w:r>
          </w:p>
        </w:tc>
      </w:tr>
      <w:tr w:rsidR="00BE4A41" w:rsidRPr="00F31592" w:rsidTr="00515661">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BE4A41" w:rsidRPr="00F31592" w:rsidRDefault="00BE4A41" w:rsidP="00515661">
            <w:pPr>
              <w:rPr>
                <w:b/>
                <w:bCs/>
                <w:sz w:val="20"/>
              </w:rPr>
            </w:pPr>
            <w:r w:rsidRPr="00F31592">
              <w:rPr>
                <w:b/>
                <w:bCs/>
                <w:sz w:val="20"/>
              </w:rPr>
              <w:t xml:space="preserve">A kurzus célja, </w:t>
            </w:r>
            <w:r w:rsidRPr="00F31592">
              <w:rPr>
                <w:bCs/>
                <w:sz w:val="20"/>
              </w:rPr>
              <w:t>hogy</w:t>
            </w:r>
          </w:p>
          <w:p w:rsidR="00BE4A41" w:rsidRPr="00F31592" w:rsidRDefault="00BE4A41" w:rsidP="00515661">
            <w:pPr>
              <w:suppressAutoHyphens/>
              <w:autoSpaceDE w:val="0"/>
              <w:ind w:left="417" w:right="113"/>
              <w:rPr>
                <w:sz w:val="20"/>
              </w:rPr>
            </w:pPr>
            <w:r w:rsidRPr="00F31592">
              <w:rPr>
                <w:sz w:val="20"/>
              </w:rPr>
              <w:t>áttekintést adjon a biológiai szabályozásról, megvilágítsa az anyagcsere folyamatok összehangolt szabályozásának valamint a külső jelekre adott sejt és szervezet szintű válasz molekuláris hátterét.</w:t>
            </w:r>
          </w:p>
        </w:tc>
      </w:tr>
      <w:tr w:rsidR="00BE4A41" w:rsidRPr="00F31592" w:rsidTr="00515661">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BE4A41" w:rsidRPr="00F31592" w:rsidRDefault="00BE4A41" w:rsidP="00515661">
            <w:pPr>
              <w:rPr>
                <w:b/>
                <w:bCs/>
                <w:sz w:val="20"/>
              </w:rPr>
            </w:pPr>
            <w:r w:rsidRPr="00F31592">
              <w:rPr>
                <w:b/>
                <w:bCs/>
                <w:sz w:val="20"/>
              </w:rPr>
              <w:t>A kurzus tartalma, témakörei</w:t>
            </w:r>
          </w:p>
          <w:p w:rsidR="00BE4A41" w:rsidRPr="00F31592" w:rsidRDefault="00BE4A41" w:rsidP="00515661">
            <w:pPr>
              <w:suppressAutoHyphens/>
              <w:autoSpaceDE w:val="0"/>
              <w:ind w:left="417" w:right="113"/>
              <w:rPr>
                <w:sz w:val="20"/>
              </w:rPr>
            </w:pPr>
            <w:r w:rsidRPr="00F31592">
              <w:rPr>
                <w:sz w:val="20"/>
              </w:rPr>
              <w:t xml:space="preserve">A biológiai szabályozás molekuláris, sejt és szervezet szinten. Anyagtranszport membránfehérjék közvetítésével, glükóz transzporterek. Oxigént tároló és szállító molekulák működése: mioglobin és hemoglobin. Anabolikus, </w:t>
            </w:r>
            <w:r w:rsidRPr="00F31592">
              <w:rPr>
                <w:sz w:val="20"/>
              </w:rPr>
              <w:lastRenderedPageBreak/>
              <w:t>katabolikus folyamatok és az energiatöltöttség. Anyagcsere útvonalak szabályozó pontjai. Az allosztérikus szabályozás jellemzői az aszpartát transzkarbamoiláz példáján. A glikolízis szabályozó enzimeinek működése. A glikolízis deregulációja tumor sejtben. Szabályozás kompartmentalizációval. Szabályozás reverzibilis kovalens módosítással.  Glikogén lebontás és glikogén szintézis szabályozása. Szabályozás limitált proteolízissel- zimogén aktiválás. A külvilág érzékelése, a külső jelekre adott sejtválasz. β-adrenerg receptorok közvetített jelpályák. A szaglás és látás szignál útvonala. Foszfatidilinozitol jelátviteli rendszer. Az inzulin jelátviteli út. Az inzulin anyagcserére gyakorolt hatása. A génexpresszió szabályozása. A génműködés szabályozásának szintjei a prokariótákban és eukariótákban. A  lac operon kettős szabályozása. Eukarióta átírási egység komponensei.  Az eukarióta DNS szerveződése, a  hiszton kód.</w:t>
            </w:r>
          </w:p>
        </w:tc>
      </w:tr>
      <w:tr w:rsidR="00BE4A41" w:rsidRPr="00F31592" w:rsidTr="0062522F">
        <w:trPr>
          <w:trHeight w:val="268"/>
        </w:trPr>
        <w:tc>
          <w:tcPr>
            <w:tcW w:w="9939" w:type="dxa"/>
            <w:gridSpan w:val="13"/>
            <w:tcBorders>
              <w:top w:val="single" w:sz="4" w:space="0" w:color="auto"/>
              <w:left w:val="single" w:sz="4" w:space="0" w:color="auto"/>
              <w:bottom w:val="single" w:sz="4" w:space="0" w:color="auto"/>
              <w:right w:val="single" w:sz="4" w:space="0" w:color="auto"/>
            </w:tcBorders>
            <w:vAlign w:val="center"/>
          </w:tcPr>
          <w:p w:rsidR="00BE4A41" w:rsidRPr="00F31592" w:rsidRDefault="00BE4A41" w:rsidP="00515661">
            <w:pPr>
              <w:rPr>
                <w:b/>
                <w:bCs/>
                <w:sz w:val="20"/>
              </w:rPr>
            </w:pPr>
            <w:r w:rsidRPr="00F31592">
              <w:rPr>
                <w:b/>
                <w:bCs/>
                <w:sz w:val="20"/>
              </w:rPr>
              <w:lastRenderedPageBreak/>
              <w:t>Kötelező olvasmány:</w:t>
            </w:r>
          </w:p>
          <w:p w:rsidR="00BE4A41" w:rsidRPr="00F31592" w:rsidRDefault="00BE4A41" w:rsidP="00515661">
            <w:pPr>
              <w:suppressAutoHyphens/>
              <w:autoSpaceDE w:val="0"/>
              <w:ind w:left="417" w:right="113"/>
              <w:rPr>
                <w:sz w:val="20"/>
              </w:rPr>
            </w:pPr>
          </w:p>
          <w:p w:rsidR="00BE4A41" w:rsidRPr="00F31592" w:rsidRDefault="00BE4A41" w:rsidP="00515661">
            <w:pPr>
              <w:rPr>
                <w:b/>
                <w:bCs/>
                <w:sz w:val="20"/>
              </w:rPr>
            </w:pPr>
            <w:r w:rsidRPr="00F31592">
              <w:rPr>
                <w:b/>
                <w:bCs/>
                <w:sz w:val="20"/>
              </w:rPr>
              <w:t>Ajánlott szakirodalom:</w:t>
            </w:r>
          </w:p>
          <w:p w:rsidR="00BE4A41" w:rsidRPr="00F31592" w:rsidRDefault="00BE4A41" w:rsidP="00875296">
            <w:pPr>
              <w:pStyle w:val="Listaszerbekezds"/>
              <w:numPr>
                <w:ilvl w:val="0"/>
                <w:numId w:val="39"/>
              </w:numPr>
              <w:suppressAutoHyphens/>
              <w:autoSpaceDE w:val="0"/>
              <w:spacing w:line="259" w:lineRule="auto"/>
              <w:ind w:right="113"/>
              <w:jc w:val="left"/>
              <w:rPr>
                <w:sz w:val="20"/>
                <w:szCs w:val="20"/>
              </w:rPr>
            </w:pPr>
            <w:r w:rsidRPr="00F31592">
              <w:rPr>
                <w:sz w:val="20"/>
                <w:szCs w:val="20"/>
              </w:rPr>
              <w:t>Ádám Veronika: Orvosi Biokémia (Medicina Könyvkiadó)</w:t>
            </w:r>
          </w:p>
          <w:p w:rsidR="00BE4A41" w:rsidRPr="00F31592" w:rsidRDefault="00BE4A41" w:rsidP="00875296">
            <w:pPr>
              <w:pStyle w:val="Listaszerbekezds"/>
              <w:numPr>
                <w:ilvl w:val="0"/>
                <w:numId w:val="39"/>
              </w:numPr>
              <w:suppressAutoHyphens/>
              <w:autoSpaceDE w:val="0"/>
              <w:spacing w:line="259" w:lineRule="auto"/>
              <w:ind w:right="113"/>
              <w:jc w:val="left"/>
              <w:rPr>
                <w:sz w:val="20"/>
                <w:szCs w:val="20"/>
              </w:rPr>
            </w:pPr>
            <w:r w:rsidRPr="00F31592">
              <w:rPr>
                <w:sz w:val="20"/>
                <w:szCs w:val="20"/>
              </w:rPr>
              <w:t>Sarkadi Lívia: Biokémia mérnök szemmel (Typotex kiadó)</w:t>
            </w:r>
          </w:p>
          <w:p w:rsidR="00BE4A41" w:rsidRPr="00F31592" w:rsidRDefault="00BE4A41" w:rsidP="00875296">
            <w:pPr>
              <w:pStyle w:val="Listaszerbekezds"/>
              <w:numPr>
                <w:ilvl w:val="0"/>
                <w:numId w:val="39"/>
              </w:numPr>
              <w:suppressAutoHyphens/>
              <w:autoSpaceDE w:val="0"/>
              <w:spacing w:line="259" w:lineRule="auto"/>
              <w:ind w:right="113"/>
              <w:jc w:val="left"/>
              <w:rPr>
                <w:sz w:val="20"/>
                <w:szCs w:val="20"/>
              </w:rPr>
            </w:pPr>
            <w:r w:rsidRPr="00F31592">
              <w:rPr>
                <w:sz w:val="20"/>
                <w:szCs w:val="20"/>
              </w:rPr>
              <w:t>Bálint Miklós: Molekuláris Biológia III. (Nemzeti Tankönyvkiadó)</w:t>
            </w:r>
          </w:p>
          <w:p w:rsidR="00BE4A41" w:rsidRPr="00F31592" w:rsidRDefault="00BE4A41" w:rsidP="00875296">
            <w:pPr>
              <w:pStyle w:val="Listaszerbekezds"/>
              <w:numPr>
                <w:ilvl w:val="0"/>
                <w:numId w:val="39"/>
              </w:numPr>
              <w:suppressAutoHyphens/>
              <w:autoSpaceDE w:val="0"/>
              <w:spacing w:line="259" w:lineRule="auto"/>
              <w:ind w:right="113"/>
              <w:jc w:val="left"/>
              <w:rPr>
                <w:sz w:val="20"/>
                <w:szCs w:val="20"/>
              </w:rPr>
            </w:pPr>
            <w:r w:rsidRPr="00F31592">
              <w:rPr>
                <w:sz w:val="20"/>
                <w:szCs w:val="20"/>
              </w:rPr>
              <w:t>Berg-Tymoczky-Stryer: Biochemistry (sixth edition, 2007)</w:t>
            </w:r>
          </w:p>
          <w:p w:rsidR="00BE4A41" w:rsidRPr="00F31592" w:rsidRDefault="00BE4A41" w:rsidP="00875296">
            <w:pPr>
              <w:pStyle w:val="Listaszerbekezds"/>
              <w:numPr>
                <w:ilvl w:val="0"/>
                <w:numId w:val="39"/>
              </w:numPr>
              <w:suppressAutoHyphens/>
              <w:autoSpaceDE w:val="0"/>
              <w:spacing w:line="259" w:lineRule="auto"/>
              <w:ind w:right="113"/>
              <w:jc w:val="left"/>
              <w:rPr>
                <w:sz w:val="20"/>
                <w:szCs w:val="20"/>
              </w:rPr>
            </w:pPr>
            <w:r w:rsidRPr="00F31592">
              <w:rPr>
                <w:sz w:val="20"/>
                <w:szCs w:val="20"/>
              </w:rPr>
              <w:t>Lehninger Principles of Biochemistry Ed. David Nelson and Michael M. Cox</w:t>
            </w:r>
          </w:p>
        </w:tc>
      </w:tr>
    </w:tbl>
    <w:p w:rsidR="00BE4A41" w:rsidRPr="00F31592" w:rsidRDefault="00BE4A41" w:rsidP="000F7FFB">
      <w:pPr>
        <w:rPr>
          <w:rFonts w:eastAsia="Calibri"/>
          <w:sz w:val="22"/>
          <w:szCs w:val="22"/>
        </w:rPr>
      </w:pPr>
    </w:p>
    <w:p w:rsidR="0062522F" w:rsidRPr="00F31592" w:rsidRDefault="0062522F" w:rsidP="000F7FFB">
      <w:pPr>
        <w:rPr>
          <w:rFonts w:eastAsia="Calibri"/>
          <w:sz w:val="22"/>
          <w:szCs w:val="22"/>
        </w:rPr>
      </w:pPr>
    </w:p>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577"/>
        <w:gridCol w:w="412"/>
        <w:gridCol w:w="9"/>
        <w:gridCol w:w="653"/>
        <w:gridCol w:w="496"/>
        <w:gridCol w:w="698"/>
        <w:gridCol w:w="374"/>
        <w:gridCol w:w="1762"/>
        <w:gridCol w:w="855"/>
        <w:gridCol w:w="2411"/>
      </w:tblGrid>
      <w:tr w:rsidR="0062522F" w:rsidRPr="00F31592" w:rsidTr="008A7B79">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62522F" w:rsidRPr="00F31592" w:rsidRDefault="0062522F" w:rsidP="0062522F">
            <w:pPr>
              <w:ind w:left="20"/>
              <w:rPr>
                <w:rFonts w:eastAsia="Arial Unicode MS"/>
                <w:sz w:val="20"/>
                <w:lang w:eastAsia="hu-HU"/>
              </w:rPr>
            </w:pPr>
            <w:r w:rsidRPr="00F31592">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62522F" w:rsidRPr="00F31592" w:rsidRDefault="0062522F" w:rsidP="0062522F">
            <w:pPr>
              <w:rPr>
                <w:rFonts w:eastAsia="Arial Unicode MS"/>
                <w:sz w:val="20"/>
                <w:lang w:eastAsia="hu-HU"/>
              </w:rPr>
            </w:pPr>
            <w:r w:rsidRPr="00F31592">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62522F" w:rsidRPr="00F31592" w:rsidRDefault="0062522F" w:rsidP="0062522F">
            <w:pPr>
              <w:jc w:val="center"/>
              <w:rPr>
                <w:rFonts w:eastAsia="Arial Unicode MS"/>
                <w:b/>
                <w:sz w:val="20"/>
                <w:lang w:eastAsia="hu-HU"/>
              </w:rPr>
            </w:pPr>
            <w:r w:rsidRPr="00F31592">
              <w:rPr>
                <w:rFonts w:eastAsia="Arial Unicode MS"/>
                <w:b/>
                <w:sz w:val="20"/>
                <w:lang w:eastAsia="hu-HU"/>
              </w:rPr>
              <w:t>Ipari kinyeréstechnika</w:t>
            </w:r>
          </w:p>
        </w:tc>
        <w:tc>
          <w:tcPr>
            <w:tcW w:w="855" w:type="dxa"/>
            <w:vMerge w:val="restart"/>
            <w:tcBorders>
              <w:top w:val="single" w:sz="4" w:space="0" w:color="auto"/>
              <w:left w:val="single" w:sz="4" w:space="0" w:color="auto"/>
              <w:right w:val="single" w:sz="4" w:space="0" w:color="auto"/>
            </w:tcBorders>
            <w:vAlign w:val="center"/>
          </w:tcPr>
          <w:p w:rsidR="0062522F" w:rsidRPr="00F31592" w:rsidRDefault="0062522F" w:rsidP="0062522F">
            <w:pPr>
              <w:jc w:val="center"/>
              <w:rPr>
                <w:rFonts w:eastAsia="Arial Unicode MS"/>
                <w:sz w:val="20"/>
                <w:lang w:eastAsia="hu-HU"/>
              </w:rPr>
            </w:pPr>
            <w:r w:rsidRPr="00F31592">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62522F" w:rsidRPr="00F31592" w:rsidRDefault="0062522F" w:rsidP="0062522F">
            <w:pPr>
              <w:jc w:val="center"/>
              <w:rPr>
                <w:rFonts w:eastAsia="Arial Unicode MS"/>
                <w:b/>
                <w:sz w:val="20"/>
                <w:lang w:eastAsia="hu-HU"/>
              </w:rPr>
            </w:pPr>
            <w:r w:rsidRPr="00F31592">
              <w:rPr>
                <w:rFonts w:eastAsia="Arial Unicode MS"/>
                <w:b/>
                <w:sz w:val="20"/>
                <w:lang w:eastAsia="hu-HU"/>
              </w:rPr>
              <w:t>T</w:t>
            </w:r>
            <w:r w:rsidR="004867AA" w:rsidRPr="00F31592">
              <w:rPr>
                <w:rFonts w:eastAsia="Arial Unicode MS"/>
                <w:b/>
                <w:sz w:val="20"/>
                <w:lang w:eastAsia="hu-HU"/>
              </w:rPr>
              <w:t>T</w:t>
            </w:r>
            <w:r w:rsidRPr="00F31592">
              <w:rPr>
                <w:rFonts w:eastAsia="Arial Unicode MS"/>
                <w:b/>
                <w:sz w:val="20"/>
                <w:lang w:eastAsia="hu-HU"/>
              </w:rPr>
              <w:t>KME4802</w:t>
            </w:r>
            <w:r w:rsidR="008C55FB" w:rsidRPr="00F31592">
              <w:rPr>
                <w:rFonts w:eastAsia="Arial Unicode MS"/>
                <w:b/>
                <w:sz w:val="20"/>
                <w:lang w:eastAsia="hu-HU"/>
              </w:rPr>
              <w:t>_VM</w:t>
            </w:r>
          </w:p>
        </w:tc>
      </w:tr>
      <w:tr w:rsidR="0062522F" w:rsidRPr="00F31592" w:rsidTr="008A7B79">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62522F" w:rsidRPr="00F31592" w:rsidRDefault="0062522F" w:rsidP="0062522F">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62522F" w:rsidRPr="00F31592" w:rsidRDefault="0062522F" w:rsidP="0062522F">
            <w:pPr>
              <w:rPr>
                <w:rFonts w:eastAsia="Calibri"/>
                <w:sz w:val="20"/>
                <w:lang w:eastAsia="hu-HU"/>
              </w:rPr>
            </w:pPr>
            <w:r w:rsidRPr="00F31592">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62522F" w:rsidRPr="00F31592" w:rsidRDefault="0062522F" w:rsidP="0062522F">
            <w:pPr>
              <w:jc w:val="center"/>
              <w:rPr>
                <w:rFonts w:eastAsia="Calibri"/>
                <w:b/>
                <w:sz w:val="20"/>
                <w:lang w:eastAsia="hu-HU"/>
              </w:rPr>
            </w:pPr>
            <w:r w:rsidRPr="00F31592">
              <w:rPr>
                <w:rFonts w:eastAsia="Calibri"/>
                <w:b/>
                <w:sz w:val="20"/>
                <w:lang w:eastAsia="hu-HU"/>
              </w:rPr>
              <w:t>Down stream processing</w:t>
            </w:r>
          </w:p>
        </w:tc>
        <w:tc>
          <w:tcPr>
            <w:tcW w:w="855" w:type="dxa"/>
            <w:vMerge/>
            <w:tcBorders>
              <w:left w:val="single" w:sz="4" w:space="0" w:color="auto"/>
              <w:bottom w:val="single" w:sz="4" w:space="0" w:color="auto"/>
              <w:right w:val="single" w:sz="4" w:space="0" w:color="auto"/>
            </w:tcBorders>
            <w:vAlign w:val="center"/>
          </w:tcPr>
          <w:p w:rsidR="0062522F" w:rsidRPr="00F31592" w:rsidRDefault="0062522F" w:rsidP="0062522F">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62522F" w:rsidRPr="00F31592" w:rsidRDefault="0062522F" w:rsidP="0062522F">
            <w:pPr>
              <w:rPr>
                <w:rFonts w:eastAsia="Arial Unicode MS"/>
                <w:sz w:val="20"/>
                <w:lang w:eastAsia="hu-HU"/>
              </w:rPr>
            </w:pPr>
          </w:p>
        </w:tc>
      </w:tr>
      <w:tr w:rsidR="0062522F" w:rsidRPr="00F31592" w:rsidTr="008A7B79">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62522F" w:rsidRPr="00F31592" w:rsidRDefault="0062522F" w:rsidP="0062522F">
            <w:pPr>
              <w:jc w:val="center"/>
              <w:rPr>
                <w:rFonts w:eastAsia="Calibri"/>
                <w:b/>
                <w:bCs/>
                <w:sz w:val="20"/>
                <w:lang w:eastAsia="hu-HU"/>
              </w:rPr>
            </w:pPr>
            <w:r w:rsidRPr="00F31592">
              <w:rPr>
                <w:rFonts w:eastAsia="Calibri"/>
                <w:b/>
                <w:bCs/>
                <w:sz w:val="20"/>
                <w:lang w:eastAsia="hu-HU"/>
              </w:rPr>
              <w:t>A képzés 4. féléve (2. tavaszi félév)</w:t>
            </w:r>
          </w:p>
        </w:tc>
      </w:tr>
      <w:tr w:rsidR="0062522F" w:rsidRPr="00F31592" w:rsidTr="008A7B79">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62522F" w:rsidRPr="00F31592" w:rsidRDefault="0062522F" w:rsidP="0062522F">
            <w:pPr>
              <w:ind w:left="20"/>
              <w:rPr>
                <w:rFonts w:eastAsia="Calibri"/>
                <w:sz w:val="20"/>
                <w:lang w:eastAsia="hu-HU"/>
              </w:rPr>
            </w:pPr>
            <w:r w:rsidRPr="00F31592">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62522F" w:rsidRPr="00F31592" w:rsidRDefault="0062522F" w:rsidP="0062522F">
            <w:pPr>
              <w:jc w:val="center"/>
              <w:rPr>
                <w:rFonts w:eastAsia="Calibri"/>
                <w:b/>
                <w:sz w:val="20"/>
                <w:lang w:eastAsia="hu-HU"/>
              </w:rPr>
            </w:pPr>
            <w:r w:rsidRPr="00F31592">
              <w:rPr>
                <w:rFonts w:eastAsia="Calibri"/>
                <w:b/>
                <w:sz w:val="20"/>
                <w:lang w:eastAsia="hu-HU"/>
              </w:rPr>
              <w:t>DE TTK, Szervetlen és Analitikai Kémiai Tanszék</w:t>
            </w:r>
          </w:p>
        </w:tc>
      </w:tr>
      <w:tr w:rsidR="0062522F" w:rsidRPr="00F31592" w:rsidTr="008A7B79">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62522F" w:rsidRPr="00F31592" w:rsidRDefault="0062522F" w:rsidP="0062522F">
            <w:pPr>
              <w:ind w:left="20"/>
              <w:rPr>
                <w:rFonts w:eastAsia="Arial Unicode MS"/>
                <w:sz w:val="20"/>
                <w:lang w:eastAsia="hu-HU"/>
              </w:rPr>
            </w:pPr>
            <w:r w:rsidRPr="00F31592">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62522F" w:rsidRPr="00F31592" w:rsidRDefault="0062522F" w:rsidP="0062522F">
            <w:pPr>
              <w:jc w:val="center"/>
              <w:rPr>
                <w:rFonts w:eastAsia="Arial Unicode MS"/>
                <w:sz w:val="20"/>
                <w:lang w:eastAsia="hu-HU"/>
              </w:rPr>
            </w:pPr>
          </w:p>
        </w:tc>
        <w:tc>
          <w:tcPr>
            <w:tcW w:w="855" w:type="dxa"/>
            <w:tcBorders>
              <w:top w:val="single" w:sz="4" w:space="0" w:color="auto"/>
              <w:left w:val="nil"/>
              <w:bottom w:val="single" w:sz="4" w:space="0" w:color="auto"/>
              <w:right w:val="single" w:sz="4" w:space="0" w:color="auto"/>
            </w:tcBorders>
            <w:vAlign w:val="center"/>
          </w:tcPr>
          <w:p w:rsidR="0062522F" w:rsidRPr="00F31592" w:rsidRDefault="0062522F" w:rsidP="0062522F">
            <w:pPr>
              <w:jc w:val="center"/>
              <w:rPr>
                <w:rFonts w:eastAsia="Arial Unicode MS"/>
                <w:sz w:val="20"/>
                <w:lang w:eastAsia="hu-HU"/>
              </w:rPr>
            </w:pPr>
            <w:r w:rsidRPr="00F31592">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62522F" w:rsidRPr="00F31592" w:rsidRDefault="0062522F" w:rsidP="0062522F">
            <w:pPr>
              <w:jc w:val="center"/>
              <w:rPr>
                <w:rFonts w:eastAsia="Arial Unicode MS"/>
                <w:sz w:val="20"/>
                <w:lang w:eastAsia="hu-HU"/>
              </w:rPr>
            </w:pPr>
          </w:p>
        </w:tc>
      </w:tr>
      <w:tr w:rsidR="0062522F" w:rsidRPr="00F31592" w:rsidTr="008A7B79">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62522F" w:rsidRPr="00F31592" w:rsidRDefault="0062522F" w:rsidP="0062522F">
            <w:pPr>
              <w:jc w:val="center"/>
              <w:rPr>
                <w:rFonts w:eastAsia="Calibri"/>
                <w:sz w:val="20"/>
                <w:lang w:eastAsia="hu-HU"/>
              </w:rPr>
            </w:pPr>
            <w:r w:rsidRPr="00F31592">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62522F" w:rsidRPr="00F31592" w:rsidRDefault="0062522F" w:rsidP="0062522F">
            <w:pPr>
              <w:jc w:val="center"/>
              <w:rPr>
                <w:rFonts w:eastAsia="Calibri"/>
                <w:sz w:val="20"/>
                <w:lang w:eastAsia="hu-HU"/>
              </w:rPr>
            </w:pPr>
            <w:r w:rsidRPr="00F31592">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62522F" w:rsidRPr="00F31592" w:rsidRDefault="0062522F" w:rsidP="0062522F">
            <w:pPr>
              <w:jc w:val="center"/>
              <w:rPr>
                <w:rFonts w:eastAsia="Calibri"/>
                <w:sz w:val="20"/>
                <w:lang w:eastAsia="hu-HU"/>
              </w:rPr>
            </w:pPr>
            <w:r w:rsidRPr="00F31592">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62522F" w:rsidRPr="00F31592" w:rsidRDefault="0062522F" w:rsidP="0062522F">
            <w:pPr>
              <w:jc w:val="center"/>
              <w:rPr>
                <w:rFonts w:eastAsia="Calibri"/>
                <w:sz w:val="20"/>
                <w:lang w:eastAsia="hu-HU"/>
              </w:rPr>
            </w:pPr>
            <w:r w:rsidRPr="00F31592">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62522F" w:rsidRPr="00F31592" w:rsidRDefault="0062522F" w:rsidP="0062522F">
            <w:pPr>
              <w:jc w:val="center"/>
              <w:rPr>
                <w:rFonts w:eastAsia="Calibri"/>
                <w:sz w:val="20"/>
                <w:lang w:eastAsia="hu-HU"/>
              </w:rPr>
            </w:pPr>
            <w:r w:rsidRPr="00F31592">
              <w:rPr>
                <w:rFonts w:eastAsia="Calibri"/>
                <w:sz w:val="20"/>
                <w:lang w:eastAsia="hu-HU"/>
              </w:rPr>
              <w:t>Oktatás nyelve</w:t>
            </w:r>
          </w:p>
        </w:tc>
      </w:tr>
      <w:tr w:rsidR="0062522F" w:rsidRPr="00F31592" w:rsidTr="008A7B79">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62522F" w:rsidRPr="00F31592" w:rsidRDefault="0062522F" w:rsidP="0062522F">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62522F" w:rsidRPr="00F31592" w:rsidRDefault="0062522F" w:rsidP="0062522F">
            <w:pPr>
              <w:jc w:val="center"/>
              <w:rPr>
                <w:rFonts w:eastAsia="Calibri"/>
                <w:sz w:val="20"/>
                <w:lang w:eastAsia="hu-HU"/>
              </w:rPr>
            </w:pPr>
            <w:r w:rsidRPr="00F31592">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62522F" w:rsidRPr="00F31592" w:rsidRDefault="0062522F" w:rsidP="0062522F">
            <w:pPr>
              <w:jc w:val="center"/>
              <w:rPr>
                <w:rFonts w:eastAsia="Calibri"/>
                <w:sz w:val="20"/>
                <w:lang w:eastAsia="hu-HU"/>
              </w:rPr>
            </w:pPr>
            <w:r w:rsidRPr="00F31592">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62522F" w:rsidRPr="00F31592" w:rsidRDefault="0062522F" w:rsidP="0062522F">
            <w:pPr>
              <w:jc w:val="center"/>
              <w:rPr>
                <w:rFonts w:eastAsia="Calibri"/>
                <w:sz w:val="20"/>
                <w:lang w:eastAsia="hu-HU"/>
              </w:rPr>
            </w:pPr>
            <w:r w:rsidRPr="00F31592">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62522F" w:rsidRPr="00F31592" w:rsidRDefault="0062522F" w:rsidP="0062522F">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62522F" w:rsidRPr="00F31592" w:rsidRDefault="0062522F" w:rsidP="0062522F">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62522F" w:rsidRPr="00F31592" w:rsidRDefault="0062522F" w:rsidP="0062522F">
            <w:pPr>
              <w:rPr>
                <w:rFonts w:eastAsia="Calibri"/>
                <w:sz w:val="20"/>
                <w:lang w:eastAsia="hu-HU"/>
              </w:rPr>
            </w:pPr>
          </w:p>
        </w:tc>
      </w:tr>
      <w:tr w:rsidR="0062522F" w:rsidRPr="00F31592" w:rsidTr="008A7B79">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62522F" w:rsidRPr="00F31592" w:rsidRDefault="0062522F" w:rsidP="0062522F">
            <w:pPr>
              <w:jc w:val="center"/>
              <w:rPr>
                <w:rFonts w:eastAsia="Calibri"/>
                <w:sz w:val="20"/>
                <w:lang w:eastAsia="hu-HU"/>
              </w:rPr>
            </w:pPr>
            <w:r w:rsidRPr="00F31592">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62522F" w:rsidRPr="00F31592" w:rsidRDefault="0062522F" w:rsidP="0062522F">
            <w:pPr>
              <w:jc w:val="center"/>
              <w:rPr>
                <w:rFonts w:eastAsia="Calibri"/>
                <w:b/>
                <w:sz w:val="20"/>
                <w:lang w:eastAsia="hu-HU"/>
              </w:rPr>
            </w:pPr>
            <w:r w:rsidRPr="00F31592">
              <w:rPr>
                <w:rFonts w:eastAsia="Calibri"/>
                <w:b/>
                <w:sz w:val="20"/>
                <w:lang w:eastAsia="hu-HU"/>
              </w:rPr>
              <w:t>X</w:t>
            </w:r>
          </w:p>
        </w:tc>
        <w:tc>
          <w:tcPr>
            <w:tcW w:w="6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2522F" w:rsidRPr="00F31592" w:rsidRDefault="0062522F" w:rsidP="0062522F">
            <w:pPr>
              <w:jc w:val="center"/>
              <w:rPr>
                <w:rFonts w:eastAsia="Calibri"/>
                <w:sz w:val="20"/>
                <w:lang w:eastAsia="hu-HU"/>
              </w:rPr>
            </w:pPr>
            <w:r w:rsidRPr="00F31592">
              <w:rPr>
                <w:rFonts w:eastAsia="Calibri"/>
                <w:sz w:val="20"/>
                <w:lang w:eastAsia="hu-HU"/>
              </w:rPr>
              <w:t xml:space="preserve">Heti </w:t>
            </w:r>
          </w:p>
        </w:tc>
        <w:tc>
          <w:tcPr>
            <w:tcW w:w="42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2522F" w:rsidRPr="00F31592" w:rsidRDefault="0062522F" w:rsidP="0062522F">
            <w:pPr>
              <w:jc w:val="center"/>
              <w:rPr>
                <w:rFonts w:eastAsia="Calibri"/>
                <w:b/>
                <w:sz w:val="20"/>
                <w:lang w:eastAsia="hu-HU"/>
              </w:rPr>
            </w:pPr>
            <w:r w:rsidRPr="00F31592">
              <w:rPr>
                <w:rFonts w:eastAsia="Calibri"/>
                <w:b/>
                <w:sz w:val="20"/>
                <w:lang w:eastAsia="hu-HU"/>
              </w:rPr>
              <w:t>2</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62522F" w:rsidRPr="00F31592" w:rsidRDefault="0062522F" w:rsidP="0062522F">
            <w:pPr>
              <w:jc w:val="center"/>
              <w:rPr>
                <w:rFonts w:eastAsia="Calibri"/>
                <w:sz w:val="20"/>
                <w:lang w:eastAsia="hu-HU"/>
              </w:rPr>
            </w:pPr>
            <w:r w:rsidRPr="00F31592">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62522F" w:rsidRPr="00F31592" w:rsidRDefault="0062522F" w:rsidP="0062522F">
            <w:pPr>
              <w:jc w:val="center"/>
              <w:rPr>
                <w:rFonts w:eastAsia="Calibri"/>
                <w:b/>
                <w:sz w:val="20"/>
                <w:lang w:eastAsia="hu-HU"/>
              </w:rPr>
            </w:pPr>
            <w:r w:rsidRPr="00F31592">
              <w:rPr>
                <w:rFonts w:eastAsia="Calibri"/>
                <w:b/>
                <w:sz w:val="20"/>
                <w:lang w:eastAsia="hu-HU"/>
              </w:rPr>
              <w:t>0</w:t>
            </w:r>
          </w:p>
        </w:tc>
        <w:tc>
          <w:tcPr>
            <w:tcW w:w="698" w:type="dxa"/>
            <w:tcBorders>
              <w:top w:val="single" w:sz="4" w:space="0" w:color="auto"/>
              <w:left w:val="single" w:sz="4" w:space="0" w:color="auto"/>
              <w:bottom w:val="single" w:sz="4" w:space="0" w:color="auto"/>
              <w:right w:val="single" w:sz="4" w:space="0" w:color="auto"/>
            </w:tcBorders>
            <w:shd w:val="clear" w:color="auto" w:fill="auto"/>
            <w:vAlign w:val="center"/>
          </w:tcPr>
          <w:p w:rsidR="0062522F" w:rsidRPr="00F31592" w:rsidRDefault="0062522F" w:rsidP="0062522F">
            <w:pPr>
              <w:jc w:val="center"/>
              <w:rPr>
                <w:rFonts w:eastAsia="Calibri"/>
                <w:sz w:val="20"/>
                <w:lang w:eastAsia="hu-HU"/>
              </w:rPr>
            </w:pPr>
            <w:r w:rsidRPr="00F31592">
              <w:rPr>
                <w:rFonts w:eastAsia="Calibri"/>
                <w:sz w:val="20"/>
                <w:lang w:eastAsia="hu-HU"/>
              </w:rPr>
              <w:t xml:space="preserve">Heti </w:t>
            </w:r>
          </w:p>
        </w:tc>
        <w:tc>
          <w:tcPr>
            <w:tcW w:w="374" w:type="dxa"/>
            <w:tcBorders>
              <w:top w:val="single" w:sz="4" w:space="0" w:color="auto"/>
              <w:left w:val="single" w:sz="4" w:space="0" w:color="auto"/>
              <w:bottom w:val="single" w:sz="4" w:space="0" w:color="auto"/>
              <w:right w:val="single" w:sz="4" w:space="0" w:color="auto"/>
            </w:tcBorders>
            <w:shd w:val="clear" w:color="auto" w:fill="auto"/>
            <w:vAlign w:val="center"/>
          </w:tcPr>
          <w:p w:rsidR="0062522F" w:rsidRPr="00F31592" w:rsidRDefault="0062522F" w:rsidP="0062522F">
            <w:pPr>
              <w:jc w:val="center"/>
              <w:rPr>
                <w:rFonts w:eastAsia="Calibri"/>
                <w:b/>
                <w:sz w:val="20"/>
                <w:lang w:eastAsia="hu-HU"/>
              </w:rPr>
            </w:pPr>
            <w:r w:rsidRPr="00F31592">
              <w:rPr>
                <w:rFonts w:eastAsia="Calibri"/>
                <w:b/>
                <w:sz w:val="20"/>
                <w:lang w:eastAsia="hu-HU"/>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62522F" w:rsidRPr="00F31592" w:rsidRDefault="0062522F" w:rsidP="0062522F">
            <w:pPr>
              <w:jc w:val="center"/>
              <w:rPr>
                <w:rFonts w:eastAsia="Calibri"/>
                <w:b/>
                <w:sz w:val="20"/>
                <w:lang w:eastAsia="hu-HU"/>
              </w:rPr>
            </w:pPr>
            <w:r w:rsidRPr="00F31592">
              <w:rPr>
                <w:rFonts w:eastAsia="Calibri"/>
                <w:b/>
                <w:sz w:val="20"/>
                <w:lang w:eastAsia="hu-HU"/>
              </w:rPr>
              <w:t>kollokvium</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62522F" w:rsidRPr="00F31592" w:rsidRDefault="00A14815" w:rsidP="0062522F">
            <w:pPr>
              <w:jc w:val="center"/>
              <w:rPr>
                <w:rFonts w:eastAsia="Calibri"/>
                <w:b/>
                <w:sz w:val="20"/>
                <w:lang w:eastAsia="hu-HU"/>
              </w:rPr>
            </w:pPr>
            <w:r w:rsidRPr="00F31592">
              <w:rPr>
                <w:rFonts w:eastAsia="Calibri"/>
                <w:b/>
                <w:sz w:val="20"/>
                <w:lang w:eastAsia="hu-HU"/>
              </w:rPr>
              <w:t>2</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62522F" w:rsidRPr="00F31592" w:rsidRDefault="0062522F" w:rsidP="0062522F">
            <w:pPr>
              <w:jc w:val="center"/>
              <w:rPr>
                <w:rFonts w:eastAsia="Calibri"/>
                <w:b/>
                <w:sz w:val="20"/>
                <w:lang w:eastAsia="hu-HU"/>
              </w:rPr>
            </w:pPr>
            <w:r w:rsidRPr="00F31592">
              <w:rPr>
                <w:rFonts w:eastAsia="Calibri"/>
                <w:b/>
                <w:sz w:val="20"/>
                <w:lang w:eastAsia="hu-HU"/>
              </w:rPr>
              <w:t>magyar</w:t>
            </w:r>
          </w:p>
        </w:tc>
      </w:tr>
      <w:tr w:rsidR="0062522F" w:rsidRPr="00F31592" w:rsidTr="008A7B79">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62522F" w:rsidRPr="00F31592" w:rsidRDefault="0062522F" w:rsidP="0062522F">
            <w:pPr>
              <w:jc w:val="center"/>
              <w:rPr>
                <w:rFonts w:eastAsia="Calibri"/>
                <w:sz w:val="20"/>
                <w:lang w:eastAsia="hu-HU"/>
              </w:rPr>
            </w:pPr>
            <w:r w:rsidRPr="00F31592">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62522F" w:rsidRPr="00F31592" w:rsidRDefault="0062522F" w:rsidP="0062522F">
            <w:pPr>
              <w:jc w:val="center"/>
              <w:rPr>
                <w:rFonts w:eastAsia="Calibri"/>
                <w:b/>
                <w:sz w:val="20"/>
                <w:lang w:eastAsia="hu-HU"/>
              </w:rPr>
            </w:pPr>
            <w:r w:rsidRPr="00F31592">
              <w:rPr>
                <w:rFonts w:eastAsia="Calibri"/>
                <w:b/>
                <w:sz w:val="20"/>
                <w:lang w:eastAsia="hu-HU"/>
              </w:rPr>
              <w:t>-</w:t>
            </w:r>
          </w:p>
        </w:tc>
        <w:tc>
          <w:tcPr>
            <w:tcW w:w="6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2522F" w:rsidRPr="00F31592" w:rsidRDefault="0062522F" w:rsidP="0062522F">
            <w:pPr>
              <w:jc w:val="center"/>
              <w:rPr>
                <w:rFonts w:eastAsia="Calibri"/>
                <w:sz w:val="20"/>
                <w:lang w:eastAsia="hu-HU"/>
              </w:rPr>
            </w:pPr>
            <w:r w:rsidRPr="00F31592">
              <w:rPr>
                <w:rFonts w:eastAsia="Calibri"/>
                <w:sz w:val="20"/>
                <w:lang w:eastAsia="hu-HU"/>
              </w:rPr>
              <w:t>Féléves</w:t>
            </w:r>
          </w:p>
        </w:tc>
        <w:tc>
          <w:tcPr>
            <w:tcW w:w="42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2522F" w:rsidRPr="00F31592" w:rsidRDefault="0062522F" w:rsidP="0062522F">
            <w:pPr>
              <w:jc w:val="center"/>
              <w:rPr>
                <w:rFonts w:eastAsia="Calibri"/>
                <w:b/>
                <w:sz w:val="20"/>
                <w:lang w:eastAsia="hu-HU"/>
              </w:rPr>
            </w:pPr>
            <w:r w:rsidRPr="00F31592">
              <w:rPr>
                <w:rFonts w:eastAsia="Calibri"/>
                <w:b/>
                <w:sz w:val="20"/>
                <w:lang w:eastAsia="hu-HU"/>
              </w:rPr>
              <w:t>-</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62522F" w:rsidRPr="00F31592" w:rsidRDefault="0062522F" w:rsidP="0062522F">
            <w:pPr>
              <w:jc w:val="center"/>
              <w:rPr>
                <w:rFonts w:eastAsia="Calibri"/>
                <w:sz w:val="20"/>
                <w:lang w:eastAsia="hu-HU"/>
              </w:rPr>
            </w:pPr>
            <w:r w:rsidRPr="00F31592">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62522F" w:rsidRPr="00F31592" w:rsidRDefault="0062522F" w:rsidP="0062522F">
            <w:pPr>
              <w:jc w:val="center"/>
              <w:rPr>
                <w:rFonts w:eastAsia="Calibri"/>
                <w:b/>
                <w:sz w:val="20"/>
                <w:lang w:eastAsia="hu-HU"/>
              </w:rPr>
            </w:pPr>
            <w:r w:rsidRPr="00F31592">
              <w:rPr>
                <w:rFonts w:eastAsia="Calibri"/>
                <w:b/>
                <w:sz w:val="20"/>
                <w:lang w:eastAsia="hu-HU"/>
              </w:rPr>
              <w:t>-</w:t>
            </w:r>
          </w:p>
        </w:tc>
        <w:tc>
          <w:tcPr>
            <w:tcW w:w="698" w:type="dxa"/>
            <w:tcBorders>
              <w:top w:val="single" w:sz="4" w:space="0" w:color="auto"/>
              <w:left w:val="single" w:sz="4" w:space="0" w:color="auto"/>
              <w:bottom w:val="single" w:sz="4" w:space="0" w:color="auto"/>
              <w:right w:val="single" w:sz="4" w:space="0" w:color="auto"/>
            </w:tcBorders>
            <w:shd w:val="clear" w:color="auto" w:fill="auto"/>
            <w:vAlign w:val="center"/>
          </w:tcPr>
          <w:p w:rsidR="0062522F" w:rsidRPr="00F31592" w:rsidRDefault="0062522F" w:rsidP="0062522F">
            <w:pPr>
              <w:jc w:val="center"/>
              <w:rPr>
                <w:rFonts w:eastAsia="Calibri"/>
                <w:sz w:val="20"/>
                <w:lang w:eastAsia="hu-HU"/>
              </w:rPr>
            </w:pPr>
            <w:r w:rsidRPr="00F31592">
              <w:rPr>
                <w:rFonts w:eastAsia="Calibri"/>
                <w:sz w:val="20"/>
                <w:lang w:eastAsia="hu-HU"/>
              </w:rPr>
              <w:t>Féléves</w:t>
            </w:r>
          </w:p>
        </w:tc>
        <w:tc>
          <w:tcPr>
            <w:tcW w:w="374" w:type="dxa"/>
            <w:tcBorders>
              <w:top w:val="single" w:sz="4" w:space="0" w:color="auto"/>
              <w:left w:val="single" w:sz="4" w:space="0" w:color="auto"/>
              <w:bottom w:val="single" w:sz="4" w:space="0" w:color="auto"/>
              <w:right w:val="single" w:sz="4" w:space="0" w:color="auto"/>
            </w:tcBorders>
            <w:shd w:val="clear" w:color="auto" w:fill="auto"/>
            <w:vAlign w:val="center"/>
          </w:tcPr>
          <w:p w:rsidR="0062522F" w:rsidRPr="00F31592" w:rsidRDefault="0062522F" w:rsidP="0062522F">
            <w:pPr>
              <w:jc w:val="center"/>
              <w:rPr>
                <w:rFonts w:eastAsia="Calibri"/>
                <w:b/>
                <w:sz w:val="20"/>
                <w:lang w:eastAsia="hu-HU"/>
              </w:rPr>
            </w:pPr>
            <w:r w:rsidRPr="00F31592">
              <w:rPr>
                <w:rFonts w:eastAsia="Calibri"/>
                <w:b/>
                <w:sz w:val="20"/>
                <w:lang w:eastAsia="hu-HU"/>
              </w:rPr>
              <w:t>-</w:t>
            </w:r>
          </w:p>
        </w:tc>
        <w:tc>
          <w:tcPr>
            <w:tcW w:w="1762" w:type="dxa"/>
            <w:vMerge/>
            <w:tcBorders>
              <w:left w:val="single" w:sz="4" w:space="0" w:color="auto"/>
              <w:bottom w:val="single" w:sz="4" w:space="0" w:color="auto"/>
              <w:right w:val="single" w:sz="4" w:space="0" w:color="auto"/>
            </w:tcBorders>
            <w:shd w:val="clear" w:color="auto" w:fill="auto"/>
            <w:vAlign w:val="center"/>
          </w:tcPr>
          <w:p w:rsidR="0062522F" w:rsidRPr="00F31592" w:rsidRDefault="0062522F" w:rsidP="0062522F">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62522F" w:rsidRPr="00F31592" w:rsidRDefault="0062522F" w:rsidP="0062522F">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62522F" w:rsidRPr="00F31592" w:rsidRDefault="0062522F" w:rsidP="0062522F">
            <w:pPr>
              <w:jc w:val="center"/>
              <w:rPr>
                <w:rFonts w:eastAsia="Calibri"/>
                <w:sz w:val="20"/>
                <w:lang w:eastAsia="hu-HU"/>
              </w:rPr>
            </w:pPr>
          </w:p>
        </w:tc>
      </w:tr>
      <w:tr w:rsidR="0062522F" w:rsidRPr="00F31592" w:rsidTr="008A7B79">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62522F" w:rsidRPr="00F31592" w:rsidRDefault="0062522F" w:rsidP="0062522F">
            <w:pPr>
              <w:ind w:left="20"/>
              <w:rPr>
                <w:rFonts w:eastAsia="Arial Unicode MS"/>
                <w:sz w:val="20"/>
                <w:lang w:eastAsia="hu-HU"/>
              </w:rPr>
            </w:pPr>
            <w:r w:rsidRPr="00F31592">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62522F" w:rsidRPr="00F31592" w:rsidRDefault="0062522F" w:rsidP="0062522F">
            <w:pPr>
              <w:rPr>
                <w:rFonts w:eastAsia="Arial Unicode MS"/>
                <w:sz w:val="20"/>
                <w:lang w:eastAsia="hu-HU"/>
              </w:rPr>
            </w:pPr>
            <w:r w:rsidRPr="00F31592">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62522F" w:rsidRPr="00F31592" w:rsidRDefault="0062522F" w:rsidP="0062522F">
            <w:pPr>
              <w:jc w:val="center"/>
              <w:rPr>
                <w:rFonts w:eastAsia="Arial Unicode MS"/>
                <w:b/>
                <w:sz w:val="20"/>
                <w:lang w:eastAsia="hu-HU"/>
              </w:rPr>
            </w:pPr>
            <w:r w:rsidRPr="00F31592">
              <w:rPr>
                <w:rFonts w:eastAsia="Arial Unicode MS"/>
                <w:b/>
                <w:sz w:val="20"/>
                <w:lang w:eastAsia="hu-HU"/>
              </w:rPr>
              <w:t>Dr. Gyémánt Gyöngyi</w:t>
            </w:r>
          </w:p>
        </w:tc>
        <w:tc>
          <w:tcPr>
            <w:tcW w:w="855" w:type="dxa"/>
            <w:tcBorders>
              <w:top w:val="single" w:sz="4" w:space="0" w:color="auto"/>
              <w:left w:val="nil"/>
              <w:bottom w:val="single" w:sz="4" w:space="0" w:color="auto"/>
              <w:right w:val="single" w:sz="4" w:space="0" w:color="auto"/>
            </w:tcBorders>
            <w:vAlign w:val="center"/>
          </w:tcPr>
          <w:p w:rsidR="0062522F" w:rsidRPr="00F31592" w:rsidRDefault="0062522F" w:rsidP="0062522F">
            <w:pPr>
              <w:rPr>
                <w:rFonts w:eastAsia="Arial Unicode MS"/>
                <w:sz w:val="20"/>
                <w:lang w:eastAsia="hu-HU"/>
              </w:rPr>
            </w:pPr>
            <w:r w:rsidRPr="00F31592">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62522F" w:rsidRPr="00F31592" w:rsidRDefault="0062522F" w:rsidP="0062522F">
            <w:pPr>
              <w:jc w:val="center"/>
              <w:rPr>
                <w:rFonts w:eastAsia="Calibri"/>
                <w:b/>
                <w:sz w:val="20"/>
                <w:lang w:eastAsia="hu-HU"/>
              </w:rPr>
            </w:pPr>
            <w:r w:rsidRPr="00F31592">
              <w:rPr>
                <w:rFonts w:eastAsia="Calibri"/>
                <w:b/>
                <w:sz w:val="20"/>
                <w:lang w:eastAsia="hu-HU"/>
              </w:rPr>
              <w:t>egyetemi docens</w:t>
            </w:r>
          </w:p>
        </w:tc>
      </w:tr>
      <w:tr w:rsidR="0062522F" w:rsidRPr="00F31592" w:rsidTr="008A7B79">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62522F" w:rsidRPr="00F31592" w:rsidRDefault="0062522F" w:rsidP="0062522F">
            <w:pPr>
              <w:rPr>
                <w:rFonts w:eastAsia="Calibri"/>
                <w:sz w:val="20"/>
                <w:lang w:val="en-US"/>
              </w:rPr>
            </w:pPr>
            <w:r w:rsidRPr="00F31592">
              <w:rPr>
                <w:rFonts w:eastAsia="Calibri"/>
                <w:b/>
                <w:bCs/>
                <w:sz w:val="20"/>
                <w:lang w:eastAsia="hu-HU"/>
              </w:rPr>
              <w:t xml:space="preserve">A kurzus célja, </w:t>
            </w:r>
          </w:p>
          <w:p w:rsidR="0062522F" w:rsidRPr="00F31592" w:rsidRDefault="0062522F" w:rsidP="0062522F">
            <w:pPr>
              <w:suppressAutoHyphens/>
              <w:autoSpaceDE w:val="0"/>
              <w:spacing w:before="60" w:after="60"/>
              <w:ind w:left="426" w:right="113"/>
              <w:rPr>
                <w:rFonts w:eastAsia="Calibri"/>
                <w:sz w:val="20"/>
              </w:rPr>
            </w:pPr>
            <w:r w:rsidRPr="00F31592">
              <w:rPr>
                <w:rFonts w:eastAsia="Calibri"/>
                <w:sz w:val="20"/>
              </w:rPr>
              <w:t xml:space="preserve">hogy </w:t>
            </w:r>
            <w:r w:rsidRPr="00F31592">
              <w:rPr>
                <w:rFonts w:eastAsia="Calibri"/>
                <w:iCs/>
                <w:sz w:val="20"/>
              </w:rPr>
              <w:t>differenciált szakmai ismereteket</w:t>
            </w:r>
            <w:r w:rsidRPr="00F31592">
              <w:rPr>
                <w:rFonts w:eastAsia="Calibri"/>
                <w:sz w:val="20"/>
              </w:rPr>
              <w:t xml:space="preserve"> nyújtson a "down stream" termékkinyerési technológia témaköréből. A tantárgy az elméleti háttér mellett megismertet a fontosabb berendezések működésével és gyakorlati példákon mutatja be az alkalmazásokat.</w:t>
            </w:r>
          </w:p>
        </w:tc>
      </w:tr>
      <w:tr w:rsidR="0062522F" w:rsidRPr="00F31592" w:rsidTr="008A7B79">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62522F" w:rsidRPr="00F31592" w:rsidRDefault="0062522F" w:rsidP="0062522F">
            <w:pPr>
              <w:rPr>
                <w:rFonts w:eastAsia="Calibri"/>
                <w:b/>
                <w:bCs/>
                <w:sz w:val="20"/>
                <w:lang w:eastAsia="hu-HU"/>
              </w:rPr>
            </w:pPr>
            <w:r w:rsidRPr="00F31592">
              <w:rPr>
                <w:rFonts w:eastAsia="Calibri"/>
                <w:b/>
                <w:bCs/>
                <w:sz w:val="20"/>
                <w:lang w:eastAsia="hu-HU"/>
              </w:rPr>
              <w:t>A kurzus tartalma, témakörei</w:t>
            </w:r>
          </w:p>
          <w:p w:rsidR="0062522F" w:rsidRPr="00F31592" w:rsidRDefault="0062522F" w:rsidP="0062522F">
            <w:pPr>
              <w:suppressAutoHyphens/>
              <w:autoSpaceDE w:val="0"/>
              <w:spacing w:before="60" w:after="60"/>
              <w:ind w:left="417" w:right="113"/>
              <w:rPr>
                <w:rFonts w:eastAsia="Calibri"/>
                <w:sz w:val="20"/>
              </w:rPr>
            </w:pPr>
            <w:r w:rsidRPr="00F31592">
              <w:rPr>
                <w:rFonts w:eastAsia="Calibri"/>
                <w:sz w:val="20"/>
              </w:rPr>
              <w:t>Down stream technikák fogalma. Sejtfeltárás módszerei és berendezései. Szilárd folyadék elválasztás módszerei: centrifugálás, (ultracentrifugálás), szűrés, (ultraszűrés). Extrakciós módszerek. Folyadék-folyadék és kétfázisú vizes extrakció, szuperkritikus folyadék extrakció. Szilárd-folyadék extrakció, mikrohullámmal gyorsított extrakció, szilárd fázisú extrakció (SPE).  Fehérjék szelektív kicsapáson alapuló frakcionálása. Kromatográfiás módszerek csoportosítása, alap összefüggései. Normál és fordított fázisú kromatográfia, hidrofób, ioncserés, méretkizárási, affinitás kromatográfiás eljárások elve, használata a biotechnológiában.</w:t>
            </w:r>
          </w:p>
        </w:tc>
      </w:tr>
      <w:tr w:rsidR="0062522F" w:rsidRPr="00F31592" w:rsidTr="008A7B79">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62522F" w:rsidRPr="00F31592" w:rsidRDefault="0062522F" w:rsidP="0062522F">
            <w:pPr>
              <w:rPr>
                <w:rFonts w:eastAsia="Calibri"/>
                <w:b/>
                <w:bCs/>
                <w:sz w:val="20"/>
                <w:lang w:eastAsia="hu-HU"/>
              </w:rPr>
            </w:pPr>
            <w:r w:rsidRPr="00F31592">
              <w:rPr>
                <w:rFonts w:eastAsia="Calibri"/>
                <w:b/>
                <w:bCs/>
                <w:sz w:val="20"/>
                <w:lang w:eastAsia="hu-HU"/>
              </w:rPr>
              <w:t>Kötelező olvasmány:</w:t>
            </w:r>
          </w:p>
          <w:p w:rsidR="0062522F" w:rsidRPr="00F31592" w:rsidRDefault="0062522F" w:rsidP="00875296">
            <w:pPr>
              <w:numPr>
                <w:ilvl w:val="0"/>
                <w:numId w:val="40"/>
              </w:numPr>
              <w:suppressAutoHyphens/>
              <w:autoSpaceDE w:val="0"/>
              <w:spacing w:before="60" w:after="60"/>
              <w:ind w:left="851" w:right="113" w:hanging="426"/>
              <w:contextualSpacing/>
              <w:jc w:val="both"/>
              <w:rPr>
                <w:rFonts w:eastAsia="Calibri"/>
                <w:sz w:val="20"/>
                <w:lang w:eastAsia="hu-HU"/>
              </w:rPr>
            </w:pPr>
            <w:r w:rsidRPr="00F31592">
              <w:rPr>
                <w:rFonts w:eastAsia="Calibri"/>
                <w:sz w:val="20"/>
                <w:lang w:eastAsia="hu-HU"/>
              </w:rPr>
              <w:t xml:space="preserve">Pécs Miklós, Fermentációs feldolgozási műveletek, Typotext, 2011, TÁMOP jegyzet </w:t>
            </w:r>
          </w:p>
          <w:p w:rsidR="0062522F" w:rsidRPr="00F31592" w:rsidRDefault="0062522F" w:rsidP="0062522F">
            <w:pPr>
              <w:rPr>
                <w:rFonts w:eastAsia="Calibri"/>
                <w:bCs/>
                <w:sz w:val="20"/>
                <w:lang w:eastAsia="hu-HU"/>
              </w:rPr>
            </w:pPr>
            <w:r w:rsidRPr="00F31592">
              <w:rPr>
                <w:rFonts w:eastAsia="Calibri"/>
                <w:b/>
                <w:bCs/>
                <w:sz w:val="20"/>
                <w:lang w:eastAsia="hu-HU"/>
              </w:rPr>
              <w:t>Ajánlott szakirodalom</w:t>
            </w:r>
            <w:r w:rsidRPr="00F31592">
              <w:rPr>
                <w:rFonts w:eastAsia="Calibri"/>
                <w:bCs/>
                <w:sz w:val="20"/>
                <w:lang w:eastAsia="hu-HU"/>
              </w:rPr>
              <w:t>:</w:t>
            </w:r>
          </w:p>
          <w:p w:rsidR="0062522F" w:rsidRPr="00F31592" w:rsidRDefault="0062522F" w:rsidP="00875296">
            <w:pPr>
              <w:numPr>
                <w:ilvl w:val="0"/>
                <w:numId w:val="41"/>
              </w:numPr>
              <w:suppressAutoHyphens/>
              <w:autoSpaceDE w:val="0"/>
              <w:spacing w:before="60" w:after="60"/>
              <w:ind w:right="113"/>
              <w:contextualSpacing/>
              <w:jc w:val="both"/>
              <w:rPr>
                <w:rFonts w:eastAsia="Calibri"/>
                <w:sz w:val="20"/>
                <w:lang w:eastAsia="hu-HU"/>
              </w:rPr>
            </w:pPr>
            <w:r w:rsidRPr="00F31592">
              <w:rPr>
                <w:rFonts w:eastAsia="Calibri"/>
                <w:sz w:val="20"/>
                <w:lang w:eastAsia="hu-HU"/>
              </w:rPr>
              <w:t>Sevella Béla, Biomérnöki műveletek és folyamatok, Typotext, 2011, TÁMOP jegyzet</w:t>
            </w:r>
          </w:p>
          <w:p w:rsidR="0062522F" w:rsidRPr="00F31592" w:rsidRDefault="0062522F" w:rsidP="00875296">
            <w:pPr>
              <w:numPr>
                <w:ilvl w:val="0"/>
                <w:numId w:val="41"/>
              </w:numPr>
              <w:suppressAutoHyphens/>
              <w:autoSpaceDE w:val="0"/>
              <w:spacing w:before="60" w:after="60"/>
              <w:ind w:right="113"/>
              <w:contextualSpacing/>
              <w:jc w:val="both"/>
              <w:rPr>
                <w:rFonts w:eastAsia="Calibri"/>
                <w:sz w:val="20"/>
                <w:lang w:eastAsia="hu-HU"/>
              </w:rPr>
            </w:pPr>
            <w:r w:rsidRPr="00F31592">
              <w:rPr>
                <w:rFonts w:eastAsia="Calibri"/>
                <w:sz w:val="20"/>
                <w:lang w:eastAsia="hu-HU"/>
              </w:rPr>
              <w:t>Fonyó. Zs., Fábry Gy. Vegyipari művelettani alapismeretek, Nemzeti Tankönyvkiadó, Budapest, 2004</w:t>
            </w:r>
          </w:p>
          <w:p w:rsidR="0062522F" w:rsidRPr="00F31592" w:rsidRDefault="0062522F" w:rsidP="00875296">
            <w:pPr>
              <w:numPr>
                <w:ilvl w:val="0"/>
                <w:numId w:val="41"/>
              </w:numPr>
              <w:suppressAutoHyphens/>
              <w:autoSpaceDE w:val="0"/>
              <w:spacing w:before="60" w:after="60"/>
              <w:ind w:right="113"/>
              <w:contextualSpacing/>
              <w:jc w:val="both"/>
              <w:rPr>
                <w:rFonts w:eastAsia="Calibri"/>
                <w:sz w:val="20"/>
                <w:lang w:eastAsia="hu-HU"/>
              </w:rPr>
            </w:pPr>
            <w:r w:rsidRPr="00F31592">
              <w:rPr>
                <w:rFonts w:eastAsia="Calibri"/>
                <w:sz w:val="20"/>
                <w:lang w:eastAsia="hu-HU"/>
              </w:rPr>
              <w:t>Feladatokhoz kapcsolódó aktuális angol nyelvű szakirodalom, cikkek, katalógusok, weblapok.</w:t>
            </w:r>
          </w:p>
        </w:tc>
      </w:tr>
    </w:tbl>
    <w:p w:rsidR="0062522F" w:rsidRPr="00F31592" w:rsidRDefault="0062522F" w:rsidP="000F7FFB">
      <w:pPr>
        <w:rPr>
          <w:rFonts w:eastAsia="Calibri"/>
          <w:sz w:val="22"/>
          <w:szCs w:val="22"/>
        </w:rPr>
      </w:pPr>
    </w:p>
    <w:p w:rsidR="0062522F" w:rsidRPr="00F31592" w:rsidRDefault="0062522F" w:rsidP="000F7FFB">
      <w:pPr>
        <w:rPr>
          <w:rFonts w:eastAsia="Calibri"/>
          <w:sz w:val="22"/>
          <w:szCs w:val="22"/>
        </w:rPr>
      </w:pPr>
    </w:p>
    <w:p w:rsidR="00083050" w:rsidRPr="00F31592" w:rsidRDefault="00083050" w:rsidP="000F7FFB">
      <w:pPr>
        <w:rPr>
          <w:rFonts w:eastAsia="Calibri"/>
          <w:sz w:val="22"/>
          <w:szCs w:val="22"/>
        </w:rPr>
      </w:pPr>
    </w:p>
    <w:p w:rsidR="00083050" w:rsidRPr="00F31592" w:rsidRDefault="00083050" w:rsidP="000F7FFB">
      <w:pPr>
        <w:rPr>
          <w:rFonts w:eastAsia="Calibri"/>
          <w:sz w:val="22"/>
          <w:szCs w:val="22"/>
        </w:rPr>
      </w:pPr>
    </w:p>
    <w:p w:rsidR="00083050" w:rsidRPr="00F31592" w:rsidRDefault="00083050" w:rsidP="000F7FFB">
      <w:pPr>
        <w:rPr>
          <w:rFonts w:eastAsia="Calibri"/>
          <w:sz w:val="22"/>
          <w:szCs w:val="22"/>
        </w:rPr>
      </w:pPr>
    </w:p>
    <w:p w:rsidR="00083050" w:rsidRPr="00F31592" w:rsidRDefault="00083050" w:rsidP="000F7FFB">
      <w:pPr>
        <w:rPr>
          <w:rFonts w:eastAsia="Calibri"/>
          <w:sz w:val="22"/>
          <w:szCs w:val="22"/>
        </w:rPr>
      </w:pPr>
    </w:p>
    <w:p w:rsidR="0062522F" w:rsidRPr="00F31592" w:rsidRDefault="00F317BE" w:rsidP="00075E1E">
      <w:pPr>
        <w:pStyle w:val="Cmsor2"/>
        <w:ind w:hanging="426"/>
        <w:rPr>
          <w:rFonts w:eastAsia="Calibri"/>
          <w:i/>
          <w:iCs/>
          <w:szCs w:val="24"/>
          <w:lang w:eastAsia="hu-HU"/>
        </w:rPr>
      </w:pPr>
      <w:bookmarkStart w:id="86" w:name="_Toc481163646"/>
      <w:bookmarkStart w:id="87" w:name="_Toc36737069"/>
      <w:r w:rsidRPr="00F31592">
        <w:rPr>
          <w:rFonts w:eastAsia="Calibri"/>
          <w:lang w:eastAsia="hu-HU"/>
        </w:rPr>
        <w:lastRenderedPageBreak/>
        <w:t xml:space="preserve">2. </w:t>
      </w:r>
      <w:r w:rsidR="0062522F" w:rsidRPr="00F31592">
        <w:rPr>
          <w:rFonts w:eastAsia="Calibri"/>
          <w:lang w:eastAsia="hu-HU"/>
        </w:rPr>
        <w:t>Szakmai törzsanyag</w:t>
      </w:r>
      <w:bookmarkEnd w:id="86"/>
      <w:bookmarkEnd w:id="87"/>
    </w:p>
    <w:p w:rsidR="0062522F" w:rsidRPr="00F31592" w:rsidRDefault="0062522F" w:rsidP="000F7FFB">
      <w:pPr>
        <w:rPr>
          <w:rFonts w:eastAsia="Calibri"/>
          <w:sz w:val="22"/>
          <w:szCs w:val="22"/>
        </w:rPr>
      </w:pPr>
    </w:p>
    <w:tbl>
      <w:tblPr>
        <w:tblW w:w="9945" w:type="dxa"/>
        <w:tblInd w:w="-421" w:type="dxa"/>
        <w:tblLayout w:type="fixed"/>
        <w:tblCellMar>
          <w:left w:w="0" w:type="dxa"/>
          <w:right w:w="0" w:type="dxa"/>
        </w:tblCellMar>
        <w:tblLook w:val="04A0" w:firstRow="1" w:lastRow="0" w:firstColumn="1" w:lastColumn="0" w:noHBand="0" w:noVBand="1"/>
      </w:tblPr>
      <w:tblGrid>
        <w:gridCol w:w="934"/>
        <w:gridCol w:w="671"/>
        <w:gridCol w:w="88"/>
        <w:gridCol w:w="575"/>
        <w:gridCol w:w="414"/>
        <w:gridCol w:w="11"/>
        <w:gridCol w:w="651"/>
        <w:gridCol w:w="201"/>
        <w:gridCol w:w="298"/>
        <w:gridCol w:w="695"/>
        <w:gridCol w:w="378"/>
        <w:gridCol w:w="1762"/>
        <w:gridCol w:w="855"/>
        <w:gridCol w:w="2412"/>
      </w:tblGrid>
      <w:tr w:rsidR="00515661" w:rsidRPr="00F31592" w:rsidTr="008A7B79">
        <w:trPr>
          <w:cantSplit/>
          <w:trHeight w:val="420"/>
        </w:trPr>
        <w:tc>
          <w:tcPr>
            <w:tcW w:w="1693" w:type="dxa"/>
            <w:gridSpan w:val="3"/>
            <w:vMerge w:val="restart"/>
            <w:tcBorders>
              <w:top w:val="single" w:sz="4" w:space="0" w:color="auto"/>
              <w:left w:val="single" w:sz="4" w:space="0" w:color="auto"/>
              <w:bottom w:val="single" w:sz="4" w:space="0" w:color="000000"/>
              <w:right w:val="single" w:sz="4" w:space="0" w:color="000000"/>
            </w:tcBorders>
            <w:vAlign w:val="center"/>
            <w:hideMark/>
          </w:tcPr>
          <w:p w:rsidR="00515661" w:rsidRPr="00F31592" w:rsidRDefault="00515661" w:rsidP="00515661">
            <w:pPr>
              <w:ind w:left="20"/>
              <w:rPr>
                <w:rFonts w:eastAsia="Arial Unicode MS"/>
                <w:sz w:val="20"/>
                <w:lang w:eastAsia="zh-CN"/>
              </w:rPr>
            </w:pPr>
            <w:r w:rsidRPr="00F31592">
              <w:rPr>
                <w:rFonts w:eastAsia="Calibri"/>
                <w:sz w:val="20"/>
                <w:lang w:eastAsia="zh-CN"/>
              </w:rPr>
              <w:t>A tantárgy neve:</w:t>
            </w:r>
          </w:p>
        </w:tc>
        <w:tc>
          <w:tcPr>
            <w:tcW w:w="989" w:type="dxa"/>
            <w:gridSpan w:val="2"/>
            <w:tcBorders>
              <w:top w:val="single" w:sz="4" w:space="0" w:color="auto"/>
              <w:left w:val="nil"/>
              <w:bottom w:val="single" w:sz="4" w:space="0" w:color="auto"/>
              <w:right w:val="single" w:sz="4" w:space="0" w:color="auto"/>
            </w:tcBorders>
            <w:vAlign w:val="center"/>
            <w:hideMark/>
          </w:tcPr>
          <w:p w:rsidR="00515661" w:rsidRPr="00F31592" w:rsidRDefault="00515661" w:rsidP="00515661">
            <w:pPr>
              <w:rPr>
                <w:rFonts w:eastAsia="Arial Unicode MS"/>
                <w:sz w:val="20"/>
                <w:lang w:eastAsia="zh-CN"/>
              </w:rPr>
            </w:pPr>
            <w:r w:rsidRPr="00F31592">
              <w:rPr>
                <w:rFonts w:eastAsia="Calibri"/>
                <w:sz w:val="20"/>
                <w:lang w:eastAsia="zh-CN"/>
              </w:rPr>
              <w:t>magyarul:</w:t>
            </w:r>
          </w:p>
        </w:tc>
        <w:tc>
          <w:tcPr>
            <w:tcW w:w="3996" w:type="dxa"/>
            <w:gridSpan w:val="7"/>
            <w:tcBorders>
              <w:top w:val="single" w:sz="4" w:space="0" w:color="auto"/>
              <w:left w:val="nil"/>
              <w:bottom w:val="single" w:sz="4" w:space="0" w:color="auto"/>
              <w:right w:val="single" w:sz="4" w:space="0" w:color="auto"/>
            </w:tcBorders>
            <w:shd w:val="clear" w:color="auto" w:fill="E5DFEF"/>
            <w:vAlign w:val="center"/>
            <w:hideMark/>
          </w:tcPr>
          <w:p w:rsidR="00515661" w:rsidRPr="00F31592" w:rsidRDefault="00515661" w:rsidP="00515661">
            <w:pPr>
              <w:jc w:val="center"/>
              <w:rPr>
                <w:rFonts w:eastAsia="Arial Unicode MS"/>
                <w:b/>
                <w:sz w:val="20"/>
                <w:lang w:eastAsia="zh-CN"/>
              </w:rPr>
            </w:pPr>
            <w:r w:rsidRPr="00F31592">
              <w:rPr>
                <w:rFonts w:eastAsia="Arial Unicode MS"/>
                <w:b/>
                <w:sz w:val="20"/>
                <w:lang w:eastAsia="zh-CN"/>
              </w:rPr>
              <w:t>Fizikai kémia és gyakorlati alkalmazások</w:t>
            </w:r>
          </w:p>
        </w:tc>
        <w:tc>
          <w:tcPr>
            <w:tcW w:w="855" w:type="dxa"/>
            <w:vMerge w:val="restart"/>
            <w:tcBorders>
              <w:top w:val="single" w:sz="4" w:space="0" w:color="auto"/>
              <w:left w:val="single" w:sz="4" w:space="0" w:color="auto"/>
              <w:bottom w:val="single" w:sz="4" w:space="0" w:color="auto"/>
              <w:right w:val="single" w:sz="4" w:space="0" w:color="auto"/>
            </w:tcBorders>
            <w:vAlign w:val="center"/>
            <w:hideMark/>
          </w:tcPr>
          <w:p w:rsidR="00515661" w:rsidRPr="00F31592" w:rsidRDefault="00515661" w:rsidP="00515661">
            <w:pPr>
              <w:jc w:val="center"/>
              <w:rPr>
                <w:rFonts w:eastAsia="Arial Unicode MS"/>
                <w:sz w:val="20"/>
                <w:lang w:eastAsia="zh-CN"/>
              </w:rPr>
            </w:pPr>
            <w:r w:rsidRPr="00F31592">
              <w:rPr>
                <w:rFonts w:eastAsia="Calibri"/>
                <w:sz w:val="20"/>
                <w:lang w:eastAsia="zh-CN"/>
              </w:rPr>
              <w:t>Kódja:</w:t>
            </w:r>
          </w:p>
        </w:tc>
        <w:tc>
          <w:tcPr>
            <w:tcW w:w="2412" w:type="dxa"/>
            <w:vMerge w:val="restart"/>
            <w:tcBorders>
              <w:top w:val="single" w:sz="4" w:space="0" w:color="auto"/>
              <w:left w:val="single" w:sz="4" w:space="0" w:color="auto"/>
              <w:bottom w:val="single" w:sz="4" w:space="0" w:color="auto"/>
              <w:right w:val="single" w:sz="4" w:space="0" w:color="auto"/>
            </w:tcBorders>
            <w:shd w:val="clear" w:color="auto" w:fill="E5DFEF"/>
            <w:vAlign w:val="center"/>
            <w:hideMark/>
          </w:tcPr>
          <w:p w:rsidR="00515661" w:rsidRPr="00F31592" w:rsidRDefault="00515661" w:rsidP="00E71C12">
            <w:pPr>
              <w:jc w:val="center"/>
              <w:rPr>
                <w:rFonts w:eastAsia="Arial Unicode MS"/>
                <w:b/>
                <w:sz w:val="20"/>
                <w:highlight w:val="cyan"/>
                <w:lang w:eastAsia="zh-CN"/>
              </w:rPr>
            </w:pPr>
            <w:r w:rsidRPr="00F31592">
              <w:rPr>
                <w:rFonts w:eastAsia="Arial Unicode MS"/>
                <w:b/>
                <w:sz w:val="20"/>
                <w:lang w:eastAsia="zh-CN"/>
              </w:rPr>
              <w:t>TTKME4401</w:t>
            </w:r>
          </w:p>
        </w:tc>
      </w:tr>
      <w:tr w:rsidR="00515661" w:rsidRPr="00F31592" w:rsidTr="008A7B79">
        <w:trPr>
          <w:cantSplit/>
          <w:trHeight w:val="420"/>
        </w:trPr>
        <w:tc>
          <w:tcPr>
            <w:tcW w:w="1693" w:type="dxa"/>
            <w:gridSpan w:val="3"/>
            <w:vMerge/>
            <w:tcBorders>
              <w:top w:val="single" w:sz="4" w:space="0" w:color="auto"/>
              <w:left w:val="single" w:sz="4" w:space="0" w:color="auto"/>
              <w:bottom w:val="single" w:sz="4" w:space="0" w:color="000000"/>
              <w:right w:val="single" w:sz="4" w:space="0" w:color="000000"/>
            </w:tcBorders>
            <w:vAlign w:val="center"/>
            <w:hideMark/>
          </w:tcPr>
          <w:p w:rsidR="00515661" w:rsidRPr="00F31592" w:rsidRDefault="00515661" w:rsidP="00515661">
            <w:pPr>
              <w:rPr>
                <w:rFonts w:eastAsia="Arial Unicode MS"/>
                <w:sz w:val="20"/>
                <w:lang w:eastAsia="zh-CN"/>
              </w:rPr>
            </w:pPr>
          </w:p>
        </w:tc>
        <w:tc>
          <w:tcPr>
            <w:tcW w:w="989" w:type="dxa"/>
            <w:gridSpan w:val="2"/>
            <w:tcBorders>
              <w:top w:val="nil"/>
              <w:left w:val="nil"/>
              <w:bottom w:val="single" w:sz="4" w:space="0" w:color="auto"/>
              <w:right w:val="single" w:sz="4" w:space="0" w:color="auto"/>
            </w:tcBorders>
            <w:vAlign w:val="center"/>
            <w:hideMark/>
          </w:tcPr>
          <w:p w:rsidR="00515661" w:rsidRPr="00F31592" w:rsidRDefault="00515661" w:rsidP="00515661">
            <w:pPr>
              <w:rPr>
                <w:rFonts w:eastAsia="Calibri"/>
                <w:sz w:val="20"/>
                <w:lang w:eastAsia="zh-CN"/>
              </w:rPr>
            </w:pPr>
            <w:r w:rsidRPr="00F31592">
              <w:rPr>
                <w:rFonts w:eastAsia="Calibri"/>
                <w:sz w:val="20"/>
                <w:lang w:eastAsia="zh-CN"/>
              </w:rPr>
              <w:t>angolul:</w:t>
            </w:r>
          </w:p>
        </w:tc>
        <w:tc>
          <w:tcPr>
            <w:tcW w:w="3996" w:type="dxa"/>
            <w:gridSpan w:val="7"/>
            <w:tcBorders>
              <w:top w:val="single" w:sz="4" w:space="0" w:color="auto"/>
              <w:left w:val="nil"/>
              <w:bottom w:val="single" w:sz="4" w:space="0" w:color="auto"/>
              <w:right w:val="single" w:sz="4" w:space="0" w:color="auto"/>
            </w:tcBorders>
            <w:shd w:val="clear" w:color="auto" w:fill="E5DFEF"/>
            <w:vAlign w:val="center"/>
            <w:hideMark/>
          </w:tcPr>
          <w:p w:rsidR="00515661" w:rsidRPr="00F31592" w:rsidRDefault="00515661" w:rsidP="00515661">
            <w:pPr>
              <w:jc w:val="center"/>
              <w:rPr>
                <w:rFonts w:eastAsia="Calibri"/>
                <w:b/>
                <w:sz w:val="20"/>
                <w:lang w:eastAsia="zh-CN"/>
              </w:rPr>
            </w:pPr>
            <w:r w:rsidRPr="00F31592">
              <w:rPr>
                <w:rFonts w:eastAsia="Calibri"/>
                <w:b/>
                <w:sz w:val="20"/>
                <w:lang w:eastAsia="zh-CN"/>
              </w:rPr>
              <w:t>Physical chemistry and practical applications</w:t>
            </w:r>
          </w:p>
        </w:tc>
        <w:tc>
          <w:tcPr>
            <w:tcW w:w="855" w:type="dxa"/>
            <w:vMerge/>
            <w:tcBorders>
              <w:top w:val="single" w:sz="4" w:space="0" w:color="auto"/>
              <w:left w:val="single" w:sz="4" w:space="0" w:color="auto"/>
              <w:bottom w:val="single" w:sz="4" w:space="0" w:color="auto"/>
              <w:right w:val="single" w:sz="4" w:space="0" w:color="auto"/>
            </w:tcBorders>
            <w:vAlign w:val="center"/>
            <w:hideMark/>
          </w:tcPr>
          <w:p w:rsidR="00515661" w:rsidRPr="00F31592" w:rsidRDefault="00515661" w:rsidP="00515661">
            <w:pPr>
              <w:rPr>
                <w:rFonts w:eastAsia="Arial Unicode MS"/>
                <w:sz w:val="20"/>
                <w:lang w:eastAsia="zh-CN"/>
              </w:rPr>
            </w:pPr>
          </w:p>
        </w:tc>
        <w:tc>
          <w:tcPr>
            <w:tcW w:w="2412" w:type="dxa"/>
            <w:vMerge/>
            <w:tcBorders>
              <w:top w:val="single" w:sz="4" w:space="0" w:color="auto"/>
              <w:left w:val="single" w:sz="4" w:space="0" w:color="auto"/>
              <w:bottom w:val="single" w:sz="4" w:space="0" w:color="auto"/>
              <w:right w:val="single" w:sz="4" w:space="0" w:color="auto"/>
            </w:tcBorders>
            <w:shd w:val="clear" w:color="auto" w:fill="E5DFEF"/>
            <w:vAlign w:val="center"/>
            <w:hideMark/>
          </w:tcPr>
          <w:p w:rsidR="00515661" w:rsidRPr="00F31592" w:rsidRDefault="00515661" w:rsidP="00515661">
            <w:pPr>
              <w:rPr>
                <w:rFonts w:eastAsia="Arial Unicode MS"/>
                <w:b/>
                <w:sz w:val="20"/>
                <w:lang w:eastAsia="zh-CN"/>
              </w:rPr>
            </w:pPr>
          </w:p>
        </w:tc>
      </w:tr>
      <w:tr w:rsidR="00515661" w:rsidRPr="00F31592" w:rsidTr="008A7B79">
        <w:trPr>
          <w:cantSplit/>
          <w:trHeight w:val="420"/>
        </w:trPr>
        <w:tc>
          <w:tcPr>
            <w:tcW w:w="9945" w:type="dxa"/>
            <w:gridSpan w:val="14"/>
            <w:tcBorders>
              <w:top w:val="single" w:sz="4" w:space="0" w:color="auto"/>
              <w:left w:val="single" w:sz="4" w:space="0" w:color="auto"/>
              <w:bottom w:val="single" w:sz="4" w:space="0" w:color="auto"/>
              <w:right w:val="single" w:sz="4" w:space="0" w:color="auto"/>
            </w:tcBorders>
            <w:vAlign w:val="center"/>
            <w:hideMark/>
          </w:tcPr>
          <w:p w:rsidR="00515661" w:rsidRPr="00F31592" w:rsidRDefault="00515661" w:rsidP="00515661">
            <w:pPr>
              <w:jc w:val="center"/>
              <w:rPr>
                <w:rFonts w:eastAsia="Calibri"/>
                <w:b/>
                <w:bCs/>
                <w:sz w:val="20"/>
                <w:lang w:eastAsia="zh-CN"/>
              </w:rPr>
            </w:pPr>
            <w:r w:rsidRPr="00F31592">
              <w:rPr>
                <w:rFonts w:eastAsia="Calibri"/>
                <w:b/>
                <w:bCs/>
                <w:sz w:val="20"/>
                <w:lang w:eastAsia="zh-CN"/>
              </w:rPr>
              <w:t>A képzés 2. féléve (1. tavaszi félév)</w:t>
            </w:r>
          </w:p>
        </w:tc>
      </w:tr>
      <w:tr w:rsidR="00515661" w:rsidRPr="00F31592" w:rsidTr="008A7B79">
        <w:trPr>
          <w:cantSplit/>
          <w:trHeight w:val="420"/>
        </w:trPr>
        <w:tc>
          <w:tcPr>
            <w:tcW w:w="268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515661" w:rsidRPr="00F31592" w:rsidRDefault="00515661" w:rsidP="00515661">
            <w:pPr>
              <w:ind w:left="20"/>
              <w:rPr>
                <w:rFonts w:eastAsia="Calibri"/>
                <w:sz w:val="20"/>
                <w:lang w:eastAsia="zh-CN"/>
              </w:rPr>
            </w:pPr>
            <w:r w:rsidRPr="00F31592">
              <w:rPr>
                <w:rFonts w:eastAsia="Calibri"/>
                <w:sz w:val="20"/>
                <w:lang w:eastAsia="zh-CN"/>
              </w:rPr>
              <w:t>Felelős oktatási egység:</w:t>
            </w:r>
          </w:p>
        </w:tc>
        <w:tc>
          <w:tcPr>
            <w:tcW w:w="7263"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rsidR="00515661" w:rsidRPr="00F31592" w:rsidRDefault="00515661" w:rsidP="00515661">
            <w:pPr>
              <w:jc w:val="center"/>
              <w:rPr>
                <w:rFonts w:eastAsia="Calibri"/>
                <w:b/>
                <w:sz w:val="20"/>
                <w:lang w:eastAsia="zh-CN"/>
              </w:rPr>
            </w:pPr>
            <w:r w:rsidRPr="00F31592">
              <w:rPr>
                <w:rFonts w:eastAsia="Calibri"/>
                <w:b/>
                <w:sz w:val="20"/>
                <w:lang w:eastAsia="zh-CN"/>
              </w:rPr>
              <w:t>DE TTK, Fizikai Kémiai Tanszék</w:t>
            </w:r>
          </w:p>
        </w:tc>
      </w:tr>
      <w:tr w:rsidR="00515661" w:rsidRPr="00F31592" w:rsidTr="008A7B79">
        <w:trPr>
          <w:trHeight w:val="420"/>
        </w:trPr>
        <w:tc>
          <w:tcPr>
            <w:tcW w:w="2682" w:type="dxa"/>
            <w:gridSpan w:val="5"/>
            <w:tcBorders>
              <w:top w:val="single" w:sz="4" w:space="0" w:color="auto"/>
              <w:left w:val="single" w:sz="4" w:space="0" w:color="auto"/>
              <w:bottom w:val="single" w:sz="4" w:space="0" w:color="auto"/>
              <w:right w:val="single" w:sz="4" w:space="0" w:color="auto"/>
            </w:tcBorders>
            <w:vAlign w:val="center"/>
            <w:hideMark/>
          </w:tcPr>
          <w:p w:rsidR="00515661" w:rsidRPr="00F31592" w:rsidRDefault="00515661" w:rsidP="00515661">
            <w:pPr>
              <w:ind w:left="20"/>
              <w:rPr>
                <w:rFonts w:eastAsia="Arial Unicode MS"/>
                <w:sz w:val="20"/>
                <w:lang w:eastAsia="zh-CN"/>
              </w:rPr>
            </w:pPr>
            <w:r w:rsidRPr="00F31592">
              <w:rPr>
                <w:rFonts w:eastAsia="Calibri"/>
                <w:sz w:val="20"/>
                <w:lang w:eastAsia="zh-CN"/>
              </w:rPr>
              <w:t>Kötelező előtanulmány neve:</w:t>
            </w:r>
          </w:p>
        </w:tc>
        <w:tc>
          <w:tcPr>
            <w:tcW w:w="3996" w:type="dxa"/>
            <w:gridSpan w:val="7"/>
            <w:tcBorders>
              <w:top w:val="single" w:sz="4" w:space="0" w:color="auto"/>
              <w:left w:val="nil"/>
              <w:bottom w:val="single" w:sz="4" w:space="0" w:color="auto"/>
              <w:right w:val="single" w:sz="4" w:space="0" w:color="auto"/>
            </w:tcBorders>
            <w:shd w:val="clear" w:color="auto" w:fill="E5DFEF"/>
            <w:vAlign w:val="center"/>
            <w:hideMark/>
          </w:tcPr>
          <w:p w:rsidR="00515661" w:rsidRPr="00F31592" w:rsidRDefault="00515661" w:rsidP="00515661">
            <w:pPr>
              <w:jc w:val="center"/>
              <w:rPr>
                <w:rFonts w:eastAsia="Arial Unicode MS"/>
                <w:sz w:val="20"/>
                <w:lang w:eastAsia="zh-CN"/>
              </w:rPr>
            </w:pPr>
          </w:p>
        </w:tc>
        <w:tc>
          <w:tcPr>
            <w:tcW w:w="855" w:type="dxa"/>
            <w:tcBorders>
              <w:top w:val="single" w:sz="4" w:space="0" w:color="auto"/>
              <w:left w:val="nil"/>
              <w:bottom w:val="single" w:sz="4" w:space="0" w:color="auto"/>
              <w:right w:val="single" w:sz="4" w:space="0" w:color="auto"/>
            </w:tcBorders>
            <w:vAlign w:val="center"/>
            <w:hideMark/>
          </w:tcPr>
          <w:p w:rsidR="00515661" w:rsidRPr="00F31592" w:rsidRDefault="00515661" w:rsidP="00515661">
            <w:pPr>
              <w:jc w:val="center"/>
              <w:rPr>
                <w:rFonts w:eastAsia="Arial Unicode MS"/>
                <w:sz w:val="20"/>
                <w:lang w:eastAsia="zh-CN"/>
              </w:rPr>
            </w:pPr>
            <w:r w:rsidRPr="00F31592">
              <w:rPr>
                <w:rFonts w:eastAsia="Calibri"/>
                <w:sz w:val="20"/>
                <w:lang w:eastAsia="zh-CN"/>
              </w:rPr>
              <w:t xml:space="preserve">Kódja: </w:t>
            </w:r>
          </w:p>
        </w:tc>
        <w:tc>
          <w:tcPr>
            <w:tcW w:w="2412" w:type="dxa"/>
            <w:tcBorders>
              <w:top w:val="single" w:sz="4" w:space="0" w:color="auto"/>
              <w:left w:val="nil"/>
              <w:bottom w:val="single" w:sz="4" w:space="0" w:color="auto"/>
              <w:right w:val="single" w:sz="4" w:space="0" w:color="auto"/>
            </w:tcBorders>
            <w:shd w:val="clear" w:color="auto" w:fill="E5DFEF"/>
            <w:vAlign w:val="center"/>
            <w:hideMark/>
          </w:tcPr>
          <w:p w:rsidR="00515661" w:rsidRPr="00F31592" w:rsidRDefault="00515661" w:rsidP="00515661">
            <w:pPr>
              <w:jc w:val="center"/>
              <w:rPr>
                <w:rFonts w:eastAsia="Arial Unicode MS"/>
                <w:sz w:val="20"/>
                <w:lang w:eastAsia="zh-CN"/>
              </w:rPr>
            </w:pPr>
          </w:p>
        </w:tc>
      </w:tr>
      <w:tr w:rsidR="00515661" w:rsidRPr="00F31592" w:rsidTr="008A7B79">
        <w:trPr>
          <w:cantSplit/>
          <w:trHeight w:val="193"/>
        </w:trPr>
        <w:tc>
          <w:tcPr>
            <w:tcW w:w="1605"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515661" w:rsidRPr="00F31592" w:rsidRDefault="00515661" w:rsidP="00515661">
            <w:pPr>
              <w:jc w:val="center"/>
              <w:rPr>
                <w:rFonts w:eastAsia="Calibri"/>
                <w:sz w:val="20"/>
                <w:lang w:eastAsia="zh-CN"/>
              </w:rPr>
            </w:pPr>
            <w:r w:rsidRPr="00F31592">
              <w:rPr>
                <w:rFonts w:eastAsia="Calibri"/>
                <w:sz w:val="20"/>
                <w:lang w:eastAsia="zh-CN"/>
              </w:rPr>
              <w:t>Típus</w:t>
            </w:r>
          </w:p>
        </w:tc>
        <w:tc>
          <w:tcPr>
            <w:tcW w:w="3311" w:type="dxa"/>
            <w:gridSpan w:val="9"/>
            <w:tcBorders>
              <w:top w:val="single" w:sz="4" w:space="0" w:color="auto"/>
              <w:left w:val="single" w:sz="4" w:space="0" w:color="auto"/>
              <w:bottom w:val="single" w:sz="4" w:space="0" w:color="auto"/>
              <w:right w:val="single" w:sz="4" w:space="0" w:color="auto"/>
            </w:tcBorders>
            <w:vAlign w:val="center"/>
            <w:hideMark/>
          </w:tcPr>
          <w:p w:rsidR="00515661" w:rsidRPr="00F31592" w:rsidRDefault="00515661" w:rsidP="00515661">
            <w:pPr>
              <w:jc w:val="center"/>
              <w:rPr>
                <w:rFonts w:eastAsia="Calibri"/>
                <w:sz w:val="20"/>
                <w:lang w:eastAsia="zh-CN"/>
              </w:rPr>
            </w:pPr>
            <w:r w:rsidRPr="00F31592">
              <w:rPr>
                <w:rFonts w:eastAsia="Calibri"/>
                <w:sz w:val="20"/>
                <w:lang w:eastAsia="zh-CN"/>
              </w:rPr>
              <w:t>Heti óraszámok</w:t>
            </w:r>
          </w:p>
        </w:tc>
        <w:tc>
          <w:tcPr>
            <w:tcW w:w="1762" w:type="dxa"/>
            <w:vMerge w:val="restart"/>
            <w:tcBorders>
              <w:top w:val="single" w:sz="4" w:space="0" w:color="auto"/>
              <w:left w:val="single" w:sz="4" w:space="0" w:color="auto"/>
              <w:bottom w:val="single" w:sz="4" w:space="0" w:color="auto"/>
              <w:right w:val="single" w:sz="4" w:space="0" w:color="auto"/>
            </w:tcBorders>
            <w:vAlign w:val="center"/>
            <w:hideMark/>
          </w:tcPr>
          <w:p w:rsidR="00515661" w:rsidRPr="00F31592" w:rsidRDefault="00515661" w:rsidP="00515661">
            <w:pPr>
              <w:jc w:val="center"/>
              <w:rPr>
                <w:rFonts w:eastAsia="Calibri"/>
                <w:sz w:val="20"/>
                <w:lang w:eastAsia="zh-CN"/>
              </w:rPr>
            </w:pPr>
            <w:r w:rsidRPr="00F31592">
              <w:rPr>
                <w:rFonts w:eastAsia="Calibri"/>
                <w:sz w:val="20"/>
                <w:lang w:eastAsia="zh-CN"/>
              </w:rPr>
              <w:t>Követelmény</w:t>
            </w:r>
          </w:p>
        </w:tc>
        <w:tc>
          <w:tcPr>
            <w:tcW w:w="855" w:type="dxa"/>
            <w:vMerge w:val="restart"/>
            <w:tcBorders>
              <w:top w:val="single" w:sz="4" w:space="0" w:color="auto"/>
              <w:left w:val="single" w:sz="4" w:space="0" w:color="auto"/>
              <w:bottom w:val="single" w:sz="4" w:space="0" w:color="auto"/>
              <w:right w:val="single" w:sz="4" w:space="0" w:color="auto"/>
            </w:tcBorders>
            <w:vAlign w:val="center"/>
            <w:hideMark/>
          </w:tcPr>
          <w:p w:rsidR="00515661" w:rsidRPr="00F31592" w:rsidRDefault="00515661" w:rsidP="00515661">
            <w:pPr>
              <w:jc w:val="center"/>
              <w:rPr>
                <w:rFonts w:eastAsia="Calibri"/>
                <w:sz w:val="20"/>
                <w:lang w:eastAsia="zh-CN"/>
              </w:rPr>
            </w:pPr>
            <w:r w:rsidRPr="00F31592">
              <w:rPr>
                <w:rFonts w:eastAsia="Calibri"/>
                <w:sz w:val="20"/>
                <w:lang w:eastAsia="zh-CN"/>
              </w:rPr>
              <w:t>Kredit</w:t>
            </w:r>
          </w:p>
        </w:tc>
        <w:tc>
          <w:tcPr>
            <w:tcW w:w="2412" w:type="dxa"/>
            <w:vMerge w:val="restart"/>
            <w:tcBorders>
              <w:top w:val="single" w:sz="4" w:space="0" w:color="auto"/>
              <w:left w:val="single" w:sz="4" w:space="0" w:color="auto"/>
              <w:bottom w:val="single" w:sz="4" w:space="0" w:color="auto"/>
              <w:right w:val="single" w:sz="4" w:space="0" w:color="auto"/>
            </w:tcBorders>
            <w:vAlign w:val="center"/>
            <w:hideMark/>
          </w:tcPr>
          <w:p w:rsidR="00515661" w:rsidRPr="00F31592" w:rsidRDefault="00515661" w:rsidP="00515661">
            <w:pPr>
              <w:jc w:val="center"/>
              <w:rPr>
                <w:rFonts w:eastAsia="Calibri"/>
                <w:sz w:val="20"/>
                <w:lang w:eastAsia="zh-CN"/>
              </w:rPr>
            </w:pPr>
            <w:r w:rsidRPr="00F31592">
              <w:rPr>
                <w:rFonts w:eastAsia="Calibri"/>
                <w:sz w:val="20"/>
                <w:lang w:eastAsia="zh-CN"/>
              </w:rPr>
              <w:t>Oktatás nyelve</w:t>
            </w:r>
          </w:p>
        </w:tc>
      </w:tr>
      <w:tr w:rsidR="00515661" w:rsidRPr="00F31592" w:rsidTr="008A7B79">
        <w:trPr>
          <w:cantSplit/>
          <w:trHeight w:val="221"/>
        </w:trPr>
        <w:tc>
          <w:tcPr>
            <w:tcW w:w="1605" w:type="dxa"/>
            <w:gridSpan w:val="2"/>
            <w:vMerge/>
            <w:tcBorders>
              <w:top w:val="single" w:sz="4" w:space="0" w:color="auto"/>
              <w:left w:val="single" w:sz="4" w:space="0" w:color="auto"/>
              <w:bottom w:val="single" w:sz="4" w:space="0" w:color="auto"/>
              <w:right w:val="single" w:sz="4" w:space="0" w:color="auto"/>
            </w:tcBorders>
            <w:vAlign w:val="center"/>
            <w:hideMark/>
          </w:tcPr>
          <w:p w:rsidR="00515661" w:rsidRPr="00F31592" w:rsidRDefault="00515661" w:rsidP="00515661">
            <w:pPr>
              <w:rPr>
                <w:rFonts w:eastAsia="Calibri"/>
                <w:sz w:val="20"/>
                <w:lang w:eastAsia="zh-CN"/>
              </w:rPr>
            </w:pPr>
          </w:p>
        </w:tc>
        <w:tc>
          <w:tcPr>
            <w:tcW w:w="1088" w:type="dxa"/>
            <w:gridSpan w:val="4"/>
            <w:tcBorders>
              <w:top w:val="single" w:sz="4" w:space="0" w:color="auto"/>
              <w:left w:val="single" w:sz="4" w:space="0" w:color="auto"/>
              <w:bottom w:val="single" w:sz="4" w:space="0" w:color="auto"/>
              <w:right w:val="single" w:sz="4" w:space="0" w:color="auto"/>
            </w:tcBorders>
            <w:vAlign w:val="center"/>
            <w:hideMark/>
          </w:tcPr>
          <w:p w:rsidR="00515661" w:rsidRPr="00F31592" w:rsidRDefault="00515661" w:rsidP="00515661">
            <w:pPr>
              <w:jc w:val="center"/>
              <w:rPr>
                <w:rFonts w:eastAsia="Calibri"/>
                <w:sz w:val="20"/>
                <w:lang w:eastAsia="zh-CN"/>
              </w:rPr>
            </w:pPr>
            <w:r w:rsidRPr="00F31592">
              <w:rPr>
                <w:rFonts w:eastAsia="Calibri"/>
                <w:sz w:val="20"/>
                <w:lang w:eastAsia="zh-CN"/>
              </w:rPr>
              <w:t>Előadás</w:t>
            </w:r>
          </w:p>
        </w:tc>
        <w:tc>
          <w:tcPr>
            <w:tcW w:w="1150" w:type="dxa"/>
            <w:gridSpan w:val="3"/>
            <w:tcBorders>
              <w:top w:val="single" w:sz="4" w:space="0" w:color="auto"/>
              <w:left w:val="single" w:sz="4" w:space="0" w:color="auto"/>
              <w:bottom w:val="single" w:sz="4" w:space="0" w:color="auto"/>
              <w:right w:val="single" w:sz="4" w:space="0" w:color="auto"/>
            </w:tcBorders>
            <w:vAlign w:val="center"/>
            <w:hideMark/>
          </w:tcPr>
          <w:p w:rsidR="00515661" w:rsidRPr="00F31592" w:rsidRDefault="00515661" w:rsidP="00515661">
            <w:pPr>
              <w:jc w:val="center"/>
              <w:rPr>
                <w:rFonts w:eastAsia="Calibri"/>
                <w:sz w:val="20"/>
                <w:lang w:eastAsia="zh-CN"/>
              </w:rPr>
            </w:pPr>
            <w:r w:rsidRPr="00F31592">
              <w:rPr>
                <w:rFonts w:eastAsia="Calibri"/>
                <w:sz w:val="20"/>
                <w:lang w:eastAsia="zh-CN"/>
              </w:rPr>
              <w:t>Gyakorlat</w:t>
            </w:r>
          </w:p>
        </w:tc>
        <w:tc>
          <w:tcPr>
            <w:tcW w:w="1073" w:type="dxa"/>
            <w:gridSpan w:val="2"/>
            <w:tcBorders>
              <w:top w:val="single" w:sz="4" w:space="0" w:color="auto"/>
              <w:left w:val="single" w:sz="4" w:space="0" w:color="auto"/>
              <w:bottom w:val="single" w:sz="4" w:space="0" w:color="auto"/>
              <w:right w:val="single" w:sz="4" w:space="0" w:color="auto"/>
            </w:tcBorders>
            <w:vAlign w:val="center"/>
            <w:hideMark/>
          </w:tcPr>
          <w:p w:rsidR="00515661" w:rsidRPr="00F31592" w:rsidRDefault="00515661" w:rsidP="00515661">
            <w:pPr>
              <w:jc w:val="center"/>
              <w:rPr>
                <w:rFonts w:eastAsia="Calibri"/>
                <w:sz w:val="20"/>
                <w:lang w:eastAsia="zh-CN"/>
              </w:rPr>
            </w:pPr>
            <w:r w:rsidRPr="00F31592">
              <w:rPr>
                <w:rFonts w:eastAsia="Calibri"/>
                <w:sz w:val="20"/>
                <w:lang w:eastAsia="zh-CN"/>
              </w:rPr>
              <w:t>Labor</w:t>
            </w:r>
          </w:p>
        </w:tc>
        <w:tc>
          <w:tcPr>
            <w:tcW w:w="1762" w:type="dxa"/>
            <w:vMerge/>
            <w:tcBorders>
              <w:top w:val="single" w:sz="4" w:space="0" w:color="auto"/>
              <w:left w:val="single" w:sz="4" w:space="0" w:color="auto"/>
              <w:bottom w:val="single" w:sz="4" w:space="0" w:color="auto"/>
              <w:right w:val="single" w:sz="4" w:space="0" w:color="auto"/>
            </w:tcBorders>
            <w:vAlign w:val="center"/>
            <w:hideMark/>
          </w:tcPr>
          <w:p w:rsidR="00515661" w:rsidRPr="00F31592" w:rsidRDefault="00515661" w:rsidP="00515661">
            <w:pPr>
              <w:rPr>
                <w:rFonts w:eastAsia="Calibri"/>
                <w:sz w:val="20"/>
                <w:lang w:eastAsia="zh-CN"/>
              </w:rPr>
            </w:pPr>
          </w:p>
        </w:tc>
        <w:tc>
          <w:tcPr>
            <w:tcW w:w="855" w:type="dxa"/>
            <w:vMerge/>
            <w:tcBorders>
              <w:top w:val="single" w:sz="4" w:space="0" w:color="auto"/>
              <w:left w:val="single" w:sz="4" w:space="0" w:color="auto"/>
              <w:bottom w:val="single" w:sz="4" w:space="0" w:color="auto"/>
              <w:right w:val="single" w:sz="4" w:space="0" w:color="auto"/>
            </w:tcBorders>
            <w:vAlign w:val="center"/>
            <w:hideMark/>
          </w:tcPr>
          <w:p w:rsidR="00515661" w:rsidRPr="00F31592" w:rsidRDefault="00515661" w:rsidP="00515661">
            <w:pPr>
              <w:rPr>
                <w:rFonts w:eastAsia="Calibri"/>
                <w:sz w:val="20"/>
                <w:lang w:eastAsia="zh-CN"/>
              </w:rPr>
            </w:pPr>
          </w:p>
        </w:tc>
        <w:tc>
          <w:tcPr>
            <w:tcW w:w="2412" w:type="dxa"/>
            <w:vMerge/>
            <w:tcBorders>
              <w:top w:val="single" w:sz="4" w:space="0" w:color="auto"/>
              <w:left w:val="single" w:sz="4" w:space="0" w:color="auto"/>
              <w:bottom w:val="single" w:sz="4" w:space="0" w:color="auto"/>
              <w:right w:val="single" w:sz="4" w:space="0" w:color="auto"/>
            </w:tcBorders>
            <w:vAlign w:val="center"/>
            <w:hideMark/>
          </w:tcPr>
          <w:p w:rsidR="00515661" w:rsidRPr="00F31592" w:rsidRDefault="00515661" w:rsidP="00515661">
            <w:pPr>
              <w:rPr>
                <w:rFonts w:eastAsia="Calibri"/>
                <w:sz w:val="20"/>
                <w:lang w:eastAsia="zh-CN"/>
              </w:rPr>
            </w:pPr>
          </w:p>
        </w:tc>
      </w:tr>
      <w:tr w:rsidR="00515661" w:rsidRPr="00F31592" w:rsidTr="008A7B79">
        <w:trPr>
          <w:cantSplit/>
          <w:trHeight w:val="274"/>
        </w:trPr>
        <w:tc>
          <w:tcPr>
            <w:tcW w:w="9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15661" w:rsidRPr="00F31592" w:rsidRDefault="00515661" w:rsidP="00515661">
            <w:pPr>
              <w:jc w:val="center"/>
              <w:rPr>
                <w:rFonts w:eastAsia="Calibri"/>
                <w:sz w:val="20"/>
                <w:lang w:eastAsia="zh-CN"/>
              </w:rPr>
            </w:pPr>
            <w:r w:rsidRPr="00F31592">
              <w:rPr>
                <w:rFonts w:eastAsia="Calibri"/>
                <w:sz w:val="20"/>
                <w:lang w:eastAsia="zh-CN"/>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15661" w:rsidRPr="00F31592" w:rsidRDefault="00515661" w:rsidP="00515661">
            <w:pPr>
              <w:jc w:val="center"/>
              <w:rPr>
                <w:rFonts w:eastAsia="Calibri"/>
                <w:b/>
                <w:sz w:val="20"/>
                <w:lang w:eastAsia="zh-CN"/>
              </w:rPr>
            </w:pPr>
            <w:r w:rsidRPr="00F31592">
              <w:rPr>
                <w:rFonts w:eastAsia="Calibri"/>
                <w:b/>
                <w:sz w:val="20"/>
                <w:lang w:eastAsia="zh-CN"/>
              </w:rPr>
              <w:t>x</w:t>
            </w:r>
          </w:p>
        </w:tc>
        <w:tc>
          <w:tcPr>
            <w:tcW w:w="6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15661" w:rsidRPr="00F31592" w:rsidRDefault="00515661" w:rsidP="00515661">
            <w:pPr>
              <w:jc w:val="center"/>
              <w:rPr>
                <w:rFonts w:eastAsia="Calibri"/>
                <w:sz w:val="20"/>
                <w:lang w:eastAsia="zh-CN"/>
              </w:rPr>
            </w:pPr>
            <w:r w:rsidRPr="00F31592">
              <w:rPr>
                <w:rFonts w:eastAsia="Calibri"/>
                <w:sz w:val="20"/>
                <w:lang w:eastAsia="zh-CN"/>
              </w:rPr>
              <w:t xml:space="preserve">Heti </w:t>
            </w: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15661" w:rsidRPr="00F31592" w:rsidRDefault="00515661" w:rsidP="00515661">
            <w:pPr>
              <w:jc w:val="center"/>
              <w:rPr>
                <w:rFonts w:eastAsia="Calibri"/>
                <w:b/>
                <w:sz w:val="20"/>
                <w:lang w:eastAsia="zh-CN"/>
              </w:rPr>
            </w:pPr>
            <w:r w:rsidRPr="00F31592">
              <w:rPr>
                <w:rFonts w:eastAsia="Calibri"/>
                <w:b/>
                <w:sz w:val="20"/>
                <w:lang w:eastAsia="zh-CN"/>
              </w:rPr>
              <w:t>2</w:t>
            </w:r>
          </w:p>
        </w:tc>
        <w:tc>
          <w:tcPr>
            <w:tcW w:w="85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15661" w:rsidRPr="00F31592" w:rsidRDefault="00515661" w:rsidP="00515661">
            <w:pPr>
              <w:jc w:val="center"/>
              <w:rPr>
                <w:rFonts w:eastAsia="Calibri"/>
                <w:sz w:val="20"/>
                <w:lang w:eastAsia="zh-CN"/>
              </w:rPr>
            </w:pPr>
            <w:r w:rsidRPr="00F31592">
              <w:rPr>
                <w:rFonts w:eastAsia="Calibri"/>
                <w:sz w:val="20"/>
                <w:lang w:eastAsia="zh-CN"/>
              </w:rPr>
              <w:t xml:space="preserve">Heti </w:t>
            </w:r>
          </w:p>
        </w:tc>
        <w:tc>
          <w:tcPr>
            <w:tcW w:w="2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15661" w:rsidRPr="00F31592" w:rsidRDefault="00515661" w:rsidP="00515661">
            <w:pPr>
              <w:jc w:val="center"/>
              <w:rPr>
                <w:rFonts w:eastAsia="Calibri"/>
                <w:b/>
                <w:sz w:val="20"/>
                <w:lang w:eastAsia="zh-CN"/>
              </w:rPr>
            </w:pPr>
            <w:r w:rsidRPr="00F31592">
              <w:rPr>
                <w:rFonts w:eastAsia="Calibri"/>
                <w:b/>
                <w:sz w:val="20"/>
                <w:lang w:eastAsia="zh-CN"/>
              </w:rPr>
              <w:t>1</w:t>
            </w:r>
          </w:p>
        </w:tc>
        <w:tc>
          <w:tcPr>
            <w:tcW w:w="6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15661" w:rsidRPr="00F31592" w:rsidRDefault="00515661" w:rsidP="00515661">
            <w:pPr>
              <w:jc w:val="center"/>
              <w:rPr>
                <w:rFonts w:eastAsia="Calibri"/>
                <w:sz w:val="20"/>
                <w:lang w:eastAsia="zh-CN"/>
              </w:rPr>
            </w:pPr>
            <w:r w:rsidRPr="00F31592">
              <w:rPr>
                <w:rFonts w:eastAsia="Calibri"/>
                <w:sz w:val="20"/>
                <w:lang w:eastAsia="zh-CN"/>
              </w:rPr>
              <w:t xml:space="preserve">Heti </w:t>
            </w:r>
          </w:p>
        </w:tc>
        <w:tc>
          <w:tcPr>
            <w:tcW w:w="3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15661" w:rsidRPr="00F31592" w:rsidRDefault="001F52BA" w:rsidP="00515661">
            <w:pPr>
              <w:jc w:val="center"/>
              <w:rPr>
                <w:rFonts w:eastAsia="Calibri"/>
                <w:b/>
                <w:sz w:val="20"/>
                <w:lang w:eastAsia="zh-CN"/>
              </w:rPr>
            </w:pPr>
            <w:r w:rsidRPr="00F31592">
              <w:rPr>
                <w:rFonts w:eastAsia="Calibri"/>
                <w:b/>
                <w:sz w:val="20"/>
                <w:lang w:eastAsia="zh-CN"/>
              </w:rPr>
              <w:t>0</w:t>
            </w:r>
          </w:p>
        </w:tc>
        <w:tc>
          <w:tcPr>
            <w:tcW w:w="176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15661" w:rsidRPr="00F31592" w:rsidRDefault="00515661" w:rsidP="001F52BA">
            <w:pPr>
              <w:jc w:val="center"/>
              <w:rPr>
                <w:rFonts w:eastAsia="Calibri"/>
                <w:b/>
                <w:sz w:val="20"/>
                <w:lang w:eastAsia="zh-CN"/>
              </w:rPr>
            </w:pPr>
            <w:r w:rsidRPr="00F31592">
              <w:rPr>
                <w:rFonts w:eastAsia="Calibri"/>
                <w:b/>
                <w:sz w:val="20"/>
                <w:lang w:eastAsia="zh-CN"/>
              </w:rPr>
              <w:t>kollokvium</w:t>
            </w:r>
          </w:p>
        </w:tc>
        <w:tc>
          <w:tcPr>
            <w:tcW w:w="85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15661" w:rsidRPr="00F31592" w:rsidRDefault="00515661" w:rsidP="00515661">
            <w:pPr>
              <w:jc w:val="center"/>
              <w:rPr>
                <w:rFonts w:eastAsia="Calibri"/>
                <w:b/>
                <w:sz w:val="20"/>
                <w:lang w:eastAsia="zh-CN"/>
              </w:rPr>
            </w:pPr>
            <w:r w:rsidRPr="00F31592">
              <w:rPr>
                <w:rFonts w:eastAsia="Calibri"/>
                <w:b/>
                <w:sz w:val="20"/>
                <w:lang w:eastAsia="zh-CN"/>
              </w:rPr>
              <w:t>3</w:t>
            </w:r>
          </w:p>
        </w:tc>
        <w:tc>
          <w:tcPr>
            <w:tcW w:w="241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15661" w:rsidRPr="00F31592" w:rsidRDefault="00515661" w:rsidP="00515661">
            <w:pPr>
              <w:jc w:val="center"/>
              <w:rPr>
                <w:rFonts w:eastAsia="Calibri"/>
                <w:b/>
                <w:sz w:val="20"/>
                <w:lang w:eastAsia="zh-CN"/>
              </w:rPr>
            </w:pPr>
            <w:r w:rsidRPr="00F31592">
              <w:rPr>
                <w:rFonts w:eastAsia="Calibri"/>
                <w:b/>
                <w:sz w:val="20"/>
                <w:lang w:eastAsia="zh-CN"/>
              </w:rPr>
              <w:t>magyar</w:t>
            </w:r>
          </w:p>
        </w:tc>
      </w:tr>
      <w:tr w:rsidR="00515661" w:rsidRPr="00F31592" w:rsidTr="008A7B79">
        <w:trPr>
          <w:cantSplit/>
          <w:trHeight w:val="279"/>
        </w:trPr>
        <w:tc>
          <w:tcPr>
            <w:tcW w:w="9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15661" w:rsidRPr="00F31592" w:rsidRDefault="00515661" w:rsidP="00515661">
            <w:pPr>
              <w:jc w:val="center"/>
              <w:rPr>
                <w:rFonts w:eastAsia="Calibri"/>
                <w:sz w:val="20"/>
                <w:lang w:eastAsia="zh-CN"/>
              </w:rPr>
            </w:pPr>
            <w:r w:rsidRPr="00F31592">
              <w:rPr>
                <w:rFonts w:eastAsia="Calibri"/>
                <w:sz w:val="20"/>
                <w:lang w:eastAsia="zh-CN"/>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515661" w:rsidRPr="00F31592" w:rsidRDefault="00515661" w:rsidP="00515661">
            <w:pPr>
              <w:jc w:val="center"/>
              <w:rPr>
                <w:rFonts w:eastAsia="Calibri"/>
                <w:b/>
                <w:sz w:val="20"/>
                <w:lang w:eastAsia="zh-CN"/>
              </w:rPr>
            </w:pPr>
          </w:p>
        </w:tc>
        <w:tc>
          <w:tcPr>
            <w:tcW w:w="6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15661" w:rsidRPr="00F31592" w:rsidRDefault="00515661" w:rsidP="00515661">
            <w:pPr>
              <w:jc w:val="center"/>
              <w:rPr>
                <w:rFonts w:eastAsia="Calibri"/>
                <w:sz w:val="20"/>
                <w:lang w:eastAsia="zh-CN"/>
              </w:rPr>
            </w:pPr>
            <w:r w:rsidRPr="00F31592">
              <w:rPr>
                <w:rFonts w:eastAsia="Calibri"/>
                <w:sz w:val="20"/>
                <w:lang w:eastAsia="zh-CN"/>
              </w:rPr>
              <w:t>Féléves</w:t>
            </w: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15661" w:rsidRPr="00F31592" w:rsidRDefault="00515661" w:rsidP="00515661">
            <w:pPr>
              <w:jc w:val="center"/>
              <w:rPr>
                <w:rFonts w:eastAsia="Calibri"/>
                <w:b/>
                <w:sz w:val="20"/>
                <w:lang w:eastAsia="zh-CN"/>
              </w:rPr>
            </w:pPr>
          </w:p>
        </w:tc>
        <w:tc>
          <w:tcPr>
            <w:tcW w:w="85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15661" w:rsidRPr="00F31592" w:rsidRDefault="00515661" w:rsidP="00515661">
            <w:pPr>
              <w:jc w:val="center"/>
              <w:rPr>
                <w:rFonts w:eastAsia="Calibri"/>
                <w:sz w:val="20"/>
                <w:lang w:eastAsia="zh-CN"/>
              </w:rPr>
            </w:pPr>
            <w:r w:rsidRPr="00F31592">
              <w:rPr>
                <w:rFonts w:eastAsia="Calibri"/>
                <w:sz w:val="20"/>
                <w:lang w:eastAsia="zh-CN"/>
              </w:rPr>
              <w:t>Féléves</w:t>
            </w:r>
          </w:p>
        </w:tc>
        <w:tc>
          <w:tcPr>
            <w:tcW w:w="298" w:type="dxa"/>
            <w:tcBorders>
              <w:top w:val="single" w:sz="4" w:space="0" w:color="auto"/>
              <w:left w:val="single" w:sz="4" w:space="0" w:color="auto"/>
              <w:bottom w:val="single" w:sz="4" w:space="0" w:color="auto"/>
              <w:right w:val="single" w:sz="4" w:space="0" w:color="auto"/>
            </w:tcBorders>
            <w:shd w:val="clear" w:color="auto" w:fill="auto"/>
            <w:vAlign w:val="center"/>
          </w:tcPr>
          <w:p w:rsidR="00515661" w:rsidRPr="00F31592" w:rsidRDefault="00515661" w:rsidP="00515661">
            <w:pPr>
              <w:jc w:val="center"/>
              <w:rPr>
                <w:rFonts w:eastAsia="Calibri"/>
                <w:b/>
                <w:sz w:val="20"/>
                <w:lang w:eastAsia="zh-CN"/>
              </w:rPr>
            </w:pPr>
          </w:p>
        </w:tc>
        <w:tc>
          <w:tcPr>
            <w:tcW w:w="6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15661" w:rsidRPr="00F31592" w:rsidRDefault="00515661" w:rsidP="00515661">
            <w:pPr>
              <w:jc w:val="center"/>
              <w:rPr>
                <w:rFonts w:eastAsia="Calibri"/>
                <w:sz w:val="20"/>
                <w:lang w:eastAsia="zh-CN"/>
              </w:rPr>
            </w:pPr>
            <w:r w:rsidRPr="00F31592">
              <w:rPr>
                <w:rFonts w:eastAsia="Calibri"/>
                <w:sz w:val="20"/>
                <w:lang w:eastAsia="zh-CN"/>
              </w:rPr>
              <w:t>Féléves</w:t>
            </w:r>
          </w:p>
        </w:tc>
        <w:tc>
          <w:tcPr>
            <w:tcW w:w="378" w:type="dxa"/>
            <w:tcBorders>
              <w:top w:val="single" w:sz="4" w:space="0" w:color="auto"/>
              <w:left w:val="single" w:sz="4" w:space="0" w:color="auto"/>
              <w:bottom w:val="single" w:sz="4" w:space="0" w:color="auto"/>
              <w:right w:val="single" w:sz="4" w:space="0" w:color="auto"/>
            </w:tcBorders>
            <w:shd w:val="clear" w:color="auto" w:fill="auto"/>
            <w:vAlign w:val="center"/>
          </w:tcPr>
          <w:p w:rsidR="00515661" w:rsidRPr="00F31592" w:rsidRDefault="00515661" w:rsidP="00515661">
            <w:pPr>
              <w:jc w:val="center"/>
              <w:rPr>
                <w:rFonts w:eastAsia="Calibri"/>
                <w:b/>
                <w:sz w:val="20"/>
                <w:lang w:eastAsia="zh-CN"/>
              </w:rPr>
            </w:pPr>
          </w:p>
        </w:tc>
        <w:tc>
          <w:tcPr>
            <w:tcW w:w="176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15661" w:rsidRPr="00F31592" w:rsidRDefault="00515661" w:rsidP="00515661">
            <w:pPr>
              <w:rPr>
                <w:rFonts w:eastAsia="Calibri"/>
                <w:b/>
                <w:sz w:val="20"/>
                <w:lang w:eastAsia="zh-CN"/>
              </w:rPr>
            </w:pPr>
          </w:p>
        </w:tc>
        <w:tc>
          <w:tcPr>
            <w:tcW w:w="85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15661" w:rsidRPr="00F31592" w:rsidRDefault="00515661" w:rsidP="00515661">
            <w:pPr>
              <w:rPr>
                <w:rFonts w:eastAsia="Calibri"/>
                <w:b/>
                <w:sz w:val="20"/>
                <w:lang w:eastAsia="zh-CN"/>
              </w:rPr>
            </w:pPr>
          </w:p>
        </w:tc>
        <w:tc>
          <w:tcPr>
            <w:tcW w:w="241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15661" w:rsidRPr="00F31592" w:rsidRDefault="00515661" w:rsidP="00515661">
            <w:pPr>
              <w:rPr>
                <w:rFonts w:eastAsia="Calibri"/>
                <w:b/>
                <w:sz w:val="20"/>
                <w:lang w:eastAsia="zh-CN"/>
              </w:rPr>
            </w:pPr>
          </w:p>
        </w:tc>
      </w:tr>
      <w:tr w:rsidR="00515661" w:rsidRPr="00F31592" w:rsidTr="008A7B79">
        <w:trPr>
          <w:cantSplit/>
          <w:trHeight w:val="251"/>
        </w:trPr>
        <w:tc>
          <w:tcPr>
            <w:tcW w:w="2693" w:type="dxa"/>
            <w:gridSpan w:val="6"/>
            <w:tcBorders>
              <w:top w:val="single" w:sz="4" w:space="0" w:color="auto"/>
              <w:left w:val="single" w:sz="4" w:space="0" w:color="auto"/>
              <w:bottom w:val="single" w:sz="4" w:space="0" w:color="auto"/>
              <w:right w:val="single" w:sz="4" w:space="0" w:color="000000"/>
            </w:tcBorders>
            <w:vAlign w:val="center"/>
            <w:hideMark/>
          </w:tcPr>
          <w:p w:rsidR="00515661" w:rsidRPr="00F31592" w:rsidRDefault="00515661" w:rsidP="00515661">
            <w:pPr>
              <w:ind w:left="20"/>
              <w:rPr>
                <w:rFonts w:eastAsia="Arial Unicode MS"/>
                <w:sz w:val="20"/>
                <w:lang w:eastAsia="zh-CN"/>
              </w:rPr>
            </w:pPr>
            <w:r w:rsidRPr="00F31592">
              <w:rPr>
                <w:rFonts w:eastAsia="Calibri"/>
                <w:sz w:val="20"/>
                <w:lang w:eastAsia="zh-CN"/>
              </w:rPr>
              <w:t>Tantárgyfelelős oktató</w:t>
            </w:r>
          </w:p>
        </w:tc>
        <w:tc>
          <w:tcPr>
            <w:tcW w:w="1150" w:type="dxa"/>
            <w:gridSpan w:val="3"/>
            <w:tcBorders>
              <w:top w:val="nil"/>
              <w:left w:val="nil"/>
              <w:bottom w:val="single" w:sz="4" w:space="0" w:color="auto"/>
              <w:right w:val="single" w:sz="4" w:space="0" w:color="auto"/>
            </w:tcBorders>
            <w:vAlign w:val="center"/>
            <w:hideMark/>
          </w:tcPr>
          <w:p w:rsidR="00515661" w:rsidRPr="00F31592" w:rsidRDefault="00515661" w:rsidP="00515661">
            <w:pPr>
              <w:rPr>
                <w:rFonts w:eastAsia="Arial Unicode MS"/>
                <w:sz w:val="20"/>
                <w:lang w:eastAsia="zh-CN"/>
              </w:rPr>
            </w:pPr>
            <w:r w:rsidRPr="00F31592">
              <w:rPr>
                <w:rFonts w:eastAsia="Calibri"/>
                <w:sz w:val="20"/>
                <w:lang w:eastAsia="zh-CN"/>
              </w:rPr>
              <w:t>neve:</w:t>
            </w:r>
          </w:p>
        </w:tc>
        <w:tc>
          <w:tcPr>
            <w:tcW w:w="2835" w:type="dxa"/>
            <w:gridSpan w:val="3"/>
            <w:tcBorders>
              <w:top w:val="single" w:sz="4" w:space="0" w:color="auto"/>
              <w:left w:val="nil"/>
              <w:bottom w:val="single" w:sz="4" w:space="0" w:color="auto"/>
              <w:right w:val="single" w:sz="4" w:space="0" w:color="auto"/>
            </w:tcBorders>
            <w:vAlign w:val="center"/>
            <w:hideMark/>
          </w:tcPr>
          <w:p w:rsidR="00563930" w:rsidRPr="00F31592" w:rsidRDefault="00563930" w:rsidP="001F52BA">
            <w:pPr>
              <w:jc w:val="center"/>
              <w:rPr>
                <w:rFonts w:eastAsia="Arial Unicode MS"/>
                <w:b/>
                <w:sz w:val="20"/>
                <w:lang w:eastAsia="zh-CN"/>
              </w:rPr>
            </w:pPr>
            <w:r w:rsidRPr="00F31592">
              <w:rPr>
                <w:rFonts w:eastAsia="Arial Unicode MS"/>
                <w:b/>
                <w:sz w:val="20"/>
                <w:lang w:eastAsia="zh-CN"/>
              </w:rPr>
              <w:t>Dr. Bényei Attila</w:t>
            </w:r>
          </w:p>
        </w:tc>
        <w:tc>
          <w:tcPr>
            <w:tcW w:w="855" w:type="dxa"/>
            <w:tcBorders>
              <w:top w:val="single" w:sz="4" w:space="0" w:color="auto"/>
              <w:left w:val="nil"/>
              <w:bottom w:val="single" w:sz="4" w:space="0" w:color="auto"/>
              <w:right w:val="single" w:sz="4" w:space="0" w:color="auto"/>
            </w:tcBorders>
            <w:vAlign w:val="center"/>
            <w:hideMark/>
          </w:tcPr>
          <w:p w:rsidR="00515661" w:rsidRPr="00F31592" w:rsidRDefault="00515661" w:rsidP="00515661">
            <w:pPr>
              <w:rPr>
                <w:rFonts w:eastAsia="Arial Unicode MS"/>
                <w:sz w:val="20"/>
                <w:lang w:eastAsia="zh-CN"/>
              </w:rPr>
            </w:pPr>
            <w:r w:rsidRPr="00F31592">
              <w:rPr>
                <w:rFonts w:eastAsia="Calibri"/>
                <w:sz w:val="20"/>
                <w:lang w:eastAsia="zh-CN"/>
              </w:rPr>
              <w:t>beosztása:</w:t>
            </w:r>
          </w:p>
        </w:tc>
        <w:tc>
          <w:tcPr>
            <w:tcW w:w="2412" w:type="dxa"/>
            <w:tcBorders>
              <w:top w:val="nil"/>
              <w:left w:val="nil"/>
              <w:bottom w:val="single" w:sz="4" w:space="0" w:color="auto"/>
              <w:right w:val="single" w:sz="4" w:space="0" w:color="auto"/>
            </w:tcBorders>
            <w:vAlign w:val="center"/>
            <w:hideMark/>
          </w:tcPr>
          <w:p w:rsidR="00563930" w:rsidRPr="00F31592" w:rsidRDefault="00515661" w:rsidP="001F52BA">
            <w:pPr>
              <w:jc w:val="center"/>
              <w:rPr>
                <w:rFonts w:eastAsia="Calibri"/>
                <w:b/>
                <w:sz w:val="20"/>
                <w:lang w:eastAsia="zh-CN"/>
              </w:rPr>
            </w:pPr>
            <w:r w:rsidRPr="00F31592">
              <w:rPr>
                <w:rFonts w:eastAsia="Calibri"/>
                <w:b/>
                <w:sz w:val="20"/>
                <w:lang w:eastAsia="zh-CN"/>
              </w:rPr>
              <w:t xml:space="preserve">egyetemi </w:t>
            </w:r>
            <w:r w:rsidR="00563930" w:rsidRPr="00F31592">
              <w:rPr>
                <w:rFonts w:eastAsia="Calibri"/>
                <w:b/>
                <w:sz w:val="20"/>
                <w:lang w:eastAsia="zh-CN"/>
              </w:rPr>
              <w:t>docens</w:t>
            </w:r>
          </w:p>
        </w:tc>
      </w:tr>
      <w:tr w:rsidR="00515661" w:rsidRPr="00F31592" w:rsidTr="008A7B79">
        <w:trPr>
          <w:cantSplit/>
          <w:trHeight w:val="460"/>
        </w:trPr>
        <w:tc>
          <w:tcPr>
            <w:tcW w:w="9945" w:type="dxa"/>
            <w:gridSpan w:val="14"/>
            <w:tcBorders>
              <w:top w:val="single" w:sz="4" w:space="0" w:color="auto"/>
              <w:left w:val="single" w:sz="4" w:space="0" w:color="auto"/>
              <w:bottom w:val="single" w:sz="4" w:space="0" w:color="auto"/>
              <w:right w:val="single" w:sz="4" w:space="0" w:color="auto"/>
            </w:tcBorders>
            <w:vAlign w:val="center"/>
          </w:tcPr>
          <w:p w:rsidR="00515661" w:rsidRPr="00F31592" w:rsidRDefault="00515661" w:rsidP="00515661">
            <w:pPr>
              <w:rPr>
                <w:rFonts w:eastAsia="Calibri"/>
                <w:sz w:val="20"/>
                <w:lang w:eastAsia="zh-CN"/>
              </w:rPr>
            </w:pPr>
            <w:r w:rsidRPr="00F31592">
              <w:rPr>
                <w:rFonts w:eastAsia="Calibri"/>
                <w:b/>
                <w:bCs/>
                <w:sz w:val="20"/>
                <w:lang w:eastAsia="zh-CN"/>
              </w:rPr>
              <w:t xml:space="preserve">A kurzus célja, </w:t>
            </w:r>
            <w:r w:rsidRPr="00F31592">
              <w:rPr>
                <w:rFonts w:eastAsia="Calibri"/>
                <w:sz w:val="20"/>
                <w:lang w:eastAsia="zh-CN"/>
              </w:rPr>
              <w:t>hogy a hallgatók</w:t>
            </w:r>
          </w:p>
          <w:p w:rsidR="00515661" w:rsidRPr="00F31592" w:rsidRDefault="004B3D7B" w:rsidP="00563930">
            <w:pPr>
              <w:suppressAutoHyphens/>
              <w:autoSpaceDE w:val="0"/>
              <w:ind w:left="417" w:right="113"/>
              <w:rPr>
                <w:rFonts w:eastAsia="Calibri"/>
                <w:sz w:val="20"/>
                <w:lang w:eastAsia="zh-CN"/>
              </w:rPr>
            </w:pPr>
            <w:r w:rsidRPr="00F31592">
              <w:rPr>
                <w:rFonts w:eastAsia="Calibri"/>
                <w:sz w:val="20"/>
                <w:lang w:eastAsia="zh-CN"/>
              </w:rPr>
              <w:t>jobban megismerik a modern fizikai kémia néhány fejezetét és ezek alkalmazását a vegyészmérnöki tudományokban</w:t>
            </w:r>
          </w:p>
        </w:tc>
      </w:tr>
      <w:tr w:rsidR="00515661" w:rsidRPr="00F31592" w:rsidTr="008A7B79">
        <w:trPr>
          <w:trHeight w:val="401"/>
        </w:trPr>
        <w:tc>
          <w:tcPr>
            <w:tcW w:w="9945" w:type="dxa"/>
            <w:gridSpan w:val="14"/>
            <w:tcBorders>
              <w:top w:val="single" w:sz="4" w:space="0" w:color="auto"/>
              <w:left w:val="single" w:sz="4" w:space="0" w:color="auto"/>
              <w:bottom w:val="single" w:sz="4" w:space="0" w:color="auto"/>
              <w:right w:val="single" w:sz="4" w:space="0" w:color="auto"/>
            </w:tcBorders>
            <w:vAlign w:val="center"/>
          </w:tcPr>
          <w:p w:rsidR="00515661" w:rsidRPr="00F31592" w:rsidRDefault="00515661" w:rsidP="00515661">
            <w:pPr>
              <w:rPr>
                <w:rFonts w:eastAsia="Calibri"/>
                <w:b/>
                <w:bCs/>
                <w:sz w:val="20"/>
                <w:lang w:eastAsia="zh-CN"/>
              </w:rPr>
            </w:pPr>
            <w:r w:rsidRPr="00F31592">
              <w:rPr>
                <w:rFonts w:eastAsia="Calibri"/>
                <w:b/>
                <w:bCs/>
                <w:sz w:val="20"/>
                <w:lang w:eastAsia="zh-CN"/>
              </w:rPr>
              <w:t>A kurzus tartalma, témakörei</w:t>
            </w:r>
          </w:p>
          <w:p w:rsidR="004B3D7B" w:rsidRPr="00F31592" w:rsidRDefault="004B3D7B" w:rsidP="004B3D7B">
            <w:pPr>
              <w:suppressAutoHyphens/>
              <w:autoSpaceDE w:val="0"/>
              <w:ind w:left="417" w:right="113"/>
              <w:rPr>
                <w:rFonts w:eastAsia="Calibri"/>
                <w:sz w:val="20"/>
                <w:lang w:eastAsia="zh-CN"/>
              </w:rPr>
            </w:pPr>
            <w:r w:rsidRPr="00F31592">
              <w:rPr>
                <w:rFonts w:eastAsia="Calibri"/>
                <w:sz w:val="20"/>
                <w:lang w:eastAsia="zh-CN"/>
              </w:rPr>
              <w:t>A különböző diszciplínák körében tárgyalt jelenségek közötti összefüggések feltárása a fizikai kémia eszközeivel és szemléletében</w:t>
            </w:r>
          </w:p>
          <w:p w:rsidR="004B3D7B" w:rsidRPr="00F31592" w:rsidRDefault="004B3D7B" w:rsidP="004B3D7B">
            <w:pPr>
              <w:suppressAutoHyphens/>
              <w:autoSpaceDE w:val="0"/>
              <w:ind w:left="417" w:right="113"/>
              <w:rPr>
                <w:rFonts w:eastAsia="Calibri"/>
                <w:sz w:val="20"/>
                <w:lang w:eastAsia="zh-CN"/>
              </w:rPr>
            </w:pPr>
            <w:r w:rsidRPr="00F31592">
              <w:rPr>
                <w:rFonts w:eastAsia="Calibri"/>
                <w:sz w:val="20"/>
                <w:lang w:eastAsia="zh-CN"/>
              </w:rPr>
              <w:t xml:space="preserve">Termodinamika axiomatikus felépítésben. </w:t>
            </w:r>
          </w:p>
          <w:p w:rsidR="004B3D7B" w:rsidRPr="00F31592" w:rsidRDefault="004B3D7B" w:rsidP="004B3D7B">
            <w:pPr>
              <w:suppressAutoHyphens/>
              <w:autoSpaceDE w:val="0"/>
              <w:ind w:left="417" w:right="113"/>
              <w:rPr>
                <w:rFonts w:eastAsia="Calibri"/>
                <w:sz w:val="20"/>
                <w:lang w:eastAsia="zh-CN"/>
              </w:rPr>
            </w:pPr>
            <w:r w:rsidRPr="00F31592">
              <w:rPr>
                <w:rFonts w:eastAsia="Calibri"/>
                <w:sz w:val="20"/>
                <w:lang w:eastAsia="zh-CN"/>
              </w:rPr>
              <w:t>Alapvető fogalmak és alkalmazásuk az irreverzibilis termodinamika területéről.</w:t>
            </w:r>
          </w:p>
          <w:p w:rsidR="004B3D7B" w:rsidRPr="00F31592" w:rsidRDefault="004B3D7B" w:rsidP="004B3D7B">
            <w:pPr>
              <w:suppressAutoHyphens/>
              <w:autoSpaceDE w:val="0"/>
              <w:ind w:left="417" w:right="113"/>
              <w:rPr>
                <w:rFonts w:eastAsia="Calibri"/>
                <w:sz w:val="20"/>
                <w:lang w:eastAsia="zh-CN"/>
              </w:rPr>
            </w:pPr>
            <w:r w:rsidRPr="00F31592">
              <w:rPr>
                <w:rFonts w:eastAsia="Calibri"/>
                <w:sz w:val="20"/>
                <w:lang w:eastAsia="zh-CN"/>
              </w:rPr>
              <w:t>Alapvető fogalmak és alkalmazásuk a statisztikus termodinamika területéről.</w:t>
            </w:r>
          </w:p>
          <w:p w:rsidR="004B3D7B" w:rsidRPr="00F31592" w:rsidRDefault="004B3D7B" w:rsidP="004B3D7B">
            <w:pPr>
              <w:suppressAutoHyphens/>
              <w:autoSpaceDE w:val="0"/>
              <w:ind w:left="417" w:right="113"/>
              <w:rPr>
                <w:rFonts w:eastAsia="Calibri"/>
                <w:sz w:val="20"/>
                <w:lang w:eastAsia="zh-CN"/>
              </w:rPr>
            </w:pPr>
            <w:r w:rsidRPr="00F31592">
              <w:rPr>
                <w:rFonts w:eastAsia="Calibri"/>
                <w:sz w:val="20"/>
                <w:lang w:eastAsia="zh-CN"/>
              </w:rPr>
              <w:t>Kvantummechanikai alapelvek, számítógépes kvantumkémia alapjai.</w:t>
            </w:r>
          </w:p>
          <w:p w:rsidR="004B3D7B" w:rsidRPr="00F31592" w:rsidRDefault="004B3D7B" w:rsidP="004B3D7B">
            <w:pPr>
              <w:suppressAutoHyphens/>
              <w:autoSpaceDE w:val="0"/>
              <w:ind w:left="417" w:right="113"/>
              <w:rPr>
                <w:rFonts w:eastAsia="Calibri"/>
                <w:sz w:val="20"/>
                <w:lang w:eastAsia="zh-CN"/>
              </w:rPr>
            </w:pPr>
            <w:r w:rsidRPr="00F31592">
              <w:rPr>
                <w:rFonts w:eastAsia="Calibri"/>
                <w:sz w:val="20"/>
                <w:lang w:eastAsia="zh-CN"/>
              </w:rPr>
              <w:t>A kémiai kinetika fogalmainak áttekintése, alkalmazásuk bonyolult reakciórendszerekben</w:t>
            </w:r>
          </w:p>
          <w:p w:rsidR="004B3D7B" w:rsidRPr="00F31592" w:rsidRDefault="004B3D7B" w:rsidP="004B3D7B">
            <w:pPr>
              <w:suppressAutoHyphens/>
              <w:autoSpaceDE w:val="0"/>
              <w:ind w:left="417" w:right="113"/>
              <w:rPr>
                <w:rFonts w:eastAsia="Calibri"/>
                <w:sz w:val="20"/>
                <w:lang w:eastAsia="zh-CN"/>
              </w:rPr>
            </w:pPr>
            <w:r w:rsidRPr="00F31592">
              <w:rPr>
                <w:rFonts w:eastAsia="Calibri"/>
                <w:sz w:val="20"/>
                <w:lang w:eastAsia="zh-CN"/>
              </w:rPr>
              <w:t>Fotokémia és katalízis kutatási alkalmazása vegyészmérnöki munkában példákon keresztül</w:t>
            </w:r>
          </w:p>
          <w:p w:rsidR="00515661" w:rsidRPr="00F31592" w:rsidRDefault="004B3D7B" w:rsidP="004B3D7B">
            <w:pPr>
              <w:suppressAutoHyphens/>
              <w:autoSpaceDE w:val="0"/>
              <w:ind w:left="417" w:right="113"/>
              <w:rPr>
                <w:rFonts w:eastAsia="Calibri"/>
                <w:sz w:val="20"/>
                <w:lang w:eastAsia="zh-CN"/>
              </w:rPr>
            </w:pPr>
            <w:r w:rsidRPr="00F31592">
              <w:rPr>
                <w:rFonts w:eastAsia="Calibri"/>
                <w:sz w:val="20"/>
                <w:lang w:eastAsia="zh-CN"/>
              </w:rPr>
              <w:t>A szupramolekuláris kémia alapfogalmai</w:t>
            </w:r>
          </w:p>
        </w:tc>
      </w:tr>
      <w:tr w:rsidR="00515661" w:rsidRPr="00F31592" w:rsidTr="008A7B79">
        <w:trPr>
          <w:trHeight w:val="1021"/>
        </w:trPr>
        <w:tc>
          <w:tcPr>
            <w:tcW w:w="9945" w:type="dxa"/>
            <w:gridSpan w:val="14"/>
            <w:tcBorders>
              <w:top w:val="single" w:sz="4" w:space="0" w:color="auto"/>
              <w:left w:val="single" w:sz="4" w:space="0" w:color="auto"/>
              <w:bottom w:val="single" w:sz="4" w:space="0" w:color="auto"/>
              <w:right w:val="single" w:sz="4" w:space="0" w:color="auto"/>
            </w:tcBorders>
            <w:vAlign w:val="center"/>
          </w:tcPr>
          <w:p w:rsidR="004B3D7B" w:rsidRPr="00F31592" w:rsidRDefault="004B3D7B" w:rsidP="004B3D7B">
            <w:pPr>
              <w:rPr>
                <w:rFonts w:eastAsia="Calibri"/>
                <w:b/>
                <w:bCs/>
                <w:sz w:val="20"/>
                <w:lang w:eastAsia="zh-CN"/>
              </w:rPr>
            </w:pPr>
            <w:r w:rsidRPr="00F31592">
              <w:rPr>
                <w:rFonts w:eastAsia="Calibri"/>
                <w:b/>
                <w:bCs/>
                <w:sz w:val="20"/>
                <w:lang w:eastAsia="zh-CN"/>
              </w:rPr>
              <w:t>Kötelező olvasmány:</w:t>
            </w:r>
          </w:p>
          <w:p w:rsidR="004B3D7B" w:rsidRPr="00F31592" w:rsidRDefault="004B3D7B" w:rsidP="00875296">
            <w:pPr>
              <w:numPr>
                <w:ilvl w:val="0"/>
                <w:numId w:val="42"/>
              </w:numPr>
              <w:rPr>
                <w:rFonts w:eastAsia="Calibri"/>
                <w:sz w:val="20"/>
                <w:lang w:eastAsia="zh-CN"/>
              </w:rPr>
            </w:pPr>
            <w:r w:rsidRPr="00F31592">
              <w:rPr>
                <w:rFonts w:eastAsia="Calibri"/>
                <w:sz w:val="20"/>
                <w:lang w:eastAsia="zh-CN"/>
              </w:rPr>
              <w:t>P. W. Atkins: Fizikai kémia II-III. (Tankönyvkiadó, Budapest, 2002)</w:t>
            </w:r>
          </w:p>
          <w:p w:rsidR="004B3D7B" w:rsidRPr="00F31592" w:rsidRDefault="004B3D7B" w:rsidP="00875296">
            <w:pPr>
              <w:numPr>
                <w:ilvl w:val="0"/>
                <w:numId w:val="42"/>
              </w:numPr>
              <w:rPr>
                <w:rFonts w:eastAsia="Calibri"/>
                <w:sz w:val="20"/>
                <w:lang w:eastAsia="zh-CN"/>
              </w:rPr>
            </w:pPr>
            <w:r w:rsidRPr="00F31592">
              <w:rPr>
                <w:rFonts w:eastAsia="Calibri"/>
                <w:sz w:val="20"/>
                <w:lang w:eastAsia="zh-CN"/>
              </w:rPr>
              <w:t>Póta György (szerkesztő): Modern fizikai kémia (Digitális Tankönyvtár, 2013)</w:t>
            </w:r>
          </w:p>
          <w:p w:rsidR="004B3D7B" w:rsidRPr="00F31592" w:rsidRDefault="004B3D7B" w:rsidP="004B3D7B">
            <w:pPr>
              <w:rPr>
                <w:rFonts w:eastAsia="Calibri"/>
                <w:sz w:val="20"/>
                <w:lang w:eastAsia="zh-CN"/>
              </w:rPr>
            </w:pPr>
            <w:r w:rsidRPr="00F31592">
              <w:rPr>
                <w:rFonts w:eastAsia="Calibri"/>
                <w:b/>
                <w:bCs/>
                <w:sz w:val="20"/>
                <w:lang w:eastAsia="zh-CN"/>
              </w:rPr>
              <w:t>Ajánlott szakirodalom</w:t>
            </w:r>
            <w:r w:rsidRPr="00F31592">
              <w:rPr>
                <w:rFonts w:eastAsia="Calibri"/>
                <w:bCs/>
                <w:sz w:val="20"/>
                <w:lang w:eastAsia="zh-CN"/>
              </w:rPr>
              <w:t>:</w:t>
            </w:r>
          </w:p>
          <w:p w:rsidR="004B3D7B" w:rsidRPr="00F31592" w:rsidRDefault="004B3D7B" w:rsidP="00875296">
            <w:pPr>
              <w:numPr>
                <w:ilvl w:val="0"/>
                <w:numId w:val="42"/>
              </w:numPr>
              <w:rPr>
                <w:rFonts w:eastAsia="Calibri"/>
                <w:sz w:val="20"/>
                <w:lang w:eastAsia="zh-CN"/>
              </w:rPr>
            </w:pPr>
            <w:r w:rsidRPr="00F31592">
              <w:rPr>
                <w:rFonts w:eastAsia="Calibri"/>
                <w:sz w:val="20"/>
                <w:lang w:eastAsia="zh-CN"/>
              </w:rPr>
              <w:t>Baranyai András, Schiller Róbert: Statisztikus mechanika vegyészeknek (Akadémiai Kiadó, Budapest, 2003)</w:t>
            </w:r>
          </w:p>
          <w:p w:rsidR="004B3D7B" w:rsidRPr="00F31592" w:rsidRDefault="004B3D7B" w:rsidP="00875296">
            <w:pPr>
              <w:numPr>
                <w:ilvl w:val="0"/>
                <w:numId w:val="42"/>
              </w:numPr>
              <w:rPr>
                <w:rFonts w:eastAsia="Calibri"/>
                <w:sz w:val="20"/>
                <w:lang w:eastAsia="zh-CN"/>
              </w:rPr>
            </w:pPr>
            <w:r w:rsidRPr="00F31592">
              <w:rPr>
                <w:rFonts w:eastAsia="Calibri"/>
                <w:sz w:val="20"/>
                <w:lang w:eastAsia="zh-CN"/>
              </w:rPr>
              <w:t xml:space="preserve">Zrínyi Miklós: </w:t>
            </w:r>
            <w:hyperlink r:id="rId10" w:tgtFrame="_blank" w:history="1">
              <w:r w:rsidRPr="00F31592">
                <w:rPr>
                  <w:rStyle w:val="Hiperhivatkozs"/>
                  <w:rFonts w:eastAsia="Calibri"/>
                  <w:color w:val="auto"/>
                  <w:sz w:val="20"/>
                  <w:lang w:eastAsia="zh-CN"/>
                </w:rPr>
                <w:t>A fizikai kémia alapjai</w:t>
              </w:r>
            </w:hyperlink>
            <w:r w:rsidRPr="00F31592">
              <w:rPr>
                <w:rFonts w:eastAsia="Calibri"/>
                <w:sz w:val="20"/>
                <w:lang w:eastAsia="zh-CN"/>
              </w:rPr>
              <w:t xml:space="preserve"> (Semmelweis Kiadó, Budapest, 2015)</w:t>
            </w:r>
          </w:p>
          <w:p w:rsidR="00515661" w:rsidRPr="00F31592" w:rsidRDefault="004B3D7B" w:rsidP="00875296">
            <w:pPr>
              <w:numPr>
                <w:ilvl w:val="0"/>
                <w:numId w:val="42"/>
              </w:numPr>
              <w:rPr>
                <w:rFonts w:eastAsia="Calibri"/>
                <w:sz w:val="20"/>
                <w:lang w:eastAsia="zh-CN"/>
              </w:rPr>
            </w:pPr>
            <w:r w:rsidRPr="00F31592">
              <w:rPr>
                <w:rFonts w:eastAsia="Calibri"/>
                <w:sz w:val="20"/>
                <w:lang w:eastAsia="hu-HU"/>
              </w:rPr>
              <w:t xml:space="preserve">Veszprémi Tamás, Fehér Miklós: </w:t>
            </w:r>
            <w:r w:rsidRPr="00F31592">
              <w:rPr>
                <w:rFonts w:eastAsia="Calibri"/>
                <w:bCs/>
                <w:sz w:val="20"/>
                <w:lang w:eastAsia="hu-HU"/>
              </w:rPr>
              <w:t>A kvantumkémia alapjai és alkalmazása (</w:t>
            </w:r>
            <w:r w:rsidRPr="00F31592">
              <w:rPr>
                <w:rFonts w:eastAsia="Calibri"/>
                <w:sz w:val="20"/>
                <w:lang w:eastAsia="hu-HU"/>
              </w:rPr>
              <w:t>http://www.tankonyvtar.hu/hu/tartalom/tamop425/2011_0001_531_kvantumkemia/adatok.html</w:t>
            </w:r>
            <w:r w:rsidRPr="00F31592">
              <w:rPr>
                <w:rFonts w:eastAsia="Calibri"/>
                <w:bCs/>
                <w:sz w:val="20"/>
                <w:lang w:eastAsia="hu-HU"/>
              </w:rPr>
              <w:t>)</w:t>
            </w:r>
            <w:r w:rsidR="00515661" w:rsidRPr="00F31592">
              <w:rPr>
                <w:rFonts w:eastAsia="Calibri"/>
                <w:sz w:val="20"/>
                <w:lang w:eastAsia="zh-CN"/>
              </w:rPr>
              <w:t>(egyetemi jegyzet, Debrecen-Budapest-Gödöllő, 1992)</w:t>
            </w:r>
          </w:p>
          <w:p w:rsidR="00F7089F" w:rsidRPr="00F31592" w:rsidRDefault="00F7089F" w:rsidP="00F7089F">
            <w:pPr>
              <w:ind w:left="720"/>
              <w:rPr>
                <w:rFonts w:eastAsia="Calibri"/>
                <w:sz w:val="20"/>
                <w:lang w:eastAsia="zh-CN"/>
              </w:rPr>
            </w:pPr>
          </w:p>
        </w:tc>
      </w:tr>
      <w:tr w:rsidR="00CE54E4" w:rsidRPr="00F31592" w:rsidTr="008A7B79">
        <w:trPr>
          <w:cantSplit/>
          <w:trHeight w:val="420"/>
        </w:trPr>
        <w:tc>
          <w:tcPr>
            <w:tcW w:w="1693" w:type="dxa"/>
            <w:gridSpan w:val="3"/>
            <w:vMerge w:val="restart"/>
            <w:tcBorders>
              <w:top w:val="single" w:sz="4" w:space="0" w:color="auto"/>
              <w:left w:val="single" w:sz="4" w:space="0" w:color="auto"/>
              <w:bottom w:val="single" w:sz="4" w:space="0" w:color="000000"/>
              <w:right w:val="single" w:sz="4" w:space="0" w:color="000000"/>
            </w:tcBorders>
            <w:vAlign w:val="center"/>
            <w:hideMark/>
          </w:tcPr>
          <w:p w:rsidR="00CE54E4" w:rsidRPr="00F31592" w:rsidRDefault="00CE54E4" w:rsidP="00CE54E4">
            <w:pPr>
              <w:ind w:left="20"/>
              <w:rPr>
                <w:rFonts w:eastAsia="Arial Unicode MS"/>
                <w:sz w:val="20"/>
                <w:lang w:eastAsia="zh-CN"/>
              </w:rPr>
            </w:pPr>
            <w:r w:rsidRPr="00F31592">
              <w:rPr>
                <w:rFonts w:eastAsia="Calibri"/>
                <w:sz w:val="20"/>
                <w:lang w:eastAsia="zh-CN"/>
              </w:rPr>
              <w:t>A tantárgy neve:</w:t>
            </w:r>
          </w:p>
        </w:tc>
        <w:tc>
          <w:tcPr>
            <w:tcW w:w="989" w:type="dxa"/>
            <w:gridSpan w:val="2"/>
            <w:tcBorders>
              <w:top w:val="single" w:sz="4" w:space="0" w:color="auto"/>
              <w:left w:val="nil"/>
              <w:bottom w:val="single" w:sz="4" w:space="0" w:color="auto"/>
              <w:right w:val="single" w:sz="4" w:space="0" w:color="auto"/>
            </w:tcBorders>
            <w:vAlign w:val="center"/>
            <w:hideMark/>
          </w:tcPr>
          <w:p w:rsidR="00CE54E4" w:rsidRPr="00F31592" w:rsidRDefault="00CE54E4" w:rsidP="00CE54E4">
            <w:pPr>
              <w:rPr>
                <w:rFonts w:eastAsia="Arial Unicode MS"/>
                <w:sz w:val="20"/>
                <w:lang w:eastAsia="zh-CN"/>
              </w:rPr>
            </w:pPr>
            <w:r w:rsidRPr="00F31592">
              <w:rPr>
                <w:rFonts w:eastAsia="Calibri"/>
                <w:sz w:val="20"/>
                <w:lang w:eastAsia="zh-CN"/>
              </w:rPr>
              <w:t>magyarul:</w:t>
            </w:r>
          </w:p>
        </w:tc>
        <w:tc>
          <w:tcPr>
            <w:tcW w:w="3996" w:type="dxa"/>
            <w:gridSpan w:val="7"/>
            <w:tcBorders>
              <w:top w:val="single" w:sz="4" w:space="0" w:color="auto"/>
              <w:left w:val="nil"/>
              <w:bottom w:val="single" w:sz="4" w:space="0" w:color="auto"/>
              <w:right w:val="single" w:sz="4" w:space="0" w:color="auto"/>
            </w:tcBorders>
            <w:shd w:val="clear" w:color="auto" w:fill="E5DFEF"/>
            <w:vAlign w:val="center"/>
            <w:hideMark/>
          </w:tcPr>
          <w:p w:rsidR="00CE54E4" w:rsidRPr="00F31592" w:rsidRDefault="00CE54E4" w:rsidP="00CE54E4">
            <w:pPr>
              <w:jc w:val="center"/>
              <w:rPr>
                <w:rFonts w:eastAsia="Arial Unicode MS"/>
                <w:b/>
                <w:sz w:val="20"/>
                <w:lang w:eastAsia="zh-CN"/>
              </w:rPr>
            </w:pPr>
            <w:r w:rsidRPr="00F31592">
              <w:rPr>
                <w:rFonts w:eastAsia="Arial Unicode MS"/>
                <w:b/>
                <w:sz w:val="20"/>
                <w:lang w:eastAsia="zh-CN"/>
              </w:rPr>
              <w:t>Fizikai kémia és gyakorlati alkalmazások</w:t>
            </w:r>
          </w:p>
        </w:tc>
        <w:tc>
          <w:tcPr>
            <w:tcW w:w="855" w:type="dxa"/>
            <w:vMerge w:val="restart"/>
            <w:tcBorders>
              <w:top w:val="single" w:sz="4" w:space="0" w:color="auto"/>
              <w:left w:val="single" w:sz="4" w:space="0" w:color="auto"/>
              <w:bottom w:val="single" w:sz="4" w:space="0" w:color="auto"/>
              <w:right w:val="single" w:sz="4" w:space="0" w:color="auto"/>
            </w:tcBorders>
            <w:vAlign w:val="center"/>
            <w:hideMark/>
          </w:tcPr>
          <w:p w:rsidR="00CE54E4" w:rsidRPr="00F31592" w:rsidRDefault="00CE54E4" w:rsidP="00CE54E4">
            <w:pPr>
              <w:jc w:val="center"/>
              <w:rPr>
                <w:rFonts w:eastAsia="Arial Unicode MS"/>
                <w:sz w:val="20"/>
                <w:lang w:eastAsia="zh-CN"/>
              </w:rPr>
            </w:pPr>
            <w:r w:rsidRPr="00F31592">
              <w:rPr>
                <w:rFonts w:eastAsia="Calibri"/>
                <w:sz w:val="20"/>
                <w:lang w:eastAsia="zh-CN"/>
              </w:rPr>
              <w:t>Kódja:</w:t>
            </w:r>
          </w:p>
        </w:tc>
        <w:tc>
          <w:tcPr>
            <w:tcW w:w="2412" w:type="dxa"/>
            <w:vMerge w:val="restart"/>
            <w:tcBorders>
              <w:top w:val="single" w:sz="4" w:space="0" w:color="auto"/>
              <w:left w:val="single" w:sz="4" w:space="0" w:color="auto"/>
              <w:bottom w:val="single" w:sz="4" w:space="0" w:color="auto"/>
              <w:right w:val="single" w:sz="4" w:space="0" w:color="auto"/>
            </w:tcBorders>
            <w:shd w:val="clear" w:color="auto" w:fill="E5DFEF"/>
            <w:vAlign w:val="center"/>
            <w:hideMark/>
          </w:tcPr>
          <w:p w:rsidR="00CE54E4" w:rsidRPr="00F31592" w:rsidRDefault="00CE54E4" w:rsidP="00CE54E4">
            <w:pPr>
              <w:jc w:val="center"/>
              <w:rPr>
                <w:rFonts w:eastAsia="Arial Unicode MS"/>
                <w:b/>
                <w:sz w:val="20"/>
                <w:lang w:eastAsia="zh-CN"/>
              </w:rPr>
            </w:pPr>
            <w:r w:rsidRPr="00F31592">
              <w:rPr>
                <w:rFonts w:eastAsia="Arial Unicode MS"/>
                <w:b/>
                <w:sz w:val="20"/>
                <w:lang w:eastAsia="zh-CN"/>
              </w:rPr>
              <w:t>TTKML4401</w:t>
            </w:r>
          </w:p>
        </w:tc>
      </w:tr>
      <w:tr w:rsidR="00CE54E4" w:rsidRPr="00F31592" w:rsidTr="008A7B79">
        <w:trPr>
          <w:cantSplit/>
          <w:trHeight w:val="420"/>
        </w:trPr>
        <w:tc>
          <w:tcPr>
            <w:tcW w:w="1693" w:type="dxa"/>
            <w:gridSpan w:val="3"/>
            <w:vMerge/>
            <w:tcBorders>
              <w:top w:val="single" w:sz="4" w:space="0" w:color="auto"/>
              <w:left w:val="single" w:sz="4" w:space="0" w:color="auto"/>
              <w:bottom w:val="single" w:sz="4" w:space="0" w:color="000000"/>
              <w:right w:val="single" w:sz="4" w:space="0" w:color="000000"/>
            </w:tcBorders>
            <w:vAlign w:val="center"/>
            <w:hideMark/>
          </w:tcPr>
          <w:p w:rsidR="00CE54E4" w:rsidRPr="00F31592" w:rsidRDefault="00CE54E4" w:rsidP="00CE54E4">
            <w:pPr>
              <w:rPr>
                <w:rFonts w:eastAsia="Arial Unicode MS"/>
                <w:sz w:val="20"/>
                <w:lang w:eastAsia="zh-CN"/>
              </w:rPr>
            </w:pPr>
          </w:p>
        </w:tc>
        <w:tc>
          <w:tcPr>
            <w:tcW w:w="989" w:type="dxa"/>
            <w:gridSpan w:val="2"/>
            <w:tcBorders>
              <w:top w:val="nil"/>
              <w:left w:val="nil"/>
              <w:bottom w:val="single" w:sz="4" w:space="0" w:color="auto"/>
              <w:right w:val="single" w:sz="4" w:space="0" w:color="auto"/>
            </w:tcBorders>
            <w:vAlign w:val="center"/>
            <w:hideMark/>
          </w:tcPr>
          <w:p w:rsidR="00CE54E4" w:rsidRPr="00F31592" w:rsidRDefault="00CE54E4" w:rsidP="00CE54E4">
            <w:pPr>
              <w:rPr>
                <w:rFonts w:eastAsia="Calibri"/>
                <w:sz w:val="20"/>
                <w:lang w:eastAsia="zh-CN"/>
              </w:rPr>
            </w:pPr>
            <w:r w:rsidRPr="00F31592">
              <w:rPr>
                <w:rFonts w:eastAsia="Calibri"/>
                <w:sz w:val="20"/>
                <w:lang w:eastAsia="zh-CN"/>
              </w:rPr>
              <w:t>angolul:</w:t>
            </w:r>
          </w:p>
        </w:tc>
        <w:tc>
          <w:tcPr>
            <w:tcW w:w="3996" w:type="dxa"/>
            <w:gridSpan w:val="7"/>
            <w:tcBorders>
              <w:top w:val="single" w:sz="4" w:space="0" w:color="auto"/>
              <w:left w:val="nil"/>
              <w:bottom w:val="single" w:sz="4" w:space="0" w:color="auto"/>
              <w:right w:val="single" w:sz="4" w:space="0" w:color="auto"/>
            </w:tcBorders>
            <w:shd w:val="clear" w:color="auto" w:fill="E5DFEF"/>
            <w:vAlign w:val="center"/>
            <w:hideMark/>
          </w:tcPr>
          <w:p w:rsidR="00CE54E4" w:rsidRPr="00F31592" w:rsidRDefault="00CE54E4" w:rsidP="00CE54E4">
            <w:pPr>
              <w:jc w:val="center"/>
              <w:rPr>
                <w:rFonts w:eastAsia="Calibri"/>
                <w:b/>
                <w:sz w:val="20"/>
                <w:lang w:eastAsia="zh-CN"/>
              </w:rPr>
            </w:pPr>
            <w:r w:rsidRPr="00F31592">
              <w:rPr>
                <w:rFonts w:eastAsia="Calibri"/>
                <w:b/>
                <w:sz w:val="20"/>
                <w:lang w:eastAsia="zh-CN"/>
              </w:rPr>
              <w:t>Physical chemistry and practical applications</w:t>
            </w:r>
          </w:p>
        </w:tc>
        <w:tc>
          <w:tcPr>
            <w:tcW w:w="855" w:type="dxa"/>
            <w:vMerge/>
            <w:tcBorders>
              <w:top w:val="single" w:sz="4" w:space="0" w:color="auto"/>
              <w:left w:val="single" w:sz="4" w:space="0" w:color="auto"/>
              <w:bottom w:val="single" w:sz="4" w:space="0" w:color="auto"/>
              <w:right w:val="single" w:sz="4" w:space="0" w:color="auto"/>
            </w:tcBorders>
            <w:vAlign w:val="center"/>
            <w:hideMark/>
          </w:tcPr>
          <w:p w:rsidR="00CE54E4" w:rsidRPr="00F31592" w:rsidRDefault="00CE54E4" w:rsidP="00CE54E4">
            <w:pPr>
              <w:rPr>
                <w:rFonts w:eastAsia="Arial Unicode MS"/>
                <w:sz w:val="20"/>
                <w:lang w:eastAsia="zh-CN"/>
              </w:rPr>
            </w:pPr>
          </w:p>
        </w:tc>
        <w:tc>
          <w:tcPr>
            <w:tcW w:w="2412" w:type="dxa"/>
            <w:vMerge/>
            <w:tcBorders>
              <w:top w:val="single" w:sz="4" w:space="0" w:color="auto"/>
              <w:left w:val="single" w:sz="4" w:space="0" w:color="auto"/>
              <w:bottom w:val="single" w:sz="4" w:space="0" w:color="auto"/>
              <w:right w:val="single" w:sz="4" w:space="0" w:color="auto"/>
            </w:tcBorders>
            <w:shd w:val="clear" w:color="auto" w:fill="E5DFEF"/>
            <w:vAlign w:val="center"/>
            <w:hideMark/>
          </w:tcPr>
          <w:p w:rsidR="00CE54E4" w:rsidRPr="00F31592" w:rsidRDefault="00CE54E4" w:rsidP="00CE54E4">
            <w:pPr>
              <w:rPr>
                <w:rFonts w:eastAsia="Arial Unicode MS"/>
                <w:b/>
                <w:sz w:val="20"/>
                <w:lang w:eastAsia="zh-CN"/>
              </w:rPr>
            </w:pPr>
          </w:p>
        </w:tc>
      </w:tr>
      <w:tr w:rsidR="00CE54E4" w:rsidRPr="00F31592" w:rsidTr="008A7B79">
        <w:trPr>
          <w:cantSplit/>
          <w:trHeight w:val="420"/>
        </w:trPr>
        <w:tc>
          <w:tcPr>
            <w:tcW w:w="9945" w:type="dxa"/>
            <w:gridSpan w:val="14"/>
            <w:tcBorders>
              <w:top w:val="single" w:sz="4" w:space="0" w:color="auto"/>
              <w:left w:val="single" w:sz="4" w:space="0" w:color="auto"/>
              <w:bottom w:val="single" w:sz="4" w:space="0" w:color="auto"/>
              <w:right w:val="single" w:sz="4" w:space="0" w:color="auto"/>
            </w:tcBorders>
            <w:vAlign w:val="center"/>
            <w:hideMark/>
          </w:tcPr>
          <w:p w:rsidR="00CE54E4" w:rsidRPr="00F31592" w:rsidRDefault="00CE54E4" w:rsidP="00CE54E4">
            <w:pPr>
              <w:jc w:val="center"/>
              <w:rPr>
                <w:rFonts w:eastAsia="Calibri"/>
                <w:b/>
                <w:bCs/>
                <w:sz w:val="20"/>
                <w:lang w:eastAsia="zh-CN"/>
              </w:rPr>
            </w:pPr>
            <w:r w:rsidRPr="00F31592">
              <w:rPr>
                <w:rFonts w:eastAsia="Calibri"/>
                <w:b/>
                <w:bCs/>
                <w:sz w:val="20"/>
                <w:lang w:eastAsia="zh-CN"/>
              </w:rPr>
              <w:t>A képzés 2. féléve (1. tavaszi félév)</w:t>
            </w:r>
          </w:p>
        </w:tc>
      </w:tr>
      <w:tr w:rsidR="00CE54E4" w:rsidRPr="00F31592" w:rsidTr="008A7B79">
        <w:trPr>
          <w:cantSplit/>
          <w:trHeight w:val="420"/>
        </w:trPr>
        <w:tc>
          <w:tcPr>
            <w:tcW w:w="268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CE54E4" w:rsidRPr="00F31592" w:rsidRDefault="00CE54E4" w:rsidP="00CE54E4">
            <w:pPr>
              <w:ind w:left="20"/>
              <w:rPr>
                <w:rFonts w:eastAsia="Calibri"/>
                <w:sz w:val="20"/>
                <w:lang w:eastAsia="zh-CN"/>
              </w:rPr>
            </w:pPr>
            <w:r w:rsidRPr="00F31592">
              <w:rPr>
                <w:rFonts w:eastAsia="Calibri"/>
                <w:sz w:val="20"/>
                <w:lang w:eastAsia="zh-CN"/>
              </w:rPr>
              <w:t>Felelős oktatási egység:</w:t>
            </w:r>
          </w:p>
        </w:tc>
        <w:tc>
          <w:tcPr>
            <w:tcW w:w="7263"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rsidR="00CE54E4" w:rsidRPr="00F31592" w:rsidRDefault="00CE54E4" w:rsidP="00CE54E4">
            <w:pPr>
              <w:rPr>
                <w:rFonts w:eastAsia="Calibri"/>
                <w:b/>
                <w:sz w:val="20"/>
                <w:lang w:eastAsia="zh-CN"/>
              </w:rPr>
            </w:pPr>
            <w:r w:rsidRPr="00F31592">
              <w:rPr>
                <w:rFonts w:eastAsia="Calibri"/>
                <w:b/>
                <w:sz w:val="20"/>
                <w:lang w:eastAsia="zh-CN"/>
              </w:rPr>
              <w:t xml:space="preserve"> DE TTK, Fizikai Kémiai Tanszék</w:t>
            </w:r>
          </w:p>
        </w:tc>
      </w:tr>
      <w:tr w:rsidR="00CE54E4" w:rsidRPr="00F31592" w:rsidTr="008A7B79">
        <w:trPr>
          <w:trHeight w:val="420"/>
        </w:trPr>
        <w:tc>
          <w:tcPr>
            <w:tcW w:w="2682" w:type="dxa"/>
            <w:gridSpan w:val="5"/>
            <w:tcBorders>
              <w:top w:val="single" w:sz="4" w:space="0" w:color="auto"/>
              <w:left w:val="single" w:sz="4" w:space="0" w:color="auto"/>
              <w:bottom w:val="single" w:sz="4" w:space="0" w:color="auto"/>
              <w:right w:val="single" w:sz="4" w:space="0" w:color="auto"/>
            </w:tcBorders>
            <w:vAlign w:val="center"/>
            <w:hideMark/>
          </w:tcPr>
          <w:p w:rsidR="00CE54E4" w:rsidRPr="00F31592" w:rsidRDefault="00CE54E4" w:rsidP="00CE54E4">
            <w:pPr>
              <w:ind w:left="20"/>
              <w:rPr>
                <w:rFonts w:eastAsia="Arial Unicode MS"/>
                <w:sz w:val="20"/>
                <w:lang w:eastAsia="zh-CN"/>
              </w:rPr>
            </w:pPr>
            <w:r w:rsidRPr="00F31592">
              <w:rPr>
                <w:rFonts w:eastAsia="Calibri"/>
                <w:sz w:val="20"/>
                <w:lang w:eastAsia="zh-CN"/>
              </w:rPr>
              <w:t>Kötelező előtanulmány neve:</w:t>
            </w:r>
          </w:p>
        </w:tc>
        <w:tc>
          <w:tcPr>
            <w:tcW w:w="3996" w:type="dxa"/>
            <w:gridSpan w:val="7"/>
            <w:tcBorders>
              <w:top w:val="single" w:sz="4" w:space="0" w:color="auto"/>
              <w:left w:val="nil"/>
              <w:bottom w:val="single" w:sz="4" w:space="0" w:color="auto"/>
              <w:right w:val="single" w:sz="4" w:space="0" w:color="auto"/>
            </w:tcBorders>
            <w:shd w:val="clear" w:color="auto" w:fill="E5DFEF"/>
            <w:vAlign w:val="center"/>
            <w:hideMark/>
          </w:tcPr>
          <w:p w:rsidR="00CE54E4" w:rsidRPr="00F31592" w:rsidRDefault="00CE54E4" w:rsidP="00CE54E4">
            <w:pPr>
              <w:jc w:val="center"/>
              <w:rPr>
                <w:rFonts w:eastAsia="Arial Unicode MS"/>
                <w:sz w:val="20"/>
                <w:lang w:eastAsia="zh-CN"/>
              </w:rPr>
            </w:pPr>
            <w:r w:rsidRPr="00F31592">
              <w:rPr>
                <w:rFonts w:eastAsia="Arial Unicode MS"/>
                <w:sz w:val="20"/>
                <w:lang w:eastAsia="zh-CN"/>
              </w:rPr>
              <w:t>Fizikai kémia és gyakorlati alkalmazások előadás párhuzamos felvétele vagy teljesítése</w:t>
            </w:r>
          </w:p>
        </w:tc>
        <w:tc>
          <w:tcPr>
            <w:tcW w:w="855" w:type="dxa"/>
            <w:tcBorders>
              <w:top w:val="single" w:sz="4" w:space="0" w:color="auto"/>
              <w:left w:val="nil"/>
              <w:bottom w:val="single" w:sz="4" w:space="0" w:color="auto"/>
              <w:right w:val="single" w:sz="4" w:space="0" w:color="auto"/>
            </w:tcBorders>
            <w:vAlign w:val="center"/>
            <w:hideMark/>
          </w:tcPr>
          <w:p w:rsidR="00CE54E4" w:rsidRPr="00F31592" w:rsidRDefault="00CE54E4" w:rsidP="00CE54E4">
            <w:pPr>
              <w:jc w:val="center"/>
              <w:rPr>
                <w:rFonts w:eastAsia="Arial Unicode MS"/>
                <w:sz w:val="20"/>
                <w:lang w:eastAsia="zh-CN"/>
              </w:rPr>
            </w:pPr>
            <w:r w:rsidRPr="00F31592">
              <w:rPr>
                <w:rFonts w:eastAsia="Calibri"/>
                <w:sz w:val="20"/>
                <w:lang w:eastAsia="zh-CN"/>
              </w:rPr>
              <w:t xml:space="preserve">Kódja: </w:t>
            </w:r>
          </w:p>
        </w:tc>
        <w:tc>
          <w:tcPr>
            <w:tcW w:w="2412" w:type="dxa"/>
            <w:tcBorders>
              <w:top w:val="single" w:sz="4" w:space="0" w:color="auto"/>
              <w:left w:val="nil"/>
              <w:bottom w:val="single" w:sz="4" w:space="0" w:color="auto"/>
              <w:right w:val="single" w:sz="4" w:space="0" w:color="auto"/>
            </w:tcBorders>
            <w:shd w:val="clear" w:color="auto" w:fill="E5DFEF"/>
            <w:vAlign w:val="center"/>
            <w:hideMark/>
          </w:tcPr>
          <w:p w:rsidR="00CE54E4" w:rsidRPr="00F31592" w:rsidRDefault="00CE54E4" w:rsidP="00CE54E4">
            <w:pPr>
              <w:jc w:val="center"/>
              <w:rPr>
                <w:rFonts w:eastAsia="Arial Unicode MS"/>
                <w:sz w:val="20"/>
                <w:lang w:eastAsia="zh-CN"/>
              </w:rPr>
            </w:pPr>
            <w:r w:rsidRPr="00F31592">
              <w:rPr>
                <w:rFonts w:eastAsia="Arial Unicode MS"/>
                <w:sz w:val="20"/>
                <w:lang w:eastAsia="zh-CN"/>
              </w:rPr>
              <w:t>TTKME4401</w:t>
            </w:r>
          </w:p>
        </w:tc>
      </w:tr>
      <w:tr w:rsidR="00CE54E4" w:rsidRPr="00F31592" w:rsidTr="008A7B79">
        <w:trPr>
          <w:cantSplit/>
          <w:trHeight w:val="193"/>
        </w:trPr>
        <w:tc>
          <w:tcPr>
            <w:tcW w:w="1605"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CE54E4" w:rsidRPr="00F31592" w:rsidRDefault="00CE54E4" w:rsidP="00CE54E4">
            <w:pPr>
              <w:jc w:val="center"/>
              <w:rPr>
                <w:rFonts w:eastAsia="Calibri"/>
                <w:sz w:val="20"/>
                <w:lang w:eastAsia="zh-CN"/>
              </w:rPr>
            </w:pPr>
            <w:r w:rsidRPr="00F31592">
              <w:rPr>
                <w:rFonts w:eastAsia="Calibri"/>
                <w:sz w:val="20"/>
                <w:lang w:eastAsia="zh-CN"/>
              </w:rPr>
              <w:t>Típus</w:t>
            </w:r>
          </w:p>
        </w:tc>
        <w:tc>
          <w:tcPr>
            <w:tcW w:w="3311" w:type="dxa"/>
            <w:gridSpan w:val="9"/>
            <w:tcBorders>
              <w:top w:val="single" w:sz="4" w:space="0" w:color="auto"/>
              <w:left w:val="single" w:sz="4" w:space="0" w:color="auto"/>
              <w:bottom w:val="single" w:sz="4" w:space="0" w:color="auto"/>
              <w:right w:val="single" w:sz="4" w:space="0" w:color="auto"/>
            </w:tcBorders>
            <w:vAlign w:val="center"/>
            <w:hideMark/>
          </w:tcPr>
          <w:p w:rsidR="00CE54E4" w:rsidRPr="00F31592" w:rsidRDefault="00CE54E4" w:rsidP="00CE54E4">
            <w:pPr>
              <w:jc w:val="center"/>
              <w:rPr>
                <w:rFonts w:eastAsia="Calibri"/>
                <w:sz w:val="20"/>
                <w:lang w:eastAsia="zh-CN"/>
              </w:rPr>
            </w:pPr>
            <w:r w:rsidRPr="00F31592">
              <w:rPr>
                <w:rFonts w:eastAsia="Calibri"/>
                <w:sz w:val="20"/>
                <w:lang w:eastAsia="zh-CN"/>
              </w:rPr>
              <w:t>Heti óraszámok</w:t>
            </w:r>
          </w:p>
        </w:tc>
        <w:tc>
          <w:tcPr>
            <w:tcW w:w="1762" w:type="dxa"/>
            <w:vMerge w:val="restart"/>
            <w:tcBorders>
              <w:top w:val="single" w:sz="4" w:space="0" w:color="auto"/>
              <w:left w:val="single" w:sz="4" w:space="0" w:color="auto"/>
              <w:bottom w:val="single" w:sz="4" w:space="0" w:color="auto"/>
              <w:right w:val="single" w:sz="4" w:space="0" w:color="auto"/>
            </w:tcBorders>
            <w:vAlign w:val="center"/>
            <w:hideMark/>
          </w:tcPr>
          <w:p w:rsidR="00CE54E4" w:rsidRPr="00F31592" w:rsidRDefault="00CE54E4" w:rsidP="00CE54E4">
            <w:pPr>
              <w:jc w:val="center"/>
              <w:rPr>
                <w:rFonts w:eastAsia="Calibri"/>
                <w:sz w:val="20"/>
                <w:lang w:eastAsia="zh-CN"/>
              </w:rPr>
            </w:pPr>
            <w:r w:rsidRPr="00F31592">
              <w:rPr>
                <w:rFonts w:eastAsia="Calibri"/>
                <w:sz w:val="20"/>
                <w:lang w:eastAsia="zh-CN"/>
              </w:rPr>
              <w:t>Követelmény</w:t>
            </w:r>
          </w:p>
        </w:tc>
        <w:tc>
          <w:tcPr>
            <w:tcW w:w="855" w:type="dxa"/>
            <w:vMerge w:val="restart"/>
            <w:tcBorders>
              <w:top w:val="single" w:sz="4" w:space="0" w:color="auto"/>
              <w:left w:val="single" w:sz="4" w:space="0" w:color="auto"/>
              <w:bottom w:val="single" w:sz="4" w:space="0" w:color="auto"/>
              <w:right w:val="single" w:sz="4" w:space="0" w:color="auto"/>
            </w:tcBorders>
            <w:vAlign w:val="center"/>
            <w:hideMark/>
          </w:tcPr>
          <w:p w:rsidR="00CE54E4" w:rsidRPr="00F31592" w:rsidRDefault="00CE54E4" w:rsidP="00CE54E4">
            <w:pPr>
              <w:jc w:val="center"/>
              <w:rPr>
                <w:rFonts w:eastAsia="Calibri"/>
                <w:sz w:val="20"/>
                <w:lang w:eastAsia="zh-CN"/>
              </w:rPr>
            </w:pPr>
            <w:r w:rsidRPr="00F31592">
              <w:rPr>
                <w:rFonts w:eastAsia="Calibri"/>
                <w:sz w:val="20"/>
                <w:lang w:eastAsia="zh-CN"/>
              </w:rPr>
              <w:t>Kredit</w:t>
            </w:r>
          </w:p>
        </w:tc>
        <w:tc>
          <w:tcPr>
            <w:tcW w:w="2412" w:type="dxa"/>
            <w:vMerge w:val="restart"/>
            <w:tcBorders>
              <w:top w:val="single" w:sz="4" w:space="0" w:color="auto"/>
              <w:left w:val="single" w:sz="4" w:space="0" w:color="auto"/>
              <w:bottom w:val="single" w:sz="4" w:space="0" w:color="auto"/>
              <w:right w:val="single" w:sz="4" w:space="0" w:color="auto"/>
            </w:tcBorders>
            <w:vAlign w:val="center"/>
            <w:hideMark/>
          </w:tcPr>
          <w:p w:rsidR="00CE54E4" w:rsidRPr="00F31592" w:rsidRDefault="00CE54E4" w:rsidP="00CE54E4">
            <w:pPr>
              <w:jc w:val="center"/>
              <w:rPr>
                <w:rFonts w:eastAsia="Calibri"/>
                <w:sz w:val="20"/>
                <w:lang w:eastAsia="zh-CN"/>
              </w:rPr>
            </w:pPr>
            <w:r w:rsidRPr="00F31592">
              <w:rPr>
                <w:rFonts w:eastAsia="Calibri"/>
                <w:sz w:val="20"/>
                <w:lang w:eastAsia="zh-CN"/>
              </w:rPr>
              <w:t>Oktatás nyelve</w:t>
            </w:r>
          </w:p>
        </w:tc>
      </w:tr>
      <w:tr w:rsidR="00CE54E4" w:rsidRPr="00F31592" w:rsidTr="008A7B79">
        <w:trPr>
          <w:cantSplit/>
          <w:trHeight w:val="221"/>
        </w:trPr>
        <w:tc>
          <w:tcPr>
            <w:tcW w:w="1605" w:type="dxa"/>
            <w:gridSpan w:val="2"/>
            <w:vMerge/>
            <w:tcBorders>
              <w:top w:val="single" w:sz="4" w:space="0" w:color="auto"/>
              <w:left w:val="single" w:sz="4" w:space="0" w:color="auto"/>
              <w:bottom w:val="single" w:sz="4" w:space="0" w:color="auto"/>
              <w:right w:val="single" w:sz="4" w:space="0" w:color="auto"/>
            </w:tcBorders>
            <w:vAlign w:val="center"/>
            <w:hideMark/>
          </w:tcPr>
          <w:p w:rsidR="00CE54E4" w:rsidRPr="00F31592" w:rsidRDefault="00CE54E4" w:rsidP="00CE54E4">
            <w:pPr>
              <w:rPr>
                <w:rFonts w:eastAsia="Calibri"/>
                <w:sz w:val="20"/>
                <w:lang w:eastAsia="zh-CN"/>
              </w:rPr>
            </w:pPr>
          </w:p>
        </w:tc>
        <w:tc>
          <w:tcPr>
            <w:tcW w:w="1088" w:type="dxa"/>
            <w:gridSpan w:val="4"/>
            <w:tcBorders>
              <w:top w:val="single" w:sz="4" w:space="0" w:color="auto"/>
              <w:left w:val="single" w:sz="4" w:space="0" w:color="auto"/>
              <w:bottom w:val="single" w:sz="4" w:space="0" w:color="auto"/>
              <w:right w:val="single" w:sz="4" w:space="0" w:color="auto"/>
            </w:tcBorders>
            <w:vAlign w:val="center"/>
            <w:hideMark/>
          </w:tcPr>
          <w:p w:rsidR="00CE54E4" w:rsidRPr="00F31592" w:rsidRDefault="00CE54E4" w:rsidP="00CE54E4">
            <w:pPr>
              <w:jc w:val="center"/>
              <w:rPr>
                <w:rFonts w:eastAsia="Calibri"/>
                <w:sz w:val="20"/>
                <w:lang w:eastAsia="zh-CN"/>
              </w:rPr>
            </w:pPr>
            <w:r w:rsidRPr="00F31592">
              <w:rPr>
                <w:rFonts w:eastAsia="Calibri"/>
                <w:sz w:val="20"/>
                <w:lang w:eastAsia="zh-CN"/>
              </w:rPr>
              <w:t>Előadás</w:t>
            </w:r>
          </w:p>
        </w:tc>
        <w:tc>
          <w:tcPr>
            <w:tcW w:w="1150" w:type="dxa"/>
            <w:gridSpan w:val="3"/>
            <w:tcBorders>
              <w:top w:val="single" w:sz="4" w:space="0" w:color="auto"/>
              <w:left w:val="single" w:sz="4" w:space="0" w:color="auto"/>
              <w:bottom w:val="single" w:sz="4" w:space="0" w:color="auto"/>
              <w:right w:val="single" w:sz="4" w:space="0" w:color="auto"/>
            </w:tcBorders>
            <w:vAlign w:val="center"/>
            <w:hideMark/>
          </w:tcPr>
          <w:p w:rsidR="00CE54E4" w:rsidRPr="00F31592" w:rsidRDefault="00CE54E4" w:rsidP="00CE54E4">
            <w:pPr>
              <w:jc w:val="center"/>
              <w:rPr>
                <w:rFonts w:eastAsia="Calibri"/>
                <w:sz w:val="20"/>
                <w:lang w:eastAsia="zh-CN"/>
              </w:rPr>
            </w:pPr>
            <w:r w:rsidRPr="00F31592">
              <w:rPr>
                <w:rFonts w:eastAsia="Calibri"/>
                <w:sz w:val="20"/>
                <w:lang w:eastAsia="zh-CN"/>
              </w:rPr>
              <w:t>Gyakorlat</w:t>
            </w:r>
          </w:p>
        </w:tc>
        <w:tc>
          <w:tcPr>
            <w:tcW w:w="1073" w:type="dxa"/>
            <w:gridSpan w:val="2"/>
            <w:tcBorders>
              <w:top w:val="single" w:sz="4" w:space="0" w:color="auto"/>
              <w:left w:val="single" w:sz="4" w:space="0" w:color="auto"/>
              <w:bottom w:val="single" w:sz="4" w:space="0" w:color="auto"/>
              <w:right w:val="single" w:sz="4" w:space="0" w:color="auto"/>
            </w:tcBorders>
            <w:vAlign w:val="center"/>
            <w:hideMark/>
          </w:tcPr>
          <w:p w:rsidR="00CE54E4" w:rsidRPr="00F31592" w:rsidRDefault="00CE54E4" w:rsidP="00CE54E4">
            <w:pPr>
              <w:jc w:val="center"/>
              <w:rPr>
                <w:rFonts w:eastAsia="Calibri"/>
                <w:sz w:val="20"/>
                <w:lang w:eastAsia="zh-CN"/>
              </w:rPr>
            </w:pPr>
            <w:r w:rsidRPr="00F31592">
              <w:rPr>
                <w:rFonts w:eastAsia="Calibri"/>
                <w:sz w:val="20"/>
                <w:lang w:eastAsia="zh-CN"/>
              </w:rPr>
              <w:t>Labor</w:t>
            </w:r>
          </w:p>
        </w:tc>
        <w:tc>
          <w:tcPr>
            <w:tcW w:w="1762" w:type="dxa"/>
            <w:vMerge/>
            <w:tcBorders>
              <w:top w:val="single" w:sz="4" w:space="0" w:color="auto"/>
              <w:left w:val="single" w:sz="4" w:space="0" w:color="auto"/>
              <w:bottom w:val="single" w:sz="4" w:space="0" w:color="auto"/>
              <w:right w:val="single" w:sz="4" w:space="0" w:color="auto"/>
            </w:tcBorders>
            <w:vAlign w:val="center"/>
            <w:hideMark/>
          </w:tcPr>
          <w:p w:rsidR="00CE54E4" w:rsidRPr="00F31592" w:rsidRDefault="00CE54E4" w:rsidP="00CE54E4">
            <w:pPr>
              <w:rPr>
                <w:rFonts w:eastAsia="Calibri"/>
                <w:sz w:val="20"/>
                <w:lang w:eastAsia="zh-CN"/>
              </w:rPr>
            </w:pPr>
          </w:p>
        </w:tc>
        <w:tc>
          <w:tcPr>
            <w:tcW w:w="855" w:type="dxa"/>
            <w:vMerge/>
            <w:tcBorders>
              <w:top w:val="single" w:sz="4" w:space="0" w:color="auto"/>
              <w:left w:val="single" w:sz="4" w:space="0" w:color="auto"/>
              <w:bottom w:val="single" w:sz="4" w:space="0" w:color="auto"/>
              <w:right w:val="single" w:sz="4" w:space="0" w:color="auto"/>
            </w:tcBorders>
            <w:vAlign w:val="center"/>
            <w:hideMark/>
          </w:tcPr>
          <w:p w:rsidR="00CE54E4" w:rsidRPr="00F31592" w:rsidRDefault="00CE54E4" w:rsidP="00CE54E4">
            <w:pPr>
              <w:rPr>
                <w:rFonts w:eastAsia="Calibri"/>
                <w:sz w:val="20"/>
                <w:lang w:eastAsia="zh-CN"/>
              </w:rPr>
            </w:pPr>
          </w:p>
        </w:tc>
        <w:tc>
          <w:tcPr>
            <w:tcW w:w="2412" w:type="dxa"/>
            <w:vMerge/>
            <w:tcBorders>
              <w:top w:val="single" w:sz="4" w:space="0" w:color="auto"/>
              <w:left w:val="single" w:sz="4" w:space="0" w:color="auto"/>
              <w:bottom w:val="single" w:sz="4" w:space="0" w:color="auto"/>
              <w:right w:val="single" w:sz="4" w:space="0" w:color="auto"/>
            </w:tcBorders>
            <w:vAlign w:val="center"/>
            <w:hideMark/>
          </w:tcPr>
          <w:p w:rsidR="00CE54E4" w:rsidRPr="00F31592" w:rsidRDefault="00CE54E4" w:rsidP="00CE54E4">
            <w:pPr>
              <w:rPr>
                <w:rFonts w:eastAsia="Calibri"/>
                <w:sz w:val="20"/>
                <w:lang w:eastAsia="zh-CN"/>
              </w:rPr>
            </w:pPr>
          </w:p>
        </w:tc>
      </w:tr>
      <w:tr w:rsidR="00CE54E4" w:rsidRPr="00F31592" w:rsidTr="008A7B79">
        <w:trPr>
          <w:cantSplit/>
          <w:trHeight w:val="274"/>
        </w:trPr>
        <w:tc>
          <w:tcPr>
            <w:tcW w:w="9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54E4" w:rsidRPr="00F31592" w:rsidRDefault="00CE54E4" w:rsidP="00CE54E4">
            <w:pPr>
              <w:jc w:val="center"/>
              <w:rPr>
                <w:rFonts w:eastAsia="Calibri"/>
                <w:sz w:val="20"/>
                <w:lang w:eastAsia="zh-CN"/>
              </w:rPr>
            </w:pPr>
            <w:r w:rsidRPr="00F31592">
              <w:rPr>
                <w:rFonts w:eastAsia="Calibri"/>
                <w:sz w:val="20"/>
                <w:lang w:eastAsia="zh-CN"/>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54E4" w:rsidRPr="00F31592" w:rsidRDefault="00CE54E4" w:rsidP="00CE54E4">
            <w:pPr>
              <w:jc w:val="center"/>
              <w:rPr>
                <w:rFonts w:eastAsia="Calibri"/>
                <w:b/>
                <w:sz w:val="20"/>
                <w:lang w:eastAsia="zh-CN"/>
              </w:rPr>
            </w:pPr>
            <w:r w:rsidRPr="00F31592">
              <w:rPr>
                <w:rFonts w:eastAsia="Calibri"/>
                <w:b/>
                <w:sz w:val="20"/>
                <w:lang w:eastAsia="zh-CN"/>
              </w:rPr>
              <w:t>x</w:t>
            </w:r>
          </w:p>
        </w:tc>
        <w:tc>
          <w:tcPr>
            <w:tcW w:w="6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E54E4" w:rsidRPr="00F31592" w:rsidRDefault="00CE54E4" w:rsidP="00CE54E4">
            <w:pPr>
              <w:jc w:val="center"/>
              <w:rPr>
                <w:rFonts w:eastAsia="Calibri"/>
                <w:sz w:val="20"/>
                <w:lang w:eastAsia="zh-CN"/>
              </w:rPr>
            </w:pPr>
            <w:r w:rsidRPr="00F31592">
              <w:rPr>
                <w:rFonts w:eastAsia="Calibri"/>
                <w:sz w:val="20"/>
                <w:lang w:eastAsia="zh-CN"/>
              </w:rPr>
              <w:t xml:space="preserve">Heti </w:t>
            </w: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E54E4" w:rsidRPr="00F31592" w:rsidRDefault="00CE54E4" w:rsidP="00CE54E4">
            <w:pPr>
              <w:jc w:val="center"/>
              <w:rPr>
                <w:rFonts w:eastAsia="Calibri"/>
                <w:b/>
                <w:sz w:val="20"/>
                <w:lang w:eastAsia="zh-CN"/>
              </w:rPr>
            </w:pPr>
            <w:r w:rsidRPr="00F31592">
              <w:rPr>
                <w:rFonts w:eastAsia="Calibri"/>
                <w:b/>
                <w:sz w:val="20"/>
                <w:lang w:eastAsia="zh-CN"/>
              </w:rPr>
              <w:t>0</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54E4" w:rsidRPr="00F31592" w:rsidRDefault="00CE54E4" w:rsidP="00CE54E4">
            <w:pPr>
              <w:jc w:val="center"/>
              <w:rPr>
                <w:rFonts w:eastAsia="Calibri"/>
                <w:sz w:val="20"/>
                <w:lang w:eastAsia="zh-CN"/>
              </w:rPr>
            </w:pPr>
            <w:r w:rsidRPr="00F31592">
              <w:rPr>
                <w:rFonts w:eastAsia="Calibri"/>
                <w:sz w:val="20"/>
                <w:lang w:eastAsia="zh-CN"/>
              </w:rPr>
              <w:t xml:space="preserve">Heti </w:t>
            </w:r>
          </w:p>
        </w:tc>
        <w:tc>
          <w:tcPr>
            <w:tcW w:w="49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E54E4" w:rsidRPr="00F31592" w:rsidRDefault="002267C4" w:rsidP="00CE54E4">
            <w:pPr>
              <w:jc w:val="center"/>
              <w:rPr>
                <w:rFonts w:eastAsia="Calibri"/>
                <w:b/>
                <w:sz w:val="20"/>
                <w:lang w:eastAsia="zh-CN"/>
              </w:rPr>
            </w:pPr>
            <w:r w:rsidRPr="00F31592">
              <w:rPr>
                <w:rFonts w:eastAsia="Calibri"/>
                <w:b/>
                <w:sz w:val="20"/>
                <w:lang w:eastAsia="zh-CN"/>
              </w:rPr>
              <w:t>0</w:t>
            </w:r>
          </w:p>
        </w:tc>
        <w:tc>
          <w:tcPr>
            <w:tcW w:w="6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54E4" w:rsidRPr="00F31592" w:rsidRDefault="00CE54E4" w:rsidP="00CE54E4">
            <w:pPr>
              <w:jc w:val="center"/>
              <w:rPr>
                <w:rFonts w:eastAsia="Calibri"/>
                <w:sz w:val="20"/>
                <w:lang w:eastAsia="zh-CN"/>
              </w:rPr>
            </w:pPr>
            <w:r w:rsidRPr="00F31592">
              <w:rPr>
                <w:rFonts w:eastAsia="Calibri"/>
                <w:sz w:val="20"/>
                <w:lang w:eastAsia="zh-CN"/>
              </w:rPr>
              <w:t xml:space="preserve">Heti </w:t>
            </w:r>
          </w:p>
        </w:tc>
        <w:tc>
          <w:tcPr>
            <w:tcW w:w="3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54E4" w:rsidRPr="00F31592" w:rsidRDefault="00CE54E4" w:rsidP="00CE54E4">
            <w:pPr>
              <w:jc w:val="center"/>
              <w:rPr>
                <w:rFonts w:eastAsia="Calibri"/>
                <w:b/>
                <w:sz w:val="20"/>
                <w:lang w:eastAsia="zh-CN"/>
              </w:rPr>
            </w:pPr>
            <w:r w:rsidRPr="00F31592">
              <w:rPr>
                <w:rFonts w:eastAsia="Calibri"/>
                <w:b/>
                <w:sz w:val="20"/>
                <w:lang w:eastAsia="zh-CN"/>
              </w:rPr>
              <w:t>1</w:t>
            </w:r>
          </w:p>
        </w:tc>
        <w:tc>
          <w:tcPr>
            <w:tcW w:w="176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E54E4" w:rsidRPr="00F31592" w:rsidRDefault="00CE54E4" w:rsidP="00CE54E4">
            <w:pPr>
              <w:jc w:val="center"/>
              <w:rPr>
                <w:rFonts w:eastAsia="Calibri"/>
                <w:b/>
                <w:sz w:val="20"/>
                <w:lang w:eastAsia="zh-CN"/>
              </w:rPr>
            </w:pPr>
            <w:r w:rsidRPr="00F31592">
              <w:rPr>
                <w:rFonts w:eastAsia="Calibri"/>
                <w:b/>
                <w:sz w:val="20"/>
                <w:lang w:eastAsia="zh-CN"/>
              </w:rPr>
              <w:t>gyakorlati jegy</w:t>
            </w:r>
          </w:p>
        </w:tc>
        <w:tc>
          <w:tcPr>
            <w:tcW w:w="85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E54E4" w:rsidRPr="00F31592" w:rsidRDefault="00CE54E4" w:rsidP="00CE54E4">
            <w:pPr>
              <w:jc w:val="center"/>
              <w:rPr>
                <w:rFonts w:eastAsia="Calibri"/>
                <w:b/>
                <w:sz w:val="20"/>
                <w:lang w:eastAsia="zh-CN"/>
              </w:rPr>
            </w:pPr>
            <w:r w:rsidRPr="00F31592">
              <w:rPr>
                <w:rFonts w:eastAsia="Calibri"/>
                <w:b/>
                <w:sz w:val="20"/>
                <w:lang w:eastAsia="zh-CN"/>
              </w:rPr>
              <w:t>1</w:t>
            </w:r>
          </w:p>
        </w:tc>
        <w:tc>
          <w:tcPr>
            <w:tcW w:w="241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E54E4" w:rsidRPr="00F31592" w:rsidRDefault="00CE54E4" w:rsidP="00CE54E4">
            <w:pPr>
              <w:jc w:val="center"/>
              <w:rPr>
                <w:rFonts w:eastAsia="Calibri"/>
                <w:b/>
                <w:sz w:val="20"/>
                <w:lang w:eastAsia="zh-CN"/>
              </w:rPr>
            </w:pPr>
            <w:r w:rsidRPr="00F31592">
              <w:rPr>
                <w:rFonts w:eastAsia="Calibri"/>
                <w:b/>
                <w:sz w:val="20"/>
                <w:lang w:eastAsia="zh-CN"/>
              </w:rPr>
              <w:t>magyar</w:t>
            </w:r>
          </w:p>
        </w:tc>
      </w:tr>
      <w:tr w:rsidR="00CE54E4" w:rsidRPr="00F31592" w:rsidTr="008A7B79">
        <w:trPr>
          <w:cantSplit/>
          <w:trHeight w:val="279"/>
        </w:trPr>
        <w:tc>
          <w:tcPr>
            <w:tcW w:w="9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54E4" w:rsidRPr="00F31592" w:rsidRDefault="00CE54E4" w:rsidP="00CE54E4">
            <w:pPr>
              <w:jc w:val="center"/>
              <w:rPr>
                <w:rFonts w:eastAsia="Calibri"/>
                <w:sz w:val="20"/>
                <w:lang w:eastAsia="zh-CN"/>
              </w:rPr>
            </w:pPr>
            <w:r w:rsidRPr="00F31592">
              <w:rPr>
                <w:rFonts w:eastAsia="Calibri"/>
                <w:sz w:val="20"/>
                <w:lang w:eastAsia="zh-CN"/>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CE54E4" w:rsidRPr="00F31592" w:rsidRDefault="00CE54E4" w:rsidP="00CE54E4">
            <w:pPr>
              <w:jc w:val="center"/>
              <w:rPr>
                <w:rFonts w:eastAsia="Calibri"/>
                <w:b/>
                <w:sz w:val="20"/>
                <w:lang w:eastAsia="zh-CN"/>
              </w:rPr>
            </w:pPr>
          </w:p>
        </w:tc>
        <w:tc>
          <w:tcPr>
            <w:tcW w:w="6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E54E4" w:rsidRPr="00F31592" w:rsidRDefault="00CE54E4" w:rsidP="00CE54E4">
            <w:pPr>
              <w:jc w:val="center"/>
              <w:rPr>
                <w:rFonts w:eastAsia="Calibri"/>
                <w:sz w:val="20"/>
                <w:lang w:eastAsia="zh-CN"/>
              </w:rPr>
            </w:pPr>
            <w:r w:rsidRPr="00F31592">
              <w:rPr>
                <w:rFonts w:eastAsia="Calibri"/>
                <w:sz w:val="20"/>
                <w:lang w:eastAsia="zh-CN"/>
              </w:rPr>
              <w:t>Féléves</w:t>
            </w: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E54E4" w:rsidRPr="00F31592" w:rsidRDefault="00CE54E4" w:rsidP="00CE54E4">
            <w:pPr>
              <w:jc w:val="center"/>
              <w:rPr>
                <w:rFonts w:eastAsia="Calibri"/>
                <w:b/>
                <w:sz w:val="20"/>
                <w:lang w:eastAsia="zh-CN"/>
              </w:rPr>
            </w:pP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54E4" w:rsidRPr="00F31592" w:rsidRDefault="00CE54E4" w:rsidP="00CE54E4">
            <w:pPr>
              <w:jc w:val="center"/>
              <w:rPr>
                <w:rFonts w:eastAsia="Calibri"/>
                <w:sz w:val="20"/>
                <w:lang w:eastAsia="zh-CN"/>
              </w:rPr>
            </w:pPr>
            <w:r w:rsidRPr="00F31592">
              <w:rPr>
                <w:rFonts w:eastAsia="Calibri"/>
                <w:sz w:val="20"/>
                <w:lang w:eastAsia="zh-CN"/>
              </w:rPr>
              <w:t>Féléves</w:t>
            </w:r>
          </w:p>
        </w:tc>
        <w:tc>
          <w:tcPr>
            <w:tcW w:w="4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E54E4" w:rsidRPr="00F31592" w:rsidRDefault="00CE54E4" w:rsidP="00CE54E4">
            <w:pPr>
              <w:jc w:val="center"/>
              <w:rPr>
                <w:rFonts w:eastAsia="Calibri"/>
                <w:b/>
                <w:sz w:val="20"/>
                <w:lang w:eastAsia="zh-CN"/>
              </w:rPr>
            </w:pPr>
          </w:p>
        </w:tc>
        <w:tc>
          <w:tcPr>
            <w:tcW w:w="6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54E4" w:rsidRPr="00F31592" w:rsidRDefault="00CE54E4" w:rsidP="00CE54E4">
            <w:pPr>
              <w:jc w:val="center"/>
              <w:rPr>
                <w:rFonts w:eastAsia="Calibri"/>
                <w:sz w:val="20"/>
                <w:lang w:eastAsia="zh-CN"/>
              </w:rPr>
            </w:pPr>
            <w:r w:rsidRPr="00F31592">
              <w:rPr>
                <w:rFonts w:eastAsia="Calibri"/>
                <w:sz w:val="20"/>
                <w:lang w:eastAsia="zh-CN"/>
              </w:rPr>
              <w:t>Féléves</w:t>
            </w:r>
          </w:p>
        </w:tc>
        <w:tc>
          <w:tcPr>
            <w:tcW w:w="378" w:type="dxa"/>
            <w:tcBorders>
              <w:top w:val="single" w:sz="4" w:space="0" w:color="auto"/>
              <w:left w:val="single" w:sz="4" w:space="0" w:color="auto"/>
              <w:bottom w:val="single" w:sz="4" w:space="0" w:color="auto"/>
              <w:right w:val="single" w:sz="4" w:space="0" w:color="auto"/>
            </w:tcBorders>
            <w:shd w:val="clear" w:color="auto" w:fill="auto"/>
            <w:vAlign w:val="center"/>
          </w:tcPr>
          <w:p w:rsidR="00CE54E4" w:rsidRPr="00F31592" w:rsidRDefault="00CE54E4" w:rsidP="00CE54E4">
            <w:pPr>
              <w:jc w:val="center"/>
              <w:rPr>
                <w:rFonts w:eastAsia="Calibri"/>
                <w:b/>
                <w:sz w:val="20"/>
                <w:lang w:eastAsia="zh-CN"/>
              </w:rPr>
            </w:pPr>
          </w:p>
        </w:tc>
        <w:tc>
          <w:tcPr>
            <w:tcW w:w="176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54E4" w:rsidRPr="00F31592" w:rsidRDefault="00CE54E4" w:rsidP="00CE54E4">
            <w:pPr>
              <w:rPr>
                <w:rFonts w:eastAsia="Calibri"/>
                <w:b/>
                <w:sz w:val="20"/>
                <w:lang w:eastAsia="zh-CN"/>
              </w:rPr>
            </w:pPr>
          </w:p>
        </w:tc>
        <w:tc>
          <w:tcPr>
            <w:tcW w:w="85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54E4" w:rsidRPr="00F31592" w:rsidRDefault="00CE54E4" w:rsidP="00CE54E4">
            <w:pPr>
              <w:rPr>
                <w:rFonts w:eastAsia="Calibri"/>
                <w:b/>
                <w:sz w:val="20"/>
                <w:lang w:eastAsia="zh-CN"/>
              </w:rPr>
            </w:pPr>
          </w:p>
        </w:tc>
        <w:tc>
          <w:tcPr>
            <w:tcW w:w="241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E54E4" w:rsidRPr="00F31592" w:rsidRDefault="00CE54E4" w:rsidP="00CE54E4">
            <w:pPr>
              <w:rPr>
                <w:rFonts w:eastAsia="Calibri"/>
                <w:b/>
                <w:sz w:val="20"/>
                <w:lang w:eastAsia="zh-CN"/>
              </w:rPr>
            </w:pPr>
          </w:p>
        </w:tc>
      </w:tr>
      <w:tr w:rsidR="00CE54E4" w:rsidRPr="00F31592" w:rsidTr="008A7B79">
        <w:trPr>
          <w:cantSplit/>
          <w:trHeight w:val="251"/>
        </w:trPr>
        <w:tc>
          <w:tcPr>
            <w:tcW w:w="2693" w:type="dxa"/>
            <w:gridSpan w:val="6"/>
            <w:tcBorders>
              <w:top w:val="single" w:sz="4" w:space="0" w:color="auto"/>
              <w:left w:val="single" w:sz="4" w:space="0" w:color="auto"/>
              <w:bottom w:val="single" w:sz="4" w:space="0" w:color="auto"/>
              <w:right w:val="single" w:sz="4" w:space="0" w:color="000000"/>
            </w:tcBorders>
            <w:vAlign w:val="center"/>
            <w:hideMark/>
          </w:tcPr>
          <w:p w:rsidR="00CE54E4" w:rsidRPr="00F31592" w:rsidRDefault="00CE54E4" w:rsidP="00CE54E4">
            <w:pPr>
              <w:ind w:left="20"/>
              <w:rPr>
                <w:rFonts w:eastAsia="Arial Unicode MS"/>
                <w:sz w:val="20"/>
                <w:lang w:eastAsia="zh-CN"/>
              </w:rPr>
            </w:pPr>
            <w:r w:rsidRPr="00F31592">
              <w:rPr>
                <w:rFonts w:eastAsia="Calibri"/>
                <w:sz w:val="20"/>
                <w:lang w:eastAsia="zh-CN"/>
              </w:rPr>
              <w:t>Tantárgyfelelős oktató</w:t>
            </w:r>
          </w:p>
        </w:tc>
        <w:tc>
          <w:tcPr>
            <w:tcW w:w="1150" w:type="dxa"/>
            <w:gridSpan w:val="3"/>
            <w:tcBorders>
              <w:top w:val="nil"/>
              <w:left w:val="nil"/>
              <w:bottom w:val="single" w:sz="4" w:space="0" w:color="auto"/>
              <w:right w:val="single" w:sz="4" w:space="0" w:color="auto"/>
            </w:tcBorders>
            <w:vAlign w:val="center"/>
            <w:hideMark/>
          </w:tcPr>
          <w:p w:rsidR="00CE54E4" w:rsidRPr="00F31592" w:rsidRDefault="00CE54E4" w:rsidP="00CE54E4">
            <w:pPr>
              <w:rPr>
                <w:rFonts w:eastAsia="Arial Unicode MS"/>
                <w:sz w:val="20"/>
                <w:lang w:eastAsia="zh-CN"/>
              </w:rPr>
            </w:pPr>
            <w:r w:rsidRPr="00F31592">
              <w:rPr>
                <w:rFonts w:eastAsia="Calibri"/>
                <w:sz w:val="20"/>
                <w:lang w:eastAsia="zh-CN"/>
              </w:rPr>
              <w:t>neve:</w:t>
            </w:r>
          </w:p>
        </w:tc>
        <w:tc>
          <w:tcPr>
            <w:tcW w:w="2835" w:type="dxa"/>
            <w:gridSpan w:val="3"/>
            <w:tcBorders>
              <w:top w:val="single" w:sz="4" w:space="0" w:color="auto"/>
              <w:left w:val="nil"/>
              <w:bottom w:val="single" w:sz="4" w:space="0" w:color="auto"/>
              <w:right w:val="single" w:sz="4" w:space="0" w:color="auto"/>
            </w:tcBorders>
            <w:vAlign w:val="center"/>
            <w:hideMark/>
          </w:tcPr>
          <w:p w:rsidR="00CE54E4" w:rsidRPr="00F31592" w:rsidRDefault="001F52BA" w:rsidP="00CE54E4">
            <w:pPr>
              <w:jc w:val="center"/>
              <w:rPr>
                <w:rFonts w:eastAsia="Arial Unicode MS"/>
                <w:b/>
                <w:sz w:val="20"/>
                <w:lang w:eastAsia="zh-CN"/>
              </w:rPr>
            </w:pPr>
            <w:r w:rsidRPr="00F31592">
              <w:rPr>
                <w:rFonts w:eastAsia="Arial Unicode MS"/>
                <w:b/>
                <w:sz w:val="20"/>
                <w:lang w:eastAsia="zh-CN"/>
              </w:rPr>
              <w:t>Dr. Kálmán Ferenc Krisztián</w:t>
            </w:r>
          </w:p>
        </w:tc>
        <w:tc>
          <w:tcPr>
            <w:tcW w:w="855" w:type="dxa"/>
            <w:tcBorders>
              <w:top w:val="single" w:sz="4" w:space="0" w:color="auto"/>
              <w:left w:val="nil"/>
              <w:bottom w:val="single" w:sz="4" w:space="0" w:color="auto"/>
              <w:right w:val="single" w:sz="4" w:space="0" w:color="auto"/>
            </w:tcBorders>
            <w:vAlign w:val="center"/>
            <w:hideMark/>
          </w:tcPr>
          <w:p w:rsidR="00CE54E4" w:rsidRPr="00F31592" w:rsidRDefault="00CE54E4" w:rsidP="00CE54E4">
            <w:pPr>
              <w:rPr>
                <w:rFonts w:eastAsia="Arial Unicode MS"/>
                <w:sz w:val="20"/>
                <w:lang w:eastAsia="zh-CN"/>
              </w:rPr>
            </w:pPr>
            <w:r w:rsidRPr="00F31592">
              <w:rPr>
                <w:rFonts w:eastAsia="Calibri"/>
                <w:sz w:val="20"/>
                <w:lang w:eastAsia="zh-CN"/>
              </w:rPr>
              <w:t>beosztása:</w:t>
            </w:r>
          </w:p>
        </w:tc>
        <w:tc>
          <w:tcPr>
            <w:tcW w:w="2412" w:type="dxa"/>
            <w:tcBorders>
              <w:top w:val="nil"/>
              <w:left w:val="nil"/>
              <w:bottom w:val="single" w:sz="4" w:space="0" w:color="auto"/>
              <w:right w:val="single" w:sz="4" w:space="0" w:color="auto"/>
            </w:tcBorders>
            <w:vAlign w:val="center"/>
            <w:hideMark/>
          </w:tcPr>
          <w:p w:rsidR="00CE54E4" w:rsidRPr="00F31592" w:rsidRDefault="001F52BA" w:rsidP="00CA22F4">
            <w:pPr>
              <w:jc w:val="center"/>
              <w:rPr>
                <w:rFonts w:eastAsia="Calibri"/>
                <w:b/>
                <w:sz w:val="20"/>
                <w:lang w:eastAsia="zh-CN"/>
              </w:rPr>
            </w:pPr>
            <w:r w:rsidRPr="00F31592">
              <w:rPr>
                <w:rFonts w:eastAsia="Calibri"/>
                <w:b/>
                <w:sz w:val="20"/>
                <w:lang w:eastAsia="zh-CN"/>
              </w:rPr>
              <w:t xml:space="preserve">egyetemi </w:t>
            </w:r>
            <w:r w:rsidR="00CA22F4" w:rsidRPr="00F31592">
              <w:rPr>
                <w:rFonts w:eastAsia="Calibri"/>
                <w:b/>
                <w:sz w:val="20"/>
                <w:lang w:eastAsia="zh-CN"/>
              </w:rPr>
              <w:t>docens</w:t>
            </w:r>
          </w:p>
        </w:tc>
      </w:tr>
      <w:tr w:rsidR="00CE54E4" w:rsidRPr="00F31592" w:rsidTr="008A7B79">
        <w:trPr>
          <w:cantSplit/>
          <w:trHeight w:val="460"/>
        </w:trPr>
        <w:tc>
          <w:tcPr>
            <w:tcW w:w="9945" w:type="dxa"/>
            <w:gridSpan w:val="14"/>
            <w:tcBorders>
              <w:top w:val="single" w:sz="4" w:space="0" w:color="auto"/>
              <w:left w:val="single" w:sz="4" w:space="0" w:color="auto"/>
              <w:bottom w:val="single" w:sz="4" w:space="0" w:color="auto"/>
              <w:right w:val="single" w:sz="4" w:space="0" w:color="auto"/>
            </w:tcBorders>
            <w:vAlign w:val="center"/>
          </w:tcPr>
          <w:p w:rsidR="00CE54E4" w:rsidRPr="00F31592" w:rsidRDefault="00CE54E4" w:rsidP="00CE54E4">
            <w:pPr>
              <w:rPr>
                <w:rFonts w:eastAsia="Calibri"/>
                <w:sz w:val="20"/>
                <w:lang w:eastAsia="zh-CN"/>
              </w:rPr>
            </w:pPr>
            <w:r w:rsidRPr="00F31592">
              <w:rPr>
                <w:rFonts w:eastAsia="Calibri"/>
                <w:b/>
                <w:bCs/>
                <w:sz w:val="20"/>
                <w:lang w:eastAsia="zh-CN"/>
              </w:rPr>
              <w:t xml:space="preserve">A kurzus célja, </w:t>
            </w:r>
            <w:r w:rsidRPr="00F31592">
              <w:rPr>
                <w:rFonts w:eastAsia="Calibri"/>
                <w:sz w:val="20"/>
                <w:lang w:eastAsia="zh-CN"/>
              </w:rPr>
              <w:t>hogy a hallgatók</w:t>
            </w:r>
          </w:p>
          <w:p w:rsidR="00CE54E4" w:rsidRPr="00F31592" w:rsidRDefault="00CE54E4" w:rsidP="00CE54E4">
            <w:pPr>
              <w:suppressAutoHyphens/>
              <w:autoSpaceDE w:val="0"/>
              <w:ind w:left="417" w:right="113"/>
              <w:rPr>
                <w:rFonts w:eastAsia="Calibri"/>
                <w:sz w:val="20"/>
                <w:lang w:eastAsia="zh-CN"/>
              </w:rPr>
            </w:pPr>
            <w:r w:rsidRPr="00F31592">
              <w:rPr>
                <w:rFonts w:eastAsia="Calibri"/>
                <w:sz w:val="20"/>
                <w:lang w:eastAsia="zh-CN"/>
              </w:rPr>
              <w:t xml:space="preserve">elméleti és gyakorlati tudások alapján összetett fizikai kémiai méréseket végezzenek a mérés megtervezésétől a gyakorlati kivitelezésen át az adatok kiértékeléséig és az eredmények irodalmi adatokkal való összevetéséig. Minderre önálló munkával legyenek képesek a felvetett probléma elméleti hátterét és gyakorlati tanácsokat tartalmazó tömör útmutató alapján. Összességében az önálló kutatómunkához szükséges elméleti és gyakorlati jártasságra tegyenek szert. </w:t>
            </w:r>
          </w:p>
        </w:tc>
      </w:tr>
      <w:tr w:rsidR="00CE54E4" w:rsidRPr="00F31592" w:rsidTr="008A7B79">
        <w:trPr>
          <w:trHeight w:val="401"/>
        </w:trPr>
        <w:tc>
          <w:tcPr>
            <w:tcW w:w="9945" w:type="dxa"/>
            <w:gridSpan w:val="14"/>
            <w:tcBorders>
              <w:top w:val="single" w:sz="4" w:space="0" w:color="auto"/>
              <w:left w:val="single" w:sz="4" w:space="0" w:color="auto"/>
              <w:bottom w:val="single" w:sz="4" w:space="0" w:color="auto"/>
              <w:right w:val="single" w:sz="4" w:space="0" w:color="auto"/>
            </w:tcBorders>
            <w:vAlign w:val="center"/>
          </w:tcPr>
          <w:p w:rsidR="00CE54E4" w:rsidRPr="00F31592" w:rsidRDefault="00CE54E4" w:rsidP="00CE54E4">
            <w:pPr>
              <w:rPr>
                <w:rFonts w:eastAsia="Calibri"/>
                <w:b/>
                <w:bCs/>
                <w:sz w:val="20"/>
                <w:lang w:eastAsia="zh-CN"/>
              </w:rPr>
            </w:pPr>
            <w:r w:rsidRPr="00F31592">
              <w:rPr>
                <w:rFonts w:eastAsia="Calibri"/>
                <w:b/>
                <w:bCs/>
                <w:sz w:val="20"/>
                <w:lang w:eastAsia="zh-CN"/>
              </w:rPr>
              <w:lastRenderedPageBreak/>
              <w:t>A kurzus tartalma, témakörei</w:t>
            </w:r>
          </w:p>
          <w:p w:rsidR="00CE54E4" w:rsidRPr="00F31592" w:rsidRDefault="00CE54E4" w:rsidP="00CE54E4">
            <w:pPr>
              <w:suppressAutoHyphens/>
              <w:autoSpaceDE w:val="0"/>
              <w:ind w:left="420" w:right="113"/>
              <w:rPr>
                <w:rFonts w:eastAsia="Calibri"/>
                <w:sz w:val="20"/>
                <w:lang w:eastAsia="zh-CN"/>
              </w:rPr>
            </w:pPr>
            <w:r w:rsidRPr="00F31592">
              <w:rPr>
                <w:rFonts w:eastAsia="Calibri"/>
                <w:sz w:val="20"/>
                <w:lang w:eastAsia="zh-CN"/>
              </w:rPr>
              <w:t>A félév során a gyakorlatvezető által előre meghatározott gyakorlatokat kell elvégezni. A méréseket a hallgatók</w:t>
            </w:r>
          </w:p>
          <w:p w:rsidR="00CE54E4" w:rsidRPr="00F31592" w:rsidRDefault="00CE54E4" w:rsidP="00CE54E4">
            <w:pPr>
              <w:suppressAutoHyphens/>
              <w:autoSpaceDE w:val="0"/>
              <w:ind w:left="420" w:right="113"/>
              <w:rPr>
                <w:rFonts w:eastAsia="Calibri"/>
                <w:sz w:val="20"/>
                <w:lang w:eastAsia="zh-CN"/>
              </w:rPr>
            </w:pPr>
            <w:r w:rsidRPr="00F31592">
              <w:rPr>
                <w:rFonts w:eastAsia="Calibri"/>
                <w:sz w:val="20"/>
                <w:lang w:eastAsia="zh-CN"/>
              </w:rPr>
              <w:t xml:space="preserve">önállóan végzik. A gyakorlatok sorrendje hétről hétre, egyénenként változó, az adott héten feltüntetett gyakorlatokból egyet kell elvégeznie. A gyakorlatok tömbösítve kerülnek lebonyolításra. A 14 hétre vetített 14 óra keretében minden hallgató </w:t>
            </w:r>
            <w:r w:rsidR="00E71C12" w:rsidRPr="00F31592">
              <w:rPr>
                <w:rFonts w:eastAsia="Calibri"/>
                <w:sz w:val="20"/>
                <w:lang w:eastAsia="zh-CN"/>
              </w:rPr>
              <w:t>2</w:t>
            </w:r>
            <w:r w:rsidRPr="00F31592">
              <w:rPr>
                <w:rFonts w:eastAsia="Calibri"/>
                <w:sz w:val="20"/>
                <w:lang w:eastAsia="zh-CN"/>
              </w:rPr>
              <w:t xml:space="preserve"> db 4 órás gyakorlatot </w:t>
            </w:r>
            <w:r w:rsidR="00E71C12" w:rsidRPr="00F31592">
              <w:rPr>
                <w:rFonts w:eastAsia="Calibri"/>
                <w:sz w:val="20"/>
                <w:lang w:eastAsia="zh-CN"/>
              </w:rPr>
              <w:t xml:space="preserve">és 2 db 2 órás demonstrációs gyakorlatot </w:t>
            </w:r>
            <w:r w:rsidRPr="00F31592">
              <w:rPr>
                <w:rFonts w:eastAsia="Calibri"/>
                <w:sz w:val="20"/>
                <w:lang w:eastAsia="zh-CN"/>
              </w:rPr>
              <w:t xml:space="preserve">végez el, amit kiegészít 1 óra balesetvédelmi oktatás és 1óra az eredmények összefoglaló értékelésével. </w:t>
            </w:r>
          </w:p>
          <w:p w:rsidR="00CE54E4" w:rsidRPr="00F31592" w:rsidRDefault="00CE54E4" w:rsidP="00CE54E4">
            <w:pPr>
              <w:suppressAutoHyphens/>
              <w:autoSpaceDE w:val="0"/>
              <w:ind w:left="420" w:right="113"/>
              <w:rPr>
                <w:rFonts w:eastAsia="Calibri"/>
                <w:sz w:val="20"/>
                <w:lang w:eastAsia="zh-CN"/>
              </w:rPr>
            </w:pPr>
          </w:p>
          <w:p w:rsidR="00CE54E4" w:rsidRPr="00F31592" w:rsidRDefault="00CE54E4" w:rsidP="00CE54E4">
            <w:pPr>
              <w:suppressAutoHyphens/>
              <w:autoSpaceDE w:val="0"/>
              <w:ind w:left="420" w:right="113"/>
              <w:rPr>
                <w:rFonts w:eastAsia="Calibri"/>
                <w:sz w:val="20"/>
                <w:lang w:eastAsia="zh-CN"/>
              </w:rPr>
            </w:pPr>
            <w:r w:rsidRPr="00F31592">
              <w:rPr>
                <w:rFonts w:eastAsia="Calibri"/>
                <w:sz w:val="20"/>
                <w:lang w:eastAsia="zh-CN"/>
              </w:rPr>
              <w:t>A mérések témakörei:</w:t>
            </w:r>
          </w:p>
          <w:p w:rsidR="00CE54E4" w:rsidRPr="00F31592" w:rsidRDefault="00CE54E4" w:rsidP="00CE54E4">
            <w:pPr>
              <w:suppressAutoHyphens/>
              <w:autoSpaceDE w:val="0"/>
              <w:ind w:left="420" w:right="113"/>
              <w:rPr>
                <w:rFonts w:eastAsia="Calibri"/>
                <w:sz w:val="20"/>
                <w:lang w:eastAsia="zh-CN"/>
              </w:rPr>
            </w:pPr>
            <w:r w:rsidRPr="00F31592">
              <w:rPr>
                <w:rFonts w:eastAsia="Calibri"/>
                <w:sz w:val="20"/>
                <w:lang w:eastAsia="zh-CN"/>
              </w:rPr>
              <w:t xml:space="preserve">– Egyensúlyi állandó, fémkomplex stabilitási állandójának meghatározása spektrofotometriás módszerrel  </w:t>
            </w:r>
          </w:p>
          <w:p w:rsidR="00CE54E4" w:rsidRPr="00F31592" w:rsidRDefault="00CE54E4" w:rsidP="00CE54E4">
            <w:pPr>
              <w:suppressAutoHyphens/>
              <w:autoSpaceDE w:val="0"/>
              <w:ind w:left="420" w:right="113"/>
              <w:rPr>
                <w:rFonts w:eastAsia="Calibri"/>
                <w:sz w:val="20"/>
                <w:lang w:eastAsia="zh-CN"/>
              </w:rPr>
            </w:pPr>
            <w:r w:rsidRPr="00F31592">
              <w:rPr>
                <w:rFonts w:eastAsia="Calibri"/>
                <w:sz w:val="20"/>
                <w:lang w:eastAsia="zh-CN"/>
              </w:rPr>
              <w:t>– Az egyensúlyi állandó ionerősség függésének vizsgálata, oldhatóság mérés.</w:t>
            </w:r>
          </w:p>
          <w:p w:rsidR="00CE54E4" w:rsidRPr="00F31592" w:rsidRDefault="00CE54E4" w:rsidP="00CE54E4">
            <w:pPr>
              <w:suppressAutoHyphens/>
              <w:autoSpaceDE w:val="0"/>
              <w:ind w:left="420" w:right="113"/>
              <w:rPr>
                <w:rFonts w:eastAsia="Calibri"/>
                <w:sz w:val="20"/>
                <w:lang w:eastAsia="zh-CN"/>
              </w:rPr>
            </w:pPr>
            <w:r w:rsidRPr="00F31592">
              <w:rPr>
                <w:rFonts w:eastAsia="Calibri"/>
                <w:sz w:val="20"/>
                <w:lang w:eastAsia="zh-CN"/>
              </w:rPr>
              <w:t xml:space="preserve">– Átviteli szám meghatározása.  </w:t>
            </w:r>
          </w:p>
          <w:p w:rsidR="00CE54E4" w:rsidRPr="00F31592" w:rsidRDefault="00CE54E4" w:rsidP="00CE54E4">
            <w:pPr>
              <w:suppressAutoHyphens/>
              <w:autoSpaceDE w:val="0"/>
              <w:ind w:left="420" w:right="113"/>
              <w:rPr>
                <w:rFonts w:eastAsia="Calibri"/>
                <w:sz w:val="20"/>
                <w:lang w:eastAsia="zh-CN"/>
              </w:rPr>
            </w:pPr>
            <w:r w:rsidRPr="00F31592">
              <w:rPr>
                <w:rFonts w:eastAsia="Calibri"/>
                <w:sz w:val="20"/>
                <w:lang w:eastAsia="zh-CN"/>
              </w:rPr>
              <w:t>– Bonyolult kinetikát mutató reakciók követése mintavételezéses-titrálásos. spektrofotometriás illetve gázvolumetriás módszerrel.</w:t>
            </w:r>
          </w:p>
          <w:p w:rsidR="00E71C12" w:rsidRPr="00F31592" w:rsidRDefault="00E71C12" w:rsidP="00E71C12">
            <w:pPr>
              <w:suppressAutoHyphens/>
              <w:autoSpaceDE w:val="0"/>
              <w:ind w:left="420" w:right="113"/>
              <w:rPr>
                <w:sz w:val="20"/>
              </w:rPr>
            </w:pPr>
            <w:r w:rsidRPr="00F31592">
              <w:rPr>
                <w:rFonts w:eastAsia="Calibri"/>
                <w:sz w:val="20"/>
                <w:lang w:eastAsia="zh-CN"/>
              </w:rPr>
              <w:t xml:space="preserve">– </w:t>
            </w:r>
            <w:r w:rsidRPr="00F31592">
              <w:rPr>
                <w:sz w:val="20"/>
              </w:rPr>
              <w:t>Homogén és heterogén katalitikus hidrogénezések áramlási reaktorban</w:t>
            </w:r>
          </w:p>
          <w:p w:rsidR="00E71C12" w:rsidRPr="00F31592" w:rsidRDefault="00E71C12" w:rsidP="00E71C12">
            <w:pPr>
              <w:suppressAutoHyphens/>
              <w:autoSpaceDE w:val="0"/>
              <w:ind w:left="420" w:right="113"/>
              <w:rPr>
                <w:rFonts w:eastAsia="Calibri"/>
                <w:sz w:val="20"/>
                <w:lang w:eastAsia="zh-CN"/>
              </w:rPr>
            </w:pPr>
            <w:r w:rsidRPr="00F31592">
              <w:rPr>
                <w:rFonts w:eastAsia="Calibri"/>
                <w:sz w:val="20"/>
                <w:lang w:eastAsia="zh-CN"/>
              </w:rPr>
              <w:t xml:space="preserve">– </w:t>
            </w:r>
            <w:r w:rsidRPr="00F31592">
              <w:rPr>
                <w:sz w:val="20"/>
              </w:rPr>
              <w:t>Egykristály röntgendiffrakciós mérés Bruker D8 Venture diffraktométer rendszerrel</w:t>
            </w:r>
          </w:p>
        </w:tc>
      </w:tr>
      <w:tr w:rsidR="00CE54E4" w:rsidRPr="00F31592" w:rsidTr="008A7B79">
        <w:trPr>
          <w:trHeight w:val="1021"/>
        </w:trPr>
        <w:tc>
          <w:tcPr>
            <w:tcW w:w="9945" w:type="dxa"/>
            <w:gridSpan w:val="14"/>
            <w:tcBorders>
              <w:top w:val="single" w:sz="4" w:space="0" w:color="auto"/>
              <w:left w:val="single" w:sz="4" w:space="0" w:color="auto"/>
              <w:bottom w:val="single" w:sz="4" w:space="0" w:color="auto"/>
              <w:right w:val="single" w:sz="4" w:space="0" w:color="auto"/>
            </w:tcBorders>
            <w:vAlign w:val="center"/>
          </w:tcPr>
          <w:p w:rsidR="00CE54E4" w:rsidRPr="00F31592" w:rsidRDefault="00CE54E4" w:rsidP="00CE54E4">
            <w:pPr>
              <w:rPr>
                <w:rFonts w:eastAsia="Calibri"/>
                <w:b/>
                <w:bCs/>
                <w:sz w:val="20"/>
                <w:lang w:eastAsia="zh-CN"/>
              </w:rPr>
            </w:pPr>
            <w:r w:rsidRPr="00F31592">
              <w:rPr>
                <w:rFonts w:eastAsia="Calibri"/>
                <w:b/>
                <w:bCs/>
                <w:sz w:val="20"/>
                <w:lang w:eastAsia="zh-CN"/>
              </w:rPr>
              <w:t>Kötelező olvasmány:</w:t>
            </w:r>
          </w:p>
          <w:p w:rsidR="00CE54E4" w:rsidRPr="00F31592" w:rsidRDefault="00CE54E4" w:rsidP="00CE54E4">
            <w:pPr>
              <w:ind w:left="567"/>
              <w:rPr>
                <w:rFonts w:eastAsia="Calibri"/>
                <w:sz w:val="20"/>
                <w:lang w:eastAsia="zh-CN"/>
              </w:rPr>
            </w:pPr>
            <w:r w:rsidRPr="00F31592">
              <w:rPr>
                <w:rFonts w:eastAsia="Calibri"/>
                <w:sz w:val="20"/>
                <w:lang w:eastAsia="zh-CN"/>
              </w:rPr>
              <w:t>Kathó Ágnes, Rábai Gyula: Fizikai kémiai laboratóriumi gyakorlatok III. Egyetemi jegyzet MSc hallgatók számára. Debreceni Egyetem, 2013.</w:t>
            </w:r>
          </w:p>
          <w:p w:rsidR="00CE54E4" w:rsidRPr="00F31592" w:rsidRDefault="00CE54E4" w:rsidP="00CE54E4">
            <w:pPr>
              <w:rPr>
                <w:rFonts w:eastAsia="Calibri"/>
                <w:sz w:val="20"/>
                <w:lang w:eastAsia="zh-CN"/>
              </w:rPr>
            </w:pPr>
            <w:r w:rsidRPr="00F31592">
              <w:rPr>
                <w:rFonts w:eastAsia="Calibri"/>
                <w:b/>
                <w:bCs/>
                <w:sz w:val="20"/>
                <w:lang w:eastAsia="zh-CN"/>
              </w:rPr>
              <w:t>Ajánlott szakirodalom</w:t>
            </w:r>
            <w:r w:rsidRPr="00F31592">
              <w:rPr>
                <w:rFonts w:eastAsia="Calibri"/>
                <w:bCs/>
                <w:sz w:val="20"/>
                <w:lang w:eastAsia="zh-CN"/>
              </w:rPr>
              <w:t>:</w:t>
            </w:r>
          </w:p>
          <w:p w:rsidR="00CE54E4" w:rsidRPr="00F31592" w:rsidRDefault="00CE54E4" w:rsidP="00CE54E4">
            <w:pPr>
              <w:ind w:firstLine="567"/>
              <w:rPr>
                <w:rFonts w:eastAsia="Calibri"/>
                <w:bCs/>
                <w:sz w:val="20"/>
                <w:lang w:eastAsia="zh-CN"/>
              </w:rPr>
            </w:pPr>
            <w:r w:rsidRPr="00F31592">
              <w:rPr>
                <w:rFonts w:eastAsia="Calibri"/>
                <w:bCs/>
                <w:sz w:val="20"/>
                <w:lang w:eastAsia="zh-CN"/>
              </w:rPr>
              <w:t>P. W. Atkins: Fizikai Kémia I-III. (6. kiadás) Nemzeti Tankönyvkiadó Bp. 2002</w:t>
            </w:r>
          </w:p>
        </w:tc>
      </w:tr>
    </w:tbl>
    <w:p w:rsidR="001008A6" w:rsidRPr="00F31592" w:rsidRDefault="001008A6"/>
    <w:p w:rsidR="001008A6" w:rsidRPr="00F31592" w:rsidRDefault="001008A6"/>
    <w:tbl>
      <w:tblPr>
        <w:tblW w:w="9939" w:type="dxa"/>
        <w:tblInd w:w="-421" w:type="dxa"/>
        <w:tblLayout w:type="fixed"/>
        <w:tblCellMar>
          <w:left w:w="0" w:type="dxa"/>
          <w:right w:w="0" w:type="dxa"/>
        </w:tblCellMar>
        <w:tblLook w:val="0000" w:firstRow="0" w:lastRow="0" w:firstColumn="0" w:lastColumn="0" w:noHBand="0" w:noVBand="0"/>
      </w:tblPr>
      <w:tblGrid>
        <w:gridCol w:w="934"/>
        <w:gridCol w:w="671"/>
        <w:gridCol w:w="88"/>
        <w:gridCol w:w="575"/>
        <w:gridCol w:w="414"/>
        <w:gridCol w:w="11"/>
        <w:gridCol w:w="852"/>
        <w:gridCol w:w="298"/>
        <w:gridCol w:w="695"/>
        <w:gridCol w:w="378"/>
        <w:gridCol w:w="1762"/>
        <w:gridCol w:w="855"/>
        <w:gridCol w:w="2406"/>
      </w:tblGrid>
      <w:tr w:rsidR="00CE54E4" w:rsidRPr="00F31592" w:rsidTr="008A7B79">
        <w:trPr>
          <w:cantSplit/>
          <w:trHeight w:val="420"/>
        </w:trPr>
        <w:tc>
          <w:tcPr>
            <w:tcW w:w="1693" w:type="dxa"/>
            <w:gridSpan w:val="3"/>
            <w:vMerge w:val="restart"/>
            <w:tcBorders>
              <w:top w:val="single" w:sz="4" w:space="0" w:color="auto"/>
              <w:left w:val="single" w:sz="4" w:space="0" w:color="auto"/>
              <w:bottom w:val="single" w:sz="4" w:space="0" w:color="000000"/>
              <w:right w:val="single" w:sz="4" w:space="0" w:color="000000"/>
            </w:tcBorders>
            <w:vAlign w:val="center"/>
          </w:tcPr>
          <w:p w:rsidR="00CE54E4" w:rsidRPr="00F31592" w:rsidRDefault="00CE54E4" w:rsidP="00CE54E4">
            <w:pPr>
              <w:ind w:left="20"/>
              <w:rPr>
                <w:rFonts w:eastAsia="Arial Unicode MS"/>
                <w:sz w:val="20"/>
                <w:lang w:eastAsia="hu-HU"/>
              </w:rPr>
            </w:pPr>
            <w:r w:rsidRPr="00F31592">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CE54E4" w:rsidRPr="00F31592" w:rsidRDefault="00CE54E4" w:rsidP="00CE54E4">
            <w:pPr>
              <w:rPr>
                <w:rFonts w:eastAsia="Arial Unicode MS"/>
                <w:sz w:val="20"/>
                <w:lang w:eastAsia="hu-HU"/>
              </w:rPr>
            </w:pPr>
            <w:r w:rsidRPr="00F31592">
              <w:rPr>
                <w:rFonts w:eastAsia="Calibri"/>
                <w:sz w:val="20"/>
                <w:lang w:eastAsia="hu-HU"/>
              </w:rPr>
              <w:t>magyarul:</w:t>
            </w:r>
          </w:p>
        </w:tc>
        <w:tc>
          <w:tcPr>
            <w:tcW w:w="3996" w:type="dxa"/>
            <w:gridSpan w:val="6"/>
            <w:tcBorders>
              <w:top w:val="single" w:sz="4" w:space="0" w:color="auto"/>
              <w:left w:val="nil"/>
              <w:bottom w:val="single" w:sz="4" w:space="0" w:color="auto"/>
              <w:right w:val="single" w:sz="4" w:space="0" w:color="auto"/>
            </w:tcBorders>
            <w:shd w:val="clear" w:color="auto" w:fill="E5DFEC"/>
            <w:vAlign w:val="center"/>
          </w:tcPr>
          <w:p w:rsidR="00CE54E4" w:rsidRPr="00F31592" w:rsidRDefault="00CE54E4" w:rsidP="00CE54E4">
            <w:pPr>
              <w:jc w:val="center"/>
              <w:rPr>
                <w:rFonts w:eastAsia="Arial Unicode MS"/>
                <w:b/>
                <w:sz w:val="20"/>
                <w:lang w:eastAsia="hu-HU"/>
              </w:rPr>
            </w:pPr>
            <w:r w:rsidRPr="00F31592">
              <w:rPr>
                <w:rFonts w:eastAsia="Calibri"/>
                <w:b/>
                <w:sz w:val="20"/>
                <w:lang w:eastAsia="hu-HU"/>
              </w:rPr>
              <w:t>Kísérleti üzemi gyakorlat II</w:t>
            </w:r>
          </w:p>
        </w:tc>
        <w:tc>
          <w:tcPr>
            <w:tcW w:w="855" w:type="dxa"/>
            <w:vMerge w:val="restart"/>
            <w:tcBorders>
              <w:top w:val="single" w:sz="4" w:space="0" w:color="auto"/>
              <w:left w:val="single" w:sz="4" w:space="0" w:color="auto"/>
              <w:right w:val="single" w:sz="4" w:space="0" w:color="auto"/>
            </w:tcBorders>
            <w:vAlign w:val="center"/>
          </w:tcPr>
          <w:p w:rsidR="00CE54E4" w:rsidRPr="00F31592" w:rsidRDefault="00CE54E4" w:rsidP="00CE54E4">
            <w:pPr>
              <w:jc w:val="center"/>
              <w:rPr>
                <w:rFonts w:eastAsia="Arial Unicode MS"/>
                <w:sz w:val="20"/>
                <w:lang w:eastAsia="hu-HU"/>
              </w:rPr>
            </w:pPr>
            <w:r w:rsidRPr="00F31592">
              <w:rPr>
                <w:rFonts w:eastAsia="Calibri"/>
                <w:sz w:val="20"/>
                <w:lang w:eastAsia="hu-HU"/>
              </w:rPr>
              <w:t>Kódja:</w:t>
            </w:r>
          </w:p>
        </w:tc>
        <w:tc>
          <w:tcPr>
            <w:tcW w:w="2406" w:type="dxa"/>
            <w:vMerge w:val="restart"/>
            <w:tcBorders>
              <w:top w:val="single" w:sz="4" w:space="0" w:color="auto"/>
              <w:left w:val="single" w:sz="4" w:space="0" w:color="auto"/>
              <w:right w:val="single" w:sz="4" w:space="0" w:color="auto"/>
            </w:tcBorders>
            <w:shd w:val="clear" w:color="auto" w:fill="E5DFEC"/>
            <w:vAlign w:val="center"/>
          </w:tcPr>
          <w:p w:rsidR="00CE54E4" w:rsidRPr="00F31592" w:rsidRDefault="00CE54E4" w:rsidP="00CE54E4">
            <w:pPr>
              <w:jc w:val="center"/>
              <w:rPr>
                <w:rFonts w:eastAsia="Arial Unicode MS"/>
                <w:b/>
                <w:sz w:val="20"/>
                <w:lang w:eastAsia="hu-HU"/>
              </w:rPr>
            </w:pPr>
            <w:r w:rsidRPr="00F31592">
              <w:rPr>
                <w:rFonts w:eastAsia="Calibri"/>
                <w:b/>
                <w:sz w:val="20"/>
                <w:lang w:eastAsia="hu-HU"/>
              </w:rPr>
              <w:t>TKML4601</w:t>
            </w:r>
          </w:p>
        </w:tc>
      </w:tr>
      <w:tr w:rsidR="00CE54E4" w:rsidRPr="00F31592" w:rsidTr="008A7B79">
        <w:trPr>
          <w:cantSplit/>
          <w:trHeight w:val="420"/>
        </w:trPr>
        <w:tc>
          <w:tcPr>
            <w:tcW w:w="1693" w:type="dxa"/>
            <w:gridSpan w:val="3"/>
            <w:vMerge/>
            <w:tcBorders>
              <w:top w:val="single" w:sz="4" w:space="0" w:color="auto"/>
              <w:left w:val="single" w:sz="4" w:space="0" w:color="auto"/>
              <w:bottom w:val="single" w:sz="4" w:space="0" w:color="000000"/>
              <w:right w:val="single" w:sz="4" w:space="0" w:color="000000"/>
            </w:tcBorders>
            <w:vAlign w:val="center"/>
          </w:tcPr>
          <w:p w:rsidR="00CE54E4" w:rsidRPr="00F31592" w:rsidRDefault="00CE54E4" w:rsidP="00CE54E4">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CE54E4" w:rsidRPr="00F31592" w:rsidRDefault="00CE54E4" w:rsidP="00CE54E4">
            <w:pPr>
              <w:rPr>
                <w:rFonts w:eastAsia="Calibri"/>
                <w:sz w:val="20"/>
                <w:lang w:eastAsia="hu-HU"/>
              </w:rPr>
            </w:pPr>
            <w:r w:rsidRPr="00F31592">
              <w:rPr>
                <w:rFonts w:eastAsia="Calibri"/>
                <w:sz w:val="20"/>
                <w:lang w:eastAsia="hu-HU"/>
              </w:rPr>
              <w:t>angolul:</w:t>
            </w:r>
          </w:p>
        </w:tc>
        <w:tc>
          <w:tcPr>
            <w:tcW w:w="3996" w:type="dxa"/>
            <w:gridSpan w:val="6"/>
            <w:tcBorders>
              <w:top w:val="single" w:sz="4" w:space="0" w:color="auto"/>
              <w:left w:val="nil"/>
              <w:bottom w:val="single" w:sz="4" w:space="0" w:color="auto"/>
              <w:right w:val="single" w:sz="4" w:space="0" w:color="auto"/>
            </w:tcBorders>
            <w:shd w:val="clear" w:color="auto" w:fill="E5DFEC"/>
            <w:vAlign w:val="center"/>
          </w:tcPr>
          <w:p w:rsidR="00CE54E4" w:rsidRPr="00F31592" w:rsidRDefault="00CE54E4" w:rsidP="00CE54E4">
            <w:pPr>
              <w:jc w:val="center"/>
              <w:rPr>
                <w:rFonts w:eastAsia="Calibri"/>
                <w:b/>
                <w:sz w:val="20"/>
                <w:lang w:eastAsia="hu-HU"/>
              </w:rPr>
            </w:pPr>
            <w:r w:rsidRPr="00F31592">
              <w:rPr>
                <w:rFonts w:eastAsia="Calibri"/>
                <w:b/>
                <w:sz w:val="20"/>
                <w:lang w:eastAsia="hu-HU"/>
              </w:rPr>
              <w:t>Pilot plant practice II</w:t>
            </w:r>
          </w:p>
        </w:tc>
        <w:tc>
          <w:tcPr>
            <w:tcW w:w="855" w:type="dxa"/>
            <w:vMerge/>
            <w:tcBorders>
              <w:left w:val="single" w:sz="4" w:space="0" w:color="auto"/>
              <w:bottom w:val="single" w:sz="4" w:space="0" w:color="auto"/>
              <w:right w:val="single" w:sz="4" w:space="0" w:color="auto"/>
            </w:tcBorders>
            <w:vAlign w:val="center"/>
          </w:tcPr>
          <w:p w:rsidR="00CE54E4" w:rsidRPr="00F31592" w:rsidRDefault="00CE54E4" w:rsidP="00CE54E4">
            <w:pPr>
              <w:rPr>
                <w:rFonts w:eastAsia="Arial Unicode MS"/>
                <w:sz w:val="20"/>
                <w:lang w:eastAsia="hu-HU"/>
              </w:rPr>
            </w:pPr>
          </w:p>
        </w:tc>
        <w:tc>
          <w:tcPr>
            <w:tcW w:w="2406" w:type="dxa"/>
            <w:vMerge/>
            <w:tcBorders>
              <w:left w:val="single" w:sz="4" w:space="0" w:color="auto"/>
              <w:bottom w:val="single" w:sz="4" w:space="0" w:color="auto"/>
              <w:right w:val="single" w:sz="4" w:space="0" w:color="auto"/>
            </w:tcBorders>
            <w:shd w:val="clear" w:color="auto" w:fill="E5DFEC"/>
            <w:vAlign w:val="center"/>
          </w:tcPr>
          <w:p w:rsidR="00CE54E4" w:rsidRPr="00F31592" w:rsidRDefault="00CE54E4" w:rsidP="00CE54E4">
            <w:pPr>
              <w:rPr>
                <w:rFonts w:eastAsia="Arial Unicode MS"/>
                <w:sz w:val="20"/>
                <w:lang w:eastAsia="hu-HU"/>
              </w:rPr>
            </w:pPr>
          </w:p>
        </w:tc>
      </w:tr>
      <w:tr w:rsidR="00CE54E4" w:rsidRPr="00F31592" w:rsidTr="008A7B79">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CE54E4" w:rsidRPr="00F31592" w:rsidRDefault="00CE54E4" w:rsidP="00CE54E4">
            <w:pPr>
              <w:jc w:val="center"/>
              <w:rPr>
                <w:rFonts w:eastAsia="Calibri"/>
                <w:b/>
                <w:bCs/>
                <w:sz w:val="20"/>
                <w:lang w:eastAsia="hu-HU"/>
              </w:rPr>
            </w:pPr>
            <w:r w:rsidRPr="00F31592">
              <w:rPr>
                <w:rFonts w:eastAsia="Calibri"/>
                <w:b/>
                <w:bCs/>
                <w:sz w:val="20"/>
                <w:lang w:eastAsia="hu-HU"/>
              </w:rPr>
              <w:t>A képzés 4. féléve (2. tavaszi félév)</w:t>
            </w:r>
          </w:p>
        </w:tc>
      </w:tr>
      <w:tr w:rsidR="00CE54E4" w:rsidRPr="00F31592" w:rsidTr="008A7B79">
        <w:trPr>
          <w:cantSplit/>
          <w:trHeight w:val="420"/>
        </w:trPr>
        <w:tc>
          <w:tcPr>
            <w:tcW w:w="268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CE54E4" w:rsidRPr="00F31592" w:rsidRDefault="00CE54E4" w:rsidP="00CE54E4">
            <w:pPr>
              <w:ind w:left="20"/>
              <w:rPr>
                <w:rFonts w:eastAsia="Calibri"/>
                <w:sz w:val="20"/>
                <w:lang w:eastAsia="hu-HU"/>
              </w:rPr>
            </w:pPr>
            <w:r w:rsidRPr="00F31592">
              <w:rPr>
                <w:rFonts w:eastAsia="Calibri"/>
                <w:sz w:val="20"/>
                <w:lang w:eastAsia="hu-HU"/>
              </w:rPr>
              <w:t>Felelős oktatási egység:</w:t>
            </w:r>
          </w:p>
        </w:tc>
        <w:tc>
          <w:tcPr>
            <w:tcW w:w="7257"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CE54E4" w:rsidRPr="00F31592" w:rsidRDefault="00CE54E4" w:rsidP="00CE54E4">
            <w:pPr>
              <w:rPr>
                <w:rFonts w:eastAsia="Calibri"/>
                <w:b/>
                <w:sz w:val="20"/>
                <w:lang w:eastAsia="hu-HU"/>
              </w:rPr>
            </w:pPr>
            <w:r w:rsidRPr="00F31592">
              <w:rPr>
                <w:rFonts w:eastAsia="Calibri"/>
                <w:b/>
                <w:sz w:val="20"/>
                <w:lang w:eastAsia="hu-HU"/>
              </w:rPr>
              <w:t xml:space="preserve"> Alkalmazott Kémiai Tanszék</w:t>
            </w:r>
          </w:p>
        </w:tc>
      </w:tr>
      <w:tr w:rsidR="00CE54E4" w:rsidRPr="00F31592" w:rsidTr="008A7B79">
        <w:trPr>
          <w:trHeight w:val="420"/>
        </w:trPr>
        <w:tc>
          <w:tcPr>
            <w:tcW w:w="2682" w:type="dxa"/>
            <w:gridSpan w:val="5"/>
            <w:tcBorders>
              <w:top w:val="single" w:sz="4" w:space="0" w:color="auto"/>
              <w:left w:val="single" w:sz="4" w:space="0" w:color="auto"/>
              <w:bottom w:val="single" w:sz="4" w:space="0" w:color="auto"/>
              <w:right w:val="single" w:sz="4" w:space="0" w:color="auto"/>
            </w:tcBorders>
            <w:vAlign w:val="center"/>
          </w:tcPr>
          <w:p w:rsidR="00CE54E4" w:rsidRPr="00F31592" w:rsidRDefault="00CE54E4" w:rsidP="00CE54E4">
            <w:pPr>
              <w:ind w:left="20"/>
              <w:rPr>
                <w:rFonts w:eastAsia="Arial Unicode MS"/>
                <w:sz w:val="20"/>
                <w:lang w:eastAsia="hu-HU"/>
              </w:rPr>
            </w:pPr>
            <w:r w:rsidRPr="00F31592">
              <w:rPr>
                <w:rFonts w:eastAsia="Calibri"/>
                <w:sz w:val="20"/>
                <w:lang w:eastAsia="hu-HU"/>
              </w:rPr>
              <w:t>Kötelező előtanulmány neve:</w:t>
            </w:r>
          </w:p>
        </w:tc>
        <w:tc>
          <w:tcPr>
            <w:tcW w:w="3996" w:type="dxa"/>
            <w:gridSpan w:val="6"/>
            <w:tcBorders>
              <w:top w:val="single" w:sz="4" w:space="0" w:color="auto"/>
              <w:left w:val="nil"/>
              <w:bottom w:val="single" w:sz="4" w:space="0" w:color="auto"/>
              <w:right w:val="single" w:sz="4" w:space="0" w:color="auto"/>
            </w:tcBorders>
            <w:shd w:val="clear" w:color="auto" w:fill="E5DFEC"/>
            <w:vAlign w:val="center"/>
          </w:tcPr>
          <w:p w:rsidR="00CE54E4" w:rsidRPr="00F31592" w:rsidRDefault="00CE54E4" w:rsidP="00CE54E4">
            <w:pPr>
              <w:jc w:val="center"/>
              <w:rPr>
                <w:rFonts w:eastAsia="Calibri"/>
                <w:sz w:val="20"/>
                <w:lang w:eastAsia="hu-HU"/>
              </w:rPr>
            </w:pPr>
          </w:p>
        </w:tc>
        <w:tc>
          <w:tcPr>
            <w:tcW w:w="855" w:type="dxa"/>
            <w:tcBorders>
              <w:top w:val="single" w:sz="4" w:space="0" w:color="auto"/>
              <w:left w:val="nil"/>
              <w:bottom w:val="single" w:sz="4" w:space="0" w:color="auto"/>
              <w:right w:val="single" w:sz="4" w:space="0" w:color="auto"/>
            </w:tcBorders>
            <w:vAlign w:val="center"/>
          </w:tcPr>
          <w:p w:rsidR="00CE54E4" w:rsidRPr="00F31592" w:rsidRDefault="00CE54E4" w:rsidP="00CE54E4">
            <w:pPr>
              <w:jc w:val="center"/>
              <w:rPr>
                <w:rFonts w:eastAsia="Arial Unicode MS"/>
                <w:sz w:val="20"/>
                <w:lang w:eastAsia="hu-HU"/>
              </w:rPr>
            </w:pPr>
            <w:r w:rsidRPr="00F31592">
              <w:rPr>
                <w:rFonts w:eastAsia="Calibri"/>
                <w:sz w:val="20"/>
                <w:lang w:eastAsia="hu-HU"/>
              </w:rPr>
              <w:t xml:space="preserve">Kódja: </w:t>
            </w:r>
          </w:p>
        </w:tc>
        <w:tc>
          <w:tcPr>
            <w:tcW w:w="2406" w:type="dxa"/>
            <w:tcBorders>
              <w:top w:val="single" w:sz="4" w:space="0" w:color="auto"/>
              <w:left w:val="nil"/>
              <w:bottom w:val="single" w:sz="4" w:space="0" w:color="auto"/>
              <w:right w:val="single" w:sz="4" w:space="0" w:color="auto"/>
            </w:tcBorders>
            <w:shd w:val="clear" w:color="auto" w:fill="E5DFEC"/>
            <w:vAlign w:val="center"/>
          </w:tcPr>
          <w:p w:rsidR="00CE54E4" w:rsidRPr="00F31592" w:rsidRDefault="00CE54E4" w:rsidP="00CE54E4">
            <w:pPr>
              <w:rPr>
                <w:rFonts w:eastAsia="Arial Unicode MS"/>
                <w:sz w:val="20"/>
                <w:lang w:eastAsia="hu-HU"/>
              </w:rPr>
            </w:pPr>
          </w:p>
        </w:tc>
      </w:tr>
      <w:tr w:rsidR="00CE54E4" w:rsidRPr="00F31592" w:rsidTr="008A7B79">
        <w:trPr>
          <w:cantSplit/>
          <w:trHeight w:val="193"/>
        </w:trPr>
        <w:tc>
          <w:tcPr>
            <w:tcW w:w="1605" w:type="dxa"/>
            <w:gridSpan w:val="2"/>
            <w:vMerge w:val="restart"/>
            <w:tcBorders>
              <w:top w:val="single" w:sz="4" w:space="0" w:color="auto"/>
              <w:left w:val="single" w:sz="4" w:space="0" w:color="auto"/>
              <w:right w:val="single" w:sz="4" w:space="0" w:color="auto"/>
            </w:tcBorders>
            <w:vAlign w:val="center"/>
          </w:tcPr>
          <w:p w:rsidR="00CE54E4" w:rsidRPr="00F31592" w:rsidRDefault="00CE54E4" w:rsidP="00CE54E4">
            <w:pPr>
              <w:jc w:val="center"/>
              <w:rPr>
                <w:rFonts w:eastAsia="Calibri"/>
                <w:sz w:val="20"/>
                <w:lang w:eastAsia="hu-HU"/>
              </w:rPr>
            </w:pPr>
            <w:r w:rsidRPr="00F31592">
              <w:rPr>
                <w:rFonts w:eastAsia="Calibri"/>
                <w:sz w:val="20"/>
                <w:lang w:eastAsia="hu-HU"/>
              </w:rPr>
              <w:t>Típus</w:t>
            </w:r>
          </w:p>
        </w:tc>
        <w:tc>
          <w:tcPr>
            <w:tcW w:w="3311" w:type="dxa"/>
            <w:gridSpan w:val="8"/>
            <w:tcBorders>
              <w:top w:val="single" w:sz="4" w:space="0" w:color="auto"/>
              <w:left w:val="single" w:sz="4" w:space="0" w:color="auto"/>
              <w:bottom w:val="single" w:sz="4" w:space="0" w:color="auto"/>
              <w:right w:val="single" w:sz="4" w:space="0" w:color="auto"/>
            </w:tcBorders>
            <w:vAlign w:val="center"/>
          </w:tcPr>
          <w:p w:rsidR="00CE54E4" w:rsidRPr="00F31592" w:rsidRDefault="00CE54E4" w:rsidP="00CE54E4">
            <w:pPr>
              <w:jc w:val="center"/>
              <w:rPr>
                <w:rFonts w:eastAsia="Calibri"/>
                <w:sz w:val="20"/>
                <w:lang w:eastAsia="hu-HU"/>
              </w:rPr>
            </w:pPr>
            <w:r w:rsidRPr="00F31592">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CE54E4" w:rsidRPr="00F31592" w:rsidRDefault="00CE54E4" w:rsidP="00CE54E4">
            <w:pPr>
              <w:jc w:val="center"/>
              <w:rPr>
                <w:rFonts w:eastAsia="Calibri"/>
                <w:sz w:val="20"/>
                <w:lang w:eastAsia="hu-HU"/>
              </w:rPr>
            </w:pPr>
            <w:r w:rsidRPr="00F31592">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CE54E4" w:rsidRPr="00F31592" w:rsidRDefault="00CE54E4" w:rsidP="00CE54E4">
            <w:pPr>
              <w:jc w:val="center"/>
              <w:rPr>
                <w:rFonts w:eastAsia="Calibri"/>
                <w:sz w:val="20"/>
                <w:lang w:eastAsia="hu-HU"/>
              </w:rPr>
            </w:pPr>
            <w:r w:rsidRPr="00F31592">
              <w:rPr>
                <w:rFonts w:eastAsia="Calibri"/>
                <w:sz w:val="20"/>
                <w:lang w:eastAsia="hu-HU"/>
              </w:rPr>
              <w:t>Kredit</w:t>
            </w:r>
          </w:p>
        </w:tc>
        <w:tc>
          <w:tcPr>
            <w:tcW w:w="2406" w:type="dxa"/>
            <w:vMerge w:val="restart"/>
            <w:tcBorders>
              <w:top w:val="single" w:sz="4" w:space="0" w:color="auto"/>
              <w:left w:val="single" w:sz="4" w:space="0" w:color="auto"/>
              <w:right w:val="single" w:sz="4" w:space="0" w:color="auto"/>
            </w:tcBorders>
            <w:vAlign w:val="center"/>
          </w:tcPr>
          <w:p w:rsidR="00CE54E4" w:rsidRPr="00F31592" w:rsidRDefault="00CE54E4" w:rsidP="00CE54E4">
            <w:pPr>
              <w:jc w:val="center"/>
              <w:rPr>
                <w:rFonts w:eastAsia="Calibri"/>
                <w:sz w:val="20"/>
                <w:lang w:eastAsia="hu-HU"/>
              </w:rPr>
            </w:pPr>
            <w:r w:rsidRPr="00F31592">
              <w:rPr>
                <w:rFonts w:eastAsia="Calibri"/>
                <w:sz w:val="20"/>
                <w:lang w:eastAsia="hu-HU"/>
              </w:rPr>
              <w:t>Oktatás nyelve</w:t>
            </w:r>
          </w:p>
        </w:tc>
      </w:tr>
      <w:tr w:rsidR="00CE54E4" w:rsidRPr="00F31592" w:rsidTr="008A7B79">
        <w:trPr>
          <w:cantSplit/>
          <w:trHeight w:val="221"/>
        </w:trPr>
        <w:tc>
          <w:tcPr>
            <w:tcW w:w="1605" w:type="dxa"/>
            <w:gridSpan w:val="2"/>
            <w:vMerge/>
            <w:tcBorders>
              <w:left w:val="single" w:sz="4" w:space="0" w:color="auto"/>
              <w:bottom w:val="single" w:sz="4" w:space="0" w:color="auto"/>
              <w:right w:val="single" w:sz="4" w:space="0" w:color="auto"/>
            </w:tcBorders>
            <w:vAlign w:val="center"/>
          </w:tcPr>
          <w:p w:rsidR="00CE54E4" w:rsidRPr="00F31592" w:rsidRDefault="00CE54E4" w:rsidP="00CE54E4">
            <w:pPr>
              <w:rPr>
                <w:rFonts w:eastAsia="Calibri"/>
                <w:sz w:val="20"/>
                <w:lang w:eastAsia="hu-HU"/>
              </w:rPr>
            </w:pPr>
          </w:p>
        </w:tc>
        <w:tc>
          <w:tcPr>
            <w:tcW w:w="1088" w:type="dxa"/>
            <w:gridSpan w:val="4"/>
            <w:tcBorders>
              <w:top w:val="single" w:sz="4" w:space="0" w:color="auto"/>
              <w:left w:val="single" w:sz="4" w:space="0" w:color="auto"/>
              <w:bottom w:val="single" w:sz="4" w:space="0" w:color="auto"/>
              <w:right w:val="single" w:sz="4" w:space="0" w:color="auto"/>
            </w:tcBorders>
            <w:vAlign w:val="center"/>
          </w:tcPr>
          <w:p w:rsidR="00CE54E4" w:rsidRPr="00F31592" w:rsidRDefault="00CE54E4" w:rsidP="00CE54E4">
            <w:pPr>
              <w:jc w:val="center"/>
              <w:rPr>
                <w:rFonts w:eastAsia="Calibri"/>
                <w:sz w:val="20"/>
                <w:lang w:eastAsia="hu-HU"/>
              </w:rPr>
            </w:pPr>
            <w:r w:rsidRPr="00F31592">
              <w:rPr>
                <w:rFonts w:eastAsia="Calibri"/>
                <w:sz w:val="20"/>
                <w:lang w:eastAsia="hu-HU"/>
              </w:rPr>
              <w:t>Előadás</w:t>
            </w:r>
          </w:p>
        </w:tc>
        <w:tc>
          <w:tcPr>
            <w:tcW w:w="1150" w:type="dxa"/>
            <w:gridSpan w:val="2"/>
            <w:tcBorders>
              <w:top w:val="single" w:sz="4" w:space="0" w:color="auto"/>
              <w:left w:val="single" w:sz="4" w:space="0" w:color="auto"/>
              <w:bottom w:val="single" w:sz="4" w:space="0" w:color="auto"/>
              <w:right w:val="single" w:sz="4" w:space="0" w:color="auto"/>
            </w:tcBorders>
            <w:vAlign w:val="center"/>
          </w:tcPr>
          <w:p w:rsidR="00CE54E4" w:rsidRPr="00F31592" w:rsidRDefault="00CE54E4" w:rsidP="00CE54E4">
            <w:pPr>
              <w:jc w:val="center"/>
              <w:rPr>
                <w:rFonts w:eastAsia="Calibri"/>
                <w:sz w:val="20"/>
                <w:lang w:eastAsia="hu-HU"/>
              </w:rPr>
            </w:pPr>
            <w:r w:rsidRPr="00F31592">
              <w:rPr>
                <w:rFonts w:eastAsia="Calibri"/>
                <w:sz w:val="20"/>
                <w:lang w:eastAsia="hu-HU"/>
              </w:rPr>
              <w:t>Gyakorlat</w:t>
            </w:r>
          </w:p>
        </w:tc>
        <w:tc>
          <w:tcPr>
            <w:tcW w:w="1073" w:type="dxa"/>
            <w:gridSpan w:val="2"/>
            <w:tcBorders>
              <w:top w:val="single" w:sz="4" w:space="0" w:color="auto"/>
              <w:left w:val="single" w:sz="4" w:space="0" w:color="auto"/>
              <w:bottom w:val="single" w:sz="4" w:space="0" w:color="auto"/>
              <w:right w:val="single" w:sz="4" w:space="0" w:color="auto"/>
            </w:tcBorders>
            <w:vAlign w:val="center"/>
          </w:tcPr>
          <w:p w:rsidR="00CE54E4" w:rsidRPr="00F31592" w:rsidRDefault="00CE54E4" w:rsidP="00CE54E4">
            <w:pPr>
              <w:jc w:val="center"/>
              <w:rPr>
                <w:rFonts w:eastAsia="Calibri"/>
                <w:sz w:val="20"/>
                <w:lang w:eastAsia="hu-HU"/>
              </w:rPr>
            </w:pPr>
            <w:r w:rsidRPr="00F31592">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CE54E4" w:rsidRPr="00F31592" w:rsidRDefault="00CE54E4" w:rsidP="00CE54E4">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CE54E4" w:rsidRPr="00F31592" w:rsidRDefault="00CE54E4" w:rsidP="00CE54E4">
            <w:pPr>
              <w:rPr>
                <w:rFonts w:eastAsia="Calibri"/>
                <w:sz w:val="20"/>
                <w:lang w:eastAsia="hu-HU"/>
              </w:rPr>
            </w:pPr>
          </w:p>
        </w:tc>
        <w:tc>
          <w:tcPr>
            <w:tcW w:w="2406" w:type="dxa"/>
            <w:vMerge/>
            <w:tcBorders>
              <w:left w:val="single" w:sz="4" w:space="0" w:color="auto"/>
              <w:bottom w:val="single" w:sz="4" w:space="0" w:color="auto"/>
              <w:right w:val="single" w:sz="4" w:space="0" w:color="auto"/>
            </w:tcBorders>
            <w:vAlign w:val="center"/>
          </w:tcPr>
          <w:p w:rsidR="00CE54E4" w:rsidRPr="00F31592" w:rsidRDefault="00CE54E4" w:rsidP="00CE54E4">
            <w:pPr>
              <w:rPr>
                <w:rFonts w:eastAsia="Calibri"/>
                <w:sz w:val="20"/>
                <w:lang w:eastAsia="hu-HU"/>
              </w:rPr>
            </w:pPr>
          </w:p>
        </w:tc>
      </w:tr>
      <w:tr w:rsidR="00CE54E4" w:rsidRPr="00F31592" w:rsidTr="008A7B79">
        <w:trPr>
          <w:cantSplit/>
          <w:trHeight w:val="274"/>
        </w:trPr>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rsidR="00CE54E4" w:rsidRPr="00F31592" w:rsidRDefault="00CE54E4" w:rsidP="00CE54E4">
            <w:pPr>
              <w:jc w:val="center"/>
              <w:rPr>
                <w:rFonts w:eastAsia="Calibri"/>
                <w:sz w:val="20"/>
                <w:lang w:eastAsia="hu-HU"/>
              </w:rPr>
            </w:pPr>
            <w:r w:rsidRPr="00F31592">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CE54E4" w:rsidRPr="00F31592" w:rsidRDefault="00CE54E4" w:rsidP="00CE54E4">
            <w:pPr>
              <w:jc w:val="center"/>
              <w:rPr>
                <w:rFonts w:eastAsia="Calibri"/>
                <w:b/>
                <w:sz w:val="20"/>
                <w:lang w:eastAsia="hu-HU"/>
              </w:rPr>
            </w:pPr>
            <w:r w:rsidRPr="00F31592">
              <w:rPr>
                <w:rFonts w:eastAsia="Calibri"/>
                <w:b/>
                <w:sz w:val="20"/>
                <w:lang w:eastAsia="hu-HU"/>
              </w:rPr>
              <w:t>x</w:t>
            </w:r>
          </w:p>
        </w:tc>
        <w:tc>
          <w:tcPr>
            <w:tcW w:w="6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E54E4" w:rsidRPr="00F31592" w:rsidRDefault="00CE54E4" w:rsidP="00CE54E4">
            <w:pPr>
              <w:jc w:val="center"/>
              <w:rPr>
                <w:rFonts w:eastAsia="Calibri"/>
                <w:sz w:val="20"/>
                <w:lang w:eastAsia="hu-HU"/>
              </w:rPr>
            </w:pPr>
            <w:r w:rsidRPr="00F31592">
              <w:rPr>
                <w:rFonts w:eastAsia="Calibri"/>
                <w:sz w:val="20"/>
                <w:lang w:eastAsia="hu-HU"/>
              </w:rPr>
              <w:t xml:space="preserve">Heti </w:t>
            </w: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E54E4" w:rsidRPr="00F31592" w:rsidRDefault="00CE54E4" w:rsidP="00CE54E4">
            <w:pPr>
              <w:jc w:val="center"/>
              <w:rPr>
                <w:rFonts w:eastAsia="Calibri"/>
                <w:b/>
                <w:sz w:val="20"/>
                <w:lang w:eastAsia="hu-HU"/>
              </w:rPr>
            </w:pPr>
            <w:r w:rsidRPr="00F31592">
              <w:rPr>
                <w:rFonts w:eastAsia="Calibri"/>
                <w:b/>
                <w:sz w:val="20"/>
                <w:lang w:eastAsia="hu-HU"/>
              </w:rPr>
              <w:t>0</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tcPr>
          <w:p w:rsidR="00CE54E4" w:rsidRPr="00F31592" w:rsidRDefault="00CE54E4" w:rsidP="00CE54E4">
            <w:pPr>
              <w:jc w:val="center"/>
              <w:rPr>
                <w:rFonts w:eastAsia="Calibri"/>
                <w:sz w:val="20"/>
                <w:lang w:eastAsia="hu-HU"/>
              </w:rPr>
            </w:pPr>
            <w:r w:rsidRPr="00F31592">
              <w:rPr>
                <w:rFonts w:eastAsia="Calibri"/>
                <w:sz w:val="20"/>
                <w:lang w:eastAsia="hu-HU"/>
              </w:rPr>
              <w:t xml:space="preserve">Heti </w:t>
            </w:r>
          </w:p>
        </w:tc>
        <w:tc>
          <w:tcPr>
            <w:tcW w:w="298" w:type="dxa"/>
            <w:tcBorders>
              <w:top w:val="single" w:sz="4" w:space="0" w:color="auto"/>
              <w:left w:val="single" w:sz="4" w:space="0" w:color="auto"/>
              <w:bottom w:val="single" w:sz="4" w:space="0" w:color="auto"/>
              <w:right w:val="single" w:sz="4" w:space="0" w:color="auto"/>
            </w:tcBorders>
            <w:shd w:val="clear" w:color="auto" w:fill="auto"/>
            <w:vAlign w:val="center"/>
          </w:tcPr>
          <w:p w:rsidR="00CE54E4" w:rsidRPr="00F31592" w:rsidRDefault="00CE54E4" w:rsidP="00CE54E4">
            <w:pPr>
              <w:jc w:val="center"/>
              <w:rPr>
                <w:rFonts w:eastAsia="Calibri"/>
                <w:b/>
                <w:sz w:val="20"/>
                <w:lang w:eastAsia="hu-HU"/>
              </w:rPr>
            </w:pPr>
            <w:r w:rsidRPr="00F31592">
              <w:rPr>
                <w:rFonts w:eastAsia="Calibri"/>
                <w:b/>
                <w:sz w:val="20"/>
                <w:lang w:eastAsia="hu-HU"/>
              </w:rPr>
              <w:t>0</w:t>
            </w:r>
          </w:p>
        </w:tc>
        <w:tc>
          <w:tcPr>
            <w:tcW w:w="695" w:type="dxa"/>
            <w:tcBorders>
              <w:top w:val="single" w:sz="4" w:space="0" w:color="auto"/>
              <w:left w:val="single" w:sz="4" w:space="0" w:color="auto"/>
              <w:bottom w:val="single" w:sz="4" w:space="0" w:color="auto"/>
              <w:right w:val="single" w:sz="4" w:space="0" w:color="auto"/>
            </w:tcBorders>
            <w:shd w:val="clear" w:color="auto" w:fill="auto"/>
            <w:vAlign w:val="center"/>
          </w:tcPr>
          <w:p w:rsidR="00CE54E4" w:rsidRPr="00F31592" w:rsidRDefault="00CE54E4" w:rsidP="00CE54E4">
            <w:pPr>
              <w:jc w:val="center"/>
              <w:rPr>
                <w:rFonts w:eastAsia="Calibri"/>
                <w:sz w:val="20"/>
                <w:lang w:eastAsia="hu-HU"/>
              </w:rPr>
            </w:pPr>
            <w:r w:rsidRPr="00F31592">
              <w:rPr>
                <w:rFonts w:eastAsia="Calibri"/>
                <w:sz w:val="20"/>
                <w:lang w:eastAsia="hu-HU"/>
              </w:rPr>
              <w:t xml:space="preserve">Heti </w:t>
            </w:r>
          </w:p>
        </w:tc>
        <w:tc>
          <w:tcPr>
            <w:tcW w:w="378" w:type="dxa"/>
            <w:tcBorders>
              <w:top w:val="single" w:sz="4" w:space="0" w:color="auto"/>
              <w:left w:val="single" w:sz="4" w:space="0" w:color="auto"/>
              <w:bottom w:val="single" w:sz="4" w:space="0" w:color="auto"/>
              <w:right w:val="single" w:sz="4" w:space="0" w:color="auto"/>
            </w:tcBorders>
            <w:shd w:val="clear" w:color="auto" w:fill="auto"/>
            <w:vAlign w:val="center"/>
          </w:tcPr>
          <w:p w:rsidR="00CE54E4" w:rsidRPr="00F31592" w:rsidRDefault="00CE54E4" w:rsidP="00CE54E4">
            <w:pPr>
              <w:jc w:val="center"/>
              <w:rPr>
                <w:rFonts w:eastAsia="Calibri"/>
                <w:b/>
                <w:sz w:val="20"/>
                <w:lang w:eastAsia="hu-HU"/>
              </w:rPr>
            </w:pPr>
            <w:r w:rsidRPr="00F31592">
              <w:rPr>
                <w:rFonts w:eastAsia="Calibri"/>
                <w:b/>
                <w:sz w:val="20"/>
                <w:lang w:eastAsia="hu-HU"/>
              </w:rPr>
              <w:t>4</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CE54E4" w:rsidRPr="00F31592" w:rsidRDefault="00CE54E4" w:rsidP="00CE54E4">
            <w:pPr>
              <w:jc w:val="center"/>
              <w:rPr>
                <w:rFonts w:eastAsia="Calibri"/>
                <w:b/>
                <w:sz w:val="20"/>
                <w:lang w:eastAsia="hu-HU"/>
              </w:rPr>
            </w:pPr>
            <w:r w:rsidRPr="00F31592">
              <w:rPr>
                <w:rFonts w:eastAsia="Calibri"/>
                <w:b/>
                <w:sz w:val="20"/>
                <w:lang w:eastAsia="hu-HU"/>
              </w:rPr>
              <w:t>gyakorlati jegy</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CE54E4" w:rsidRPr="00F31592" w:rsidRDefault="00CE54E4" w:rsidP="00CE54E4">
            <w:pPr>
              <w:jc w:val="center"/>
              <w:rPr>
                <w:rFonts w:eastAsia="Calibri"/>
                <w:b/>
                <w:sz w:val="20"/>
                <w:lang w:eastAsia="hu-HU"/>
              </w:rPr>
            </w:pPr>
            <w:r w:rsidRPr="00F31592">
              <w:rPr>
                <w:rFonts w:eastAsia="Calibri"/>
                <w:b/>
                <w:sz w:val="20"/>
                <w:lang w:eastAsia="hu-HU"/>
              </w:rPr>
              <w:t>4</w:t>
            </w:r>
          </w:p>
        </w:tc>
        <w:tc>
          <w:tcPr>
            <w:tcW w:w="2406" w:type="dxa"/>
            <w:vMerge w:val="restart"/>
            <w:tcBorders>
              <w:top w:val="single" w:sz="4" w:space="0" w:color="auto"/>
              <w:left w:val="single" w:sz="4" w:space="0" w:color="auto"/>
              <w:right w:val="single" w:sz="4" w:space="0" w:color="auto"/>
            </w:tcBorders>
            <w:shd w:val="clear" w:color="auto" w:fill="auto"/>
            <w:vAlign w:val="center"/>
          </w:tcPr>
          <w:p w:rsidR="00CE54E4" w:rsidRPr="00F31592" w:rsidRDefault="00CE54E4" w:rsidP="00CE54E4">
            <w:pPr>
              <w:jc w:val="center"/>
              <w:rPr>
                <w:rFonts w:eastAsia="Calibri"/>
                <w:b/>
                <w:sz w:val="20"/>
                <w:lang w:eastAsia="hu-HU"/>
              </w:rPr>
            </w:pPr>
            <w:r w:rsidRPr="00F31592">
              <w:rPr>
                <w:rFonts w:eastAsia="Calibri"/>
                <w:b/>
                <w:sz w:val="20"/>
                <w:lang w:eastAsia="hu-HU"/>
              </w:rPr>
              <w:t>magyar</w:t>
            </w:r>
          </w:p>
        </w:tc>
      </w:tr>
      <w:tr w:rsidR="00CE54E4" w:rsidRPr="00F31592" w:rsidTr="008A7B79">
        <w:trPr>
          <w:cantSplit/>
          <w:trHeight w:val="279"/>
        </w:trPr>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rsidR="00CE54E4" w:rsidRPr="00F31592" w:rsidRDefault="00CE54E4" w:rsidP="00CE54E4">
            <w:pPr>
              <w:jc w:val="center"/>
              <w:rPr>
                <w:rFonts w:eastAsia="Calibri"/>
                <w:sz w:val="20"/>
                <w:lang w:eastAsia="hu-HU"/>
              </w:rPr>
            </w:pPr>
            <w:r w:rsidRPr="00F31592">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CE54E4" w:rsidRPr="00F31592" w:rsidRDefault="00CE54E4" w:rsidP="00CE54E4">
            <w:pPr>
              <w:jc w:val="center"/>
              <w:rPr>
                <w:rFonts w:eastAsia="Calibri"/>
                <w:b/>
                <w:sz w:val="20"/>
                <w:lang w:eastAsia="hu-HU"/>
              </w:rPr>
            </w:pPr>
          </w:p>
        </w:tc>
        <w:tc>
          <w:tcPr>
            <w:tcW w:w="6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E54E4" w:rsidRPr="00F31592" w:rsidRDefault="00CE54E4" w:rsidP="00CE54E4">
            <w:pPr>
              <w:jc w:val="center"/>
              <w:rPr>
                <w:rFonts w:eastAsia="Calibri"/>
                <w:sz w:val="20"/>
                <w:lang w:eastAsia="hu-HU"/>
              </w:rPr>
            </w:pPr>
            <w:r w:rsidRPr="00F31592">
              <w:rPr>
                <w:rFonts w:eastAsia="Calibri"/>
                <w:sz w:val="20"/>
                <w:lang w:eastAsia="hu-HU"/>
              </w:rPr>
              <w:t>Féléves</w:t>
            </w: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E54E4" w:rsidRPr="00F31592" w:rsidRDefault="00CE54E4" w:rsidP="00CE54E4">
            <w:pPr>
              <w:jc w:val="center"/>
              <w:rPr>
                <w:rFonts w:eastAsia="Calibri"/>
                <w:b/>
                <w:sz w:val="20"/>
                <w:lang w:eastAsia="hu-HU"/>
              </w:rPr>
            </w:pP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tcPr>
          <w:p w:rsidR="00CE54E4" w:rsidRPr="00F31592" w:rsidRDefault="00CE54E4" w:rsidP="00CE54E4">
            <w:pPr>
              <w:jc w:val="center"/>
              <w:rPr>
                <w:rFonts w:eastAsia="Calibri"/>
                <w:sz w:val="20"/>
                <w:lang w:eastAsia="hu-HU"/>
              </w:rPr>
            </w:pPr>
            <w:r w:rsidRPr="00F31592">
              <w:rPr>
                <w:rFonts w:eastAsia="Calibri"/>
                <w:sz w:val="20"/>
                <w:lang w:eastAsia="hu-HU"/>
              </w:rPr>
              <w:t>Féléves</w:t>
            </w:r>
          </w:p>
        </w:tc>
        <w:tc>
          <w:tcPr>
            <w:tcW w:w="298" w:type="dxa"/>
            <w:tcBorders>
              <w:top w:val="single" w:sz="4" w:space="0" w:color="auto"/>
              <w:left w:val="single" w:sz="4" w:space="0" w:color="auto"/>
              <w:bottom w:val="single" w:sz="4" w:space="0" w:color="auto"/>
              <w:right w:val="single" w:sz="4" w:space="0" w:color="auto"/>
            </w:tcBorders>
            <w:shd w:val="clear" w:color="auto" w:fill="auto"/>
            <w:vAlign w:val="center"/>
          </w:tcPr>
          <w:p w:rsidR="00CE54E4" w:rsidRPr="00F31592" w:rsidRDefault="00CE54E4" w:rsidP="00CE54E4">
            <w:pPr>
              <w:jc w:val="center"/>
              <w:rPr>
                <w:rFonts w:eastAsia="Calibri"/>
                <w:b/>
                <w:sz w:val="20"/>
                <w:lang w:eastAsia="hu-HU"/>
              </w:rPr>
            </w:pPr>
          </w:p>
        </w:tc>
        <w:tc>
          <w:tcPr>
            <w:tcW w:w="695" w:type="dxa"/>
            <w:tcBorders>
              <w:top w:val="single" w:sz="4" w:space="0" w:color="auto"/>
              <w:left w:val="single" w:sz="4" w:space="0" w:color="auto"/>
              <w:bottom w:val="single" w:sz="4" w:space="0" w:color="auto"/>
              <w:right w:val="single" w:sz="4" w:space="0" w:color="auto"/>
            </w:tcBorders>
            <w:shd w:val="clear" w:color="auto" w:fill="auto"/>
            <w:vAlign w:val="center"/>
          </w:tcPr>
          <w:p w:rsidR="00CE54E4" w:rsidRPr="00F31592" w:rsidRDefault="00CE54E4" w:rsidP="00CE54E4">
            <w:pPr>
              <w:jc w:val="center"/>
              <w:rPr>
                <w:rFonts w:eastAsia="Calibri"/>
                <w:sz w:val="20"/>
                <w:lang w:eastAsia="hu-HU"/>
              </w:rPr>
            </w:pPr>
            <w:r w:rsidRPr="00F31592">
              <w:rPr>
                <w:rFonts w:eastAsia="Calibri"/>
                <w:sz w:val="20"/>
                <w:lang w:eastAsia="hu-HU"/>
              </w:rPr>
              <w:t>Féléves</w:t>
            </w:r>
          </w:p>
        </w:tc>
        <w:tc>
          <w:tcPr>
            <w:tcW w:w="378" w:type="dxa"/>
            <w:tcBorders>
              <w:top w:val="single" w:sz="4" w:space="0" w:color="auto"/>
              <w:left w:val="single" w:sz="4" w:space="0" w:color="auto"/>
              <w:bottom w:val="single" w:sz="4" w:space="0" w:color="auto"/>
              <w:right w:val="single" w:sz="4" w:space="0" w:color="auto"/>
            </w:tcBorders>
            <w:shd w:val="clear" w:color="auto" w:fill="auto"/>
            <w:vAlign w:val="center"/>
          </w:tcPr>
          <w:p w:rsidR="00CE54E4" w:rsidRPr="00F31592" w:rsidRDefault="00CE54E4" w:rsidP="00CE54E4">
            <w:pPr>
              <w:jc w:val="center"/>
              <w:rPr>
                <w:rFonts w:eastAsia="Calibri"/>
                <w:b/>
                <w:sz w:val="20"/>
                <w:lang w:eastAsia="hu-HU"/>
              </w:rPr>
            </w:pPr>
          </w:p>
        </w:tc>
        <w:tc>
          <w:tcPr>
            <w:tcW w:w="1762" w:type="dxa"/>
            <w:vMerge/>
            <w:tcBorders>
              <w:left w:val="single" w:sz="4" w:space="0" w:color="auto"/>
              <w:bottom w:val="single" w:sz="4" w:space="0" w:color="auto"/>
              <w:right w:val="single" w:sz="4" w:space="0" w:color="auto"/>
            </w:tcBorders>
            <w:shd w:val="clear" w:color="auto" w:fill="auto"/>
            <w:vAlign w:val="center"/>
          </w:tcPr>
          <w:p w:rsidR="00CE54E4" w:rsidRPr="00F31592" w:rsidRDefault="00CE54E4" w:rsidP="00CE54E4">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CE54E4" w:rsidRPr="00F31592" w:rsidRDefault="00CE54E4" w:rsidP="00CE54E4">
            <w:pPr>
              <w:jc w:val="center"/>
              <w:rPr>
                <w:rFonts w:eastAsia="Calibri"/>
                <w:sz w:val="20"/>
                <w:lang w:eastAsia="hu-HU"/>
              </w:rPr>
            </w:pPr>
          </w:p>
        </w:tc>
        <w:tc>
          <w:tcPr>
            <w:tcW w:w="2406" w:type="dxa"/>
            <w:vMerge/>
            <w:tcBorders>
              <w:left w:val="single" w:sz="4" w:space="0" w:color="auto"/>
              <w:bottom w:val="single" w:sz="4" w:space="0" w:color="auto"/>
              <w:right w:val="single" w:sz="4" w:space="0" w:color="auto"/>
            </w:tcBorders>
            <w:shd w:val="clear" w:color="auto" w:fill="auto"/>
            <w:vAlign w:val="center"/>
          </w:tcPr>
          <w:p w:rsidR="00CE54E4" w:rsidRPr="00F31592" w:rsidRDefault="00CE54E4" w:rsidP="00CE54E4">
            <w:pPr>
              <w:jc w:val="center"/>
              <w:rPr>
                <w:rFonts w:eastAsia="Calibri"/>
                <w:sz w:val="20"/>
                <w:lang w:eastAsia="hu-HU"/>
              </w:rPr>
            </w:pPr>
          </w:p>
        </w:tc>
      </w:tr>
      <w:tr w:rsidR="00CE54E4" w:rsidRPr="00F31592" w:rsidTr="008A7B79">
        <w:trPr>
          <w:cantSplit/>
          <w:trHeight w:val="251"/>
        </w:trPr>
        <w:tc>
          <w:tcPr>
            <w:tcW w:w="2693" w:type="dxa"/>
            <w:gridSpan w:val="6"/>
            <w:tcBorders>
              <w:top w:val="single" w:sz="4" w:space="0" w:color="auto"/>
              <w:left w:val="single" w:sz="4" w:space="0" w:color="auto"/>
              <w:bottom w:val="single" w:sz="4" w:space="0" w:color="auto"/>
              <w:right w:val="single" w:sz="4" w:space="0" w:color="000000"/>
            </w:tcBorders>
            <w:vAlign w:val="center"/>
          </w:tcPr>
          <w:p w:rsidR="00CE54E4" w:rsidRPr="00F31592" w:rsidRDefault="00CE54E4" w:rsidP="00CE54E4">
            <w:pPr>
              <w:ind w:left="20"/>
              <w:rPr>
                <w:rFonts w:eastAsia="Arial Unicode MS"/>
                <w:sz w:val="20"/>
                <w:lang w:eastAsia="hu-HU"/>
              </w:rPr>
            </w:pPr>
            <w:r w:rsidRPr="00F31592">
              <w:rPr>
                <w:rFonts w:eastAsia="Calibri"/>
                <w:sz w:val="20"/>
                <w:lang w:eastAsia="hu-HU"/>
              </w:rPr>
              <w:t>Tantárgyfelelős oktató</w:t>
            </w:r>
          </w:p>
        </w:tc>
        <w:tc>
          <w:tcPr>
            <w:tcW w:w="1150" w:type="dxa"/>
            <w:gridSpan w:val="2"/>
            <w:tcBorders>
              <w:top w:val="nil"/>
              <w:left w:val="nil"/>
              <w:bottom w:val="single" w:sz="4" w:space="0" w:color="auto"/>
              <w:right w:val="single" w:sz="4" w:space="0" w:color="auto"/>
            </w:tcBorders>
            <w:vAlign w:val="center"/>
          </w:tcPr>
          <w:p w:rsidR="00CE54E4" w:rsidRPr="00F31592" w:rsidRDefault="00CE54E4" w:rsidP="00CE54E4">
            <w:pPr>
              <w:rPr>
                <w:rFonts w:eastAsia="Arial Unicode MS"/>
                <w:sz w:val="20"/>
                <w:lang w:eastAsia="hu-HU"/>
              </w:rPr>
            </w:pPr>
            <w:r w:rsidRPr="00F31592">
              <w:rPr>
                <w:rFonts w:eastAsia="Calibri"/>
                <w:sz w:val="20"/>
                <w:lang w:eastAsia="hu-HU"/>
              </w:rPr>
              <w:t>neve:</w:t>
            </w:r>
          </w:p>
        </w:tc>
        <w:tc>
          <w:tcPr>
            <w:tcW w:w="2835" w:type="dxa"/>
            <w:gridSpan w:val="3"/>
            <w:tcBorders>
              <w:top w:val="single" w:sz="4" w:space="0" w:color="auto"/>
              <w:left w:val="nil"/>
              <w:bottom w:val="single" w:sz="4" w:space="0" w:color="auto"/>
              <w:right w:val="single" w:sz="4" w:space="0" w:color="auto"/>
            </w:tcBorders>
            <w:vAlign w:val="center"/>
          </w:tcPr>
          <w:p w:rsidR="00CE54E4" w:rsidRPr="00F31592" w:rsidRDefault="00CE54E4" w:rsidP="00CA22F4">
            <w:pPr>
              <w:jc w:val="center"/>
              <w:rPr>
                <w:rFonts w:eastAsia="Arial Unicode MS"/>
                <w:b/>
                <w:sz w:val="20"/>
                <w:lang w:eastAsia="hu-HU"/>
              </w:rPr>
            </w:pPr>
            <w:r w:rsidRPr="00F31592">
              <w:rPr>
                <w:rFonts w:eastAsia="Arial Unicode MS"/>
                <w:b/>
                <w:sz w:val="20"/>
                <w:lang w:eastAsia="hu-HU"/>
              </w:rPr>
              <w:t xml:space="preserve">Dr. Nagy </w:t>
            </w:r>
            <w:r w:rsidR="00CA22F4" w:rsidRPr="00F31592">
              <w:rPr>
                <w:rFonts w:eastAsia="Arial Unicode MS"/>
                <w:b/>
                <w:sz w:val="20"/>
                <w:lang w:eastAsia="hu-HU"/>
              </w:rPr>
              <w:t>Lajos</w:t>
            </w:r>
          </w:p>
        </w:tc>
        <w:tc>
          <w:tcPr>
            <w:tcW w:w="855" w:type="dxa"/>
            <w:tcBorders>
              <w:top w:val="single" w:sz="4" w:space="0" w:color="auto"/>
              <w:left w:val="nil"/>
              <w:bottom w:val="single" w:sz="4" w:space="0" w:color="auto"/>
              <w:right w:val="single" w:sz="4" w:space="0" w:color="auto"/>
            </w:tcBorders>
            <w:vAlign w:val="center"/>
          </w:tcPr>
          <w:p w:rsidR="00CE54E4" w:rsidRPr="00F31592" w:rsidRDefault="00CE54E4" w:rsidP="00CE54E4">
            <w:pPr>
              <w:rPr>
                <w:rFonts w:eastAsia="Arial Unicode MS"/>
                <w:sz w:val="20"/>
                <w:lang w:eastAsia="hu-HU"/>
              </w:rPr>
            </w:pPr>
            <w:r w:rsidRPr="00F31592">
              <w:rPr>
                <w:rFonts w:eastAsia="Calibri"/>
                <w:sz w:val="20"/>
                <w:lang w:eastAsia="hu-HU"/>
              </w:rPr>
              <w:t>beosztása:</w:t>
            </w:r>
          </w:p>
        </w:tc>
        <w:tc>
          <w:tcPr>
            <w:tcW w:w="2406" w:type="dxa"/>
            <w:tcBorders>
              <w:top w:val="nil"/>
              <w:left w:val="nil"/>
              <w:bottom w:val="single" w:sz="4" w:space="0" w:color="auto"/>
              <w:right w:val="single" w:sz="4" w:space="0" w:color="auto"/>
            </w:tcBorders>
            <w:vAlign w:val="center"/>
          </w:tcPr>
          <w:p w:rsidR="00CE54E4" w:rsidRPr="00F31592" w:rsidRDefault="00CE54E4" w:rsidP="00E71C12">
            <w:pPr>
              <w:jc w:val="center"/>
              <w:rPr>
                <w:rFonts w:eastAsia="Calibri"/>
                <w:b/>
                <w:sz w:val="20"/>
                <w:lang w:eastAsia="hu-HU"/>
              </w:rPr>
            </w:pPr>
            <w:r w:rsidRPr="00F31592">
              <w:rPr>
                <w:rFonts w:eastAsia="Calibri"/>
                <w:b/>
                <w:sz w:val="20"/>
                <w:lang w:eastAsia="hu-HU"/>
              </w:rPr>
              <w:t xml:space="preserve">egyetemi </w:t>
            </w:r>
            <w:r w:rsidR="00E71C12" w:rsidRPr="00F31592">
              <w:rPr>
                <w:rFonts w:eastAsia="Calibri"/>
                <w:b/>
                <w:sz w:val="20"/>
                <w:lang w:eastAsia="hu-HU"/>
              </w:rPr>
              <w:t>docens</w:t>
            </w:r>
          </w:p>
        </w:tc>
      </w:tr>
      <w:tr w:rsidR="00CE54E4" w:rsidRPr="00F31592" w:rsidTr="008A7B79">
        <w:trPr>
          <w:trHeight w:val="282"/>
        </w:trPr>
        <w:tc>
          <w:tcPr>
            <w:tcW w:w="9939" w:type="dxa"/>
            <w:gridSpan w:val="13"/>
            <w:tcBorders>
              <w:top w:val="single" w:sz="4" w:space="0" w:color="auto"/>
              <w:left w:val="single" w:sz="4" w:space="0" w:color="auto"/>
              <w:bottom w:val="single" w:sz="4" w:space="0" w:color="auto"/>
              <w:right w:val="single" w:sz="4" w:space="0" w:color="auto"/>
            </w:tcBorders>
            <w:vAlign w:val="center"/>
          </w:tcPr>
          <w:p w:rsidR="00CE54E4" w:rsidRPr="00F31592" w:rsidRDefault="00CE54E4" w:rsidP="00CE54E4">
            <w:pPr>
              <w:rPr>
                <w:rFonts w:eastAsia="Calibri"/>
                <w:sz w:val="20"/>
                <w:lang w:eastAsia="hu-HU"/>
              </w:rPr>
            </w:pPr>
            <w:r w:rsidRPr="00F31592">
              <w:rPr>
                <w:rFonts w:eastAsia="Calibri"/>
                <w:b/>
                <w:bCs/>
                <w:sz w:val="20"/>
                <w:lang w:eastAsia="hu-HU"/>
              </w:rPr>
              <w:t xml:space="preserve">A kurzus célja, </w:t>
            </w:r>
            <w:r w:rsidRPr="00F31592">
              <w:rPr>
                <w:rFonts w:eastAsia="Calibri"/>
                <w:sz w:val="20"/>
                <w:lang w:eastAsia="hu-HU"/>
              </w:rPr>
              <w:t>hogy a hallgatók</w:t>
            </w:r>
          </w:p>
          <w:p w:rsidR="00CE54E4" w:rsidRPr="00F31592" w:rsidRDefault="00CE54E4" w:rsidP="00CE54E4">
            <w:pPr>
              <w:suppressAutoHyphens/>
              <w:autoSpaceDE w:val="0"/>
              <w:ind w:left="417" w:right="113"/>
              <w:rPr>
                <w:rFonts w:eastAsia="Calibri"/>
                <w:sz w:val="20"/>
                <w:lang w:eastAsia="hu-HU"/>
              </w:rPr>
            </w:pPr>
            <w:r w:rsidRPr="00F31592">
              <w:rPr>
                <w:rFonts w:eastAsia="Calibri"/>
                <w:sz w:val="20"/>
                <w:lang w:eastAsia="hu-HU"/>
              </w:rPr>
              <w:t>A vegyészmérnök hallgatók felkészültek lesznek az önálló félüzemi/üzemi munkavégzésre, a modern folyamatirányító szoftverek, kézi- és PLC-vezérelt eszközök kezelésének készségszintű elsajátítására, komplex tervezési feladatok megoldására.</w:t>
            </w:r>
          </w:p>
        </w:tc>
      </w:tr>
      <w:tr w:rsidR="00CE54E4" w:rsidRPr="00F31592" w:rsidTr="008A7B79">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CE54E4" w:rsidRPr="00F31592" w:rsidRDefault="00CE54E4" w:rsidP="00CE54E4">
            <w:pPr>
              <w:rPr>
                <w:rFonts w:eastAsia="Calibri"/>
                <w:b/>
                <w:bCs/>
                <w:sz w:val="20"/>
                <w:lang w:eastAsia="hu-HU"/>
              </w:rPr>
            </w:pPr>
            <w:r w:rsidRPr="00F31592">
              <w:rPr>
                <w:rFonts w:eastAsia="Calibri"/>
                <w:b/>
                <w:bCs/>
                <w:sz w:val="20"/>
                <w:lang w:eastAsia="hu-HU"/>
              </w:rPr>
              <w:t>A kurzus tartalma, témakörei</w:t>
            </w:r>
          </w:p>
          <w:p w:rsidR="00CE54E4" w:rsidRPr="00F31592" w:rsidRDefault="00CE54E4" w:rsidP="00875296">
            <w:pPr>
              <w:numPr>
                <w:ilvl w:val="0"/>
                <w:numId w:val="43"/>
              </w:numPr>
              <w:suppressAutoHyphens/>
              <w:autoSpaceDE w:val="0"/>
              <w:ind w:right="113"/>
              <w:rPr>
                <w:rFonts w:eastAsia="Calibri"/>
                <w:sz w:val="20"/>
                <w:lang w:eastAsia="hu-HU"/>
              </w:rPr>
            </w:pPr>
            <w:r w:rsidRPr="00F31592">
              <w:rPr>
                <w:rFonts w:eastAsia="Calibri"/>
                <w:sz w:val="20"/>
                <w:lang w:eastAsia="hu-HU"/>
              </w:rPr>
              <w:t xml:space="preserve">A biztonságos üzemi munka alapjainak elsajátítása. </w:t>
            </w:r>
          </w:p>
          <w:p w:rsidR="00DE3EFC" w:rsidRPr="00F31592" w:rsidRDefault="00DE3EFC" w:rsidP="00875296">
            <w:pPr>
              <w:numPr>
                <w:ilvl w:val="0"/>
                <w:numId w:val="43"/>
              </w:numPr>
              <w:suppressAutoHyphens/>
              <w:autoSpaceDE w:val="0"/>
              <w:ind w:right="113"/>
              <w:rPr>
                <w:rFonts w:eastAsia="Calibri"/>
                <w:sz w:val="20"/>
                <w:lang w:eastAsia="hu-HU"/>
              </w:rPr>
            </w:pPr>
            <w:r w:rsidRPr="00F31592">
              <w:rPr>
                <w:rFonts w:eastAsia="Calibri"/>
                <w:sz w:val="20"/>
                <w:lang w:eastAsia="hu-HU"/>
              </w:rPr>
              <w:t>Az automatizáció és digitalizáció szerepe a vegyipari folyamatok fejlesztésében</w:t>
            </w:r>
          </w:p>
          <w:p w:rsidR="00CE54E4" w:rsidRPr="00F31592" w:rsidRDefault="00CE54E4" w:rsidP="00875296">
            <w:pPr>
              <w:numPr>
                <w:ilvl w:val="0"/>
                <w:numId w:val="43"/>
              </w:numPr>
              <w:suppressAutoHyphens/>
              <w:autoSpaceDE w:val="0"/>
              <w:ind w:right="113"/>
              <w:rPr>
                <w:rFonts w:eastAsia="Calibri"/>
                <w:sz w:val="20"/>
                <w:lang w:eastAsia="hu-HU"/>
              </w:rPr>
            </w:pPr>
            <w:r w:rsidRPr="00F31592">
              <w:rPr>
                <w:rFonts w:eastAsia="Calibri"/>
                <w:sz w:val="20"/>
                <w:lang w:eastAsia="hu-HU"/>
              </w:rPr>
              <w:t xml:space="preserve">Összetett gyártási folyamatok blokk sémáinak, technológiai és műszerezési ábráinak elkészítése és értelmezése. </w:t>
            </w:r>
          </w:p>
          <w:p w:rsidR="00CE54E4" w:rsidRPr="00F31592" w:rsidRDefault="00CE54E4" w:rsidP="00875296">
            <w:pPr>
              <w:numPr>
                <w:ilvl w:val="0"/>
                <w:numId w:val="43"/>
              </w:numPr>
              <w:suppressAutoHyphens/>
              <w:autoSpaceDE w:val="0"/>
              <w:ind w:right="113"/>
              <w:rPr>
                <w:rFonts w:eastAsia="Calibri"/>
                <w:sz w:val="20"/>
                <w:lang w:eastAsia="hu-HU"/>
              </w:rPr>
            </w:pPr>
            <w:r w:rsidRPr="00F31592">
              <w:rPr>
                <w:rFonts w:eastAsia="Calibri"/>
                <w:sz w:val="20"/>
                <w:lang w:eastAsia="hu-HU"/>
              </w:rPr>
              <w:t>Preparátum készítése PLC-vezérelt Batch reaktorban, a preparátum kinyerése és tisztítása.</w:t>
            </w:r>
          </w:p>
          <w:p w:rsidR="00CE54E4" w:rsidRPr="00F31592" w:rsidRDefault="00CE54E4" w:rsidP="00875296">
            <w:pPr>
              <w:numPr>
                <w:ilvl w:val="0"/>
                <w:numId w:val="43"/>
              </w:numPr>
              <w:suppressAutoHyphens/>
              <w:autoSpaceDE w:val="0"/>
              <w:ind w:right="113"/>
              <w:rPr>
                <w:rFonts w:eastAsia="Calibri"/>
                <w:sz w:val="20"/>
                <w:lang w:eastAsia="hu-HU"/>
              </w:rPr>
            </w:pPr>
            <w:r w:rsidRPr="00F31592">
              <w:rPr>
                <w:rFonts w:eastAsia="Calibri"/>
                <w:sz w:val="20"/>
                <w:lang w:eastAsia="hu-HU"/>
              </w:rPr>
              <w:t xml:space="preserve">Hő, anyag és komponensmérlegek készítése. </w:t>
            </w:r>
          </w:p>
          <w:p w:rsidR="00CE54E4" w:rsidRPr="00F31592" w:rsidRDefault="00CE54E4" w:rsidP="00875296">
            <w:pPr>
              <w:numPr>
                <w:ilvl w:val="0"/>
                <w:numId w:val="43"/>
              </w:numPr>
              <w:suppressAutoHyphens/>
              <w:autoSpaceDE w:val="0"/>
              <w:ind w:right="113"/>
              <w:rPr>
                <w:rFonts w:eastAsia="Calibri"/>
                <w:sz w:val="20"/>
                <w:lang w:eastAsia="hu-HU"/>
              </w:rPr>
            </w:pPr>
            <w:r w:rsidRPr="00F31592">
              <w:rPr>
                <w:rFonts w:eastAsia="Calibri"/>
                <w:sz w:val="20"/>
                <w:lang w:eastAsia="hu-HU"/>
              </w:rPr>
              <w:t xml:space="preserve">Modern folyamatirányító rendszerek (Yokogawa, PLC) kezelésében való jártasság megszerzése. </w:t>
            </w:r>
          </w:p>
          <w:p w:rsidR="00CE54E4" w:rsidRPr="00F31592" w:rsidRDefault="00CE54E4" w:rsidP="00875296">
            <w:pPr>
              <w:numPr>
                <w:ilvl w:val="0"/>
                <w:numId w:val="43"/>
              </w:numPr>
              <w:suppressAutoHyphens/>
              <w:autoSpaceDE w:val="0"/>
              <w:ind w:right="113"/>
              <w:rPr>
                <w:rFonts w:eastAsia="Calibri"/>
                <w:sz w:val="20"/>
                <w:lang w:eastAsia="hu-HU"/>
              </w:rPr>
            </w:pPr>
            <w:r w:rsidRPr="00F31592">
              <w:rPr>
                <w:rFonts w:eastAsia="Calibri"/>
                <w:sz w:val="20"/>
                <w:lang w:eastAsia="hu-HU"/>
              </w:rPr>
              <w:t>Vegyipari folyamatok modellezése Chemcad szoftverrel.</w:t>
            </w:r>
          </w:p>
          <w:p w:rsidR="00CE54E4" w:rsidRPr="00F31592" w:rsidRDefault="00CE54E4" w:rsidP="00875296">
            <w:pPr>
              <w:numPr>
                <w:ilvl w:val="0"/>
                <w:numId w:val="43"/>
              </w:numPr>
              <w:suppressAutoHyphens/>
              <w:autoSpaceDE w:val="0"/>
              <w:ind w:right="113"/>
              <w:rPr>
                <w:rFonts w:eastAsia="Calibri"/>
                <w:sz w:val="20"/>
                <w:lang w:eastAsia="hu-HU"/>
              </w:rPr>
            </w:pPr>
            <w:r w:rsidRPr="00F31592">
              <w:rPr>
                <w:rFonts w:eastAsia="Calibri"/>
                <w:sz w:val="20"/>
                <w:lang w:eastAsia="hu-HU"/>
              </w:rPr>
              <w:t>Az vegyipari technológiákban alkalmazott alapműveletek (aprítás, keverés, fluidizáció, extrakció, hőcsere) félüzemi léptékű végrehajtásának elsajátítása.</w:t>
            </w:r>
          </w:p>
          <w:p w:rsidR="00CE54E4" w:rsidRPr="00F31592" w:rsidRDefault="00CE54E4" w:rsidP="00875296">
            <w:pPr>
              <w:numPr>
                <w:ilvl w:val="0"/>
                <w:numId w:val="43"/>
              </w:numPr>
              <w:suppressAutoHyphens/>
              <w:autoSpaceDE w:val="0"/>
              <w:ind w:right="113"/>
              <w:rPr>
                <w:rFonts w:eastAsia="Calibri"/>
                <w:sz w:val="20"/>
                <w:lang w:eastAsia="hu-HU"/>
              </w:rPr>
            </w:pPr>
            <w:r w:rsidRPr="00F31592">
              <w:rPr>
                <w:rFonts w:eastAsia="Calibri"/>
                <w:sz w:val="20"/>
                <w:lang w:eastAsia="hu-HU"/>
              </w:rPr>
              <w:t xml:space="preserve">Fermentációs folyamatok tanulmányozása PLC-vezérelt 150 L-es fermentorban. </w:t>
            </w:r>
          </w:p>
        </w:tc>
      </w:tr>
      <w:tr w:rsidR="00CE54E4" w:rsidRPr="00F31592" w:rsidTr="008A7B79">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CE54E4" w:rsidRPr="00F31592" w:rsidRDefault="00CE54E4" w:rsidP="00CE54E4">
            <w:pPr>
              <w:rPr>
                <w:rFonts w:eastAsia="Calibri"/>
                <w:b/>
                <w:bCs/>
                <w:sz w:val="20"/>
                <w:lang w:eastAsia="hu-HU"/>
              </w:rPr>
            </w:pPr>
            <w:r w:rsidRPr="00F31592">
              <w:rPr>
                <w:rFonts w:eastAsia="Calibri"/>
                <w:b/>
                <w:bCs/>
                <w:sz w:val="20"/>
                <w:lang w:eastAsia="hu-HU"/>
              </w:rPr>
              <w:t>Kötelező olvasmány:</w:t>
            </w:r>
          </w:p>
          <w:p w:rsidR="00CE54E4" w:rsidRPr="00F31592" w:rsidRDefault="00CE54E4" w:rsidP="00875296">
            <w:pPr>
              <w:numPr>
                <w:ilvl w:val="0"/>
                <w:numId w:val="45"/>
              </w:numPr>
              <w:suppressAutoHyphens/>
              <w:autoSpaceDE w:val="0"/>
              <w:ind w:right="113"/>
              <w:rPr>
                <w:rFonts w:eastAsia="Calibri"/>
                <w:sz w:val="20"/>
                <w:lang w:eastAsia="hu-HU"/>
              </w:rPr>
            </w:pPr>
            <w:r w:rsidRPr="00F31592">
              <w:rPr>
                <w:rFonts w:eastAsia="Calibri"/>
                <w:sz w:val="20"/>
                <w:lang w:eastAsia="hu-HU"/>
              </w:rPr>
              <w:t>Dr. Borus Andor, Dr. Deák András: Vegyipari félüzemi praktikum, Műegyetemi kiadó, Budapest, 2000, 247 oldal</w:t>
            </w:r>
          </w:p>
          <w:p w:rsidR="00CE54E4" w:rsidRPr="00F31592" w:rsidRDefault="00CE54E4" w:rsidP="00CE54E4">
            <w:pPr>
              <w:rPr>
                <w:rFonts w:eastAsia="Calibri"/>
                <w:bCs/>
                <w:sz w:val="20"/>
                <w:lang w:eastAsia="hu-HU"/>
              </w:rPr>
            </w:pPr>
            <w:r w:rsidRPr="00F31592">
              <w:rPr>
                <w:rFonts w:eastAsia="Calibri"/>
                <w:b/>
                <w:bCs/>
                <w:sz w:val="20"/>
                <w:lang w:eastAsia="hu-HU"/>
              </w:rPr>
              <w:t>Ajánlott szakirodalom</w:t>
            </w:r>
            <w:r w:rsidRPr="00F31592">
              <w:rPr>
                <w:rFonts w:eastAsia="Calibri"/>
                <w:bCs/>
                <w:sz w:val="20"/>
                <w:lang w:eastAsia="hu-HU"/>
              </w:rPr>
              <w:t>:</w:t>
            </w:r>
          </w:p>
          <w:p w:rsidR="00CE54E4" w:rsidRPr="00F31592" w:rsidRDefault="00CE54E4" w:rsidP="00875296">
            <w:pPr>
              <w:numPr>
                <w:ilvl w:val="0"/>
                <w:numId w:val="44"/>
              </w:numPr>
              <w:jc w:val="both"/>
              <w:rPr>
                <w:rFonts w:eastAsia="Calibri"/>
                <w:sz w:val="20"/>
                <w:lang w:eastAsia="hu-HU"/>
              </w:rPr>
            </w:pPr>
            <w:r w:rsidRPr="00F31592">
              <w:rPr>
                <w:rFonts w:eastAsia="Calibri"/>
                <w:sz w:val="20"/>
                <w:lang w:eastAsia="hu-HU"/>
              </w:rPr>
              <w:t xml:space="preserve">Francis X. McConville: The Pilot Plant Real Book, 2nd ed. 2007. (ISBN 0-9721769-2-6) </w:t>
            </w:r>
          </w:p>
          <w:p w:rsidR="00CE54E4" w:rsidRPr="00F31592" w:rsidRDefault="00CE54E4" w:rsidP="00875296">
            <w:pPr>
              <w:numPr>
                <w:ilvl w:val="0"/>
                <w:numId w:val="44"/>
              </w:numPr>
              <w:jc w:val="both"/>
              <w:rPr>
                <w:rFonts w:eastAsia="Calibri"/>
                <w:sz w:val="20"/>
                <w:lang w:eastAsia="hu-HU"/>
              </w:rPr>
            </w:pPr>
            <w:r w:rsidRPr="00F31592">
              <w:rPr>
                <w:rFonts w:eastAsia="Calibri"/>
                <w:sz w:val="20"/>
                <w:lang w:eastAsia="hu-HU"/>
              </w:rPr>
              <w:t xml:space="preserve">Cséfalvay Edit, Mika László Tamás: Vegyipari Művelettan Jegyzet, ELTE Kémiai Intézet, Budapest, 2008, 162 oldal </w:t>
            </w:r>
          </w:p>
        </w:tc>
      </w:tr>
    </w:tbl>
    <w:p w:rsidR="00CE54E4" w:rsidRPr="00F31592" w:rsidRDefault="00CE54E4" w:rsidP="000F7FFB">
      <w:pPr>
        <w:rPr>
          <w:rFonts w:eastAsia="Calibri"/>
          <w:sz w:val="22"/>
          <w:szCs w:val="22"/>
        </w:rPr>
      </w:pPr>
    </w:p>
    <w:p w:rsidR="00647833" w:rsidRPr="00F31592" w:rsidRDefault="00647833" w:rsidP="000F7FFB">
      <w:pPr>
        <w:rPr>
          <w:rFonts w:eastAsia="Calibri"/>
          <w:sz w:val="22"/>
          <w:szCs w:val="22"/>
        </w:rPr>
      </w:pPr>
    </w:p>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576"/>
        <w:gridCol w:w="426"/>
        <w:gridCol w:w="708"/>
        <w:gridCol w:w="437"/>
        <w:gridCol w:w="697"/>
        <w:gridCol w:w="375"/>
        <w:gridCol w:w="1762"/>
        <w:gridCol w:w="855"/>
        <w:gridCol w:w="2411"/>
      </w:tblGrid>
      <w:tr w:rsidR="00647833" w:rsidRPr="00F31592" w:rsidTr="008A7B79">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647833" w:rsidRPr="00F31592" w:rsidRDefault="00647833" w:rsidP="00647833">
            <w:pPr>
              <w:ind w:left="20"/>
              <w:rPr>
                <w:rFonts w:eastAsia="Arial Unicode MS"/>
                <w:sz w:val="20"/>
                <w:lang w:eastAsia="hu-HU"/>
              </w:rPr>
            </w:pPr>
            <w:r w:rsidRPr="00F31592">
              <w:rPr>
                <w:rFonts w:eastAsia="Calibri"/>
                <w:sz w:val="20"/>
                <w:lang w:eastAsia="hu-HU"/>
              </w:rPr>
              <w:t>A tantárgy neve:</w:t>
            </w:r>
          </w:p>
        </w:tc>
        <w:tc>
          <w:tcPr>
            <w:tcW w:w="1002" w:type="dxa"/>
            <w:gridSpan w:val="2"/>
            <w:tcBorders>
              <w:top w:val="single" w:sz="4" w:space="0" w:color="auto"/>
              <w:left w:val="nil"/>
              <w:bottom w:val="single" w:sz="4" w:space="0" w:color="auto"/>
              <w:right w:val="single" w:sz="4" w:space="0" w:color="auto"/>
            </w:tcBorders>
            <w:vAlign w:val="center"/>
          </w:tcPr>
          <w:p w:rsidR="00647833" w:rsidRPr="00F31592" w:rsidRDefault="00647833" w:rsidP="00647833">
            <w:pPr>
              <w:rPr>
                <w:rFonts w:eastAsia="Arial Unicode MS"/>
                <w:sz w:val="20"/>
                <w:lang w:eastAsia="hu-HU"/>
              </w:rPr>
            </w:pPr>
            <w:r w:rsidRPr="00F31592">
              <w:rPr>
                <w:rFonts w:eastAsia="Calibri"/>
                <w:sz w:val="20"/>
                <w:lang w:eastAsia="hu-HU"/>
              </w:rPr>
              <w:t>magyarul:</w:t>
            </w:r>
          </w:p>
        </w:tc>
        <w:tc>
          <w:tcPr>
            <w:tcW w:w="3979" w:type="dxa"/>
            <w:gridSpan w:val="5"/>
            <w:tcBorders>
              <w:top w:val="single" w:sz="4" w:space="0" w:color="auto"/>
              <w:left w:val="nil"/>
              <w:bottom w:val="single" w:sz="4" w:space="0" w:color="auto"/>
              <w:right w:val="single" w:sz="4" w:space="0" w:color="auto"/>
            </w:tcBorders>
            <w:shd w:val="clear" w:color="auto" w:fill="E5DFEC"/>
            <w:vAlign w:val="center"/>
          </w:tcPr>
          <w:p w:rsidR="00647833" w:rsidRPr="00F31592" w:rsidRDefault="00647833" w:rsidP="00647833">
            <w:pPr>
              <w:jc w:val="center"/>
              <w:rPr>
                <w:rFonts w:eastAsia="Arial Unicode MS"/>
                <w:b/>
                <w:sz w:val="20"/>
                <w:lang w:eastAsia="hu-HU"/>
              </w:rPr>
            </w:pPr>
            <w:r w:rsidRPr="00F31592">
              <w:rPr>
                <w:rFonts w:eastAsia="Arial Unicode MS"/>
                <w:b/>
                <w:sz w:val="20"/>
                <w:lang w:eastAsia="hu-HU"/>
              </w:rPr>
              <w:t>Transzportfolyamatok I.</w:t>
            </w:r>
          </w:p>
        </w:tc>
        <w:tc>
          <w:tcPr>
            <w:tcW w:w="855" w:type="dxa"/>
            <w:vMerge w:val="restart"/>
            <w:tcBorders>
              <w:top w:val="single" w:sz="4" w:space="0" w:color="auto"/>
              <w:left w:val="single" w:sz="4" w:space="0" w:color="auto"/>
              <w:right w:val="single" w:sz="4" w:space="0" w:color="auto"/>
            </w:tcBorders>
            <w:vAlign w:val="center"/>
          </w:tcPr>
          <w:p w:rsidR="00647833" w:rsidRPr="00F31592" w:rsidRDefault="00647833" w:rsidP="00647833">
            <w:pPr>
              <w:jc w:val="center"/>
              <w:rPr>
                <w:rFonts w:eastAsia="Arial Unicode MS"/>
                <w:sz w:val="20"/>
                <w:lang w:eastAsia="hu-HU"/>
              </w:rPr>
            </w:pPr>
            <w:r w:rsidRPr="00F31592">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647833" w:rsidRPr="00F31592" w:rsidRDefault="00647833" w:rsidP="00647833">
            <w:pPr>
              <w:jc w:val="center"/>
              <w:rPr>
                <w:rFonts w:eastAsia="Arial Unicode MS"/>
                <w:b/>
                <w:sz w:val="20"/>
                <w:lang w:eastAsia="hu-HU"/>
              </w:rPr>
            </w:pPr>
            <w:r w:rsidRPr="00F31592">
              <w:rPr>
                <w:rFonts w:eastAsia="Arial Unicode MS"/>
                <w:b/>
                <w:sz w:val="20"/>
                <w:lang w:eastAsia="hu-HU"/>
              </w:rPr>
              <w:t>TTKME4602</w:t>
            </w:r>
          </w:p>
          <w:p w:rsidR="00647833" w:rsidRPr="00F31592" w:rsidRDefault="00647833" w:rsidP="00647833">
            <w:pPr>
              <w:jc w:val="center"/>
              <w:rPr>
                <w:rFonts w:eastAsia="Arial Unicode MS"/>
                <w:b/>
                <w:sz w:val="20"/>
                <w:lang w:eastAsia="hu-HU"/>
              </w:rPr>
            </w:pPr>
            <w:r w:rsidRPr="00F31592">
              <w:rPr>
                <w:rFonts w:eastAsia="Arial Unicode MS"/>
                <w:b/>
                <w:sz w:val="20"/>
                <w:lang w:eastAsia="hu-HU"/>
              </w:rPr>
              <w:t>TTKMG4602</w:t>
            </w:r>
          </w:p>
        </w:tc>
      </w:tr>
      <w:tr w:rsidR="00647833" w:rsidRPr="00F31592" w:rsidTr="008A7B79">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647833" w:rsidRPr="00F31592" w:rsidRDefault="00647833" w:rsidP="00647833">
            <w:pPr>
              <w:rPr>
                <w:rFonts w:eastAsia="Arial Unicode MS"/>
                <w:sz w:val="20"/>
                <w:lang w:eastAsia="hu-HU"/>
              </w:rPr>
            </w:pPr>
          </w:p>
        </w:tc>
        <w:tc>
          <w:tcPr>
            <w:tcW w:w="1002" w:type="dxa"/>
            <w:gridSpan w:val="2"/>
            <w:tcBorders>
              <w:top w:val="nil"/>
              <w:left w:val="nil"/>
              <w:bottom w:val="single" w:sz="4" w:space="0" w:color="auto"/>
              <w:right w:val="single" w:sz="4" w:space="0" w:color="auto"/>
            </w:tcBorders>
            <w:vAlign w:val="center"/>
          </w:tcPr>
          <w:p w:rsidR="00647833" w:rsidRPr="00F31592" w:rsidRDefault="00647833" w:rsidP="00647833">
            <w:pPr>
              <w:rPr>
                <w:rFonts w:eastAsia="Calibri"/>
                <w:sz w:val="20"/>
                <w:lang w:eastAsia="hu-HU"/>
              </w:rPr>
            </w:pPr>
            <w:r w:rsidRPr="00F31592">
              <w:rPr>
                <w:rFonts w:eastAsia="Calibri"/>
                <w:sz w:val="20"/>
                <w:lang w:eastAsia="hu-HU"/>
              </w:rPr>
              <w:t>angolul:</w:t>
            </w:r>
          </w:p>
        </w:tc>
        <w:tc>
          <w:tcPr>
            <w:tcW w:w="3979" w:type="dxa"/>
            <w:gridSpan w:val="5"/>
            <w:tcBorders>
              <w:top w:val="single" w:sz="4" w:space="0" w:color="auto"/>
              <w:left w:val="nil"/>
              <w:bottom w:val="single" w:sz="4" w:space="0" w:color="auto"/>
              <w:right w:val="single" w:sz="4" w:space="0" w:color="auto"/>
            </w:tcBorders>
            <w:shd w:val="clear" w:color="auto" w:fill="E5DFEC"/>
            <w:vAlign w:val="center"/>
          </w:tcPr>
          <w:p w:rsidR="00647833" w:rsidRPr="00F31592" w:rsidRDefault="00647833" w:rsidP="00647833">
            <w:pPr>
              <w:ind w:left="57"/>
              <w:jc w:val="center"/>
              <w:rPr>
                <w:rFonts w:eastAsia="Calibri"/>
                <w:b/>
                <w:sz w:val="20"/>
                <w:lang w:val="en-GB" w:eastAsia="hu-HU"/>
              </w:rPr>
            </w:pPr>
            <w:r w:rsidRPr="00F31592">
              <w:rPr>
                <w:rFonts w:eastAsia="Calibri"/>
                <w:b/>
                <w:sz w:val="20"/>
                <w:lang w:val="en-GB" w:eastAsia="hu-HU"/>
              </w:rPr>
              <w:t>Transport processes</w:t>
            </w:r>
          </w:p>
        </w:tc>
        <w:tc>
          <w:tcPr>
            <w:tcW w:w="855" w:type="dxa"/>
            <w:vMerge/>
            <w:tcBorders>
              <w:left w:val="single" w:sz="4" w:space="0" w:color="auto"/>
              <w:bottom w:val="single" w:sz="4" w:space="0" w:color="auto"/>
              <w:right w:val="single" w:sz="4" w:space="0" w:color="auto"/>
            </w:tcBorders>
            <w:vAlign w:val="center"/>
          </w:tcPr>
          <w:p w:rsidR="00647833" w:rsidRPr="00F31592" w:rsidRDefault="00647833" w:rsidP="00647833">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647833" w:rsidRPr="00F31592" w:rsidRDefault="00647833" w:rsidP="00647833">
            <w:pPr>
              <w:rPr>
                <w:rFonts w:eastAsia="Arial Unicode MS"/>
                <w:sz w:val="20"/>
                <w:lang w:eastAsia="hu-HU"/>
              </w:rPr>
            </w:pPr>
          </w:p>
        </w:tc>
      </w:tr>
      <w:tr w:rsidR="00647833" w:rsidRPr="00F31592" w:rsidTr="008A7B79">
        <w:trPr>
          <w:cantSplit/>
          <w:trHeight w:val="420"/>
        </w:trPr>
        <w:tc>
          <w:tcPr>
            <w:tcW w:w="9939" w:type="dxa"/>
            <w:gridSpan w:val="12"/>
            <w:tcBorders>
              <w:top w:val="single" w:sz="4" w:space="0" w:color="auto"/>
              <w:left w:val="single" w:sz="4" w:space="0" w:color="auto"/>
              <w:bottom w:val="single" w:sz="4" w:space="0" w:color="auto"/>
              <w:right w:val="single" w:sz="4" w:space="0" w:color="auto"/>
            </w:tcBorders>
            <w:vAlign w:val="center"/>
          </w:tcPr>
          <w:p w:rsidR="00647833" w:rsidRPr="00F31592" w:rsidRDefault="00647833" w:rsidP="00647833">
            <w:pPr>
              <w:jc w:val="center"/>
              <w:rPr>
                <w:rFonts w:eastAsia="Calibri"/>
                <w:b/>
                <w:bCs/>
                <w:sz w:val="20"/>
                <w:lang w:eastAsia="hu-HU"/>
              </w:rPr>
            </w:pPr>
            <w:r w:rsidRPr="00F31592">
              <w:rPr>
                <w:rFonts w:eastAsia="Calibri"/>
                <w:b/>
                <w:bCs/>
                <w:sz w:val="20"/>
                <w:lang w:eastAsia="hu-HU"/>
              </w:rPr>
              <w:t>A képzés 2. féléve (1. tavaszi félév)</w:t>
            </w:r>
          </w:p>
        </w:tc>
      </w:tr>
      <w:tr w:rsidR="00647833" w:rsidRPr="00F31592" w:rsidTr="008A7B79">
        <w:trPr>
          <w:cantSplit/>
          <w:trHeight w:val="420"/>
        </w:trPr>
        <w:tc>
          <w:tcPr>
            <w:tcW w:w="269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647833" w:rsidRPr="00F31592" w:rsidRDefault="00647833" w:rsidP="00647833">
            <w:pPr>
              <w:ind w:left="20"/>
              <w:rPr>
                <w:rFonts w:eastAsia="Calibri"/>
                <w:sz w:val="20"/>
                <w:lang w:eastAsia="hu-HU"/>
              </w:rPr>
            </w:pPr>
            <w:r w:rsidRPr="00F31592">
              <w:rPr>
                <w:rFonts w:eastAsia="Calibri"/>
                <w:sz w:val="20"/>
                <w:lang w:eastAsia="hu-HU"/>
              </w:rPr>
              <w:t>Felelős oktatási egység:</w:t>
            </w:r>
          </w:p>
        </w:tc>
        <w:tc>
          <w:tcPr>
            <w:tcW w:w="724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647833" w:rsidRPr="00F31592" w:rsidRDefault="00647833" w:rsidP="00647833">
            <w:pPr>
              <w:jc w:val="center"/>
              <w:rPr>
                <w:rFonts w:eastAsia="Calibri"/>
                <w:b/>
                <w:sz w:val="20"/>
                <w:lang w:eastAsia="hu-HU"/>
              </w:rPr>
            </w:pPr>
            <w:r w:rsidRPr="00F31592">
              <w:rPr>
                <w:rFonts w:eastAsia="Calibri"/>
                <w:b/>
                <w:sz w:val="20"/>
                <w:lang w:eastAsia="hu-HU"/>
              </w:rPr>
              <w:t>DE TTK, Alkalmazott Kémiai Tanszék</w:t>
            </w:r>
          </w:p>
        </w:tc>
      </w:tr>
      <w:tr w:rsidR="00647833" w:rsidRPr="00F31592" w:rsidTr="008A7B79">
        <w:trPr>
          <w:trHeight w:val="420"/>
        </w:trPr>
        <w:tc>
          <w:tcPr>
            <w:tcW w:w="2694" w:type="dxa"/>
            <w:gridSpan w:val="5"/>
            <w:tcBorders>
              <w:top w:val="single" w:sz="4" w:space="0" w:color="auto"/>
              <w:left w:val="single" w:sz="4" w:space="0" w:color="auto"/>
              <w:bottom w:val="single" w:sz="4" w:space="0" w:color="auto"/>
              <w:right w:val="single" w:sz="4" w:space="0" w:color="auto"/>
            </w:tcBorders>
            <w:vAlign w:val="center"/>
          </w:tcPr>
          <w:p w:rsidR="00647833" w:rsidRPr="00F31592" w:rsidRDefault="00647833" w:rsidP="00647833">
            <w:pPr>
              <w:ind w:left="20"/>
              <w:rPr>
                <w:rFonts w:eastAsia="Arial Unicode MS"/>
                <w:sz w:val="20"/>
                <w:lang w:eastAsia="hu-HU"/>
              </w:rPr>
            </w:pPr>
            <w:r w:rsidRPr="00F31592">
              <w:rPr>
                <w:rFonts w:eastAsia="Calibri"/>
                <w:sz w:val="20"/>
                <w:lang w:eastAsia="hu-HU"/>
              </w:rPr>
              <w:t>Kötelező előtanulmány neve:</w:t>
            </w:r>
          </w:p>
        </w:tc>
        <w:tc>
          <w:tcPr>
            <w:tcW w:w="3979" w:type="dxa"/>
            <w:gridSpan w:val="5"/>
            <w:tcBorders>
              <w:top w:val="single" w:sz="4" w:space="0" w:color="auto"/>
              <w:left w:val="nil"/>
              <w:bottom w:val="single" w:sz="4" w:space="0" w:color="auto"/>
              <w:right w:val="single" w:sz="4" w:space="0" w:color="auto"/>
            </w:tcBorders>
            <w:shd w:val="clear" w:color="auto" w:fill="E5DFEC"/>
            <w:vAlign w:val="center"/>
          </w:tcPr>
          <w:p w:rsidR="00647833" w:rsidRPr="00F31592" w:rsidRDefault="00647833" w:rsidP="00647833">
            <w:pPr>
              <w:jc w:val="center"/>
              <w:rPr>
                <w:rFonts w:eastAsia="Arial Unicode MS"/>
                <w:sz w:val="20"/>
                <w:lang w:eastAsia="hu-HU"/>
              </w:rPr>
            </w:pPr>
          </w:p>
        </w:tc>
        <w:tc>
          <w:tcPr>
            <w:tcW w:w="855" w:type="dxa"/>
            <w:tcBorders>
              <w:top w:val="single" w:sz="4" w:space="0" w:color="auto"/>
              <w:left w:val="nil"/>
              <w:bottom w:val="single" w:sz="4" w:space="0" w:color="auto"/>
              <w:right w:val="single" w:sz="4" w:space="0" w:color="auto"/>
            </w:tcBorders>
            <w:vAlign w:val="center"/>
          </w:tcPr>
          <w:p w:rsidR="00647833" w:rsidRPr="00F31592" w:rsidRDefault="00647833" w:rsidP="00647833">
            <w:pPr>
              <w:jc w:val="center"/>
              <w:rPr>
                <w:rFonts w:eastAsia="Arial Unicode MS"/>
                <w:sz w:val="20"/>
                <w:lang w:eastAsia="hu-HU"/>
              </w:rPr>
            </w:pPr>
            <w:r w:rsidRPr="00F31592">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647833" w:rsidRPr="00F31592" w:rsidRDefault="00647833" w:rsidP="00647833">
            <w:pPr>
              <w:jc w:val="center"/>
              <w:rPr>
                <w:rFonts w:eastAsia="Arial Unicode MS"/>
                <w:sz w:val="20"/>
                <w:lang w:eastAsia="hu-HU"/>
              </w:rPr>
            </w:pPr>
          </w:p>
        </w:tc>
      </w:tr>
      <w:tr w:rsidR="00647833" w:rsidRPr="00F31592" w:rsidTr="008A7B79">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647833" w:rsidRPr="00F31592" w:rsidRDefault="00647833" w:rsidP="00647833">
            <w:pPr>
              <w:jc w:val="center"/>
              <w:rPr>
                <w:rFonts w:eastAsia="Calibri"/>
                <w:sz w:val="20"/>
                <w:lang w:eastAsia="hu-HU"/>
              </w:rPr>
            </w:pPr>
            <w:r w:rsidRPr="00F31592">
              <w:rPr>
                <w:rFonts w:eastAsia="Calibri"/>
                <w:sz w:val="20"/>
                <w:lang w:eastAsia="hu-HU"/>
              </w:rPr>
              <w:t>Típus</w:t>
            </w:r>
          </w:p>
        </w:tc>
        <w:tc>
          <w:tcPr>
            <w:tcW w:w="3307" w:type="dxa"/>
            <w:gridSpan w:val="7"/>
            <w:tcBorders>
              <w:top w:val="single" w:sz="4" w:space="0" w:color="auto"/>
              <w:left w:val="single" w:sz="4" w:space="0" w:color="auto"/>
              <w:bottom w:val="single" w:sz="4" w:space="0" w:color="auto"/>
              <w:right w:val="single" w:sz="4" w:space="0" w:color="auto"/>
            </w:tcBorders>
            <w:vAlign w:val="center"/>
          </w:tcPr>
          <w:p w:rsidR="00647833" w:rsidRPr="00F31592" w:rsidRDefault="00647833" w:rsidP="00647833">
            <w:pPr>
              <w:jc w:val="center"/>
              <w:rPr>
                <w:rFonts w:eastAsia="Calibri"/>
                <w:sz w:val="20"/>
                <w:lang w:eastAsia="hu-HU"/>
              </w:rPr>
            </w:pPr>
            <w:r w:rsidRPr="00F31592">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647833" w:rsidRPr="00F31592" w:rsidRDefault="00647833" w:rsidP="00647833">
            <w:pPr>
              <w:jc w:val="center"/>
              <w:rPr>
                <w:rFonts w:eastAsia="Calibri"/>
                <w:sz w:val="20"/>
                <w:lang w:eastAsia="hu-HU"/>
              </w:rPr>
            </w:pPr>
            <w:r w:rsidRPr="00F31592">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647833" w:rsidRPr="00F31592" w:rsidRDefault="00647833" w:rsidP="00647833">
            <w:pPr>
              <w:jc w:val="center"/>
              <w:rPr>
                <w:rFonts w:eastAsia="Calibri"/>
                <w:sz w:val="20"/>
                <w:lang w:eastAsia="hu-HU"/>
              </w:rPr>
            </w:pPr>
            <w:r w:rsidRPr="00F31592">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647833" w:rsidRPr="00F31592" w:rsidRDefault="00647833" w:rsidP="00647833">
            <w:pPr>
              <w:jc w:val="center"/>
              <w:rPr>
                <w:rFonts w:eastAsia="Calibri"/>
                <w:sz w:val="20"/>
                <w:lang w:eastAsia="hu-HU"/>
              </w:rPr>
            </w:pPr>
            <w:r w:rsidRPr="00F31592">
              <w:rPr>
                <w:rFonts w:eastAsia="Calibri"/>
                <w:sz w:val="20"/>
                <w:lang w:eastAsia="hu-HU"/>
              </w:rPr>
              <w:t>Oktatás nyelve</w:t>
            </w:r>
          </w:p>
        </w:tc>
      </w:tr>
      <w:tr w:rsidR="00647833" w:rsidRPr="00F31592" w:rsidTr="008A7B79">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647833" w:rsidRPr="00F31592" w:rsidRDefault="00647833" w:rsidP="00647833">
            <w:pPr>
              <w:rPr>
                <w:rFonts w:eastAsia="Calibri"/>
                <w:sz w:val="20"/>
                <w:lang w:eastAsia="hu-HU"/>
              </w:rPr>
            </w:pPr>
          </w:p>
        </w:tc>
        <w:tc>
          <w:tcPr>
            <w:tcW w:w="1090" w:type="dxa"/>
            <w:gridSpan w:val="3"/>
            <w:tcBorders>
              <w:top w:val="single" w:sz="4" w:space="0" w:color="auto"/>
              <w:left w:val="single" w:sz="4" w:space="0" w:color="auto"/>
              <w:bottom w:val="single" w:sz="4" w:space="0" w:color="auto"/>
              <w:right w:val="single" w:sz="4" w:space="0" w:color="auto"/>
            </w:tcBorders>
            <w:vAlign w:val="center"/>
          </w:tcPr>
          <w:p w:rsidR="00647833" w:rsidRPr="00F31592" w:rsidRDefault="00647833" w:rsidP="00647833">
            <w:pPr>
              <w:jc w:val="center"/>
              <w:rPr>
                <w:rFonts w:eastAsia="Calibri"/>
                <w:sz w:val="20"/>
                <w:lang w:eastAsia="hu-HU"/>
              </w:rPr>
            </w:pPr>
            <w:r w:rsidRPr="00F31592">
              <w:rPr>
                <w:rFonts w:eastAsia="Calibri"/>
                <w:sz w:val="20"/>
                <w:lang w:eastAsia="hu-HU"/>
              </w:rPr>
              <w:t>Előadás</w:t>
            </w:r>
          </w:p>
        </w:tc>
        <w:tc>
          <w:tcPr>
            <w:tcW w:w="1145" w:type="dxa"/>
            <w:gridSpan w:val="2"/>
            <w:tcBorders>
              <w:top w:val="single" w:sz="4" w:space="0" w:color="auto"/>
              <w:left w:val="single" w:sz="4" w:space="0" w:color="auto"/>
              <w:bottom w:val="single" w:sz="4" w:space="0" w:color="auto"/>
              <w:right w:val="single" w:sz="4" w:space="0" w:color="auto"/>
            </w:tcBorders>
            <w:vAlign w:val="center"/>
          </w:tcPr>
          <w:p w:rsidR="00647833" w:rsidRPr="00F31592" w:rsidRDefault="00647833" w:rsidP="00647833">
            <w:pPr>
              <w:jc w:val="center"/>
              <w:rPr>
                <w:rFonts w:eastAsia="Calibri"/>
                <w:sz w:val="20"/>
                <w:lang w:eastAsia="hu-HU"/>
              </w:rPr>
            </w:pPr>
            <w:r w:rsidRPr="00F31592">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647833" w:rsidRPr="00F31592" w:rsidRDefault="00647833" w:rsidP="00647833">
            <w:pPr>
              <w:jc w:val="center"/>
              <w:rPr>
                <w:rFonts w:eastAsia="Calibri"/>
                <w:sz w:val="20"/>
                <w:lang w:eastAsia="hu-HU"/>
              </w:rPr>
            </w:pPr>
            <w:r w:rsidRPr="00F31592">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647833" w:rsidRPr="00F31592" w:rsidRDefault="00647833" w:rsidP="00647833">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647833" w:rsidRPr="00F31592" w:rsidRDefault="00647833" w:rsidP="00647833">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647833" w:rsidRPr="00F31592" w:rsidRDefault="00647833" w:rsidP="00647833">
            <w:pPr>
              <w:rPr>
                <w:rFonts w:eastAsia="Calibri"/>
                <w:sz w:val="20"/>
                <w:lang w:eastAsia="hu-HU"/>
              </w:rPr>
            </w:pPr>
          </w:p>
        </w:tc>
      </w:tr>
      <w:tr w:rsidR="00647833" w:rsidRPr="00F31592" w:rsidTr="008A7B79">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647833" w:rsidRPr="00F31592" w:rsidRDefault="00647833" w:rsidP="00647833">
            <w:pPr>
              <w:jc w:val="center"/>
              <w:rPr>
                <w:rFonts w:eastAsia="Calibri"/>
                <w:sz w:val="20"/>
                <w:lang w:eastAsia="hu-HU"/>
              </w:rPr>
            </w:pPr>
            <w:r w:rsidRPr="00F31592">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647833" w:rsidRPr="00F31592" w:rsidRDefault="00647833" w:rsidP="00647833">
            <w:pPr>
              <w:jc w:val="center"/>
              <w:rPr>
                <w:rFonts w:eastAsia="Calibri"/>
                <w:b/>
                <w:sz w:val="20"/>
                <w:lang w:eastAsia="hu-HU"/>
              </w:rPr>
            </w:pPr>
            <w:r w:rsidRPr="00F31592">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47833" w:rsidRPr="00F31592" w:rsidRDefault="00647833" w:rsidP="00647833">
            <w:pPr>
              <w:jc w:val="center"/>
              <w:rPr>
                <w:rFonts w:eastAsia="Calibri"/>
                <w:sz w:val="20"/>
                <w:lang w:eastAsia="hu-HU"/>
              </w:rPr>
            </w:pPr>
            <w:r w:rsidRPr="00F31592">
              <w:rPr>
                <w:rFonts w:eastAsia="Calibri"/>
                <w:sz w:val="20"/>
                <w:lang w:eastAsia="hu-HU"/>
              </w:rPr>
              <w:t xml:space="preserve">Heti </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647833" w:rsidRPr="00F31592" w:rsidRDefault="00647833" w:rsidP="00647833">
            <w:pPr>
              <w:jc w:val="center"/>
              <w:rPr>
                <w:rFonts w:eastAsia="Calibri"/>
                <w:b/>
                <w:sz w:val="20"/>
                <w:lang w:eastAsia="hu-HU"/>
              </w:rPr>
            </w:pPr>
            <w:r w:rsidRPr="00F31592">
              <w:rPr>
                <w:rFonts w:eastAsia="Calibri"/>
                <w:b/>
                <w:sz w:val="20"/>
                <w:lang w:eastAsia="hu-HU"/>
              </w:rPr>
              <w:t>2</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7833" w:rsidRPr="00F31592" w:rsidRDefault="00647833" w:rsidP="00647833">
            <w:pPr>
              <w:jc w:val="center"/>
              <w:rPr>
                <w:rFonts w:eastAsia="Calibri"/>
                <w:sz w:val="20"/>
                <w:lang w:eastAsia="hu-HU"/>
              </w:rPr>
            </w:pPr>
            <w:r w:rsidRPr="00F31592">
              <w:rPr>
                <w:rFonts w:eastAsia="Calibri"/>
                <w:sz w:val="20"/>
                <w:lang w:eastAsia="hu-HU"/>
              </w:rPr>
              <w:t xml:space="preserve">Heti </w:t>
            </w:r>
          </w:p>
        </w:tc>
        <w:tc>
          <w:tcPr>
            <w:tcW w:w="437" w:type="dxa"/>
            <w:tcBorders>
              <w:top w:val="single" w:sz="4" w:space="0" w:color="auto"/>
              <w:left w:val="single" w:sz="4" w:space="0" w:color="auto"/>
              <w:bottom w:val="single" w:sz="4" w:space="0" w:color="auto"/>
              <w:right w:val="single" w:sz="4" w:space="0" w:color="auto"/>
            </w:tcBorders>
            <w:shd w:val="clear" w:color="auto" w:fill="auto"/>
            <w:vAlign w:val="center"/>
          </w:tcPr>
          <w:p w:rsidR="00647833" w:rsidRPr="00F31592" w:rsidRDefault="00647833" w:rsidP="00647833">
            <w:pPr>
              <w:jc w:val="center"/>
              <w:rPr>
                <w:rFonts w:eastAsia="Calibri"/>
                <w:b/>
                <w:sz w:val="20"/>
                <w:lang w:eastAsia="hu-HU"/>
              </w:rPr>
            </w:pPr>
            <w:r w:rsidRPr="00F31592">
              <w:rPr>
                <w:rFonts w:eastAsia="Calibri"/>
                <w:b/>
                <w:sz w:val="20"/>
                <w:lang w:eastAsia="hu-HU"/>
              </w:rPr>
              <w:t>2</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647833" w:rsidRPr="00F31592" w:rsidRDefault="00647833" w:rsidP="00647833">
            <w:pPr>
              <w:jc w:val="center"/>
              <w:rPr>
                <w:rFonts w:eastAsia="Calibri"/>
                <w:sz w:val="20"/>
                <w:lang w:eastAsia="hu-HU"/>
              </w:rPr>
            </w:pPr>
            <w:r w:rsidRPr="00F31592">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647833" w:rsidRPr="00F31592" w:rsidRDefault="00647833" w:rsidP="00647833">
            <w:pPr>
              <w:jc w:val="center"/>
              <w:rPr>
                <w:rFonts w:eastAsia="Calibri"/>
                <w:b/>
                <w:sz w:val="20"/>
                <w:lang w:eastAsia="hu-HU"/>
              </w:rPr>
            </w:pPr>
            <w:r w:rsidRPr="00F31592">
              <w:rPr>
                <w:rFonts w:eastAsia="Calibri"/>
                <w:b/>
                <w:sz w:val="20"/>
                <w:lang w:eastAsia="hu-HU"/>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647833" w:rsidRPr="00F31592" w:rsidRDefault="00647833" w:rsidP="00647833">
            <w:pPr>
              <w:jc w:val="center"/>
              <w:rPr>
                <w:rFonts w:eastAsia="Calibri"/>
                <w:b/>
                <w:sz w:val="20"/>
                <w:lang w:eastAsia="hu-HU"/>
              </w:rPr>
            </w:pPr>
            <w:r w:rsidRPr="00F31592">
              <w:rPr>
                <w:rFonts w:eastAsia="Calibri"/>
                <w:b/>
                <w:sz w:val="20"/>
                <w:lang w:eastAsia="hu-HU"/>
              </w:rPr>
              <w:t>kollokvium</w:t>
            </w:r>
          </w:p>
          <w:p w:rsidR="00647833" w:rsidRPr="00F31592" w:rsidRDefault="00647833" w:rsidP="00647833">
            <w:pPr>
              <w:jc w:val="center"/>
              <w:rPr>
                <w:rFonts w:eastAsia="Calibri"/>
                <w:b/>
                <w:sz w:val="20"/>
                <w:lang w:eastAsia="hu-HU"/>
              </w:rPr>
            </w:pPr>
            <w:r w:rsidRPr="00F31592">
              <w:rPr>
                <w:rFonts w:eastAsia="Calibri"/>
                <w:b/>
                <w:sz w:val="20"/>
                <w:lang w:eastAsia="hu-HU"/>
              </w:rPr>
              <w:t>gyakorlati jegy</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647833" w:rsidRPr="00F31592" w:rsidRDefault="00647833" w:rsidP="00647833">
            <w:pPr>
              <w:jc w:val="center"/>
              <w:rPr>
                <w:rFonts w:eastAsia="Calibri"/>
                <w:b/>
                <w:sz w:val="20"/>
                <w:lang w:eastAsia="hu-HU"/>
              </w:rPr>
            </w:pPr>
            <w:r w:rsidRPr="00F31592">
              <w:rPr>
                <w:rFonts w:eastAsia="Calibri"/>
                <w:b/>
                <w:sz w:val="20"/>
                <w:lang w:eastAsia="hu-HU"/>
              </w:rPr>
              <w:t>2+2</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647833" w:rsidRPr="00F31592" w:rsidRDefault="00647833" w:rsidP="00647833">
            <w:pPr>
              <w:jc w:val="center"/>
              <w:rPr>
                <w:rFonts w:eastAsia="Calibri"/>
                <w:b/>
                <w:sz w:val="20"/>
                <w:lang w:eastAsia="hu-HU"/>
              </w:rPr>
            </w:pPr>
            <w:r w:rsidRPr="00F31592">
              <w:rPr>
                <w:rFonts w:eastAsia="Calibri"/>
                <w:b/>
                <w:sz w:val="20"/>
                <w:lang w:eastAsia="hu-HU"/>
              </w:rPr>
              <w:t>magyar</w:t>
            </w:r>
          </w:p>
        </w:tc>
      </w:tr>
      <w:tr w:rsidR="00647833" w:rsidRPr="00F31592" w:rsidTr="008A7B79">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647833" w:rsidRPr="00F31592" w:rsidRDefault="00647833" w:rsidP="00647833">
            <w:pPr>
              <w:jc w:val="center"/>
              <w:rPr>
                <w:rFonts w:eastAsia="Calibri"/>
                <w:sz w:val="20"/>
                <w:lang w:eastAsia="hu-HU"/>
              </w:rPr>
            </w:pPr>
            <w:r w:rsidRPr="00F31592">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647833" w:rsidRPr="00F31592" w:rsidRDefault="00647833" w:rsidP="00647833">
            <w:pPr>
              <w:jc w:val="center"/>
              <w:rPr>
                <w:rFonts w:eastAsia="Calibri"/>
                <w:b/>
                <w:sz w:val="20"/>
                <w:lang w:eastAsia="hu-HU"/>
              </w:rPr>
            </w:pP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47833" w:rsidRPr="00F31592" w:rsidRDefault="00647833" w:rsidP="00647833">
            <w:pPr>
              <w:jc w:val="center"/>
              <w:rPr>
                <w:rFonts w:eastAsia="Calibri"/>
                <w:sz w:val="20"/>
                <w:lang w:eastAsia="hu-HU"/>
              </w:rPr>
            </w:pPr>
            <w:r w:rsidRPr="00F31592">
              <w:rPr>
                <w:rFonts w:eastAsia="Calibri"/>
                <w:sz w:val="20"/>
                <w:lang w:eastAsia="hu-HU"/>
              </w:rPr>
              <w:t>Féléves</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647833" w:rsidRPr="00F31592" w:rsidRDefault="00647833" w:rsidP="00647833">
            <w:pPr>
              <w:jc w:val="center"/>
              <w:rPr>
                <w:rFonts w:eastAsia="Calibri"/>
                <w:b/>
                <w:sz w:val="20"/>
                <w:lang w:eastAsia="hu-HU"/>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7833" w:rsidRPr="00F31592" w:rsidRDefault="00647833" w:rsidP="00647833">
            <w:pPr>
              <w:jc w:val="center"/>
              <w:rPr>
                <w:rFonts w:eastAsia="Calibri"/>
                <w:sz w:val="20"/>
                <w:lang w:eastAsia="hu-HU"/>
              </w:rPr>
            </w:pPr>
            <w:r w:rsidRPr="00F31592">
              <w:rPr>
                <w:rFonts w:eastAsia="Calibri"/>
                <w:sz w:val="20"/>
                <w:lang w:eastAsia="hu-HU"/>
              </w:rPr>
              <w:t>Féléves</w:t>
            </w:r>
          </w:p>
        </w:tc>
        <w:tc>
          <w:tcPr>
            <w:tcW w:w="437" w:type="dxa"/>
            <w:tcBorders>
              <w:top w:val="single" w:sz="4" w:space="0" w:color="auto"/>
              <w:left w:val="single" w:sz="4" w:space="0" w:color="auto"/>
              <w:bottom w:val="single" w:sz="4" w:space="0" w:color="auto"/>
              <w:right w:val="single" w:sz="4" w:space="0" w:color="auto"/>
            </w:tcBorders>
            <w:shd w:val="clear" w:color="auto" w:fill="auto"/>
            <w:vAlign w:val="center"/>
          </w:tcPr>
          <w:p w:rsidR="00647833" w:rsidRPr="00F31592" w:rsidRDefault="00647833" w:rsidP="00647833">
            <w:pPr>
              <w:jc w:val="center"/>
              <w:rPr>
                <w:rFonts w:eastAsia="Calibri"/>
                <w:b/>
                <w:sz w:val="20"/>
                <w:lang w:eastAsia="hu-HU"/>
              </w:rPr>
            </w:pP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647833" w:rsidRPr="00F31592" w:rsidRDefault="00647833" w:rsidP="00647833">
            <w:pPr>
              <w:jc w:val="center"/>
              <w:rPr>
                <w:rFonts w:eastAsia="Calibri"/>
                <w:sz w:val="20"/>
                <w:lang w:eastAsia="hu-HU"/>
              </w:rPr>
            </w:pPr>
            <w:r w:rsidRPr="00F31592">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647833" w:rsidRPr="00F31592" w:rsidRDefault="00647833" w:rsidP="00647833">
            <w:pPr>
              <w:jc w:val="center"/>
              <w:rPr>
                <w:rFonts w:eastAsia="Calibri"/>
                <w:b/>
                <w:sz w:val="20"/>
                <w:lang w:eastAsia="hu-HU"/>
              </w:rPr>
            </w:pPr>
          </w:p>
        </w:tc>
        <w:tc>
          <w:tcPr>
            <w:tcW w:w="1762" w:type="dxa"/>
            <w:vMerge/>
            <w:tcBorders>
              <w:left w:val="single" w:sz="4" w:space="0" w:color="auto"/>
              <w:bottom w:val="single" w:sz="4" w:space="0" w:color="auto"/>
              <w:right w:val="single" w:sz="4" w:space="0" w:color="auto"/>
            </w:tcBorders>
            <w:shd w:val="clear" w:color="auto" w:fill="auto"/>
            <w:vAlign w:val="center"/>
          </w:tcPr>
          <w:p w:rsidR="00647833" w:rsidRPr="00F31592" w:rsidRDefault="00647833" w:rsidP="00647833">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647833" w:rsidRPr="00F31592" w:rsidRDefault="00647833" w:rsidP="00647833">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647833" w:rsidRPr="00F31592" w:rsidRDefault="00647833" w:rsidP="00647833">
            <w:pPr>
              <w:jc w:val="center"/>
              <w:rPr>
                <w:rFonts w:eastAsia="Calibri"/>
                <w:sz w:val="20"/>
                <w:lang w:eastAsia="hu-HU"/>
              </w:rPr>
            </w:pPr>
          </w:p>
        </w:tc>
      </w:tr>
      <w:tr w:rsidR="00647833" w:rsidRPr="00F31592" w:rsidTr="008A7B79">
        <w:trPr>
          <w:cantSplit/>
          <w:trHeight w:val="251"/>
        </w:trPr>
        <w:tc>
          <w:tcPr>
            <w:tcW w:w="2694" w:type="dxa"/>
            <w:gridSpan w:val="5"/>
            <w:tcBorders>
              <w:top w:val="single" w:sz="4" w:space="0" w:color="auto"/>
              <w:left w:val="single" w:sz="4" w:space="0" w:color="auto"/>
              <w:bottom w:val="single" w:sz="4" w:space="0" w:color="auto"/>
              <w:right w:val="single" w:sz="4" w:space="0" w:color="000000"/>
            </w:tcBorders>
            <w:vAlign w:val="center"/>
          </w:tcPr>
          <w:p w:rsidR="00647833" w:rsidRPr="00F31592" w:rsidRDefault="00647833" w:rsidP="00647833">
            <w:pPr>
              <w:ind w:left="20"/>
              <w:rPr>
                <w:rFonts w:eastAsia="Arial Unicode MS"/>
                <w:sz w:val="20"/>
                <w:lang w:eastAsia="hu-HU"/>
              </w:rPr>
            </w:pPr>
            <w:r w:rsidRPr="00F31592">
              <w:rPr>
                <w:rFonts w:eastAsia="Calibri"/>
                <w:sz w:val="20"/>
                <w:lang w:eastAsia="hu-HU"/>
              </w:rPr>
              <w:t>Tantárgyfelelős oktató</w:t>
            </w:r>
          </w:p>
        </w:tc>
        <w:tc>
          <w:tcPr>
            <w:tcW w:w="1145" w:type="dxa"/>
            <w:gridSpan w:val="2"/>
            <w:tcBorders>
              <w:top w:val="nil"/>
              <w:left w:val="nil"/>
              <w:bottom w:val="single" w:sz="4" w:space="0" w:color="auto"/>
              <w:right w:val="single" w:sz="4" w:space="0" w:color="auto"/>
            </w:tcBorders>
            <w:vAlign w:val="center"/>
          </w:tcPr>
          <w:p w:rsidR="00647833" w:rsidRPr="00F31592" w:rsidRDefault="00647833" w:rsidP="00647833">
            <w:pPr>
              <w:rPr>
                <w:rFonts w:eastAsia="Arial Unicode MS"/>
                <w:sz w:val="20"/>
                <w:lang w:eastAsia="hu-HU"/>
              </w:rPr>
            </w:pPr>
            <w:r w:rsidRPr="00F31592">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890FDB" w:rsidRPr="00F31592" w:rsidRDefault="00890FDB" w:rsidP="00CA22F4">
            <w:pPr>
              <w:jc w:val="center"/>
              <w:rPr>
                <w:rFonts w:eastAsia="Arial Unicode MS"/>
                <w:b/>
                <w:sz w:val="20"/>
                <w:lang w:eastAsia="hu-HU"/>
              </w:rPr>
            </w:pPr>
            <w:r w:rsidRPr="00F31592">
              <w:rPr>
                <w:rFonts w:eastAsia="Arial Unicode MS"/>
                <w:b/>
                <w:sz w:val="20"/>
                <w:lang w:eastAsia="hu-HU"/>
              </w:rPr>
              <w:t xml:space="preserve">Dr. </w:t>
            </w:r>
            <w:r w:rsidR="00CA22F4" w:rsidRPr="00F31592">
              <w:rPr>
                <w:rFonts w:eastAsia="Arial Unicode MS"/>
                <w:b/>
                <w:sz w:val="20"/>
                <w:lang w:eastAsia="hu-HU"/>
              </w:rPr>
              <w:t>Kuki Ákos</w:t>
            </w:r>
          </w:p>
        </w:tc>
        <w:tc>
          <w:tcPr>
            <w:tcW w:w="855" w:type="dxa"/>
            <w:tcBorders>
              <w:top w:val="single" w:sz="4" w:space="0" w:color="auto"/>
              <w:left w:val="nil"/>
              <w:bottom w:val="single" w:sz="4" w:space="0" w:color="auto"/>
              <w:right w:val="single" w:sz="4" w:space="0" w:color="auto"/>
            </w:tcBorders>
            <w:vAlign w:val="center"/>
          </w:tcPr>
          <w:p w:rsidR="00647833" w:rsidRPr="00F31592" w:rsidRDefault="00647833" w:rsidP="00647833">
            <w:pPr>
              <w:rPr>
                <w:rFonts w:eastAsia="Arial Unicode MS"/>
                <w:sz w:val="20"/>
                <w:lang w:eastAsia="hu-HU"/>
              </w:rPr>
            </w:pPr>
            <w:r w:rsidRPr="00F31592">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890FDB" w:rsidRPr="00F31592" w:rsidRDefault="00890FDB" w:rsidP="00CA22F4">
            <w:pPr>
              <w:jc w:val="center"/>
              <w:rPr>
                <w:rFonts w:eastAsia="Calibri"/>
                <w:b/>
                <w:sz w:val="20"/>
                <w:lang w:eastAsia="hu-HU"/>
              </w:rPr>
            </w:pPr>
            <w:r w:rsidRPr="00F31592">
              <w:rPr>
                <w:rFonts w:eastAsia="Calibri"/>
                <w:b/>
                <w:sz w:val="20"/>
                <w:lang w:eastAsia="hu-HU"/>
              </w:rPr>
              <w:t xml:space="preserve">egyetemi </w:t>
            </w:r>
            <w:r w:rsidR="00CA22F4" w:rsidRPr="00F31592">
              <w:rPr>
                <w:rFonts w:eastAsia="Calibri"/>
                <w:b/>
                <w:sz w:val="20"/>
                <w:lang w:eastAsia="hu-HU"/>
              </w:rPr>
              <w:t>docens</w:t>
            </w:r>
          </w:p>
        </w:tc>
      </w:tr>
      <w:tr w:rsidR="00647833" w:rsidRPr="00F31592" w:rsidTr="008A7B79">
        <w:trPr>
          <w:cantSplit/>
          <w:trHeight w:val="460"/>
        </w:trPr>
        <w:tc>
          <w:tcPr>
            <w:tcW w:w="9939" w:type="dxa"/>
            <w:gridSpan w:val="12"/>
            <w:tcBorders>
              <w:top w:val="single" w:sz="4" w:space="0" w:color="auto"/>
              <w:left w:val="single" w:sz="4" w:space="0" w:color="auto"/>
              <w:bottom w:val="single" w:sz="4" w:space="0" w:color="auto"/>
              <w:right w:val="single" w:sz="4" w:space="0" w:color="auto"/>
            </w:tcBorders>
            <w:vAlign w:val="center"/>
          </w:tcPr>
          <w:p w:rsidR="00647833" w:rsidRPr="00F31592" w:rsidRDefault="00647833" w:rsidP="00647833">
            <w:pPr>
              <w:rPr>
                <w:rFonts w:eastAsia="Calibri"/>
                <w:sz w:val="20"/>
                <w:lang w:eastAsia="hu-HU"/>
              </w:rPr>
            </w:pPr>
            <w:r w:rsidRPr="00F31592">
              <w:rPr>
                <w:rFonts w:eastAsia="Calibri"/>
                <w:b/>
                <w:bCs/>
                <w:sz w:val="20"/>
                <w:lang w:eastAsia="hu-HU"/>
              </w:rPr>
              <w:t xml:space="preserve">A kurzus célja, </w:t>
            </w:r>
            <w:r w:rsidRPr="00F31592">
              <w:rPr>
                <w:rFonts w:eastAsia="Calibri"/>
                <w:sz w:val="20"/>
                <w:lang w:eastAsia="hu-HU"/>
              </w:rPr>
              <w:t>hogy a hallgatók</w:t>
            </w:r>
          </w:p>
          <w:p w:rsidR="00647833" w:rsidRPr="00F31592" w:rsidRDefault="00647833" w:rsidP="00647833">
            <w:pPr>
              <w:suppressAutoHyphens/>
              <w:autoSpaceDE w:val="0"/>
              <w:ind w:left="417" w:right="113"/>
              <w:jc w:val="both"/>
              <w:rPr>
                <w:rFonts w:eastAsia="Calibri" w:cs="Arial"/>
                <w:sz w:val="20"/>
                <w:lang w:eastAsia="hu-HU"/>
              </w:rPr>
            </w:pPr>
            <w:r w:rsidRPr="00F31592">
              <w:rPr>
                <w:rFonts w:eastAsia="Calibri"/>
                <w:sz w:val="20"/>
                <w:lang w:eastAsia="hu-HU"/>
              </w:rPr>
              <w:t xml:space="preserve">A hallgatók megismerkedjenek a </w:t>
            </w:r>
            <w:r w:rsidRPr="00F31592">
              <w:rPr>
                <w:rFonts w:eastAsia="Calibri" w:cs="Arial"/>
                <w:sz w:val="20"/>
                <w:lang w:eastAsia="hu-HU"/>
              </w:rPr>
              <w:t>vegyipari műveleti egységekben végbemenő transzportjelenségeknek -az extenzív mennyiségek (tömeg, energia és impulzus) transzportjainak- a mélyebb megértésére. A hallgatók, a bemutatott számítási modellek és empirikus összefüggéseken keresztül elméleti és gyakorlati ismereteket szereznek a transzportegyütthatók értékeinek meghatározására és az értékeiket befolyásoló tényezőkről.</w:t>
            </w:r>
          </w:p>
        </w:tc>
      </w:tr>
      <w:tr w:rsidR="00647833" w:rsidRPr="00F31592" w:rsidTr="008A7B79">
        <w:trPr>
          <w:trHeight w:val="401"/>
        </w:trPr>
        <w:tc>
          <w:tcPr>
            <w:tcW w:w="9939" w:type="dxa"/>
            <w:gridSpan w:val="12"/>
            <w:tcBorders>
              <w:top w:val="single" w:sz="4" w:space="0" w:color="auto"/>
              <w:left w:val="single" w:sz="4" w:space="0" w:color="auto"/>
              <w:bottom w:val="single" w:sz="4" w:space="0" w:color="auto"/>
              <w:right w:val="single" w:sz="4" w:space="0" w:color="auto"/>
            </w:tcBorders>
            <w:vAlign w:val="center"/>
          </w:tcPr>
          <w:p w:rsidR="00647833" w:rsidRPr="00F31592" w:rsidRDefault="00647833" w:rsidP="00647833">
            <w:pPr>
              <w:rPr>
                <w:rFonts w:eastAsia="Calibri"/>
                <w:b/>
                <w:bCs/>
                <w:sz w:val="20"/>
                <w:lang w:eastAsia="hu-HU"/>
              </w:rPr>
            </w:pPr>
            <w:r w:rsidRPr="00F31592">
              <w:rPr>
                <w:rFonts w:eastAsia="Calibri"/>
                <w:b/>
                <w:bCs/>
                <w:sz w:val="20"/>
                <w:lang w:eastAsia="hu-HU"/>
              </w:rPr>
              <w:t>A kurzus tartalma, témakörei</w:t>
            </w:r>
          </w:p>
          <w:p w:rsidR="00647833" w:rsidRPr="00F31592" w:rsidRDefault="00647833" w:rsidP="00647833">
            <w:pPr>
              <w:suppressAutoHyphens/>
              <w:autoSpaceDE w:val="0"/>
              <w:ind w:left="417" w:right="113"/>
              <w:rPr>
                <w:rFonts w:eastAsia="Calibri" w:cs="Arial"/>
                <w:sz w:val="20"/>
                <w:lang w:eastAsia="hu-HU"/>
              </w:rPr>
            </w:pPr>
            <w:r w:rsidRPr="00F31592">
              <w:rPr>
                <w:rFonts w:eastAsia="Calibri" w:cs="Arial"/>
                <w:sz w:val="20"/>
                <w:lang w:eastAsia="hu-HU"/>
              </w:rPr>
              <w:t>A fluidum fogalma, a fluidumok statikája. A műveleti idő, idealizált és valóságos áramlás (koreloszlás függvények). Axiomatikus termodinamika, a nem egyensúlyi termodinamikai rendszer (stacionárius, instacionárius). Az extenzív mennyiségek mozgásának okai. A műveleti egységek matematikai leírása. Az extenzív mennyiségek sűrűségfüggvényei, áramai és áramsűrűségei (skalár, vektor és tenzor mennyiségek). Az anyag (komponens), energia (hő) és impulzustranszport mechanizmusainak (konvektív, konduktív, átadási, sugárzási) értelmezése különböző esetekre. Az integrális és a differenciális mérlegegyenletek, a folytonossági tétel, a forrás. A műveleti áramlástan. A konvektív transzport, a konvekciós mozgásformák (szabad, kényszer). A mozgó fluidum, impulzusmérleg különböző tulajdonságú áramló közegekben. A Navier-Stokes egyenletek, az Euler egyenletek és a Bernoulli egyenlet levezetése. A lamináris és a turbulens áramlás jellemzése. Gázok és folyadékok viszkozitásának értelmezése. Az átadási elméletek (komponens, hő és impulzus), a határréteg, a film (kétfilm) elmélet, a penetrációs elmélet, az átadási együtthatók. A műveleti energetika, az entrópia növekedése, az energia elértéktelenedése a különböző folyamatokban. Példák a dimenzióanalízisre. A transzportelméleti hasonlóság, az egyidejű komponens, hő és impulzus transzport, a Reynolds-, a Prandtl- és a Chiltron-Coulburn-analógia.</w:t>
            </w:r>
          </w:p>
          <w:p w:rsidR="00647833" w:rsidRPr="00F31592" w:rsidRDefault="00647833" w:rsidP="00647833">
            <w:pPr>
              <w:suppressAutoHyphens/>
              <w:autoSpaceDE w:val="0"/>
              <w:ind w:left="417" w:right="113"/>
              <w:rPr>
                <w:rFonts w:eastAsia="Calibri"/>
                <w:sz w:val="20"/>
                <w:lang w:eastAsia="hu-HU"/>
              </w:rPr>
            </w:pPr>
            <w:r w:rsidRPr="00F31592">
              <w:rPr>
                <w:rFonts w:eastAsia="Calibri" w:cs="Arial"/>
                <w:sz w:val="20"/>
                <w:lang w:eastAsia="hu-HU"/>
              </w:rPr>
              <w:t>Transzportegyütthatók értékeinek laboratóriumi meghatározása. Hidrodinamikai műveletek vizsgálata, szűrés, keverés, fluidizáció, a különböző fázisok közötti komponensátadás vizsgálata, a fázisérintkeztetések módjai és hatása, kivonatolás, szárítás, a töltetes oszlopok, rektifikálás, a membránműveletek (fordított ozmózis), a felületi és a keverős hőcsere. Áramlástani veszteségtényezők. Műveleti idő, tartózkodási idő függvények meghatározása.</w:t>
            </w:r>
          </w:p>
        </w:tc>
      </w:tr>
      <w:tr w:rsidR="00647833" w:rsidRPr="00F31592" w:rsidTr="008A7B79">
        <w:trPr>
          <w:trHeight w:val="1021"/>
        </w:trPr>
        <w:tc>
          <w:tcPr>
            <w:tcW w:w="9939" w:type="dxa"/>
            <w:gridSpan w:val="12"/>
            <w:tcBorders>
              <w:top w:val="single" w:sz="4" w:space="0" w:color="auto"/>
              <w:left w:val="single" w:sz="4" w:space="0" w:color="auto"/>
              <w:bottom w:val="single" w:sz="4" w:space="0" w:color="auto"/>
              <w:right w:val="single" w:sz="4" w:space="0" w:color="auto"/>
            </w:tcBorders>
            <w:vAlign w:val="center"/>
          </w:tcPr>
          <w:p w:rsidR="00647833" w:rsidRPr="00F31592" w:rsidRDefault="00647833" w:rsidP="00647833">
            <w:pPr>
              <w:rPr>
                <w:rFonts w:eastAsia="Calibri"/>
                <w:b/>
                <w:bCs/>
                <w:sz w:val="20"/>
                <w:lang w:eastAsia="hu-HU"/>
              </w:rPr>
            </w:pPr>
            <w:r w:rsidRPr="00F31592">
              <w:rPr>
                <w:rFonts w:eastAsia="Calibri"/>
                <w:b/>
                <w:bCs/>
                <w:sz w:val="20"/>
                <w:lang w:eastAsia="hu-HU"/>
              </w:rPr>
              <w:t>Kötelező olvasmány:</w:t>
            </w:r>
          </w:p>
          <w:p w:rsidR="00647833" w:rsidRPr="00F31592" w:rsidRDefault="00647833" w:rsidP="00875296">
            <w:pPr>
              <w:numPr>
                <w:ilvl w:val="0"/>
                <w:numId w:val="46"/>
              </w:numPr>
              <w:suppressAutoHyphens/>
              <w:autoSpaceDE w:val="0"/>
              <w:ind w:right="113"/>
              <w:rPr>
                <w:rFonts w:eastAsia="Calibri"/>
                <w:sz w:val="20"/>
                <w:lang w:eastAsia="hu-HU"/>
              </w:rPr>
            </w:pPr>
            <w:r w:rsidRPr="00F31592">
              <w:rPr>
                <w:rFonts w:eastAsia="Calibri"/>
                <w:sz w:val="20"/>
                <w:lang w:eastAsia="hu-HU"/>
              </w:rPr>
              <w:t>Benedek, P., László, A.: A vegyészmérnöki tudomány alapjai. Műszaki könyvkiadó, Budapest, 1964.</w:t>
            </w:r>
          </w:p>
          <w:p w:rsidR="00647833" w:rsidRPr="00F31592" w:rsidRDefault="00647833" w:rsidP="00875296">
            <w:pPr>
              <w:numPr>
                <w:ilvl w:val="0"/>
                <w:numId w:val="46"/>
              </w:numPr>
              <w:suppressAutoHyphens/>
              <w:autoSpaceDE w:val="0"/>
              <w:ind w:right="113"/>
              <w:rPr>
                <w:rFonts w:eastAsia="Calibri"/>
                <w:sz w:val="20"/>
                <w:lang w:val="en-GB" w:eastAsia="hu-HU"/>
              </w:rPr>
            </w:pPr>
            <w:r w:rsidRPr="00F31592">
              <w:rPr>
                <w:rFonts w:eastAsia="Calibri"/>
                <w:sz w:val="20"/>
                <w:lang w:eastAsia="hu-HU"/>
              </w:rPr>
              <w:t>Szolcsányi, P.: Transzportfolyamatok, Tankönyvkiadó, Budapest, 1972.</w:t>
            </w:r>
          </w:p>
          <w:p w:rsidR="00647833" w:rsidRPr="00F31592" w:rsidRDefault="00647833" w:rsidP="00647833">
            <w:pPr>
              <w:rPr>
                <w:rFonts w:eastAsia="Calibri"/>
                <w:bCs/>
                <w:sz w:val="20"/>
                <w:lang w:eastAsia="hu-HU"/>
              </w:rPr>
            </w:pPr>
            <w:r w:rsidRPr="00F31592">
              <w:rPr>
                <w:rFonts w:eastAsia="Calibri"/>
                <w:b/>
                <w:bCs/>
                <w:sz w:val="20"/>
                <w:lang w:eastAsia="hu-HU"/>
              </w:rPr>
              <w:t>Ajánlott szakirodalom</w:t>
            </w:r>
            <w:r w:rsidRPr="00F31592">
              <w:rPr>
                <w:rFonts w:eastAsia="Calibri"/>
                <w:bCs/>
                <w:sz w:val="20"/>
                <w:lang w:eastAsia="hu-HU"/>
              </w:rPr>
              <w:t>:</w:t>
            </w:r>
          </w:p>
          <w:p w:rsidR="00647833" w:rsidRPr="00F31592" w:rsidRDefault="00647833" w:rsidP="00875296">
            <w:pPr>
              <w:numPr>
                <w:ilvl w:val="0"/>
                <w:numId w:val="47"/>
              </w:numPr>
              <w:suppressAutoHyphens/>
              <w:autoSpaceDE w:val="0"/>
              <w:ind w:right="113"/>
              <w:rPr>
                <w:rFonts w:eastAsia="Calibri"/>
                <w:sz w:val="20"/>
                <w:lang w:eastAsia="hu-HU"/>
              </w:rPr>
            </w:pPr>
            <w:r w:rsidRPr="00F31592">
              <w:rPr>
                <w:rFonts w:eastAsia="Calibri"/>
                <w:sz w:val="20"/>
                <w:lang w:eastAsia="hu-HU"/>
              </w:rPr>
              <w:t>Imre, L.: Szárítási kézikönyv, Műszaki könyvkiadó, Budapest, 1974.</w:t>
            </w:r>
          </w:p>
          <w:p w:rsidR="00647833" w:rsidRPr="00F31592" w:rsidRDefault="00647833" w:rsidP="00875296">
            <w:pPr>
              <w:numPr>
                <w:ilvl w:val="0"/>
                <w:numId w:val="47"/>
              </w:numPr>
              <w:suppressAutoHyphens/>
              <w:autoSpaceDE w:val="0"/>
              <w:ind w:right="113"/>
              <w:rPr>
                <w:rFonts w:eastAsia="Calibri"/>
                <w:sz w:val="20"/>
                <w:lang w:eastAsia="hu-HU"/>
              </w:rPr>
            </w:pPr>
            <w:r w:rsidRPr="00F31592">
              <w:rPr>
                <w:rFonts w:eastAsia="Calibri"/>
                <w:sz w:val="20"/>
                <w:lang w:eastAsia="hu-HU"/>
              </w:rPr>
              <w:t>Coulson, J. M., Richardson, J. F.: Chemical Engineering, Volume 1-6, Third Edition, Pergamon Press, Oxford, New York, Toronto, Sydney, Paris, Frankfurt, 1978</w:t>
            </w:r>
          </w:p>
          <w:p w:rsidR="00647833" w:rsidRPr="00F31592" w:rsidRDefault="00647833" w:rsidP="00875296">
            <w:pPr>
              <w:numPr>
                <w:ilvl w:val="0"/>
                <w:numId w:val="47"/>
              </w:numPr>
              <w:suppressAutoHyphens/>
              <w:autoSpaceDE w:val="0"/>
              <w:ind w:right="113"/>
              <w:rPr>
                <w:rFonts w:eastAsia="Calibri"/>
                <w:sz w:val="20"/>
                <w:lang w:eastAsia="hu-HU"/>
              </w:rPr>
            </w:pPr>
            <w:r w:rsidRPr="00F31592">
              <w:rPr>
                <w:rFonts w:eastAsia="Calibri"/>
                <w:sz w:val="20"/>
                <w:lang w:eastAsia="hu-HU"/>
              </w:rPr>
              <w:t>Gruber, J., Blahó, M.: Folyadékok mechanikája. Tankönyvkiadó, Budapest, 1981.</w:t>
            </w:r>
          </w:p>
          <w:p w:rsidR="00647833" w:rsidRPr="00F31592" w:rsidRDefault="00647833" w:rsidP="00875296">
            <w:pPr>
              <w:numPr>
                <w:ilvl w:val="0"/>
                <w:numId w:val="47"/>
              </w:numPr>
              <w:suppressAutoHyphens/>
              <w:autoSpaceDE w:val="0"/>
              <w:ind w:right="113"/>
              <w:rPr>
                <w:rFonts w:eastAsia="Calibri"/>
                <w:sz w:val="20"/>
                <w:lang w:eastAsia="hu-HU"/>
              </w:rPr>
            </w:pPr>
            <w:r w:rsidRPr="00F31592">
              <w:rPr>
                <w:rFonts w:eastAsia="Calibri"/>
                <w:sz w:val="20"/>
                <w:lang w:eastAsia="hu-HU"/>
              </w:rPr>
              <w:t xml:space="preserve">Ullmann’s Encyclopedia of Industrial Chemistry. Volume B1 Fundamentals of Chemical Engineering, VCH Verlagsgesellschaft mbH, Weinheim, 1990. </w:t>
            </w:r>
          </w:p>
          <w:p w:rsidR="00647833" w:rsidRPr="00F31592" w:rsidRDefault="00647833" w:rsidP="00875296">
            <w:pPr>
              <w:numPr>
                <w:ilvl w:val="0"/>
                <w:numId w:val="47"/>
              </w:numPr>
              <w:suppressAutoHyphens/>
              <w:autoSpaceDE w:val="0"/>
              <w:ind w:right="113"/>
              <w:rPr>
                <w:rFonts w:eastAsia="Calibri"/>
                <w:sz w:val="20"/>
                <w:lang w:eastAsia="hu-HU"/>
              </w:rPr>
            </w:pPr>
            <w:r w:rsidRPr="00F31592">
              <w:rPr>
                <w:rFonts w:eastAsia="Calibri"/>
                <w:sz w:val="20"/>
                <w:lang w:eastAsia="hu-HU"/>
              </w:rPr>
              <w:t>Argyelán, J.: Transzportfolyamatok. Pannon Egyetemi Kiadó, Veszprém.</w:t>
            </w:r>
          </w:p>
        </w:tc>
      </w:tr>
    </w:tbl>
    <w:p w:rsidR="00647833" w:rsidRPr="00F31592" w:rsidRDefault="00647833" w:rsidP="000F7FFB">
      <w:pPr>
        <w:rPr>
          <w:rFonts w:eastAsia="Calibri"/>
          <w:sz w:val="22"/>
          <w:szCs w:val="22"/>
        </w:rPr>
      </w:pPr>
    </w:p>
    <w:p w:rsidR="00647833" w:rsidRPr="00F31592" w:rsidRDefault="00647833" w:rsidP="000F7FFB">
      <w:pPr>
        <w:rPr>
          <w:rFonts w:eastAsia="Calibri"/>
          <w:sz w:val="22"/>
          <w:szCs w:val="22"/>
        </w:rPr>
      </w:pPr>
    </w:p>
    <w:p w:rsidR="00083050" w:rsidRPr="00F31592" w:rsidRDefault="00083050" w:rsidP="000F7FFB">
      <w:pPr>
        <w:rPr>
          <w:rFonts w:eastAsia="Calibri"/>
          <w:sz w:val="22"/>
          <w:szCs w:val="22"/>
        </w:rPr>
      </w:pPr>
    </w:p>
    <w:p w:rsidR="00083050" w:rsidRPr="00F31592" w:rsidRDefault="00083050" w:rsidP="000F7FFB">
      <w:pPr>
        <w:rPr>
          <w:rFonts w:eastAsia="Calibri"/>
          <w:sz w:val="22"/>
          <w:szCs w:val="22"/>
        </w:rPr>
      </w:pPr>
    </w:p>
    <w:p w:rsidR="00083050" w:rsidRPr="00F31592" w:rsidRDefault="00083050" w:rsidP="000F7FFB">
      <w:pPr>
        <w:rPr>
          <w:rFonts w:eastAsia="Calibri"/>
          <w:sz w:val="22"/>
          <w:szCs w:val="22"/>
        </w:rPr>
      </w:pPr>
    </w:p>
    <w:p w:rsidR="00083050" w:rsidRPr="00F31592" w:rsidRDefault="00083050" w:rsidP="000F7FFB">
      <w:pPr>
        <w:rPr>
          <w:rFonts w:eastAsia="Calibri"/>
          <w:sz w:val="22"/>
          <w:szCs w:val="22"/>
        </w:rPr>
      </w:pPr>
    </w:p>
    <w:p w:rsidR="00083050" w:rsidRPr="00F31592" w:rsidRDefault="00083050" w:rsidP="000F7FFB">
      <w:pPr>
        <w:rPr>
          <w:rFonts w:eastAsia="Calibri"/>
          <w:sz w:val="22"/>
          <w:szCs w:val="22"/>
        </w:rPr>
      </w:pPr>
    </w:p>
    <w:p w:rsidR="00083050" w:rsidRPr="00F31592" w:rsidRDefault="00083050" w:rsidP="000F7FFB">
      <w:pPr>
        <w:rPr>
          <w:rFonts w:eastAsia="Calibri"/>
          <w:sz w:val="22"/>
          <w:szCs w:val="22"/>
        </w:rPr>
      </w:pPr>
    </w:p>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576"/>
        <w:gridCol w:w="426"/>
        <w:gridCol w:w="708"/>
        <w:gridCol w:w="437"/>
        <w:gridCol w:w="697"/>
        <w:gridCol w:w="375"/>
        <w:gridCol w:w="1762"/>
        <w:gridCol w:w="855"/>
        <w:gridCol w:w="2411"/>
      </w:tblGrid>
      <w:tr w:rsidR="00647833" w:rsidRPr="00F31592" w:rsidTr="008A7B79">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647833" w:rsidRPr="00F31592" w:rsidRDefault="00647833" w:rsidP="00647833">
            <w:pPr>
              <w:ind w:left="20"/>
              <w:rPr>
                <w:rFonts w:eastAsia="Arial Unicode MS"/>
                <w:sz w:val="20"/>
                <w:lang w:eastAsia="hu-HU"/>
              </w:rPr>
            </w:pPr>
            <w:r w:rsidRPr="00F31592">
              <w:rPr>
                <w:rFonts w:eastAsia="Calibri"/>
                <w:sz w:val="20"/>
                <w:lang w:eastAsia="hu-HU"/>
              </w:rPr>
              <w:lastRenderedPageBreak/>
              <w:t>A tantárgy neve:</w:t>
            </w:r>
          </w:p>
        </w:tc>
        <w:tc>
          <w:tcPr>
            <w:tcW w:w="1002" w:type="dxa"/>
            <w:gridSpan w:val="2"/>
            <w:tcBorders>
              <w:top w:val="single" w:sz="4" w:space="0" w:color="auto"/>
              <w:left w:val="nil"/>
              <w:bottom w:val="single" w:sz="4" w:space="0" w:color="auto"/>
              <w:right w:val="single" w:sz="4" w:space="0" w:color="auto"/>
            </w:tcBorders>
            <w:vAlign w:val="center"/>
          </w:tcPr>
          <w:p w:rsidR="00647833" w:rsidRPr="00F31592" w:rsidRDefault="00647833" w:rsidP="00647833">
            <w:pPr>
              <w:rPr>
                <w:rFonts w:eastAsia="Arial Unicode MS"/>
                <w:sz w:val="20"/>
                <w:lang w:eastAsia="hu-HU"/>
              </w:rPr>
            </w:pPr>
            <w:r w:rsidRPr="00F31592">
              <w:rPr>
                <w:rFonts w:eastAsia="Calibri"/>
                <w:sz w:val="20"/>
                <w:lang w:eastAsia="hu-HU"/>
              </w:rPr>
              <w:t>magyarul:</w:t>
            </w:r>
          </w:p>
        </w:tc>
        <w:tc>
          <w:tcPr>
            <w:tcW w:w="3979" w:type="dxa"/>
            <w:gridSpan w:val="5"/>
            <w:tcBorders>
              <w:top w:val="single" w:sz="4" w:space="0" w:color="auto"/>
              <w:left w:val="nil"/>
              <w:bottom w:val="single" w:sz="4" w:space="0" w:color="auto"/>
              <w:right w:val="single" w:sz="4" w:space="0" w:color="auto"/>
            </w:tcBorders>
            <w:shd w:val="clear" w:color="auto" w:fill="E5DFEC"/>
            <w:vAlign w:val="center"/>
          </w:tcPr>
          <w:p w:rsidR="00647833" w:rsidRPr="00F31592" w:rsidRDefault="00647833" w:rsidP="00647833">
            <w:pPr>
              <w:jc w:val="center"/>
              <w:rPr>
                <w:rFonts w:eastAsia="Arial Unicode MS"/>
                <w:b/>
                <w:sz w:val="20"/>
                <w:lang w:eastAsia="hu-HU"/>
              </w:rPr>
            </w:pPr>
            <w:r w:rsidRPr="00F31592">
              <w:rPr>
                <w:rFonts w:eastAsia="Arial Unicode MS"/>
                <w:b/>
                <w:sz w:val="20"/>
                <w:lang w:eastAsia="hu-HU"/>
              </w:rPr>
              <w:t>Transzportfolyamatok II.</w:t>
            </w:r>
          </w:p>
        </w:tc>
        <w:tc>
          <w:tcPr>
            <w:tcW w:w="855" w:type="dxa"/>
            <w:vMerge w:val="restart"/>
            <w:tcBorders>
              <w:top w:val="single" w:sz="4" w:space="0" w:color="auto"/>
              <w:left w:val="single" w:sz="4" w:space="0" w:color="auto"/>
              <w:right w:val="single" w:sz="4" w:space="0" w:color="auto"/>
            </w:tcBorders>
            <w:vAlign w:val="center"/>
          </w:tcPr>
          <w:p w:rsidR="00647833" w:rsidRPr="00F31592" w:rsidRDefault="00647833" w:rsidP="00647833">
            <w:pPr>
              <w:jc w:val="center"/>
              <w:rPr>
                <w:rFonts w:eastAsia="Arial Unicode MS"/>
                <w:sz w:val="20"/>
                <w:lang w:eastAsia="hu-HU"/>
              </w:rPr>
            </w:pPr>
            <w:r w:rsidRPr="00F31592">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647833" w:rsidRPr="00F31592" w:rsidRDefault="00647833" w:rsidP="00647833">
            <w:pPr>
              <w:jc w:val="center"/>
              <w:rPr>
                <w:rFonts w:eastAsia="Arial Unicode MS"/>
                <w:b/>
                <w:sz w:val="20"/>
                <w:lang w:eastAsia="hu-HU"/>
              </w:rPr>
            </w:pPr>
            <w:r w:rsidRPr="00F31592">
              <w:rPr>
                <w:rFonts w:eastAsia="Arial Unicode MS"/>
                <w:b/>
                <w:sz w:val="20"/>
                <w:lang w:eastAsia="hu-HU"/>
              </w:rPr>
              <w:t>TTKME4603</w:t>
            </w:r>
          </w:p>
          <w:p w:rsidR="00647833" w:rsidRPr="00F31592" w:rsidRDefault="00647833" w:rsidP="00647833">
            <w:pPr>
              <w:jc w:val="center"/>
              <w:rPr>
                <w:rFonts w:eastAsia="Arial Unicode MS"/>
                <w:b/>
                <w:sz w:val="20"/>
                <w:lang w:eastAsia="hu-HU"/>
              </w:rPr>
            </w:pPr>
            <w:r w:rsidRPr="00F31592">
              <w:rPr>
                <w:rFonts w:eastAsia="Arial Unicode MS"/>
                <w:b/>
                <w:sz w:val="20"/>
                <w:lang w:eastAsia="hu-HU"/>
              </w:rPr>
              <w:t>TTKMG4603</w:t>
            </w:r>
          </w:p>
        </w:tc>
      </w:tr>
      <w:tr w:rsidR="00647833" w:rsidRPr="00F31592" w:rsidTr="008A7B79">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647833" w:rsidRPr="00F31592" w:rsidRDefault="00647833" w:rsidP="00647833">
            <w:pPr>
              <w:rPr>
                <w:rFonts w:eastAsia="Arial Unicode MS"/>
                <w:sz w:val="20"/>
                <w:lang w:eastAsia="hu-HU"/>
              </w:rPr>
            </w:pPr>
          </w:p>
        </w:tc>
        <w:tc>
          <w:tcPr>
            <w:tcW w:w="1002" w:type="dxa"/>
            <w:gridSpan w:val="2"/>
            <w:tcBorders>
              <w:top w:val="nil"/>
              <w:left w:val="nil"/>
              <w:bottom w:val="single" w:sz="4" w:space="0" w:color="auto"/>
              <w:right w:val="single" w:sz="4" w:space="0" w:color="auto"/>
            </w:tcBorders>
            <w:vAlign w:val="center"/>
          </w:tcPr>
          <w:p w:rsidR="00647833" w:rsidRPr="00F31592" w:rsidRDefault="00647833" w:rsidP="00647833">
            <w:pPr>
              <w:rPr>
                <w:rFonts w:eastAsia="Calibri"/>
                <w:sz w:val="20"/>
                <w:lang w:eastAsia="hu-HU"/>
              </w:rPr>
            </w:pPr>
            <w:r w:rsidRPr="00F31592">
              <w:rPr>
                <w:rFonts w:eastAsia="Calibri"/>
                <w:sz w:val="20"/>
                <w:lang w:eastAsia="hu-HU"/>
              </w:rPr>
              <w:t>angolul:</w:t>
            </w:r>
          </w:p>
        </w:tc>
        <w:tc>
          <w:tcPr>
            <w:tcW w:w="3979" w:type="dxa"/>
            <w:gridSpan w:val="5"/>
            <w:tcBorders>
              <w:top w:val="single" w:sz="4" w:space="0" w:color="auto"/>
              <w:left w:val="nil"/>
              <w:bottom w:val="single" w:sz="4" w:space="0" w:color="auto"/>
              <w:right w:val="single" w:sz="4" w:space="0" w:color="auto"/>
            </w:tcBorders>
            <w:shd w:val="clear" w:color="auto" w:fill="E5DFEC"/>
            <w:vAlign w:val="center"/>
          </w:tcPr>
          <w:p w:rsidR="00647833" w:rsidRPr="00F31592" w:rsidRDefault="00647833" w:rsidP="00647833">
            <w:pPr>
              <w:ind w:left="57"/>
              <w:jc w:val="center"/>
              <w:rPr>
                <w:rFonts w:eastAsia="Calibri"/>
                <w:b/>
                <w:sz w:val="20"/>
                <w:lang w:val="en-GB" w:eastAsia="hu-HU"/>
              </w:rPr>
            </w:pPr>
            <w:r w:rsidRPr="00F31592">
              <w:rPr>
                <w:rFonts w:eastAsia="Calibri"/>
                <w:b/>
                <w:sz w:val="20"/>
                <w:lang w:val="en-GB" w:eastAsia="hu-HU"/>
              </w:rPr>
              <w:t>Transport processes II.</w:t>
            </w:r>
          </w:p>
        </w:tc>
        <w:tc>
          <w:tcPr>
            <w:tcW w:w="855" w:type="dxa"/>
            <w:vMerge/>
            <w:tcBorders>
              <w:left w:val="single" w:sz="4" w:space="0" w:color="auto"/>
              <w:bottom w:val="single" w:sz="4" w:space="0" w:color="auto"/>
              <w:right w:val="single" w:sz="4" w:space="0" w:color="auto"/>
            </w:tcBorders>
            <w:vAlign w:val="center"/>
          </w:tcPr>
          <w:p w:rsidR="00647833" w:rsidRPr="00F31592" w:rsidRDefault="00647833" w:rsidP="00647833">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647833" w:rsidRPr="00F31592" w:rsidRDefault="00647833" w:rsidP="00647833">
            <w:pPr>
              <w:rPr>
                <w:rFonts w:eastAsia="Arial Unicode MS"/>
                <w:sz w:val="20"/>
                <w:lang w:eastAsia="hu-HU"/>
              </w:rPr>
            </w:pPr>
          </w:p>
        </w:tc>
      </w:tr>
      <w:tr w:rsidR="00647833" w:rsidRPr="00F31592" w:rsidTr="008A7B79">
        <w:trPr>
          <w:cantSplit/>
          <w:trHeight w:val="420"/>
        </w:trPr>
        <w:tc>
          <w:tcPr>
            <w:tcW w:w="9939" w:type="dxa"/>
            <w:gridSpan w:val="12"/>
            <w:tcBorders>
              <w:top w:val="single" w:sz="4" w:space="0" w:color="auto"/>
              <w:left w:val="single" w:sz="4" w:space="0" w:color="auto"/>
              <w:bottom w:val="single" w:sz="4" w:space="0" w:color="auto"/>
              <w:right w:val="single" w:sz="4" w:space="0" w:color="auto"/>
            </w:tcBorders>
            <w:vAlign w:val="center"/>
          </w:tcPr>
          <w:p w:rsidR="00647833" w:rsidRPr="00F31592" w:rsidRDefault="00647833" w:rsidP="00647833">
            <w:pPr>
              <w:jc w:val="center"/>
              <w:rPr>
                <w:rFonts w:eastAsia="Calibri"/>
                <w:b/>
                <w:bCs/>
                <w:sz w:val="20"/>
                <w:lang w:eastAsia="hu-HU"/>
              </w:rPr>
            </w:pPr>
            <w:r w:rsidRPr="00F31592">
              <w:rPr>
                <w:rFonts w:eastAsia="Calibri"/>
                <w:b/>
                <w:bCs/>
                <w:sz w:val="20"/>
                <w:lang w:eastAsia="hu-HU"/>
              </w:rPr>
              <w:t>A képzés 3. féléve (2. őszi félév)</w:t>
            </w:r>
          </w:p>
        </w:tc>
      </w:tr>
      <w:tr w:rsidR="00647833" w:rsidRPr="00F31592" w:rsidTr="008A7B79">
        <w:trPr>
          <w:cantSplit/>
          <w:trHeight w:val="420"/>
        </w:trPr>
        <w:tc>
          <w:tcPr>
            <w:tcW w:w="269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647833" w:rsidRPr="00F31592" w:rsidRDefault="00647833" w:rsidP="00647833">
            <w:pPr>
              <w:ind w:left="20"/>
              <w:rPr>
                <w:rFonts w:eastAsia="Calibri"/>
                <w:sz w:val="20"/>
                <w:lang w:eastAsia="hu-HU"/>
              </w:rPr>
            </w:pPr>
            <w:r w:rsidRPr="00F31592">
              <w:rPr>
                <w:rFonts w:eastAsia="Calibri"/>
                <w:sz w:val="20"/>
                <w:lang w:eastAsia="hu-HU"/>
              </w:rPr>
              <w:t>Felelős oktatási egység:</w:t>
            </w:r>
          </w:p>
        </w:tc>
        <w:tc>
          <w:tcPr>
            <w:tcW w:w="724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647833" w:rsidRPr="00F31592" w:rsidRDefault="00647833" w:rsidP="00647833">
            <w:pPr>
              <w:jc w:val="center"/>
              <w:rPr>
                <w:rFonts w:eastAsia="Calibri"/>
                <w:b/>
                <w:sz w:val="20"/>
                <w:lang w:eastAsia="hu-HU"/>
              </w:rPr>
            </w:pPr>
            <w:r w:rsidRPr="00F31592">
              <w:rPr>
                <w:rFonts w:eastAsia="Calibri"/>
                <w:b/>
                <w:sz w:val="20"/>
                <w:lang w:eastAsia="hu-HU"/>
              </w:rPr>
              <w:t>DE TTK, Alkalmazott Kémiai Tanszék</w:t>
            </w:r>
          </w:p>
        </w:tc>
      </w:tr>
      <w:tr w:rsidR="00647833" w:rsidRPr="00F31592" w:rsidTr="008A7B79">
        <w:trPr>
          <w:trHeight w:val="420"/>
        </w:trPr>
        <w:tc>
          <w:tcPr>
            <w:tcW w:w="2694" w:type="dxa"/>
            <w:gridSpan w:val="5"/>
            <w:tcBorders>
              <w:top w:val="single" w:sz="4" w:space="0" w:color="auto"/>
              <w:left w:val="single" w:sz="4" w:space="0" w:color="auto"/>
              <w:bottom w:val="single" w:sz="4" w:space="0" w:color="auto"/>
              <w:right w:val="single" w:sz="4" w:space="0" w:color="auto"/>
            </w:tcBorders>
            <w:vAlign w:val="center"/>
          </w:tcPr>
          <w:p w:rsidR="00647833" w:rsidRPr="00F31592" w:rsidRDefault="00647833" w:rsidP="00647833">
            <w:pPr>
              <w:ind w:left="20"/>
              <w:rPr>
                <w:rFonts w:eastAsia="Arial Unicode MS"/>
                <w:sz w:val="20"/>
                <w:lang w:eastAsia="hu-HU"/>
              </w:rPr>
            </w:pPr>
            <w:r w:rsidRPr="00F31592">
              <w:rPr>
                <w:rFonts w:eastAsia="Calibri"/>
                <w:sz w:val="20"/>
                <w:lang w:eastAsia="hu-HU"/>
              </w:rPr>
              <w:t>Kötelező előtanulmány neve:</w:t>
            </w:r>
          </w:p>
        </w:tc>
        <w:tc>
          <w:tcPr>
            <w:tcW w:w="3979" w:type="dxa"/>
            <w:gridSpan w:val="5"/>
            <w:tcBorders>
              <w:top w:val="single" w:sz="4" w:space="0" w:color="auto"/>
              <w:left w:val="nil"/>
              <w:bottom w:val="single" w:sz="4" w:space="0" w:color="auto"/>
              <w:right w:val="single" w:sz="4" w:space="0" w:color="auto"/>
            </w:tcBorders>
            <w:shd w:val="clear" w:color="auto" w:fill="E5DFEC"/>
            <w:vAlign w:val="center"/>
          </w:tcPr>
          <w:p w:rsidR="00647833" w:rsidRPr="00F31592" w:rsidRDefault="00647833" w:rsidP="00647833">
            <w:pPr>
              <w:jc w:val="center"/>
              <w:rPr>
                <w:rFonts w:eastAsia="Arial Unicode MS"/>
                <w:sz w:val="20"/>
                <w:lang w:eastAsia="hu-HU"/>
              </w:rPr>
            </w:pPr>
          </w:p>
        </w:tc>
        <w:tc>
          <w:tcPr>
            <w:tcW w:w="855" w:type="dxa"/>
            <w:tcBorders>
              <w:top w:val="single" w:sz="4" w:space="0" w:color="auto"/>
              <w:left w:val="nil"/>
              <w:bottom w:val="single" w:sz="4" w:space="0" w:color="auto"/>
              <w:right w:val="single" w:sz="4" w:space="0" w:color="auto"/>
            </w:tcBorders>
            <w:vAlign w:val="center"/>
          </w:tcPr>
          <w:p w:rsidR="00647833" w:rsidRPr="00F31592" w:rsidRDefault="00647833" w:rsidP="00647833">
            <w:pPr>
              <w:jc w:val="center"/>
              <w:rPr>
                <w:rFonts w:eastAsia="Arial Unicode MS"/>
                <w:sz w:val="20"/>
                <w:lang w:eastAsia="hu-HU"/>
              </w:rPr>
            </w:pPr>
            <w:r w:rsidRPr="00F31592">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647833" w:rsidRPr="00F31592" w:rsidRDefault="00647833" w:rsidP="00647833">
            <w:pPr>
              <w:jc w:val="center"/>
              <w:rPr>
                <w:rFonts w:eastAsia="Arial Unicode MS"/>
                <w:sz w:val="20"/>
                <w:lang w:eastAsia="hu-HU"/>
              </w:rPr>
            </w:pPr>
          </w:p>
        </w:tc>
      </w:tr>
      <w:tr w:rsidR="00647833" w:rsidRPr="00F31592" w:rsidTr="008A7B79">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647833" w:rsidRPr="00F31592" w:rsidRDefault="00647833" w:rsidP="00647833">
            <w:pPr>
              <w:jc w:val="center"/>
              <w:rPr>
                <w:rFonts w:eastAsia="Calibri"/>
                <w:sz w:val="20"/>
                <w:lang w:eastAsia="hu-HU"/>
              </w:rPr>
            </w:pPr>
            <w:r w:rsidRPr="00F31592">
              <w:rPr>
                <w:rFonts w:eastAsia="Calibri"/>
                <w:sz w:val="20"/>
                <w:lang w:eastAsia="hu-HU"/>
              </w:rPr>
              <w:t>Típus</w:t>
            </w:r>
          </w:p>
        </w:tc>
        <w:tc>
          <w:tcPr>
            <w:tcW w:w="3307" w:type="dxa"/>
            <w:gridSpan w:val="7"/>
            <w:tcBorders>
              <w:top w:val="single" w:sz="4" w:space="0" w:color="auto"/>
              <w:left w:val="single" w:sz="4" w:space="0" w:color="auto"/>
              <w:bottom w:val="single" w:sz="4" w:space="0" w:color="auto"/>
              <w:right w:val="single" w:sz="4" w:space="0" w:color="auto"/>
            </w:tcBorders>
            <w:vAlign w:val="center"/>
          </w:tcPr>
          <w:p w:rsidR="00647833" w:rsidRPr="00F31592" w:rsidRDefault="00647833" w:rsidP="00647833">
            <w:pPr>
              <w:jc w:val="center"/>
              <w:rPr>
                <w:rFonts w:eastAsia="Calibri"/>
                <w:sz w:val="20"/>
                <w:lang w:eastAsia="hu-HU"/>
              </w:rPr>
            </w:pPr>
            <w:r w:rsidRPr="00F31592">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647833" w:rsidRPr="00F31592" w:rsidRDefault="00647833" w:rsidP="00647833">
            <w:pPr>
              <w:jc w:val="center"/>
              <w:rPr>
                <w:rFonts w:eastAsia="Calibri"/>
                <w:sz w:val="20"/>
                <w:lang w:eastAsia="hu-HU"/>
              </w:rPr>
            </w:pPr>
            <w:r w:rsidRPr="00F31592">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647833" w:rsidRPr="00F31592" w:rsidRDefault="00647833" w:rsidP="00647833">
            <w:pPr>
              <w:jc w:val="center"/>
              <w:rPr>
                <w:rFonts w:eastAsia="Calibri"/>
                <w:sz w:val="20"/>
                <w:lang w:eastAsia="hu-HU"/>
              </w:rPr>
            </w:pPr>
            <w:r w:rsidRPr="00F31592">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647833" w:rsidRPr="00F31592" w:rsidRDefault="00647833" w:rsidP="00647833">
            <w:pPr>
              <w:jc w:val="center"/>
              <w:rPr>
                <w:rFonts w:eastAsia="Calibri"/>
                <w:sz w:val="20"/>
                <w:lang w:eastAsia="hu-HU"/>
              </w:rPr>
            </w:pPr>
            <w:r w:rsidRPr="00F31592">
              <w:rPr>
                <w:rFonts w:eastAsia="Calibri"/>
                <w:sz w:val="20"/>
                <w:lang w:eastAsia="hu-HU"/>
              </w:rPr>
              <w:t>Oktatás nyelve</w:t>
            </w:r>
          </w:p>
        </w:tc>
      </w:tr>
      <w:tr w:rsidR="00647833" w:rsidRPr="00F31592" w:rsidTr="008A7B79">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647833" w:rsidRPr="00F31592" w:rsidRDefault="00647833" w:rsidP="00647833">
            <w:pPr>
              <w:rPr>
                <w:rFonts w:eastAsia="Calibri"/>
                <w:sz w:val="20"/>
                <w:lang w:eastAsia="hu-HU"/>
              </w:rPr>
            </w:pPr>
          </w:p>
        </w:tc>
        <w:tc>
          <w:tcPr>
            <w:tcW w:w="1090" w:type="dxa"/>
            <w:gridSpan w:val="3"/>
            <w:tcBorders>
              <w:top w:val="single" w:sz="4" w:space="0" w:color="auto"/>
              <w:left w:val="single" w:sz="4" w:space="0" w:color="auto"/>
              <w:bottom w:val="single" w:sz="4" w:space="0" w:color="auto"/>
              <w:right w:val="single" w:sz="4" w:space="0" w:color="auto"/>
            </w:tcBorders>
            <w:vAlign w:val="center"/>
          </w:tcPr>
          <w:p w:rsidR="00647833" w:rsidRPr="00F31592" w:rsidRDefault="00647833" w:rsidP="00647833">
            <w:pPr>
              <w:jc w:val="center"/>
              <w:rPr>
                <w:rFonts w:eastAsia="Calibri"/>
                <w:sz w:val="20"/>
                <w:lang w:eastAsia="hu-HU"/>
              </w:rPr>
            </w:pPr>
            <w:r w:rsidRPr="00F31592">
              <w:rPr>
                <w:rFonts w:eastAsia="Calibri"/>
                <w:sz w:val="20"/>
                <w:lang w:eastAsia="hu-HU"/>
              </w:rPr>
              <w:t>Előadás</w:t>
            </w:r>
          </w:p>
        </w:tc>
        <w:tc>
          <w:tcPr>
            <w:tcW w:w="1145" w:type="dxa"/>
            <w:gridSpan w:val="2"/>
            <w:tcBorders>
              <w:top w:val="single" w:sz="4" w:space="0" w:color="auto"/>
              <w:left w:val="single" w:sz="4" w:space="0" w:color="auto"/>
              <w:bottom w:val="single" w:sz="4" w:space="0" w:color="auto"/>
              <w:right w:val="single" w:sz="4" w:space="0" w:color="auto"/>
            </w:tcBorders>
            <w:vAlign w:val="center"/>
          </w:tcPr>
          <w:p w:rsidR="00647833" w:rsidRPr="00F31592" w:rsidRDefault="00647833" w:rsidP="00647833">
            <w:pPr>
              <w:jc w:val="center"/>
              <w:rPr>
                <w:rFonts w:eastAsia="Calibri"/>
                <w:sz w:val="20"/>
                <w:lang w:eastAsia="hu-HU"/>
              </w:rPr>
            </w:pPr>
            <w:r w:rsidRPr="00F31592">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647833" w:rsidRPr="00F31592" w:rsidRDefault="00647833" w:rsidP="00647833">
            <w:pPr>
              <w:jc w:val="center"/>
              <w:rPr>
                <w:rFonts w:eastAsia="Calibri"/>
                <w:sz w:val="20"/>
                <w:lang w:eastAsia="hu-HU"/>
              </w:rPr>
            </w:pPr>
            <w:r w:rsidRPr="00F31592">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647833" w:rsidRPr="00F31592" w:rsidRDefault="00647833" w:rsidP="00647833">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647833" w:rsidRPr="00F31592" w:rsidRDefault="00647833" w:rsidP="00647833">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647833" w:rsidRPr="00F31592" w:rsidRDefault="00647833" w:rsidP="00647833">
            <w:pPr>
              <w:rPr>
                <w:rFonts w:eastAsia="Calibri"/>
                <w:sz w:val="20"/>
                <w:lang w:eastAsia="hu-HU"/>
              </w:rPr>
            </w:pPr>
          </w:p>
        </w:tc>
      </w:tr>
      <w:tr w:rsidR="00647833" w:rsidRPr="00F31592" w:rsidTr="008A7B79">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647833" w:rsidRPr="00F31592" w:rsidRDefault="00647833" w:rsidP="00647833">
            <w:pPr>
              <w:jc w:val="center"/>
              <w:rPr>
                <w:rFonts w:eastAsia="Calibri"/>
                <w:sz w:val="20"/>
                <w:lang w:eastAsia="hu-HU"/>
              </w:rPr>
            </w:pPr>
            <w:r w:rsidRPr="00F31592">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647833" w:rsidRPr="00F31592" w:rsidRDefault="00647833" w:rsidP="00647833">
            <w:pPr>
              <w:jc w:val="center"/>
              <w:rPr>
                <w:rFonts w:eastAsia="Calibri"/>
                <w:b/>
                <w:sz w:val="20"/>
                <w:lang w:eastAsia="hu-HU"/>
              </w:rPr>
            </w:pPr>
            <w:r w:rsidRPr="00F31592">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47833" w:rsidRPr="00F31592" w:rsidRDefault="00647833" w:rsidP="00647833">
            <w:pPr>
              <w:jc w:val="center"/>
              <w:rPr>
                <w:rFonts w:eastAsia="Calibri"/>
                <w:sz w:val="20"/>
                <w:lang w:eastAsia="hu-HU"/>
              </w:rPr>
            </w:pPr>
            <w:r w:rsidRPr="00F31592">
              <w:rPr>
                <w:rFonts w:eastAsia="Calibri"/>
                <w:sz w:val="20"/>
                <w:lang w:eastAsia="hu-HU"/>
              </w:rPr>
              <w:t xml:space="preserve">Heti </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647833" w:rsidRPr="00F31592" w:rsidRDefault="00647833" w:rsidP="00647833">
            <w:pPr>
              <w:jc w:val="center"/>
              <w:rPr>
                <w:rFonts w:eastAsia="Calibri"/>
                <w:b/>
                <w:sz w:val="20"/>
                <w:lang w:eastAsia="hu-HU"/>
              </w:rPr>
            </w:pPr>
            <w:r w:rsidRPr="00F31592">
              <w:rPr>
                <w:rFonts w:eastAsia="Calibri"/>
                <w:b/>
                <w:sz w:val="20"/>
                <w:lang w:eastAsia="hu-HU"/>
              </w:rPr>
              <w:t>2</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7833" w:rsidRPr="00F31592" w:rsidRDefault="00647833" w:rsidP="00647833">
            <w:pPr>
              <w:jc w:val="center"/>
              <w:rPr>
                <w:rFonts w:eastAsia="Calibri"/>
                <w:sz w:val="20"/>
                <w:lang w:eastAsia="hu-HU"/>
              </w:rPr>
            </w:pPr>
            <w:r w:rsidRPr="00F31592">
              <w:rPr>
                <w:rFonts w:eastAsia="Calibri"/>
                <w:sz w:val="20"/>
                <w:lang w:eastAsia="hu-HU"/>
              </w:rPr>
              <w:t>Heti</w:t>
            </w:r>
          </w:p>
        </w:tc>
        <w:tc>
          <w:tcPr>
            <w:tcW w:w="437" w:type="dxa"/>
            <w:tcBorders>
              <w:top w:val="single" w:sz="4" w:space="0" w:color="auto"/>
              <w:left w:val="single" w:sz="4" w:space="0" w:color="auto"/>
              <w:bottom w:val="single" w:sz="4" w:space="0" w:color="auto"/>
              <w:right w:val="single" w:sz="4" w:space="0" w:color="auto"/>
            </w:tcBorders>
            <w:shd w:val="clear" w:color="auto" w:fill="auto"/>
            <w:vAlign w:val="center"/>
          </w:tcPr>
          <w:p w:rsidR="00647833" w:rsidRPr="00F31592" w:rsidRDefault="00647833" w:rsidP="00647833">
            <w:pPr>
              <w:jc w:val="center"/>
              <w:rPr>
                <w:rFonts w:eastAsia="Calibri"/>
                <w:b/>
                <w:sz w:val="20"/>
                <w:lang w:eastAsia="hu-HU"/>
              </w:rPr>
            </w:pPr>
            <w:r w:rsidRPr="00F31592">
              <w:rPr>
                <w:rFonts w:eastAsia="Calibri"/>
                <w:b/>
                <w:sz w:val="20"/>
                <w:lang w:eastAsia="hu-HU"/>
              </w:rPr>
              <w:t>2</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647833" w:rsidRPr="00F31592" w:rsidRDefault="00647833" w:rsidP="00647833">
            <w:pPr>
              <w:jc w:val="center"/>
              <w:rPr>
                <w:rFonts w:eastAsia="Calibri"/>
                <w:sz w:val="20"/>
                <w:lang w:eastAsia="hu-HU"/>
              </w:rPr>
            </w:pPr>
            <w:r w:rsidRPr="00F31592">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647833" w:rsidRPr="00F31592" w:rsidRDefault="00647833" w:rsidP="00647833">
            <w:pPr>
              <w:jc w:val="center"/>
              <w:rPr>
                <w:rFonts w:eastAsia="Calibri"/>
                <w:b/>
                <w:sz w:val="20"/>
                <w:lang w:eastAsia="hu-HU"/>
              </w:rPr>
            </w:pPr>
            <w:r w:rsidRPr="00F31592">
              <w:rPr>
                <w:rFonts w:eastAsia="Calibri"/>
                <w:b/>
                <w:sz w:val="20"/>
                <w:lang w:eastAsia="hu-HU"/>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647833" w:rsidRPr="00F31592" w:rsidRDefault="00647833" w:rsidP="00647833">
            <w:pPr>
              <w:jc w:val="center"/>
              <w:rPr>
                <w:rFonts w:eastAsia="Calibri"/>
                <w:b/>
                <w:sz w:val="20"/>
                <w:lang w:eastAsia="hu-HU"/>
              </w:rPr>
            </w:pPr>
            <w:r w:rsidRPr="00F31592">
              <w:rPr>
                <w:rFonts w:eastAsia="Calibri"/>
                <w:b/>
                <w:sz w:val="20"/>
                <w:lang w:eastAsia="hu-HU"/>
              </w:rPr>
              <w:t>kollokvium</w:t>
            </w:r>
          </w:p>
          <w:p w:rsidR="00647833" w:rsidRPr="00F31592" w:rsidRDefault="00647833" w:rsidP="00647833">
            <w:pPr>
              <w:jc w:val="center"/>
              <w:rPr>
                <w:rFonts w:eastAsia="Calibri"/>
                <w:b/>
                <w:sz w:val="20"/>
                <w:lang w:eastAsia="hu-HU"/>
              </w:rPr>
            </w:pPr>
            <w:r w:rsidRPr="00F31592">
              <w:rPr>
                <w:rFonts w:eastAsia="Calibri"/>
                <w:b/>
                <w:sz w:val="20"/>
                <w:lang w:eastAsia="hu-HU"/>
              </w:rPr>
              <w:t>gyakorlati jegy</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647833" w:rsidRPr="00F31592" w:rsidRDefault="00647833" w:rsidP="00647833">
            <w:pPr>
              <w:jc w:val="center"/>
              <w:rPr>
                <w:rFonts w:eastAsia="Calibri"/>
                <w:b/>
                <w:sz w:val="20"/>
                <w:lang w:eastAsia="hu-HU"/>
              </w:rPr>
            </w:pPr>
            <w:r w:rsidRPr="00F31592">
              <w:rPr>
                <w:rFonts w:eastAsia="Calibri"/>
                <w:b/>
                <w:sz w:val="20"/>
                <w:lang w:eastAsia="hu-HU"/>
              </w:rPr>
              <w:t>2+2</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647833" w:rsidRPr="00F31592" w:rsidRDefault="00647833" w:rsidP="00647833">
            <w:pPr>
              <w:jc w:val="center"/>
              <w:rPr>
                <w:rFonts w:eastAsia="Calibri"/>
                <w:b/>
                <w:sz w:val="20"/>
                <w:lang w:eastAsia="hu-HU"/>
              </w:rPr>
            </w:pPr>
            <w:r w:rsidRPr="00F31592">
              <w:rPr>
                <w:rFonts w:eastAsia="Calibri"/>
                <w:b/>
                <w:sz w:val="20"/>
                <w:lang w:eastAsia="hu-HU"/>
              </w:rPr>
              <w:t>magyar</w:t>
            </w:r>
          </w:p>
        </w:tc>
      </w:tr>
      <w:tr w:rsidR="00647833" w:rsidRPr="00F31592" w:rsidTr="008A7B79">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647833" w:rsidRPr="00F31592" w:rsidRDefault="00647833" w:rsidP="00647833">
            <w:pPr>
              <w:jc w:val="center"/>
              <w:rPr>
                <w:rFonts w:eastAsia="Calibri"/>
                <w:sz w:val="20"/>
                <w:lang w:eastAsia="hu-HU"/>
              </w:rPr>
            </w:pPr>
            <w:r w:rsidRPr="00F31592">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647833" w:rsidRPr="00F31592" w:rsidRDefault="00647833" w:rsidP="00647833">
            <w:pPr>
              <w:jc w:val="center"/>
              <w:rPr>
                <w:rFonts w:eastAsia="Calibri"/>
                <w:b/>
                <w:sz w:val="20"/>
                <w:lang w:eastAsia="hu-HU"/>
              </w:rPr>
            </w:pP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47833" w:rsidRPr="00F31592" w:rsidRDefault="00647833" w:rsidP="00647833">
            <w:pPr>
              <w:jc w:val="center"/>
              <w:rPr>
                <w:rFonts w:eastAsia="Calibri"/>
                <w:sz w:val="20"/>
                <w:lang w:eastAsia="hu-HU"/>
              </w:rPr>
            </w:pPr>
            <w:r w:rsidRPr="00F31592">
              <w:rPr>
                <w:rFonts w:eastAsia="Calibri"/>
                <w:sz w:val="20"/>
                <w:lang w:eastAsia="hu-HU"/>
              </w:rPr>
              <w:t>Féléves</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647833" w:rsidRPr="00F31592" w:rsidRDefault="00647833" w:rsidP="00647833">
            <w:pPr>
              <w:jc w:val="center"/>
              <w:rPr>
                <w:rFonts w:eastAsia="Calibri"/>
                <w:b/>
                <w:sz w:val="20"/>
                <w:lang w:eastAsia="hu-HU"/>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47833" w:rsidRPr="00F31592" w:rsidRDefault="00647833" w:rsidP="00647833">
            <w:pPr>
              <w:jc w:val="center"/>
              <w:rPr>
                <w:rFonts w:eastAsia="Calibri"/>
                <w:sz w:val="20"/>
                <w:lang w:eastAsia="hu-HU"/>
              </w:rPr>
            </w:pPr>
            <w:r w:rsidRPr="00F31592">
              <w:rPr>
                <w:rFonts w:eastAsia="Calibri"/>
                <w:sz w:val="20"/>
                <w:lang w:eastAsia="hu-HU"/>
              </w:rPr>
              <w:t>Féléves</w:t>
            </w:r>
          </w:p>
        </w:tc>
        <w:tc>
          <w:tcPr>
            <w:tcW w:w="437" w:type="dxa"/>
            <w:tcBorders>
              <w:top w:val="single" w:sz="4" w:space="0" w:color="auto"/>
              <w:left w:val="single" w:sz="4" w:space="0" w:color="auto"/>
              <w:bottom w:val="single" w:sz="4" w:space="0" w:color="auto"/>
              <w:right w:val="single" w:sz="4" w:space="0" w:color="auto"/>
            </w:tcBorders>
            <w:shd w:val="clear" w:color="auto" w:fill="auto"/>
            <w:vAlign w:val="center"/>
          </w:tcPr>
          <w:p w:rsidR="00647833" w:rsidRPr="00F31592" w:rsidRDefault="00647833" w:rsidP="00647833">
            <w:pPr>
              <w:jc w:val="center"/>
              <w:rPr>
                <w:rFonts w:eastAsia="Calibri"/>
                <w:b/>
                <w:sz w:val="20"/>
                <w:lang w:eastAsia="hu-HU"/>
              </w:rPr>
            </w:pP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647833" w:rsidRPr="00F31592" w:rsidRDefault="00647833" w:rsidP="00647833">
            <w:pPr>
              <w:jc w:val="center"/>
              <w:rPr>
                <w:rFonts w:eastAsia="Calibri"/>
                <w:sz w:val="20"/>
                <w:lang w:eastAsia="hu-HU"/>
              </w:rPr>
            </w:pPr>
            <w:r w:rsidRPr="00F31592">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647833" w:rsidRPr="00F31592" w:rsidRDefault="00647833" w:rsidP="00647833">
            <w:pPr>
              <w:jc w:val="center"/>
              <w:rPr>
                <w:rFonts w:eastAsia="Calibri"/>
                <w:b/>
                <w:sz w:val="20"/>
                <w:lang w:eastAsia="hu-HU"/>
              </w:rPr>
            </w:pPr>
          </w:p>
        </w:tc>
        <w:tc>
          <w:tcPr>
            <w:tcW w:w="1762" w:type="dxa"/>
            <w:vMerge/>
            <w:tcBorders>
              <w:left w:val="single" w:sz="4" w:space="0" w:color="auto"/>
              <w:bottom w:val="single" w:sz="4" w:space="0" w:color="auto"/>
              <w:right w:val="single" w:sz="4" w:space="0" w:color="auto"/>
            </w:tcBorders>
            <w:shd w:val="clear" w:color="auto" w:fill="auto"/>
            <w:vAlign w:val="center"/>
          </w:tcPr>
          <w:p w:rsidR="00647833" w:rsidRPr="00F31592" w:rsidRDefault="00647833" w:rsidP="00647833">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647833" w:rsidRPr="00F31592" w:rsidRDefault="00647833" w:rsidP="00647833">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647833" w:rsidRPr="00F31592" w:rsidRDefault="00647833" w:rsidP="00647833">
            <w:pPr>
              <w:jc w:val="center"/>
              <w:rPr>
                <w:rFonts w:eastAsia="Calibri"/>
                <w:sz w:val="20"/>
                <w:lang w:eastAsia="hu-HU"/>
              </w:rPr>
            </w:pPr>
          </w:p>
        </w:tc>
      </w:tr>
      <w:tr w:rsidR="00647833" w:rsidRPr="00F31592" w:rsidTr="008A7B79">
        <w:trPr>
          <w:cantSplit/>
          <w:trHeight w:val="251"/>
        </w:trPr>
        <w:tc>
          <w:tcPr>
            <w:tcW w:w="2694" w:type="dxa"/>
            <w:gridSpan w:val="5"/>
            <w:tcBorders>
              <w:top w:val="single" w:sz="4" w:space="0" w:color="auto"/>
              <w:left w:val="single" w:sz="4" w:space="0" w:color="auto"/>
              <w:bottom w:val="single" w:sz="4" w:space="0" w:color="auto"/>
              <w:right w:val="single" w:sz="4" w:space="0" w:color="000000"/>
            </w:tcBorders>
            <w:vAlign w:val="center"/>
          </w:tcPr>
          <w:p w:rsidR="00647833" w:rsidRPr="00F31592" w:rsidRDefault="00647833" w:rsidP="00647833">
            <w:pPr>
              <w:ind w:left="20"/>
              <w:rPr>
                <w:rFonts w:eastAsia="Arial Unicode MS"/>
                <w:sz w:val="20"/>
                <w:lang w:eastAsia="hu-HU"/>
              </w:rPr>
            </w:pPr>
            <w:r w:rsidRPr="00F31592">
              <w:rPr>
                <w:rFonts w:eastAsia="Calibri"/>
                <w:sz w:val="20"/>
                <w:lang w:eastAsia="hu-HU"/>
              </w:rPr>
              <w:t>Tantárgyfelelős oktató</w:t>
            </w:r>
          </w:p>
        </w:tc>
        <w:tc>
          <w:tcPr>
            <w:tcW w:w="1145" w:type="dxa"/>
            <w:gridSpan w:val="2"/>
            <w:tcBorders>
              <w:top w:val="nil"/>
              <w:left w:val="nil"/>
              <w:bottom w:val="single" w:sz="4" w:space="0" w:color="auto"/>
              <w:right w:val="single" w:sz="4" w:space="0" w:color="auto"/>
            </w:tcBorders>
            <w:vAlign w:val="center"/>
          </w:tcPr>
          <w:p w:rsidR="00647833" w:rsidRPr="00F31592" w:rsidRDefault="00647833" w:rsidP="00647833">
            <w:pPr>
              <w:rPr>
                <w:rFonts w:eastAsia="Arial Unicode MS"/>
                <w:sz w:val="20"/>
                <w:lang w:eastAsia="hu-HU"/>
              </w:rPr>
            </w:pPr>
            <w:r w:rsidRPr="00F31592">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890FDB" w:rsidRPr="00F31592" w:rsidRDefault="00890FDB" w:rsidP="008A5792">
            <w:pPr>
              <w:jc w:val="center"/>
              <w:rPr>
                <w:rFonts w:eastAsia="Arial Unicode MS"/>
                <w:b/>
                <w:sz w:val="20"/>
                <w:lang w:eastAsia="hu-HU"/>
              </w:rPr>
            </w:pPr>
            <w:r w:rsidRPr="00F31592">
              <w:rPr>
                <w:rFonts w:eastAsia="Arial Unicode MS"/>
                <w:b/>
                <w:sz w:val="20"/>
                <w:lang w:eastAsia="hu-HU"/>
              </w:rPr>
              <w:t xml:space="preserve">Dr. </w:t>
            </w:r>
            <w:r w:rsidR="008A5792" w:rsidRPr="00F31592">
              <w:rPr>
                <w:rFonts w:eastAsia="Arial Unicode MS"/>
                <w:b/>
                <w:sz w:val="20"/>
                <w:lang w:eastAsia="hu-HU"/>
              </w:rPr>
              <w:t>Kuki Ákos</w:t>
            </w:r>
          </w:p>
        </w:tc>
        <w:tc>
          <w:tcPr>
            <w:tcW w:w="855" w:type="dxa"/>
            <w:tcBorders>
              <w:top w:val="single" w:sz="4" w:space="0" w:color="auto"/>
              <w:left w:val="nil"/>
              <w:bottom w:val="single" w:sz="4" w:space="0" w:color="auto"/>
              <w:right w:val="single" w:sz="4" w:space="0" w:color="auto"/>
            </w:tcBorders>
            <w:vAlign w:val="center"/>
          </w:tcPr>
          <w:p w:rsidR="00647833" w:rsidRPr="00F31592" w:rsidRDefault="00647833" w:rsidP="00647833">
            <w:pPr>
              <w:rPr>
                <w:rFonts w:eastAsia="Arial Unicode MS"/>
                <w:sz w:val="20"/>
                <w:lang w:eastAsia="hu-HU"/>
              </w:rPr>
            </w:pPr>
            <w:r w:rsidRPr="00F31592">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890FDB" w:rsidRPr="00F31592" w:rsidRDefault="00890FDB" w:rsidP="008A5792">
            <w:pPr>
              <w:jc w:val="center"/>
              <w:rPr>
                <w:rFonts w:eastAsia="Calibri"/>
                <w:b/>
                <w:sz w:val="20"/>
                <w:lang w:eastAsia="hu-HU"/>
              </w:rPr>
            </w:pPr>
            <w:r w:rsidRPr="00F31592">
              <w:rPr>
                <w:rFonts w:eastAsia="Calibri"/>
                <w:b/>
                <w:sz w:val="20"/>
                <w:lang w:eastAsia="hu-HU"/>
              </w:rPr>
              <w:t xml:space="preserve">egyetemi </w:t>
            </w:r>
            <w:r w:rsidR="008A5792" w:rsidRPr="00F31592">
              <w:rPr>
                <w:rFonts w:eastAsia="Calibri"/>
                <w:b/>
                <w:sz w:val="20"/>
                <w:lang w:eastAsia="hu-HU"/>
              </w:rPr>
              <w:t>docen</w:t>
            </w:r>
            <w:r w:rsidRPr="00F31592">
              <w:rPr>
                <w:rFonts w:eastAsia="Calibri"/>
                <w:b/>
                <w:sz w:val="20"/>
                <w:lang w:eastAsia="hu-HU"/>
              </w:rPr>
              <w:t>s</w:t>
            </w:r>
          </w:p>
        </w:tc>
      </w:tr>
      <w:tr w:rsidR="00647833" w:rsidRPr="00F31592" w:rsidTr="008A7B79">
        <w:trPr>
          <w:cantSplit/>
          <w:trHeight w:val="460"/>
        </w:trPr>
        <w:tc>
          <w:tcPr>
            <w:tcW w:w="9939" w:type="dxa"/>
            <w:gridSpan w:val="12"/>
            <w:tcBorders>
              <w:top w:val="single" w:sz="4" w:space="0" w:color="auto"/>
              <w:left w:val="single" w:sz="4" w:space="0" w:color="auto"/>
              <w:bottom w:val="single" w:sz="4" w:space="0" w:color="auto"/>
              <w:right w:val="single" w:sz="4" w:space="0" w:color="auto"/>
            </w:tcBorders>
            <w:vAlign w:val="center"/>
          </w:tcPr>
          <w:p w:rsidR="00647833" w:rsidRPr="00F31592" w:rsidRDefault="00647833" w:rsidP="00647833">
            <w:pPr>
              <w:rPr>
                <w:rFonts w:eastAsia="Calibri"/>
                <w:sz w:val="20"/>
                <w:lang w:eastAsia="hu-HU"/>
              </w:rPr>
            </w:pPr>
            <w:r w:rsidRPr="00F31592">
              <w:rPr>
                <w:rFonts w:eastAsia="Calibri"/>
                <w:b/>
                <w:bCs/>
                <w:sz w:val="20"/>
                <w:lang w:eastAsia="hu-HU"/>
              </w:rPr>
              <w:t xml:space="preserve">A kurzus célja, </w:t>
            </w:r>
            <w:r w:rsidRPr="00F31592">
              <w:rPr>
                <w:rFonts w:eastAsia="Calibri"/>
                <w:sz w:val="20"/>
                <w:lang w:eastAsia="hu-HU"/>
              </w:rPr>
              <w:t>hogy a hallgatók</w:t>
            </w:r>
          </w:p>
          <w:p w:rsidR="00647833" w:rsidRPr="00F31592" w:rsidRDefault="00647833" w:rsidP="00647833">
            <w:pPr>
              <w:suppressAutoHyphens/>
              <w:autoSpaceDE w:val="0"/>
              <w:ind w:left="417" w:right="113"/>
              <w:jc w:val="both"/>
              <w:rPr>
                <w:rFonts w:eastAsia="Calibri" w:cs="Arial"/>
                <w:sz w:val="20"/>
                <w:lang w:eastAsia="hu-HU"/>
              </w:rPr>
            </w:pPr>
            <w:r w:rsidRPr="00F31592">
              <w:rPr>
                <w:rFonts w:eastAsia="Calibri"/>
                <w:sz w:val="20"/>
                <w:lang w:eastAsia="hu-HU"/>
              </w:rPr>
              <w:t>A hallgatók</w:t>
            </w:r>
            <w:r w:rsidRPr="00F31592">
              <w:rPr>
                <w:rFonts w:eastAsia="Calibri" w:cs="Arial"/>
                <w:sz w:val="20"/>
                <w:lang w:eastAsia="hu-HU"/>
              </w:rPr>
              <w:t xml:space="preserve"> megismerkednek a vegyiparban alkalmazott alapvető reaktortípusok kiválasztásával, tervezésével és üzemeltetési paramétereivel.</w:t>
            </w:r>
          </w:p>
        </w:tc>
      </w:tr>
      <w:tr w:rsidR="00647833" w:rsidRPr="00F31592" w:rsidTr="008A7B79">
        <w:trPr>
          <w:trHeight w:val="401"/>
        </w:trPr>
        <w:tc>
          <w:tcPr>
            <w:tcW w:w="9939" w:type="dxa"/>
            <w:gridSpan w:val="12"/>
            <w:tcBorders>
              <w:top w:val="single" w:sz="4" w:space="0" w:color="auto"/>
              <w:left w:val="single" w:sz="4" w:space="0" w:color="auto"/>
              <w:bottom w:val="single" w:sz="4" w:space="0" w:color="auto"/>
              <w:right w:val="single" w:sz="4" w:space="0" w:color="auto"/>
            </w:tcBorders>
            <w:vAlign w:val="center"/>
          </w:tcPr>
          <w:p w:rsidR="00647833" w:rsidRPr="00F31592" w:rsidRDefault="00647833" w:rsidP="00647833">
            <w:pPr>
              <w:rPr>
                <w:rFonts w:eastAsia="Calibri"/>
                <w:b/>
                <w:bCs/>
                <w:sz w:val="20"/>
                <w:lang w:eastAsia="hu-HU"/>
              </w:rPr>
            </w:pPr>
            <w:r w:rsidRPr="00F31592">
              <w:rPr>
                <w:rFonts w:eastAsia="Calibri"/>
                <w:b/>
                <w:bCs/>
                <w:sz w:val="20"/>
                <w:lang w:eastAsia="hu-HU"/>
              </w:rPr>
              <w:t>A kurzus tartalma, témakörei</w:t>
            </w:r>
          </w:p>
          <w:p w:rsidR="00647833" w:rsidRPr="00F31592" w:rsidRDefault="00647833" w:rsidP="00647833">
            <w:pPr>
              <w:suppressAutoHyphens/>
              <w:autoSpaceDE w:val="0"/>
              <w:ind w:left="417" w:right="113"/>
              <w:rPr>
                <w:rFonts w:eastAsia="Calibri" w:cs="Arial"/>
                <w:sz w:val="20"/>
                <w:lang w:eastAsia="hu-HU"/>
              </w:rPr>
            </w:pPr>
            <w:r w:rsidRPr="00F31592">
              <w:rPr>
                <w:rFonts w:eastAsia="Calibri" w:cs="Arial"/>
                <w:sz w:val="20"/>
                <w:lang w:eastAsia="hu-HU"/>
              </w:rPr>
              <w:t xml:space="preserve">Ez a kurzus a Transzportfolyamatok I. című kurzus folytatása. Ebben a kurzusban a forrástagot tartalmazó transzportfolyamatokról van szó. </w:t>
            </w:r>
          </w:p>
          <w:p w:rsidR="00647833" w:rsidRPr="00F31592" w:rsidRDefault="00647833" w:rsidP="00647833">
            <w:pPr>
              <w:suppressAutoHyphens/>
              <w:autoSpaceDE w:val="0"/>
              <w:ind w:left="417" w:right="113"/>
              <w:rPr>
                <w:rFonts w:eastAsia="Calibri" w:cs="Arial"/>
                <w:sz w:val="20"/>
                <w:lang w:eastAsia="hu-HU"/>
              </w:rPr>
            </w:pPr>
            <w:r w:rsidRPr="00F31592">
              <w:rPr>
                <w:rFonts w:eastAsia="Calibri" w:cs="Arial"/>
                <w:sz w:val="20"/>
                <w:lang w:eastAsia="hu-HU"/>
              </w:rPr>
              <w:t>A reaktortervezés alapkoncepciói, az ipari feladat megfogalmazása. Az anyagmérleg. A reakció sebességi egyenlete. A vegyipari reaktorok típusai és osztályozása. Homogén és heterogén fázisú reaktor (fluid-szilárd, fluid-fluid, szilárd-szilád és multifázisú reakciók). A reaktorok áramlástani és hőtani osztályozása. A reaktortípus kiválasztása. A homogén és a heterogén fázisú reaktorok matematikai modelljei, mérlegegyenletei. A reaktorok folyamatdinamikája és irányítása. A katalitikus reaktorok. A reaktorok méretnövelése. A reaktorok optimálása.</w:t>
            </w:r>
          </w:p>
        </w:tc>
      </w:tr>
      <w:tr w:rsidR="00647833" w:rsidRPr="00F31592" w:rsidTr="008A7B79">
        <w:trPr>
          <w:trHeight w:val="1021"/>
        </w:trPr>
        <w:tc>
          <w:tcPr>
            <w:tcW w:w="9939" w:type="dxa"/>
            <w:gridSpan w:val="12"/>
            <w:tcBorders>
              <w:top w:val="single" w:sz="4" w:space="0" w:color="auto"/>
              <w:left w:val="single" w:sz="4" w:space="0" w:color="auto"/>
              <w:bottom w:val="single" w:sz="4" w:space="0" w:color="auto"/>
              <w:right w:val="single" w:sz="4" w:space="0" w:color="auto"/>
            </w:tcBorders>
            <w:vAlign w:val="center"/>
          </w:tcPr>
          <w:p w:rsidR="00647833" w:rsidRPr="00F31592" w:rsidRDefault="00647833" w:rsidP="00647833">
            <w:pPr>
              <w:rPr>
                <w:rFonts w:eastAsia="Calibri"/>
                <w:b/>
                <w:bCs/>
                <w:sz w:val="20"/>
                <w:lang w:eastAsia="hu-HU"/>
              </w:rPr>
            </w:pPr>
            <w:r w:rsidRPr="00F31592">
              <w:rPr>
                <w:rFonts w:eastAsia="Calibri"/>
                <w:b/>
                <w:bCs/>
                <w:sz w:val="20"/>
                <w:lang w:eastAsia="hu-HU"/>
              </w:rPr>
              <w:t>Kötelező olvasmány:</w:t>
            </w:r>
          </w:p>
          <w:p w:rsidR="00647833" w:rsidRPr="00F31592" w:rsidRDefault="00647833" w:rsidP="00875296">
            <w:pPr>
              <w:numPr>
                <w:ilvl w:val="0"/>
                <w:numId w:val="48"/>
              </w:numPr>
              <w:suppressAutoHyphens/>
              <w:autoSpaceDE w:val="0"/>
              <w:ind w:right="113"/>
              <w:rPr>
                <w:rFonts w:eastAsia="Calibri"/>
                <w:sz w:val="20"/>
                <w:lang w:eastAsia="hu-HU"/>
              </w:rPr>
            </w:pPr>
            <w:r w:rsidRPr="00F31592">
              <w:rPr>
                <w:rFonts w:eastAsia="Calibri"/>
                <w:sz w:val="20"/>
                <w:lang w:eastAsia="hu-HU"/>
              </w:rPr>
              <w:t>K. G. Denbigh, J. C. R. Turner: Kémiai reaktorok. Műszaki Könyvkiadó, Budapest, 1971.</w:t>
            </w:r>
          </w:p>
          <w:p w:rsidR="00647833" w:rsidRPr="00F31592" w:rsidRDefault="00647833" w:rsidP="00875296">
            <w:pPr>
              <w:numPr>
                <w:ilvl w:val="0"/>
                <w:numId w:val="48"/>
              </w:numPr>
              <w:suppressAutoHyphens/>
              <w:autoSpaceDE w:val="0"/>
              <w:ind w:right="113"/>
              <w:rPr>
                <w:rFonts w:eastAsia="Calibri"/>
                <w:sz w:val="20"/>
                <w:lang w:eastAsia="hu-HU"/>
              </w:rPr>
            </w:pPr>
            <w:r w:rsidRPr="00F31592">
              <w:rPr>
                <w:rFonts w:eastAsia="Calibri"/>
                <w:sz w:val="20"/>
                <w:lang w:eastAsia="hu-HU"/>
              </w:rPr>
              <w:t>Ullmann’s Encyclopedia of Industrial Chemistry. VCH Verlagsgesellschaft mbH, Weinheim, 1990.</w:t>
            </w:r>
          </w:p>
          <w:p w:rsidR="00647833" w:rsidRPr="00F31592" w:rsidRDefault="00647833" w:rsidP="00647833">
            <w:pPr>
              <w:rPr>
                <w:rFonts w:eastAsia="Calibri"/>
                <w:bCs/>
                <w:sz w:val="20"/>
                <w:lang w:eastAsia="hu-HU"/>
              </w:rPr>
            </w:pPr>
            <w:r w:rsidRPr="00F31592">
              <w:rPr>
                <w:rFonts w:eastAsia="Calibri"/>
                <w:b/>
                <w:bCs/>
                <w:sz w:val="20"/>
                <w:lang w:eastAsia="hu-HU"/>
              </w:rPr>
              <w:t>Ajánlott szakirodalom</w:t>
            </w:r>
            <w:r w:rsidRPr="00F31592">
              <w:rPr>
                <w:rFonts w:eastAsia="Calibri"/>
                <w:bCs/>
                <w:sz w:val="20"/>
                <w:lang w:eastAsia="hu-HU"/>
              </w:rPr>
              <w:t>:</w:t>
            </w:r>
          </w:p>
          <w:p w:rsidR="00647833" w:rsidRPr="00F31592" w:rsidRDefault="00647833" w:rsidP="00875296">
            <w:pPr>
              <w:numPr>
                <w:ilvl w:val="0"/>
                <w:numId w:val="49"/>
              </w:numPr>
              <w:suppressAutoHyphens/>
              <w:autoSpaceDE w:val="0"/>
              <w:ind w:right="113"/>
              <w:rPr>
                <w:rFonts w:eastAsia="Calibri"/>
                <w:sz w:val="20"/>
                <w:lang w:eastAsia="hu-HU"/>
              </w:rPr>
            </w:pPr>
            <w:r w:rsidRPr="00F31592">
              <w:rPr>
                <w:rFonts w:eastAsia="Calibri"/>
                <w:sz w:val="20"/>
                <w:lang w:eastAsia="hu-HU"/>
              </w:rPr>
              <w:t>Perry’s Chemical Engineers’ Handbook. 7th Edition, McGraw-Hill International edition, 1997</w:t>
            </w:r>
          </w:p>
          <w:p w:rsidR="00647833" w:rsidRPr="00F31592" w:rsidRDefault="00647833" w:rsidP="00875296">
            <w:pPr>
              <w:numPr>
                <w:ilvl w:val="0"/>
                <w:numId w:val="49"/>
              </w:numPr>
              <w:suppressAutoHyphens/>
              <w:autoSpaceDE w:val="0"/>
              <w:ind w:right="113"/>
              <w:rPr>
                <w:rFonts w:eastAsia="Calibri"/>
                <w:sz w:val="20"/>
                <w:lang w:eastAsia="hu-HU"/>
              </w:rPr>
            </w:pPr>
            <w:r w:rsidRPr="00F31592">
              <w:rPr>
                <w:rFonts w:eastAsia="Calibri"/>
                <w:sz w:val="20"/>
                <w:lang w:eastAsia="hu-HU"/>
              </w:rPr>
              <w:t>H. Scott Fogler: Elements of Chemical Reaction Engineering. 4th Edition, Prentice Hall, Pearson Education US, 2005</w:t>
            </w:r>
          </w:p>
          <w:p w:rsidR="00647833" w:rsidRPr="00F31592" w:rsidRDefault="00647833" w:rsidP="00875296">
            <w:pPr>
              <w:numPr>
                <w:ilvl w:val="0"/>
                <w:numId w:val="49"/>
              </w:numPr>
              <w:suppressAutoHyphens/>
              <w:autoSpaceDE w:val="0"/>
              <w:ind w:right="113"/>
              <w:rPr>
                <w:rFonts w:eastAsia="Calibri"/>
                <w:sz w:val="20"/>
                <w:lang w:eastAsia="hu-HU"/>
              </w:rPr>
            </w:pPr>
            <w:r w:rsidRPr="00F31592">
              <w:rPr>
                <w:rFonts w:eastAsia="Calibri"/>
                <w:sz w:val="20"/>
                <w:lang w:eastAsia="hu-HU"/>
              </w:rPr>
              <w:t>Warren L. McCabe, Julian C. Smith, Peter Harriott: Unit operations of chemical engineering. 7th Edition, McGraw-Hill, New York, 2005</w:t>
            </w:r>
          </w:p>
          <w:p w:rsidR="00647833" w:rsidRPr="00F31592" w:rsidRDefault="00647833" w:rsidP="00875296">
            <w:pPr>
              <w:numPr>
                <w:ilvl w:val="0"/>
                <w:numId w:val="49"/>
              </w:numPr>
              <w:suppressAutoHyphens/>
              <w:autoSpaceDE w:val="0"/>
              <w:ind w:right="113"/>
              <w:rPr>
                <w:rFonts w:eastAsia="Calibri"/>
                <w:sz w:val="20"/>
                <w:lang w:eastAsia="hu-HU"/>
              </w:rPr>
            </w:pPr>
            <w:r w:rsidRPr="00F31592">
              <w:rPr>
                <w:rFonts w:eastAsia="Calibri"/>
                <w:sz w:val="20"/>
                <w:lang w:eastAsia="hu-HU"/>
              </w:rPr>
              <w:t>Benedek, P., László, A.: A vegyészmérnöki tudomány alapjai. Műszaki könyvkiadó, Budapest, 1964.</w:t>
            </w:r>
          </w:p>
        </w:tc>
      </w:tr>
    </w:tbl>
    <w:p w:rsidR="00647833" w:rsidRPr="00F31592" w:rsidRDefault="00647833" w:rsidP="000F7FFB">
      <w:pPr>
        <w:rPr>
          <w:rFonts w:eastAsia="Calibri"/>
          <w:sz w:val="22"/>
          <w:szCs w:val="22"/>
        </w:rPr>
      </w:pPr>
    </w:p>
    <w:p w:rsidR="00890FDB" w:rsidRPr="00F31592" w:rsidRDefault="00890FDB" w:rsidP="000F7FFB">
      <w:pPr>
        <w:rPr>
          <w:rFonts w:eastAsia="Calibri"/>
          <w:sz w:val="22"/>
          <w:szCs w:val="22"/>
        </w:rPr>
      </w:pPr>
    </w:p>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576"/>
        <w:gridCol w:w="426"/>
        <w:gridCol w:w="708"/>
        <w:gridCol w:w="437"/>
        <w:gridCol w:w="697"/>
        <w:gridCol w:w="375"/>
        <w:gridCol w:w="1762"/>
        <w:gridCol w:w="855"/>
        <w:gridCol w:w="2411"/>
      </w:tblGrid>
      <w:tr w:rsidR="00890FDB" w:rsidRPr="00F31592" w:rsidTr="008A7B79">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890FDB" w:rsidRPr="00F31592" w:rsidRDefault="00890FDB" w:rsidP="00890FDB">
            <w:pPr>
              <w:ind w:left="20"/>
              <w:rPr>
                <w:rFonts w:eastAsia="Arial Unicode MS"/>
                <w:sz w:val="20"/>
                <w:lang w:eastAsia="hu-HU"/>
              </w:rPr>
            </w:pPr>
            <w:r w:rsidRPr="00F31592">
              <w:rPr>
                <w:rFonts w:eastAsia="Calibri"/>
                <w:sz w:val="20"/>
                <w:lang w:eastAsia="hu-HU"/>
              </w:rPr>
              <w:t>A tantárgy neve:</w:t>
            </w:r>
          </w:p>
        </w:tc>
        <w:tc>
          <w:tcPr>
            <w:tcW w:w="1002" w:type="dxa"/>
            <w:gridSpan w:val="2"/>
            <w:tcBorders>
              <w:top w:val="single" w:sz="4" w:space="0" w:color="auto"/>
              <w:left w:val="nil"/>
              <w:bottom w:val="single" w:sz="4" w:space="0" w:color="auto"/>
              <w:right w:val="single" w:sz="4" w:space="0" w:color="auto"/>
            </w:tcBorders>
            <w:vAlign w:val="center"/>
          </w:tcPr>
          <w:p w:rsidR="00890FDB" w:rsidRPr="00F31592" w:rsidRDefault="00890FDB" w:rsidP="00890FDB">
            <w:pPr>
              <w:rPr>
                <w:rFonts w:eastAsia="Arial Unicode MS"/>
                <w:sz w:val="20"/>
                <w:lang w:eastAsia="hu-HU"/>
              </w:rPr>
            </w:pPr>
            <w:r w:rsidRPr="00F31592">
              <w:rPr>
                <w:rFonts w:eastAsia="Calibri"/>
                <w:sz w:val="20"/>
                <w:lang w:eastAsia="hu-HU"/>
              </w:rPr>
              <w:t>magyarul:</w:t>
            </w:r>
          </w:p>
        </w:tc>
        <w:tc>
          <w:tcPr>
            <w:tcW w:w="3979" w:type="dxa"/>
            <w:gridSpan w:val="5"/>
            <w:tcBorders>
              <w:top w:val="single" w:sz="4" w:space="0" w:color="auto"/>
              <w:left w:val="nil"/>
              <w:bottom w:val="single" w:sz="4" w:space="0" w:color="auto"/>
              <w:right w:val="single" w:sz="4" w:space="0" w:color="auto"/>
            </w:tcBorders>
            <w:shd w:val="clear" w:color="auto" w:fill="E5DFEC"/>
            <w:vAlign w:val="center"/>
          </w:tcPr>
          <w:p w:rsidR="00890FDB" w:rsidRPr="00F31592" w:rsidRDefault="00890FDB" w:rsidP="00890FDB">
            <w:pPr>
              <w:jc w:val="center"/>
              <w:rPr>
                <w:rFonts w:eastAsia="Arial Unicode MS"/>
                <w:b/>
                <w:sz w:val="20"/>
                <w:lang w:eastAsia="hu-HU"/>
              </w:rPr>
            </w:pPr>
            <w:r w:rsidRPr="00F31592">
              <w:rPr>
                <w:rFonts w:eastAsia="Arial Unicode MS"/>
                <w:b/>
                <w:sz w:val="20"/>
                <w:lang w:eastAsia="hu-HU"/>
              </w:rPr>
              <w:t>Vegyipari energiagazdálkodás</w:t>
            </w:r>
          </w:p>
        </w:tc>
        <w:tc>
          <w:tcPr>
            <w:tcW w:w="855" w:type="dxa"/>
            <w:vMerge w:val="restart"/>
            <w:tcBorders>
              <w:top w:val="single" w:sz="4" w:space="0" w:color="auto"/>
              <w:left w:val="single" w:sz="4" w:space="0" w:color="auto"/>
              <w:right w:val="single" w:sz="4" w:space="0" w:color="auto"/>
            </w:tcBorders>
            <w:vAlign w:val="center"/>
          </w:tcPr>
          <w:p w:rsidR="00890FDB" w:rsidRPr="00F31592" w:rsidRDefault="00890FDB" w:rsidP="00890FDB">
            <w:pPr>
              <w:jc w:val="center"/>
              <w:rPr>
                <w:rFonts w:eastAsia="Arial Unicode MS"/>
                <w:sz w:val="20"/>
                <w:lang w:eastAsia="hu-HU"/>
              </w:rPr>
            </w:pPr>
            <w:r w:rsidRPr="00F31592">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890FDB" w:rsidRPr="00F31592" w:rsidRDefault="00890FDB" w:rsidP="00890FDB">
            <w:pPr>
              <w:jc w:val="center"/>
              <w:rPr>
                <w:rFonts w:eastAsia="Arial Unicode MS"/>
                <w:b/>
                <w:sz w:val="20"/>
                <w:lang w:eastAsia="hu-HU"/>
              </w:rPr>
            </w:pPr>
            <w:r w:rsidRPr="00F31592">
              <w:rPr>
                <w:rFonts w:eastAsia="Arial Unicode MS"/>
                <w:b/>
                <w:sz w:val="20"/>
                <w:lang w:eastAsia="hu-HU"/>
              </w:rPr>
              <w:t>TTKME4604</w:t>
            </w:r>
          </w:p>
        </w:tc>
      </w:tr>
      <w:tr w:rsidR="00890FDB" w:rsidRPr="00F31592" w:rsidTr="008A7B79">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890FDB" w:rsidRPr="00F31592" w:rsidRDefault="00890FDB" w:rsidP="00890FDB">
            <w:pPr>
              <w:rPr>
                <w:rFonts w:eastAsia="Arial Unicode MS"/>
                <w:sz w:val="20"/>
                <w:lang w:eastAsia="hu-HU"/>
              </w:rPr>
            </w:pPr>
          </w:p>
        </w:tc>
        <w:tc>
          <w:tcPr>
            <w:tcW w:w="1002" w:type="dxa"/>
            <w:gridSpan w:val="2"/>
            <w:tcBorders>
              <w:top w:val="nil"/>
              <w:left w:val="nil"/>
              <w:bottom w:val="single" w:sz="4" w:space="0" w:color="auto"/>
              <w:right w:val="single" w:sz="4" w:space="0" w:color="auto"/>
            </w:tcBorders>
            <w:vAlign w:val="center"/>
          </w:tcPr>
          <w:p w:rsidR="00890FDB" w:rsidRPr="00F31592" w:rsidRDefault="00890FDB" w:rsidP="00890FDB">
            <w:pPr>
              <w:rPr>
                <w:rFonts w:eastAsia="Calibri"/>
                <w:sz w:val="20"/>
                <w:lang w:eastAsia="hu-HU"/>
              </w:rPr>
            </w:pPr>
            <w:r w:rsidRPr="00F31592">
              <w:rPr>
                <w:rFonts w:eastAsia="Calibri"/>
                <w:sz w:val="20"/>
                <w:lang w:eastAsia="hu-HU"/>
              </w:rPr>
              <w:t>angolul:</w:t>
            </w:r>
          </w:p>
        </w:tc>
        <w:tc>
          <w:tcPr>
            <w:tcW w:w="3979" w:type="dxa"/>
            <w:gridSpan w:val="5"/>
            <w:tcBorders>
              <w:top w:val="single" w:sz="4" w:space="0" w:color="auto"/>
              <w:left w:val="nil"/>
              <w:bottom w:val="single" w:sz="4" w:space="0" w:color="auto"/>
              <w:right w:val="single" w:sz="4" w:space="0" w:color="auto"/>
            </w:tcBorders>
            <w:shd w:val="clear" w:color="auto" w:fill="E5DFEC"/>
            <w:vAlign w:val="center"/>
          </w:tcPr>
          <w:p w:rsidR="00890FDB" w:rsidRPr="00F31592" w:rsidRDefault="00890FDB" w:rsidP="00890FDB">
            <w:pPr>
              <w:ind w:left="57"/>
              <w:jc w:val="center"/>
              <w:rPr>
                <w:rFonts w:eastAsia="Calibri"/>
                <w:b/>
                <w:sz w:val="20"/>
                <w:lang w:val="en-GB" w:eastAsia="hu-HU"/>
              </w:rPr>
            </w:pPr>
            <w:r w:rsidRPr="00F31592">
              <w:rPr>
                <w:rFonts w:eastAsia="Calibri"/>
                <w:b/>
                <w:sz w:val="20"/>
                <w:lang w:val="en-GB" w:eastAsia="hu-HU"/>
              </w:rPr>
              <w:t>Energetics in Chemical Industry</w:t>
            </w:r>
          </w:p>
        </w:tc>
        <w:tc>
          <w:tcPr>
            <w:tcW w:w="855" w:type="dxa"/>
            <w:vMerge/>
            <w:tcBorders>
              <w:left w:val="single" w:sz="4" w:space="0" w:color="auto"/>
              <w:bottom w:val="single" w:sz="4" w:space="0" w:color="auto"/>
              <w:right w:val="single" w:sz="4" w:space="0" w:color="auto"/>
            </w:tcBorders>
            <w:vAlign w:val="center"/>
          </w:tcPr>
          <w:p w:rsidR="00890FDB" w:rsidRPr="00F31592" w:rsidRDefault="00890FDB" w:rsidP="00890FDB">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890FDB" w:rsidRPr="00F31592" w:rsidRDefault="00890FDB" w:rsidP="00890FDB">
            <w:pPr>
              <w:rPr>
                <w:rFonts w:eastAsia="Arial Unicode MS"/>
                <w:sz w:val="20"/>
                <w:lang w:eastAsia="hu-HU"/>
              </w:rPr>
            </w:pPr>
          </w:p>
        </w:tc>
      </w:tr>
      <w:tr w:rsidR="00890FDB" w:rsidRPr="00F31592" w:rsidTr="008A7B79">
        <w:trPr>
          <w:cantSplit/>
          <w:trHeight w:val="420"/>
        </w:trPr>
        <w:tc>
          <w:tcPr>
            <w:tcW w:w="9939" w:type="dxa"/>
            <w:gridSpan w:val="12"/>
            <w:tcBorders>
              <w:top w:val="single" w:sz="4" w:space="0" w:color="auto"/>
              <w:left w:val="single" w:sz="4" w:space="0" w:color="auto"/>
              <w:bottom w:val="single" w:sz="4" w:space="0" w:color="auto"/>
              <w:right w:val="single" w:sz="4" w:space="0" w:color="auto"/>
            </w:tcBorders>
            <w:vAlign w:val="center"/>
          </w:tcPr>
          <w:p w:rsidR="00890FDB" w:rsidRPr="00F31592" w:rsidRDefault="00890FDB" w:rsidP="00890FDB">
            <w:pPr>
              <w:jc w:val="center"/>
              <w:rPr>
                <w:rFonts w:eastAsia="Calibri"/>
                <w:b/>
                <w:bCs/>
                <w:sz w:val="20"/>
                <w:lang w:eastAsia="hu-HU"/>
              </w:rPr>
            </w:pPr>
            <w:r w:rsidRPr="00F31592">
              <w:rPr>
                <w:rFonts w:eastAsia="Calibri"/>
                <w:b/>
                <w:bCs/>
                <w:sz w:val="20"/>
                <w:lang w:eastAsia="hu-HU"/>
              </w:rPr>
              <w:t>A képzés 1. féléve (1. őszi félév)</w:t>
            </w:r>
          </w:p>
        </w:tc>
      </w:tr>
      <w:tr w:rsidR="00890FDB" w:rsidRPr="00F31592" w:rsidTr="008A7B79">
        <w:trPr>
          <w:cantSplit/>
          <w:trHeight w:val="420"/>
        </w:trPr>
        <w:tc>
          <w:tcPr>
            <w:tcW w:w="269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890FDB" w:rsidRPr="00F31592" w:rsidRDefault="00890FDB" w:rsidP="00890FDB">
            <w:pPr>
              <w:ind w:left="20"/>
              <w:rPr>
                <w:rFonts w:eastAsia="Calibri"/>
                <w:sz w:val="20"/>
                <w:lang w:eastAsia="hu-HU"/>
              </w:rPr>
            </w:pPr>
            <w:r w:rsidRPr="00F31592">
              <w:rPr>
                <w:rFonts w:eastAsia="Calibri"/>
                <w:sz w:val="20"/>
                <w:lang w:eastAsia="hu-HU"/>
              </w:rPr>
              <w:t>Felelős oktatási egység:</w:t>
            </w:r>
          </w:p>
        </w:tc>
        <w:tc>
          <w:tcPr>
            <w:tcW w:w="724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890FDB" w:rsidRPr="00F31592" w:rsidRDefault="00890FDB" w:rsidP="00890FDB">
            <w:pPr>
              <w:jc w:val="center"/>
              <w:rPr>
                <w:rFonts w:eastAsia="Calibri"/>
                <w:b/>
                <w:sz w:val="20"/>
                <w:lang w:eastAsia="hu-HU"/>
              </w:rPr>
            </w:pPr>
            <w:r w:rsidRPr="00F31592">
              <w:rPr>
                <w:rFonts w:eastAsia="Calibri"/>
                <w:b/>
                <w:sz w:val="20"/>
                <w:lang w:eastAsia="hu-HU"/>
              </w:rPr>
              <w:t>DE TTK, Alkalmazott Kémiai Tanszék</w:t>
            </w:r>
          </w:p>
        </w:tc>
      </w:tr>
      <w:tr w:rsidR="00890FDB" w:rsidRPr="00F31592" w:rsidTr="008A7B79">
        <w:trPr>
          <w:trHeight w:val="420"/>
        </w:trPr>
        <w:tc>
          <w:tcPr>
            <w:tcW w:w="2694" w:type="dxa"/>
            <w:gridSpan w:val="5"/>
            <w:tcBorders>
              <w:top w:val="single" w:sz="4" w:space="0" w:color="auto"/>
              <w:left w:val="single" w:sz="4" w:space="0" w:color="auto"/>
              <w:bottom w:val="single" w:sz="4" w:space="0" w:color="auto"/>
              <w:right w:val="single" w:sz="4" w:space="0" w:color="auto"/>
            </w:tcBorders>
            <w:vAlign w:val="center"/>
          </w:tcPr>
          <w:p w:rsidR="00890FDB" w:rsidRPr="00F31592" w:rsidRDefault="00890FDB" w:rsidP="00890FDB">
            <w:pPr>
              <w:ind w:left="20"/>
              <w:rPr>
                <w:rFonts w:eastAsia="Arial Unicode MS"/>
                <w:sz w:val="20"/>
                <w:lang w:eastAsia="hu-HU"/>
              </w:rPr>
            </w:pPr>
            <w:r w:rsidRPr="00F31592">
              <w:rPr>
                <w:rFonts w:eastAsia="Calibri"/>
                <w:sz w:val="20"/>
                <w:lang w:eastAsia="hu-HU"/>
              </w:rPr>
              <w:t>Kötelező előtanulmány neve:</w:t>
            </w:r>
          </w:p>
        </w:tc>
        <w:tc>
          <w:tcPr>
            <w:tcW w:w="3979" w:type="dxa"/>
            <w:gridSpan w:val="5"/>
            <w:tcBorders>
              <w:top w:val="single" w:sz="4" w:space="0" w:color="auto"/>
              <w:left w:val="nil"/>
              <w:bottom w:val="single" w:sz="4" w:space="0" w:color="auto"/>
              <w:right w:val="single" w:sz="4" w:space="0" w:color="auto"/>
            </w:tcBorders>
            <w:shd w:val="clear" w:color="auto" w:fill="E5DFEC"/>
            <w:vAlign w:val="center"/>
          </w:tcPr>
          <w:p w:rsidR="00890FDB" w:rsidRPr="00F31592" w:rsidRDefault="00890FDB" w:rsidP="00890FDB">
            <w:pPr>
              <w:jc w:val="center"/>
              <w:rPr>
                <w:rFonts w:eastAsia="Arial Unicode MS"/>
                <w:sz w:val="20"/>
                <w:lang w:eastAsia="hu-HU"/>
              </w:rPr>
            </w:pPr>
          </w:p>
        </w:tc>
        <w:tc>
          <w:tcPr>
            <w:tcW w:w="855" w:type="dxa"/>
            <w:tcBorders>
              <w:top w:val="single" w:sz="4" w:space="0" w:color="auto"/>
              <w:left w:val="nil"/>
              <w:bottom w:val="single" w:sz="4" w:space="0" w:color="auto"/>
              <w:right w:val="single" w:sz="4" w:space="0" w:color="auto"/>
            </w:tcBorders>
            <w:vAlign w:val="center"/>
          </w:tcPr>
          <w:p w:rsidR="00890FDB" w:rsidRPr="00F31592" w:rsidRDefault="00890FDB" w:rsidP="00890FDB">
            <w:pPr>
              <w:jc w:val="center"/>
              <w:rPr>
                <w:rFonts w:eastAsia="Arial Unicode MS"/>
                <w:sz w:val="20"/>
                <w:lang w:eastAsia="hu-HU"/>
              </w:rPr>
            </w:pPr>
            <w:r w:rsidRPr="00F31592">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890FDB" w:rsidRPr="00F31592" w:rsidRDefault="00890FDB" w:rsidP="00890FDB">
            <w:pPr>
              <w:jc w:val="center"/>
              <w:rPr>
                <w:rFonts w:eastAsia="Arial Unicode MS"/>
                <w:sz w:val="20"/>
                <w:lang w:eastAsia="hu-HU"/>
              </w:rPr>
            </w:pPr>
          </w:p>
        </w:tc>
      </w:tr>
      <w:tr w:rsidR="00890FDB" w:rsidRPr="00F31592" w:rsidTr="008A7B79">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890FDB" w:rsidRPr="00F31592" w:rsidRDefault="00890FDB" w:rsidP="00890FDB">
            <w:pPr>
              <w:jc w:val="center"/>
              <w:rPr>
                <w:rFonts w:eastAsia="Calibri"/>
                <w:sz w:val="20"/>
                <w:lang w:eastAsia="hu-HU"/>
              </w:rPr>
            </w:pPr>
            <w:r w:rsidRPr="00F31592">
              <w:rPr>
                <w:rFonts w:eastAsia="Calibri"/>
                <w:sz w:val="20"/>
                <w:lang w:eastAsia="hu-HU"/>
              </w:rPr>
              <w:t>Típus</w:t>
            </w:r>
          </w:p>
        </w:tc>
        <w:tc>
          <w:tcPr>
            <w:tcW w:w="3307" w:type="dxa"/>
            <w:gridSpan w:val="7"/>
            <w:tcBorders>
              <w:top w:val="single" w:sz="4" w:space="0" w:color="auto"/>
              <w:left w:val="single" w:sz="4" w:space="0" w:color="auto"/>
              <w:bottom w:val="single" w:sz="4" w:space="0" w:color="auto"/>
              <w:right w:val="single" w:sz="4" w:space="0" w:color="auto"/>
            </w:tcBorders>
            <w:vAlign w:val="center"/>
          </w:tcPr>
          <w:p w:rsidR="00890FDB" w:rsidRPr="00F31592" w:rsidRDefault="00890FDB" w:rsidP="00890FDB">
            <w:pPr>
              <w:jc w:val="center"/>
              <w:rPr>
                <w:rFonts w:eastAsia="Calibri"/>
                <w:sz w:val="20"/>
                <w:lang w:eastAsia="hu-HU"/>
              </w:rPr>
            </w:pPr>
            <w:r w:rsidRPr="00F31592">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890FDB" w:rsidRPr="00F31592" w:rsidRDefault="00890FDB" w:rsidP="00890FDB">
            <w:pPr>
              <w:jc w:val="center"/>
              <w:rPr>
                <w:rFonts w:eastAsia="Calibri"/>
                <w:sz w:val="20"/>
                <w:lang w:eastAsia="hu-HU"/>
              </w:rPr>
            </w:pPr>
            <w:r w:rsidRPr="00F31592">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890FDB" w:rsidRPr="00F31592" w:rsidRDefault="00890FDB" w:rsidP="00890FDB">
            <w:pPr>
              <w:jc w:val="center"/>
              <w:rPr>
                <w:rFonts w:eastAsia="Calibri"/>
                <w:sz w:val="20"/>
                <w:lang w:eastAsia="hu-HU"/>
              </w:rPr>
            </w:pPr>
            <w:r w:rsidRPr="00F31592">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890FDB" w:rsidRPr="00F31592" w:rsidRDefault="00890FDB" w:rsidP="00890FDB">
            <w:pPr>
              <w:jc w:val="center"/>
              <w:rPr>
                <w:rFonts w:eastAsia="Calibri"/>
                <w:sz w:val="20"/>
                <w:lang w:eastAsia="hu-HU"/>
              </w:rPr>
            </w:pPr>
            <w:r w:rsidRPr="00F31592">
              <w:rPr>
                <w:rFonts w:eastAsia="Calibri"/>
                <w:sz w:val="20"/>
                <w:lang w:eastAsia="hu-HU"/>
              </w:rPr>
              <w:t>Oktatás nyelve</w:t>
            </w:r>
          </w:p>
        </w:tc>
      </w:tr>
      <w:tr w:rsidR="00890FDB" w:rsidRPr="00F31592" w:rsidTr="008A7B79">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890FDB" w:rsidRPr="00F31592" w:rsidRDefault="00890FDB" w:rsidP="00890FDB">
            <w:pPr>
              <w:rPr>
                <w:rFonts w:eastAsia="Calibri"/>
                <w:sz w:val="20"/>
                <w:lang w:eastAsia="hu-HU"/>
              </w:rPr>
            </w:pPr>
          </w:p>
        </w:tc>
        <w:tc>
          <w:tcPr>
            <w:tcW w:w="1090" w:type="dxa"/>
            <w:gridSpan w:val="3"/>
            <w:tcBorders>
              <w:top w:val="single" w:sz="4" w:space="0" w:color="auto"/>
              <w:left w:val="single" w:sz="4" w:space="0" w:color="auto"/>
              <w:bottom w:val="single" w:sz="4" w:space="0" w:color="auto"/>
              <w:right w:val="single" w:sz="4" w:space="0" w:color="auto"/>
            </w:tcBorders>
            <w:vAlign w:val="center"/>
          </w:tcPr>
          <w:p w:rsidR="00890FDB" w:rsidRPr="00F31592" w:rsidRDefault="00890FDB" w:rsidP="00890FDB">
            <w:pPr>
              <w:jc w:val="center"/>
              <w:rPr>
                <w:rFonts w:eastAsia="Calibri"/>
                <w:sz w:val="20"/>
                <w:lang w:eastAsia="hu-HU"/>
              </w:rPr>
            </w:pPr>
            <w:r w:rsidRPr="00F31592">
              <w:rPr>
                <w:rFonts w:eastAsia="Calibri"/>
                <w:sz w:val="20"/>
                <w:lang w:eastAsia="hu-HU"/>
              </w:rPr>
              <w:t>Előadás</w:t>
            </w:r>
          </w:p>
        </w:tc>
        <w:tc>
          <w:tcPr>
            <w:tcW w:w="1145" w:type="dxa"/>
            <w:gridSpan w:val="2"/>
            <w:tcBorders>
              <w:top w:val="single" w:sz="4" w:space="0" w:color="auto"/>
              <w:left w:val="single" w:sz="4" w:space="0" w:color="auto"/>
              <w:bottom w:val="single" w:sz="4" w:space="0" w:color="auto"/>
              <w:right w:val="single" w:sz="4" w:space="0" w:color="auto"/>
            </w:tcBorders>
            <w:vAlign w:val="center"/>
          </w:tcPr>
          <w:p w:rsidR="00890FDB" w:rsidRPr="00F31592" w:rsidRDefault="00890FDB" w:rsidP="00890FDB">
            <w:pPr>
              <w:jc w:val="center"/>
              <w:rPr>
                <w:rFonts w:eastAsia="Calibri"/>
                <w:sz w:val="20"/>
                <w:lang w:eastAsia="hu-HU"/>
              </w:rPr>
            </w:pPr>
            <w:r w:rsidRPr="00F31592">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890FDB" w:rsidRPr="00F31592" w:rsidRDefault="00890FDB" w:rsidP="00890FDB">
            <w:pPr>
              <w:jc w:val="center"/>
              <w:rPr>
                <w:rFonts w:eastAsia="Calibri"/>
                <w:sz w:val="20"/>
                <w:lang w:eastAsia="hu-HU"/>
              </w:rPr>
            </w:pPr>
            <w:r w:rsidRPr="00F31592">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890FDB" w:rsidRPr="00F31592" w:rsidRDefault="00890FDB" w:rsidP="00890FDB">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890FDB" w:rsidRPr="00F31592" w:rsidRDefault="00890FDB" w:rsidP="00890FDB">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890FDB" w:rsidRPr="00F31592" w:rsidRDefault="00890FDB" w:rsidP="00890FDB">
            <w:pPr>
              <w:rPr>
                <w:rFonts w:eastAsia="Calibri"/>
                <w:sz w:val="20"/>
                <w:lang w:eastAsia="hu-HU"/>
              </w:rPr>
            </w:pPr>
          </w:p>
        </w:tc>
      </w:tr>
      <w:tr w:rsidR="00890FDB" w:rsidRPr="00F31592" w:rsidTr="008A7B79">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890FDB" w:rsidRPr="00F31592" w:rsidRDefault="00890FDB" w:rsidP="00890FDB">
            <w:pPr>
              <w:jc w:val="center"/>
              <w:rPr>
                <w:rFonts w:eastAsia="Calibri"/>
                <w:sz w:val="20"/>
                <w:lang w:eastAsia="hu-HU"/>
              </w:rPr>
            </w:pPr>
            <w:r w:rsidRPr="00F31592">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890FDB" w:rsidRPr="00F31592" w:rsidRDefault="00890FDB" w:rsidP="00890FDB">
            <w:pPr>
              <w:jc w:val="center"/>
              <w:rPr>
                <w:rFonts w:eastAsia="Calibri"/>
                <w:b/>
                <w:sz w:val="20"/>
                <w:lang w:eastAsia="hu-HU"/>
              </w:rPr>
            </w:pPr>
            <w:r w:rsidRPr="00F31592">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90FDB" w:rsidRPr="00F31592" w:rsidRDefault="00890FDB" w:rsidP="00890FDB">
            <w:pPr>
              <w:jc w:val="center"/>
              <w:rPr>
                <w:rFonts w:eastAsia="Calibri"/>
                <w:sz w:val="20"/>
                <w:lang w:eastAsia="hu-HU"/>
              </w:rPr>
            </w:pPr>
            <w:r w:rsidRPr="00F31592">
              <w:rPr>
                <w:rFonts w:eastAsia="Calibri"/>
                <w:sz w:val="20"/>
                <w:lang w:eastAsia="hu-HU"/>
              </w:rPr>
              <w:t xml:space="preserve">Heti </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890FDB" w:rsidRPr="00F31592" w:rsidRDefault="00890FDB" w:rsidP="00890FDB">
            <w:pPr>
              <w:jc w:val="center"/>
              <w:rPr>
                <w:rFonts w:eastAsia="Calibri"/>
                <w:b/>
                <w:sz w:val="20"/>
                <w:lang w:eastAsia="hu-HU"/>
              </w:rPr>
            </w:pPr>
            <w:r w:rsidRPr="00F31592">
              <w:rPr>
                <w:rFonts w:eastAsia="Calibri"/>
                <w:b/>
                <w:sz w:val="20"/>
                <w:lang w:eastAsia="hu-HU"/>
              </w:rPr>
              <w:t>2</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890FDB" w:rsidRPr="00F31592" w:rsidRDefault="00890FDB" w:rsidP="00890FDB">
            <w:pPr>
              <w:jc w:val="center"/>
              <w:rPr>
                <w:rFonts w:eastAsia="Calibri"/>
                <w:sz w:val="20"/>
                <w:lang w:eastAsia="hu-HU"/>
              </w:rPr>
            </w:pPr>
            <w:r w:rsidRPr="00F31592">
              <w:rPr>
                <w:rFonts w:eastAsia="Calibri"/>
                <w:sz w:val="20"/>
                <w:lang w:eastAsia="hu-HU"/>
              </w:rPr>
              <w:t xml:space="preserve">Heti </w:t>
            </w:r>
          </w:p>
        </w:tc>
        <w:tc>
          <w:tcPr>
            <w:tcW w:w="437" w:type="dxa"/>
            <w:tcBorders>
              <w:top w:val="single" w:sz="4" w:space="0" w:color="auto"/>
              <w:left w:val="single" w:sz="4" w:space="0" w:color="auto"/>
              <w:bottom w:val="single" w:sz="4" w:space="0" w:color="auto"/>
              <w:right w:val="single" w:sz="4" w:space="0" w:color="auto"/>
            </w:tcBorders>
            <w:shd w:val="clear" w:color="auto" w:fill="auto"/>
            <w:vAlign w:val="center"/>
          </w:tcPr>
          <w:p w:rsidR="00890FDB" w:rsidRPr="00F31592" w:rsidRDefault="00890FDB" w:rsidP="00890FDB">
            <w:pPr>
              <w:jc w:val="center"/>
              <w:rPr>
                <w:rFonts w:eastAsia="Calibri"/>
                <w:b/>
                <w:sz w:val="20"/>
                <w:lang w:eastAsia="hu-HU"/>
              </w:rPr>
            </w:pPr>
            <w:r w:rsidRPr="00F31592">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890FDB" w:rsidRPr="00F31592" w:rsidRDefault="00890FDB" w:rsidP="00890FDB">
            <w:pPr>
              <w:jc w:val="center"/>
              <w:rPr>
                <w:rFonts w:eastAsia="Calibri"/>
                <w:sz w:val="20"/>
                <w:lang w:eastAsia="hu-HU"/>
              </w:rPr>
            </w:pPr>
            <w:r w:rsidRPr="00F31592">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890FDB" w:rsidRPr="00F31592" w:rsidRDefault="00890FDB" w:rsidP="00890FDB">
            <w:pPr>
              <w:jc w:val="center"/>
              <w:rPr>
                <w:rFonts w:eastAsia="Calibri"/>
                <w:b/>
                <w:sz w:val="20"/>
                <w:lang w:eastAsia="hu-HU"/>
              </w:rPr>
            </w:pPr>
            <w:r w:rsidRPr="00F31592">
              <w:rPr>
                <w:rFonts w:eastAsia="Calibri"/>
                <w:b/>
                <w:sz w:val="20"/>
                <w:lang w:eastAsia="hu-HU"/>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890FDB" w:rsidRPr="00F31592" w:rsidRDefault="00890FDB" w:rsidP="00890FDB">
            <w:pPr>
              <w:jc w:val="center"/>
              <w:rPr>
                <w:rFonts w:eastAsia="Calibri"/>
                <w:b/>
                <w:sz w:val="20"/>
                <w:lang w:eastAsia="hu-HU"/>
              </w:rPr>
            </w:pPr>
            <w:r w:rsidRPr="00F31592">
              <w:rPr>
                <w:rFonts w:eastAsia="Calibri"/>
                <w:b/>
                <w:sz w:val="20"/>
                <w:lang w:eastAsia="hu-HU"/>
              </w:rPr>
              <w:t>kollokvium</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890FDB" w:rsidRPr="00F31592" w:rsidRDefault="00890FDB" w:rsidP="00890FDB">
            <w:pPr>
              <w:jc w:val="center"/>
              <w:rPr>
                <w:rFonts w:eastAsia="Calibri"/>
                <w:b/>
                <w:sz w:val="20"/>
                <w:lang w:eastAsia="hu-HU"/>
              </w:rPr>
            </w:pPr>
            <w:r w:rsidRPr="00F31592">
              <w:rPr>
                <w:rFonts w:eastAsia="Calibri"/>
                <w:b/>
                <w:sz w:val="20"/>
                <w:lang w:eastAsia="hu-HU"/>
              </w:rPr>
              <w:t>2</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890FDB" w:rsidRPr="00F31592" w:rsidRDefault="00890FDB" w:rsidP="00890FDB">
            <w:pPr>
              <w:jc w:val="center"/>
              <w:rPr>
                <w:rFonts w:eastAsia="Calibri"/>
                <w:b/>
                <w:sz w:val="20"/>
                <w:lang w:eastAsia="hu-HU"/>
              </w:rPr>
            </w:pPr>
            <w:r w:rsidRPr="00F31592">
              <w:rPr>
                <w:rFonts w:eastAsia="Calibri"/>
                <w:b/>
                <w:sz w:val="20"/>
                <w:lang w:eastAsia="hu-HU"/>
              </w:rPr>
              <w:t>magyar</w:t>
            </w:r>
          </w:p>
        </w:tc>
      </w:tr>
      <w:tr w:rsidR="00890FDB" w:rsidRPr="00F31592" w:rsidTr="008A7B79">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890FDB" w:rsidRPr="00F31592" w:rsidRDefault="00890FDB" w:rsidP="00890FDB">
            <w:pPr>
              <w:jc w:val="center"/>
              <w:rPr>
                <w:rFonts w:eastAsia="Calibri"/>
                <w:sz w:val="20"/>
                <w:lang w:eastAsia="hu-HU"/>
              </w:rPr>
            </w:pPr>
            <w:r w:rsidRPr="00F31592">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890FDB" w:rsidRPr="00F31592" w:rsidRDefault="00890FDB" w:rsidP="00890FDB">
            <w:pPr>
              <w:jc w:val="center"/>
              <w:rPr>
                <w:rFonts w:eastAsia="Calibri"/>
                <w:b/>
                <w:sz w:val="20"/>
                <w:lang w:eastAsia="hu-HU"/>
              </w:rPr>
            </w:pP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90FDB" w:rsidRPr="00F31592" w:rsidRDefault="00890FDB" w:rsidP="00890FDB">
            <w:pPr>
              <w:jc w:val="center"/>
              <w:rPr>
                <w:rFonts w:eastAsia="Calibri"/>
                <w:sz w:val="20"/>
                <w:lang w:eastAsia="hu-HU"/>
              </w:rPr>
            </w:pPr>
            <w:r w:rsidRPr="00F31592">
              <w:rPr>
                <w:rFonts w:eastAsia="Calibri"/>
                <w:sz w:val="20"/>
                <w:lang w:eastAsia="hu-HU"/>
              </w:rPr>
              <w:t>Féléves</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890FDB" w:rsidRPr="00F31592" w:rsidRDefault="00890FDB" w:rsidP="00890FDB">
            <w:pPr>
              <w:jc w:val="center"/>
              <w:rPr>
                <w:rFonts w:eastAsia="Calibri"/>
                <w:b/>
                <w:sz w:val="20"/>
                <w:lang w:eastAsia="hu-HU"/>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890FDB" w:rsidRPr="00F31592" w:rsidRDefault="00890FDB" w:rsidP="00890FDB">
            <w:pPr>
              <w:jc w:val="center"/>
              <w:rPr>
                <w:rFonts w:eastAsia="Calibri"/>
                <w:sz w:val="20"/>
                <w:lang w:eastAsia="hu-HU"/>
              </w:rPr>
            </w:pPr>
            <w:r w:rsidRPr="00F31592">
              <w:rPr>
                <w:rFonts w:eastAsia="Calibri"/>
                <w:sz w:val="20"/>
                <w:lang w:eastAsia="hu-HU"/>
              </w:rPr>
              <w:t>Féléves</w:t>
            </w:r>
          </w:p>
        </w:tc>
        <w:tc>
          <w:tcPr>
            <w:tcW w:w="437" w:type="dxa"/>
            <w:tcBorders>
              <w:top w:val="single" w:sz="4" w:space="0" w:color="auto"/>
              <w:left w:val="single" w:sz="4" w:space="0" w:color="auto"/>
              <w:bottom w:val="single" w:sz="4" w:space="0" w:color="auto"/>
              <w:right w:val="single" w:sz="4" w:space="0" w:color="auto"/>
            </w:tcBorders>
            <w:shd w:val="clear" w:color="auto" w:fill="auto"/>
            <w:vAlign w:val="center"/>
          </w:tcPr>
          <w:p w:rsidR="00890FDB" w:rsidRPr="00F31592" w:rsidRDefault="00890FDB" w:rsidP="00890FDB">
            <w:pPr>
              <w:jc w:val="center"/>
              <w:rPr>
                <w:rFonts w:eastAsia="Calibri"/>
                <w:b/>
                <w:sz w:val="20"/>
                <w:lang w:eastAsia="hu-HU"/>
              </w:rPr>
            </w:pP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890FDB" w:rsidRPr="00F31592" w:rsidRDefault="00890FDB" w:rsidP="00890FDB">
            <w:pPr>
              <w:jc w:val="center"/>
              <w:rPr>
                <w:rFonts w:eastAsia="Calibri"/>
                <w:sz w:val="20"/>
                <w:lang w:eastAsia="hu-HU"/>
              </w:rPr>
            </w:pPr>
            <w:r w:rsidRPr="00F31592">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890FDB" w:rsidRPr="00F31592" w:rsidRDefault="00890FDB" w:rsidP="00890FDB">
            <w:pPr>
              <w:jc w:val="center"/>
              <w:rPr>
                <w:rFonts w:eastAsia="Calibri"/>
                <w:b/>
                <w:sz w:val="20"/>
                <w:lang w:eastAsia="hu-HU"/>
              </w:rPr>
            </w:pPr>
          </w:p>
        </w:tc>
        <w:tc>
          <w:tcPr>
            <w:tcW w:w="1762" w:type="dxa"/>
            <w:vMerge/>
            <w:tcBorders>
              <w:left w:val="single" w:sz="4" w:space="0" w:color="auto"/>
              <w:bottom w:val="single" w:sz="4" w:space="0" w:color="auto"/>
              <w:right w:val="single" w:sz="4" w:space="0" w:color="auto"/>
            </w:tcBorders>
            <w:shd w:val="clear" w:color="auto" w:fill="auto"/>
            <w:vAlign w:val="center"/>
          </w:tcPr>
          <w:p w:rsidR="00890FDB" w:rsidRPr="00F31592" w:rsidRDefault="00890FDB" w:rsidP="00890FDB">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890FDB" w:rsidRPr="00F31592" w:rsidRDefault="00890FDB" w:rsidP="00890FDB">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890FDB" w:rsidRPr="00F31592" w:rsidRDefault="00890FDB" w:rsidP="00890FDB">
            <w:pPr>
              <w:jc w:val="center"/>
              <w:rPr>
                <w:rFonts w:eastAsia="Calibri"/>
                <w:sz w:val="20"/>
                <w:lang w:eastAsia="hu-HU"/>
              </w:rPr>
            </w:pPr>
          </w:p>
        </w:tc>
      </w:tr>
      <w:tr w:rsidR="00890FDB" w:rsidRPr="00F31592" w:rsidTr="008A7B79">
        <w:trPr>
          <w:cantSplit/>
          <w:trHeight w:val="251"/>
        </w:trPr>
        <w:tc>
          <w:tcPr>
            <w:tcW w:w="2694" w:type="dxa"/>
            <w:gridSpan w:val="5"/>
            <w:tcBorders>
              <w:top w:val="single" w:sz="4" w:space="0" w:color="auto"/>
              <w:left w:val="single" w:sz="4" w:space="0" w:color="auto"/>
              <w:bottom w:val="single" w:sz="4" w:space="0" w:color="auto"/>
              <w:right w:val="single" w:sz="4" w:space="0" w:color="000000"/>
            </w:tcBorders>
            <w:vAlign w:val="center"/>
          </w:tcPr>
          <w:p w:rsidR="00890FDB" w:rsidRPr="00F31592" w:rsidRDefault="00890FDB" w:rsidP="00890FDB">
            <w:pPr>
              <w:ind w:left="20"/>
              <w:rPr>
                <w:rFonts w:eastAsia="Arial Unicode MS"/>
                <w:sz w:val="20"/>
                <w:lang w:eastAsia="hu-HU"/>
              </w:rPr>
            </w:pPr>
            <w:r w:rsidRPr="00F31592">
              <w:rPr>
                <w:rFonts w:eastAsia="Calibri"/>
                <w:sz w:val="20"/>
                <w:lang w:eastAsia="hu-HU"/>
              </w:rPr>
              <w:t>Tantárgyfelelős oktató</w:t>
            </w:r>
          </w:p>
        </w:tc>
        <w:tc>
          <w:tcPr>
            <w:tcW w:w="1145" w:type="dxa"/>
            <w:gridSpan w:val="2"/>
            <w:tcBorders>
              <w:top w:val="nil"/>
              <w:left w:val="nil"/>
              <w:bottom w:val="single" w:sz="4" w:space="0" w:color="auto"/>
              <w:right w:val="single" w:sz="4" w:space="0" w:color="auto"/>
            </w:tcBorders>
            <w:vAlign w:val="center"/>
          </w:tcPr>
          <w:p w:rsidR="00890FDB" w:rsidRPr="00F31592" w:rsidRDefault="00890FDB" w:rsidP="00890FDB">
            <w:pPr>
              <w:rPr>
                <w:rFonts w:eastAsia="Arial Unicode MS"/>
                <w:sz w:val="20"/>
                <w:lang w:eastAsia="hu-HU"/>
              </w:rPr>
            </w:pPr>
            <w:r w:rsidRPr="00F31592">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890FDB" w:rsidRPr="00F31592" w:rsidRDefault="00890FDB" w:rsidP="008A5792">
            <w:pPr>
              <w:jc w:val="center"/>
              <w:rPr>
                <w:rFonts w:eastAsia="Arial Unicode MS"/>
                <w:b/>
                <w:sz w:val="20"/>
                <w:lang w:eastAsia="hu-HU"/>
              </w:rPr>
            </w:pPr>
            <w:r w:rsidRPr="00F31592">
              <w:rPr>
                <w:rFonts w:eastAsia="Arial Unicode MS"/>
                <w:b/>
                <w:sz w:val="20"/>
                <w:lang w:eastAsia="hu-HU"/>
              </w:rPr>
              <w:t xml:space="preserve">Dr. </w:t>
            </w:r>
            <w:r w:rsidR="008A5792" w:rsidRPr="00F31592">
              <w:rPr>
                <w:rFonts w:eastAsia="Arial Unicode MS"/>
                <w:b/>
                <w:sz w:val="20"/>
                <w:lang w:eastAsia="hu-HU"/>
              </w:rPr>
              <w:t>Nagy Lajos</w:t>
            </w:r>
          </w:p>
        </w:tc>
        <w:tc>
          <w:tcPr>
            <w:tcW w:w="855" w:type="dxa"/>
            <w:tcBorders>
              <w:top w:val="single" w:sz="4" w:space="0" w:color="auto"/>
              <w:left w:val="nil"/>
              <w:bottom w:val="single" w:sz="4" w:space="0" w:color="auto"/>
              <w:right w:val="single" w:sz="4" w:space="0" w:color="auto"/>
            </w:tcBorders>
            <w:vAlign w:val="center"/>
          </w:tcPr>
          <w:p w:rsidR="00890FDB" w:rsidRPr="00F31592" w:rsidRDefault="00890FDB" w:rsidP="00890FDB">
            <w:pPr>
              <w:rPr>
                <w:rFonts w:eastAsia="Arial Unicode MS"/>
                <w:sz w:val="20"/>
                <w:lang w:eastAsia="hu-HU"/>
              </w:rPr>
            </w:pPr>
            <w:r w:rsidRPr="00F31592">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890FDB" w:rsidRPr="00F31592" w:rsidRDefault="00890FDB" w:rsidP="008A5792">
            <w:pPr>
              <w:jc w:val="center"/>
              <w:rPr>
                <w:rFonts w:eastAsia="Calibri"/>
                <w:b/>
                <w:sz w:val="20"/>
                <w:lang w:eastAsia="hu-HU"/>
              </w:rPr>
            </w:pPr>
            <w:r w:rsidRPr="00F31592">
              <w:rPr>
                <w:rFonts w:eastAsia="Calibri"/>
                <w:b/>
                <w:sz w:val="20"/>
                <w:lang w:eastAsia="hu-HU"/>
              </w:rPr>
              <w:t xml:space="preserve">egyetemi </w:t>
            </w:r>
            <w:r w:rsidR="008A5792" w:rsidRPr="00F31592">
              <w:rPr>
                <w:rFonts w:eastAsia="Calibri"/>
                <w:b/>
                <w:sz w:val="20"/>
                <w:lang w:eastAsia="hu-HU"/>
              </w:rPr>
              <w:t>docens</w:t>
            </w:r>
          </w:p>
        </w:tc>
      </w:tr>
      <w:tr w:rsidR="00890FDB" w:rsidRPr="00F31592" w:rsidTr="008A7B79">
        <w:trPr>
          <w:cantSplit/>
          <w:trHeight w:val="460"/>
        </w:trPr>
        <w:tc>
          <w:tcPr>
            <w:tcW w:w="9939" w:type="dxa"/>
            <w:gridSpan w:val="12"/>
            <w:tcBorders>
              <w:top w:val="single" w:sz="4" w:space="0" w:color="auto"/>
              <w:left w:val="single" w:sz="4" w:space="0" w:color="auto"/>
              <w:bottom w:val="single" w:sz="4" w:space="0" w:color="auto"/>
              <w:right w:val="single" w:sz="4" w:space="0" w:color="auto"/>
            </w:tcBorders>
            <w:vAlign w:val="center"/>
          </w:tcPr>
          <w:p w:rsidR="00890FDB" w:rsidRPr="00F31592" w:rsidRDefault="00890FDB" w:rsidP="00890FDB">
            <w:pPr>
              <w:rPr>
                <w:rFonts w:eastAsia="Calibri"/>
                <w:sz w:val="20"/>
                <w:lang w:eastAsia="hu-HU"/>
              </w:rPr>
            </w:pPr>
            <w:r w:rsidRPr="00F31592">
              <w:rPr>
                <w:rFonts w:eastAsia="Calibri"/>
                <w:b/>
                <w:bCs/>
                <w:sz w:val="20"/>
                <w:lang w:eastAsia="hu-HU"/>
              </w:rPr>
              <w:t xml:space="preserve">A kurzus célja, </w:t>
            </w:r>
            <w:r w:rsidRPr="00F31592">
              <w:rPr>
                <w:rFonts w:eastAsia="Calibri"/>
                <w:sz w:val="20"/>
                <w:lang w:eastAsia="hu-HU"/>
              </w:rPr>
              <w:t>hogy a hallgatók</w:t>
            </w:r>
          </w:p>
          <w:p w:rsidR="00890FDB" w:rsidRPr="00F31592" w:rsidRDefault="00890FDB" w:rsidP="00890FDB">
            <w:pPr>
              <w:suppressAutoHyphens/>
              <w:autoSpaceDE w:val="0"/>
              <w:ind w:left="417" w:right="113"/>
              <w:jc w:val="both"/>
              <w:rPr>
                <w:rFonts w:eastAsia="Calibri"/>
                <w:sz w:val="20"/>
                <w:lang w:eastAsia="hu-HU"/>
              </w:rPr>
            </w:pPr>
            <w:r w:rsidRPr="00F31592">
              <w:rPr>
                <w:rFonts w:eastAsia="Calibri"/>
                <w:sz w:val="20"/>
                <w:lang w:eastAsia="hu-HU"/>
              </w:rPr>
              <w:t>A hallgatók megismerkedjenek a vegyipari üzemekben található különböző hőtranszformálási módokkal, a kettő és a több hőfokszintű rendszerek energetikai csatolási módjaival, valamint az exergetika gyakorlati alkalmazásával.</w:t>
            </w:r>
          </w:p>
        </w:tc>
      </w:tr>
      <w:tr w:rsidR="00890FDB" w:rsidRPr="00F31592" w:rsidTr="008A7B79">
        <w:trPr>
          <w:trHeight w:val="401"/>
        </w:trPr>
        <w:tc>
          <w:tcPr>
            <w:tcW w:w="9939" w:type="dxa"/>
            <w:gridSpan w:val="12"/>
            <w:tcBorders>
              <w:top w:val="single" w:sz="4" w:space="0" w:color="auto"/>
              <w:left w:val="single" w:sz="4" w:space="0" w:color="auto"/>
              <w:bottom w:val="single" w:sz="4" w:space="0" w:color="auto"/>
              <w:right w:val="single" w:sz="4" w:space="0" w:color="auto"/>
            </w:tcBorders>
            <w:vAlign w:val="center"/>
          </w:tcPr>
          <w:p w:rsidR="00890FDB" w:rsidRPr="00F31592" w:rsidRDefault="00890FDB" w:rsidP="00890FDB">
            <w:pPr>
              <w:rPr>
                <w:rFonts w:eastAsia="Calibri"/>
                <w:b/>
                <w:bCs/>
                <w:sz w:val="20"/>
                <w:lang w:eastAsia="hu-HU"/>
              </w:rPr>
            </w:pPr>
            <w:r w:rsidRPr="00F31592">
              <w:rPr>
                <w:rFonts w:eastAsia="Calibri"/>
                <w:b/>
                <w:bCs/>
                <w:sz w:val="20"/>
                <w:lang w:eastAsia="hu-HU"/>
              </w:rPr>
              <w:t>A kurzus tartalma, témakörei</w:t>
            </w:r>
          </w:p>
          <w:p w:rsidR="00890FDB" w:rsidRPr="00F31592" w:rsidRDefault="00890FDB" w:rsidP="00890FDB">
            <w:pPr>
              <w:suppressAutoHyphens/>
              <w:autoSpaceDE w:val="0"/>
              <w:ind w:left="417" w:right="113"/>
              <w:rPr>
                <w:rFonts w:eastAsia="Calibri"/>
                <w:sz w:val="20"/>
                <w:lang w:eastAsia="hu-HU"/>
              </w:rPr>
            </w:pPr>
            <w:r w:rsidRPr="00F31592">
              <w:rPr>
                <w:rFonts w:eastAsia="Calibri"/>
                <w:sz w:val="20"/>
                <w:lang w:eastAsia="hu-HU"/>
              </w:rPr>
              <w:t xml:space="preserve">A tárgy keretein belül az energiagazdálkodás hőenergiai gazdálkodási részét tárgyaljuk. Ezen belül bemutatásra kerül: az energiamódszer, az entrópia módszer, az exergia módszer és a költségmódszer (optimálás). A hatásfok, a veszteségtényező, a fajlagos hőfogyasztás. Az energia minősége. Az irreverzibilitásból származó entrópianövekedés </w:t>
            </w:r>
            <w:r w:rsidRPr="00F31592">
              <w:rPr>
                <w:rFonts w:eastAsia="Calibri"/>
                <w:sz w:val="20"/>
                <w:lang w:eastAsia="hu-HU"/>
              </w:rPr>
              <w:lastRenderedPageBreak/>
              <w:t>és hatása. A termodinamikai hatásfok, a reverzibilitási fok. Tárgyaljuk az izoterm hőveszteség nélküli és hőveszteséges hőcserét, az expanzió fajtáit és a kompressziót. Megismertetjük az exergia és az anergia fogalmát, meghatározását. A környezeti hőfok feletti és alatti hőcserét. Ismertetésre kerül a passzív és az aktív hőtranszformálás fogalma. A passzív hőtranszformálás típusai: a rekuperatív, a regeneratív és a keverős hőcserélők, az ipari hőcserélő rendszerek és berendezéseik. Az aktív hőtranszformálás típusai: a különböző hőkörfolyamatok és megvalósítási példák. Ismertetésre kerül a vegyi gyárak több hőfokszintű rendszereinek az energiagazdálkodása, a csatolt energetikai rendszerek típusai, konkrét példákkal. Termokémiai csatolású rendszerek. A termokémiai hőtranszformátor. Az abszorpciós hűtőgép, az abszorpciós hőszivattyú, az abszorpciós hőtranszformátor. Az abszorpciós hűtőgép hő és anyagmérlege.</w:t>
            </w:r>
          </w:p>
        </w:tc>
      </w:tr>
      <w:tr w:rsidR="00890FDB" w:rsidRPr="00F31592" w:rsidTr="008A7B79">
        <w:trPr>
          <w:trHeight w:val="1021"/>
        </w:trPr>
        <w:tc>
          <w:tcPr>
            <w:tcW w:w="9939" w:type="dxa"/>
            <w:gridSpan w:val="12"/>
            <w:tcBorders>
              <w:top w:val="single" w:sz="4" w:space="0" w:color="auto"/>
              <w:left w:val="single" w:sz="4" w:space="0" w:color="auto"/>
              <w:bottom w:val="single" w:sz="4" w:space="0" w:color="auto"/>
              <w:right w:val="single" w:sz="4" w:space="0" w:color="auto"/>
            </w:tcBorders>
            <w:vAlign w:val="center"/>
          </w:tcPr>
          <w:p w:rsidR="00890FDB" w:rsidRPr="00F31592" w:rsidRDefault="00890FDB" w:rsidP="00890FDB">
            <w:pPr>
              <w:rPr>
                <w:rFonts w:eastAsia="Calibri"/>
                <w:b/>
                <w:bCs/>
                <w:sz w:val="20"/>
                <w:lang w:eastAsia="hu-HU"/>
              </w:rPr>
            </w:pPr>
            <w:r w:rsidRPr="00F31592">
              <w:rPr>
                <w:rFonts w:eastAsia="Calibri"/>
                <w:b/>
                <w:bCs/>
                <w:sz w:val="20"/>
                <w:lang w:eastAsia="hu-HU"/>
              </w:rPr>
              <w:lastRenderedPageBreak/>
              <w:t>Kötelező olvasmány:</w:t>
            </w:r>
          </w:p>
          <w:p w:rsidR="00890FDB" w:rsidRPr="00F31592" w:rsidRDefault="00890FDB" w:rsidP="00875296">
            <w:pPr>
              <w:numPr>
                <w:ilvl w:val="0"/>
                <w:numId w:val="50"/>
              </w:numPr>
              <w:suppressAutoHyphens/>
              <w:autoSpaceDE w:val="0"/>
              <w:ind w:right="113"/>
              <w:rPr>
                <w:rFonts w:eastAsia="Calibri"/>
                <w:sz w:val="20"/>
                <w:lang w:eastAsia="hu-HU"/>
              </w:rPr>
            </w:pPr>
            <w:r w:rsidRPr="00F31592">
              <w:rPr>
                <w:rFonts w:eastAsia="Calibri"/>
                <w:sz w:val="20"/>
                <w:lang w:eastAsia="hu-HU"/>
              </w:rPr>
              <w:t>Ahern, J. E.: The exergy method of energy system analysis. Wiley, New York, 1980.</w:t>
            </w:r>
          </w:p>
          <w:p w:rsidR="00890FDB" w:rsidRPr="00F31592" w:rsidRDefault="00890FDB" w:rsidP="00875296">
            <w:pPr>
              <w:numPr>
                <w:ilvl w:val="0"/>
                <w:numId w:val="50"/>
              </w:numPr>
              <w:suppressAutoHyphens/>
              <w:autoSpaceDE w:val="0"/>
              <w:ind w:right="113"/>
              <w:rPr>
                <w:rFonts w:eastAsia="Calibri"/>
                <w:sz w:val="20"/>
                <w:lang w:eastAsia="hu-HU"/>
              </w:rPr>
            </w:pPr>
            <w:r w:rsidRPr="00F31592">
              <w:rPr>
                <w:rFonts w:eastAsia="Calibri"/>
                <w:sz w:val="20"/>
                <w:lang w:eastAsia="hu-HU"/>
              </w:rPr>
              <w:t>Pleva, L.: Hőenergia-gazdálkodás. Kézirat. Veszprémi Egyetem, Veszprém, 1991.</w:t>
            </w:r>
          </w:p>
          <w:p w:rsidR="00890FDB" w:rsidRPr="00F31592" w:rsidRDefault="00890FDB" w:rsidP="00875296">
            <w:pPr>
              <w:numPr>
                <w:ilvl w:val="0"/>
                <w:numId w:val="50"/>
              </w:numPr>
              <w:suppressAutoHyphens/>
              <w:autoSpaceDE w:val="0"/>
              <w:ind w:right="113"/>
              <w:rPr>
                <w:rFonts w:eastAsia="Calibri"/>
                <w:sz w:val="20"/>
                <w:lang w:eastAsia="hu-HU"/>
              </w:rPr>
            </w:pPr>
            <w:r w:rsidRPr="00F31592">
              <w:rPr>
                <w:rFonts w:eastAsia="Calibri"/>
                <w:sz w:val="20"/>
                <w:lang w:eastAsia="hu-HU"/>
              </w:rPr>
              <w:t>Theodore, L., Ricci, F., Van Vliet, T.: Thermodynamics for the Practicing Engineer. John Wiley &amp; Sons, Hoboken, New Jersey (USA), 2009</w:t>
            </w:r>
          </w:p>
          <w:p w:rsidR="00890FDB" w:rsidRPr="00F31592" w:rsidRDefault="00890FDB" w:rsidP="00890FDB">
            <w:pPr>
              <w:rPr>
                <w:rFonts w:eastAsia="Calibri"/>
                <w:bCs/>
                <w:sz w:val="20"/>
                <w:lang w:eastAsia="hu-HU"/>
              </w:rPr>
            </w:pPr>
            <w:r w:rsidRPr="00F31592">
              <w:rPr>
                <w:rFonts w:eastAsia="Calibri"/>
                <w:b/>
                <w:bCs/>
                <w:sz w:val="20"/>
                <w:lang w:eastAsia="hu-HU"/>
              </w:rPr>
              <w:t>Ajánlott szakirodalom</w:t>
            </w:r>
            <w:r w:rsidRPr="00F31592">
              <w:rPr>
                <w:rFonts w:eastAsia="Calibri"/>
                <w:bCs/>
                <w:sz w:val="20"/>
                <w:lang w:eastAsia="hu-HU"/>
              </w:rPr>
              <w:t>:</w:t>
            </w:r>
          </w:p>
          <w:p w:rsidR="00890FDB" w:rsidRPr="00F31592" w:rsidRDefault="00890FDB" w:rsidP="00875296">
            <w:pPr>
              <w:numPr>
                <w:ilvl w:val="0"/>
                <w:numId w:val="51"/>
              </w:numPr>
              <w:suppressAutoHyphens/>
              <w:autoSpaceDE w:val="0"/>
              <w:ind w:right="113"/>
              <w:rPr>
                <w:rFonts w:eastAsia="Calibri"/>
                <w:sz w:val="20"/>
                <w:lang w:eastAsia="hu-HU"/>
              </w:rPr>
            </w:pPr>
            <w:r w:rsidRPr="00F31592">
              <w:rPr>
                <w:rFonts w:eastAsia="Calibri"/>
                <w:sz w:val="20"/>
                <w:lang w:eastAsia="hu-HU"/>
              </w:rPr>
              <w:t>Szolcsányi, P.: Vegyipari műveleti egységek energetikai analízise. Műszaki Könyvkiadó, Budapest, 1972.</w:t>
            </w:r>
          </w:p>
          <w:p w:rsidR="00890FDB" w:rsidRPr="00F31592" w:rsidRDefault="00890FDB" w:rsidP="00875296">
            <w:pPr>
              <w:numPr>
                <w:ilvl w:val="0"/>
                <w:numId w:val="51"/>
              </w:numPr>
              <w:suppressAutoHyphens/>
              <w:autoSpaceDE w:val="0"/>
              <w:ind w:right="113"/>
              <w:rPr>
                <w:rFonts w:eastAsia="Calibri"/>
                <w:sz w:val="20"/>
                <w:lang w:eastAsia="hu-HU"/>
              </w:rPr>
            </w:pPr>
            <w:r w:rsidRPr="00F31592">
              <w:rPr>
                <w:rFonts w:eastAsia="Calibri"/>
                <w:sz w:val="20"/>
                <w:lang w:eastAsia="hu-HU"/>
              </w:rPr>
              <w:t>Szolcsányi, P. (szerk): Vegyészmérnöki számítások termodinamikai alapjai. Műszaki Könyvkiadó, Budapest, 1975.</w:t>
            </w:r>
          </w:p>
          <w:p w:rsidR="00890FDB" w:rsidRPr="00F31592" w:rsidRDefault="00890FDB" w:rsidP="00875296">
            <w:pPr>
              <w:numPr>
                <w:ilvl w:val="0"/>
                <w:numId w:val="51"/>
              </w:numPr>
              <w:suppressAutoHyphens/>
              <w:autoSpaceDE w:val="0"/>
              <w:ind w:right="113"/>
              <w:rPr>
                <w:rFonts w:eastAsia="Calibri"/>
                <w:sz w:val="20"/>
                <w:lang w:eastAsia="hu-HU"/>
              </w:rPr>
            </w:pPr>
            <w:r w:rsidRPr="00F31592">
              <w:rPr>
                <w:rFonts w:eastAsia="Calibri"/>
                <w:sz w:val="20"/>
                <w:lang w:eastAsia="hu-HU"/>
              </w:rPr>
              <w:t>Balikó, S.: Vegyipari gépek és készülékek. Hőcserélők. Kézirat. Veszprémi Egyetem, Veszprém, 1992.</w:t>
            </w:r>
          </w:p>
          <w:p w:rsidR="00890FDB" w:rsidRPr="00F31592" w:rsidRDefault="00890FDB" w:rsidP="00875296">
            <w:pPr>
              <w:numPr>
                <w:ilvl w:val="0"/>
                <w:numId w:val="51"/>
              </w:numPr>
              <w:suppressAutoHyphens/>
              <w:autoSpaceDE w:val="0"/>
              <w:ind w:right="113"/>
              <w:rPr>
                <w:rFonts w:eastAsia="Calibri"/>
                <w:sz w:val="20"/>
                <w:lang w:eastAsia="hu-HU"/>
              </w:rPr>
            </w:pPr>
            <w:r w:rsidRPr="00F31592">
              <w:rPr>
                <w:rFonts w:eastAsia="Calibri"/>
                <w:sz w:val="20"/>
                <w:lang w:eastAsia="hu-HU"/>
              </w:rPr>
              <w:t>Levenspiel, O.: Engineering Flow and Heat Exchange. Revised Edition, Plenum Press, New York 1998</w:t>
            </w:r>
          </w:p>
        </w:tc>
      </w:tr>
    </w:tbl>
    <w:p w:rsidR="00890FDB" w:rsidRPr="00F31592" w:rsidRDefault="00890FDB" w:rsidP="000F7FFB">
      <w:pPr>
        <w:rPr>
          <w:rFonts w:eastAsia="Calibri"/>
          <w:sz w:val="22"/>
          <w:szCs w:val="22"/>
        </w:rPr>
      </w:pPr>
    </w:p>
    <w:p w:rsidR="00265096" w:rsidRPr="00F31592" w:rsidRDefault="00265096" w:rsidP="000F7FFB">
      <w:pPr>
        <w:rPr>
          <w:rFonts w:eastAsia="Calibri"/>
          <w:sz w:val="22"/>
          <w:szCs w:val="22"/>
        </w:rPr>
      </w:pPr>
    </w:p>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576"/>
        <w:gridCol w:w="426"/>
        <w:gridCol w:w="649"/>
        <w:gridCol w:w="496"/>
        <w:gridCol w:w="697"/>
        <w:gridCol w:w="375"/>
        <w:gridCol w:w="1762"/>
        <w:gridCol w:w="855"/>
        <w:gridCol w:w="2411"/>
      </w:tblGrid>
      <w:tr w:rsidR="00265096" w:rsidRPr="00F31592" w:rsidTr="008A7B79">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265096" w:rsidRPr="00F31592" w:rsidRDefault="00265096" w:rsidP="00265096">
            <w:pPr>
              <w:ind w:left="20"/>
              <w:rPr>
                <w:rFonts w:eastAsia="Arial Unicode MS"/>
                <w:sz w:val="20"/>
                <w:lang w:eastAsia="hu-HU"/>
              </w:rPr>
            </w:pPr>
            <w:r w:rsidRPr="00F31592">
              <w:rPr>
                <w:rFonts w:eastAsia="Calibri"/>
                <w:sz w:val="20"/>
                <w:lang w:eastAsia="hu-HU"/>
              </w:rPr>
              <w:t>A tantárgy neve:</w:t>
            </w:r>
          </w:p>
        </w:tc>
        <w:tc>
          <w:tcPr>
            <w:tcW w:w="1002" w:type="dxa"/>
            <w:gridSpan w:val="2"/>
            <w:tcBorders>
              <w:top w:val="single" w:sz="4" w:space="0" w:color="auto"/>
              <w:left w:val="nil"/>
              <w:bottom w:val="single" w:sz="4" w:space="0" w:color="auto"/>
              <w:right w:val="single" w:sz="4" w:space="0" w:color="auto"/>
            </w:tcBorders>
            <w:vAlign w:val="center"/>
          </w:tcPr>
          <w:p w:rsidR="00265096" w:rsidRPr="00F31592" w:rsidRDefault="00265096" w:rsidP="00265096">
            <w:pPr>
              <w:rPr>
                <w:rFonts w:eastAsia="Arial Unicode MS"/>
                <w:sz w:val="20"/>
                <w:lang w:eastAsia="hu-HU"/>
              </w:rPr>
            </w:pPr>
            <w:r w:rsidRPr="00F31592">
              <w:rPr>
                <w:rFonts w:eastAsia="Calibri"/>
                <w:sz w:val="20"/>
                <w:lang w:eastAsia="hu-HU"/>
              </w:rPr>
              <w:t>magyarul:</w:t>
            </w:r>
          </w:p>
        </w:tc>
        <w:tc>
          <w:tcPr>
            <w:tcW w:w="3979" w:type="dxa"/>
            <w:gridSpan w:val="5"/>
            <w:tcBorders>
              <w:top w:val="single" w:sz="4" w:space="0" w:color="auto"/>
              <w:left w:val="nil"/>
              <w:bottom w:val="single" w:sz="4" w:space="0" w:color="auto"/>
              <w:right w:val="single" w:sz="4" w:space="0" w:color="auto"/>
            </w:tcBorders>
            <w:shd w:val="clear" w:color="auto" w:fill="E5DFEC"/>
            <w:vAlign w:val="center"/>
          </w:tcPr>
          <w:p w:rsidR="00265096" w:rsidRPr="00F31592" w:rsidRDefault="00265096" w:rsidP="00265096">
            <w:pPr>
              <w:jc w:val="center"/>
              <w:rPr>
                <w:rFonts w:eastAsia="Arial Unicode MS"/>
                <w:b/>
                <w:sz w:val="20"/>
                <w:lang w:eastAsia="hu-HU"/>
              </w:rPr>
            </w:pPr>
            <w:r w:rsidRPr="00F31592">
              <w:rPr>
                <w:rFonts w:eastAsia="Arial Unicode MS"/>
                <w:b/>
                <w:sz w:val="20"/>
                <w:lang w:eastAsia="hu-HU"/>
              </w:rPr>
              <w:t>Vegyipari műszerezés, automatizálás</w:t>
            </w:r>
          </w:p>
        </w:tc>
        <w:tc>
          <w:tcPr>
            <w:tcW w:w="855" w:type="dxa"/>
            <w:vMerge w:val="restart"/>
            <w:tcBorders>
              <w:top w:val="single" w:sz="4" w:space="0" w:color="auto"/>
              <w:left w:val="single" w:sz="4" w:space="0" w:color="auto"/>
              <w:right w:val="single" w:sz="4" w:space="0" w:color="auto"/>
            </w:tcBorders>
            <w:vAlign w:val="center"/>
          </w:tcPr>
          <w:p w:rsidR="00265096" w:rsidRPr="00F31592" w:rsidRDefault="00265096" w:rsidP="00265096">
            <w:pPr>
              <w:jc w:val="center"/>
              <w:rPr>
                <w:rFonts w:eastAsia="Arial Unicode MS"/>
                <w:sz w:val="20"/>
                <w:lang w:eastAsia="hu-HU"/>
              </w:rPr>
            </w:pPr>
            <w:r w:rsidRPr="00F31592">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265096" w:rsidRPr="00F31592" w:rsidRDefault="00265096" w:rsidP="00265096">
            <w:pPr>
              <w:jc w:val="center"/>
              <w:rPr>
                <w:rFonts w:eastAsia="Arial Unicode MS"/>
                <w:b/>
                <w:sz w:val="20"/>
                <w:lang w:eastAsia="hu-HU"/>
              </w:rPr>
            </w:pPr>
            <w:r w:rsidRPr="00F31592">
              <w:rPr>
                <w:rFonts w:eastAsia="Arial Unicode MS"/>
                <w:b/>
                <w:sz w:val="20"/>
                <w:lang w:eastAsia="hu-HU"/>
              </w:rPr>
              <w:t>TTKME4605</w:t>
            </w:r>
          </w:p>
          <w:p w:rsidR="00265096" w:rsidRPr="00F31592" w:rsidRDefault="00265096" w:rsidP="00265096">
            <w:pPr>
              <w:jc w:val="center"/>
              <w:rPr>
                <w:rFonts w:eastAsia="Arial Unicode MS"/>
                <w:b/>
                <w:sz w:val="20"/>
                <w:lang w:eastAsia="hu-HU"/>
              </w:rPr>
            </w:pPr>
            <w:r w:rsidRPr="00F31592">
              <w:rPr>
                <w:rFonts w:eastAsia="Arial Unicode MS"/>
                <w:b/>
                <w:sz w:val="20"/>
                <w:lang w:eastAsia="hu-HU"/>
              </w:rPr>
              <w:t>TTKMG4605</w:t>
            </w:r>
          </w:p>
        </w:tc>
      </w:tr>
      <w:tr w:rsidR="00265096" w:rsidRPr="00F31592" w:rsidTr="008A7B79">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265096" w:rsidRPr="00F31592" w:rsidRDefault="00265096" w:rsidP="00265096">
            <w:pPr>
              <w:rPr>
                <w:rFonts w:eastAsia="Arial Unicode MS"/>
                <w:sz w:val="20"/>
                <w:lang w:eastAsia="hu-HU"/>
              </w:rPr>
            </w:pPr>
          </w:p>
        </w:tc>
        <w:tc>
          <w:tcPr>
            <w:tcW w:w="1002" w:type="dxa"/>
            <w:gridSpan w:val="2"/>
            <w:tcBorders>
              <w:top w:val="nil"/>
              <w:left w:val="nil"/>
              <w:bottom w:val="single" w:sz="4" w:space="0" w:color="auto"/>
              <w:right w:val="single" w:sz="4" w:space="0" w:color="auto"/>
            </w:tcBorders>
            <w:vAlign w:val="center"/>
          </w:tcPr>
          <w:p w:rsidR="00265096" w:rsidRPr="00F31592" w:rsidRDefault="00265096" w:rsidP="00265096">
            <w:pPr>
              <w:rPr>
                <w:rFonts w:eastAsia="Calibri"/>
                <w:sz w:val="20"/>
                <w:lang w:eastAsia="hu-HU"/>
              </w:rPr>
            </w:pPr>
            <w:r w:rsidRPr="00F31592">
              <w:rPr>
                <w:rFonts w:eastAsia="Calibri"/>
                <w:sz w:val="20"/>
                <w:lang w:eastAsia="hu-HU"/>
              </w:rPr>
              <w:t>angolul:</w:t>
            </w:r>
          </w:p>
        </w:tc>
        <w:tc>
          <w:tcPr>
            <w:tcW w:w="3979" w:type="dxa"/>
            <w:gridSpan w:val="5"/>
            <w:tcBorders>
              <w:top w:val="single" w:sz="4" w:space="0" w:color="auto"/>
              <w:left w:val="nil"/>
              <w:bottom w:val="single" w:sz="4" w:space="0" w:color="auto"/>
              <w:right w:val="single" w:sz="4" w:space="0" w:color="auto"/>
            </w:tcBorders>
            <w:shd w:val="clear" w:color="auto" w:fill="E5DFEC"/>
            <w:vAlign w:val="center"/>
          </w:tcPr>
          <w:p w:rsidR="00265096" w:rsidRPr="00F31592" w:rsidRDefault="00265096" w:rsidP="00265096">
            <w:pPr>
              <w:ind w:left="57"/>
              <w:jc w:val="center"/>
              <w:rPr>
                <w:rFonts w:eastAsia="Calibri"/>
                <w:b/>
                <w:sz w:val="20"/>
                <w:lang w:val="en-GB" w:eastAsia="hu-HU"/>
              </w:rPr>
            </w:pPr>
            <w:r w:rsidRPr="00F31592">
              <w:rPr>
                <w:rFonts w:eastAsia="Calibri"/>
                <w:b/>
                <w:sz w:val="20"/>
                <w:lang w:val="en-GB" w:eastAsia="hu-HU"/>
              </w:rPr>
              <w:t>Industrial instrumentation and automation for Chemical Industry</w:t>
            </w:r>
          </w:p>
        </w:tc>
        <w:tc>
          <w:tcPr>
            <w:tcW w:w="855" w:type="dxa"/>
            <w:vMerge/>
            <w:tcBorders>
              <w:left w:val="single" w:sz="4" w:space="0" w:color="auto"/>
              <w:bottom w:val="single" w:sz="4" w:space="0" w:color="auto"/>
              <w:right w:val="single" w:sz="4" w:space="0" w:color="auto"/>
            </w:tcBorders>
            <w:vAlign w:val="center"/>
          </w:tcPr>
          <w:p w:rsidR="00265096" w:rsidRPr="00F31592" w:rsidRDefault="00265096" w:rsidP="00265096">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265096" w:rsidRPr="00F31592" w:rsidRDefault="00265096" w:rsidP="00265096">
            <w:pPr>
              <w:rPr>
                <w:rFonts w:eastAsia="Arial Unicode MS"/>
                <w:sz w:val="20"/>
                <w:lang w:eastAsia="hu-HU"/>
              </w:rPr>
            </w:pPr>
          </w:p>
        </w:tc>
      </w:tr>
      <w:tr w:rsidR="00265096" w:rsidRPr="00F31592" w:rsidTr="008A7B79">
        <w:trPr>
          <w:cantSplit/>
          <w:trHeight w:val="420"/>
        </w:trPr>
        <w:tc>
          <w:tcPr>
            <w:tcW w:w="9939" w:type="dxa"/>
            <w:gridSpan w:val="12"/>
            <w:tcBorders>
              <w:top w:val="single" w:sz="4" w:space="0" w:color="auto"/>
              <w:left w:val="single" w:sz="4" w:space="0" w:color="auto"/>
              <w:bottom w:val="single" w:sz="4" w:space="0" w:color="auto"/>
              <w:right w:val="single" w:sz="4" w:space="0" w:color="auto"/>
            </w:tcBorders>
            <w:vAlign w:val="center"/>
          </w:tcPr>
          <w:p w:rsidR="00265096" w:rsidRPr="00F31592" w:rsidRDefault="00265096" w:rsidP="00265096">
            <w:pPr>
              <w:jc w:val="center"/>
              <w:rPr>
                <w:rFonts w:eastAsia="Calibri"/>
                <w:b/>
                <w:bCs/>
                <w:sz w:val="20"/>
                <w:lang w:eastAsia="hu-HU"/>
              </w:rPr>
            </w:pPr>
            <w:r w:rsidRPr="00F31592">
              <w:rPr>
                <w:rFonts w:eastAsia="Calibri"/>
                <w:b/>
                <w:bCs/>
                <w:sz w:val="20"/>
                <w:lang w:eastAsia="hu-HU"/>
              </w:rPr>
              <w:t>A képzés 1. féléve (1. őszi félév)</w:t>
            </w:r>
          </w:p>
        </w:tc>
      </w:tr>
      <w:tr w:rsidR="00265096" w:rsidRPr="00F31592" w:rsidTr="008A7B79">
        <w:trPr>
          <w:cantSplit/>
          <w:trHeight w:val="420"/>
        </w:trPr>
        <w:tc>
          <w:tcPr>
            <w:tcW w:w="269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265096" w:rsidRPr="00F31592" w:rsidRDefault="00265096" w:rsidP="00265096">
            <w:pPr>
              <w:ind w:left="20"/>
              <w:rPr>
                <w:rFonts w:eastAsia="Calibri"/>
                <w:sz w:val="20"/>
                <w:lang w:eastAsia="hu-HU"/>
              </w:rPr>
            </w:pPr>
            <w:r w:rsidRPr="00F31592">
              <w:rPr>
                <w:rFonts w:eastAsia="Calibri"/>
                <w:sz w:val="20"/>
                <w:lang w:eastAsia="hu-HU"/>
              </w:rPr>
              <w:t>Felelős oktatási egység:</w:t>
            </w:r>
          </w:p>
        </w:tc>
        <w:tc>
          <w:tcPr>
            <w:tcW w:w="724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265096" w:rsidRPr="00F31592" w:rsidRDefault="00265096" w:rsidP="00265096">
            <w:pPr>
              <w:jc w:val="center"/>
              <w:rPr>
                <w:rFonts w:eastAsia="Calibri"/>
                <w:b/>
                <w:sz w:val="20"/>
                <w:lang w:eastAsia="hu-HU"/>
              </w:rPr>
            </w:pPr>
            <w:r w:rsidRPr="00F31592">
              <w:rPr>
                <w:rFonts w:eastAsia="Calibri"/>
                <w:b/>
                <w:sz w:val="20"/>
                <w:lang w:eastAsia="hu-HU"/>
              </w:rPr>
              <w:t>DE TTK, Alkalmazott Kémiai Tanszék</w:t>
            </w:r>
          </w:p>
        </w:tc>
      </w:tr>
      <w:tr w:rsidR="00265096" w:rsidRPr="00F31592" w:rsidTr="008A7B79">
        <w:trPr>
          <w:trHeight w:val="420"/>
        </w:trPr>
        <w:tc>
          <w:tcPr>
            <w:tcW w:w="2694" w:type="dxa"/>
            <w:gridSpan w:val="5"/>
            <w:tcBorders>
              <w:top w:val="single" w:sz="4" w:space="0" w:color="auto"/>
              <w:left w:val="single" w:sz="4" w:space="0" w:color="auto"/>
              <w:bottom w:val="single" w:sz="4" w:space="0" w:color="auto"/>
              <w:right w:val="single" w:sz="4" w:space="0" w:color="auto"/>
            </w:tcBorders>
            <w:vAlign w:val="center"/>
          </w:tcPr>
          <w:p w:rsidR="00265096" w:rsidRPr="00F31592" w:rsidRDefault="00265096" w:rsidP="00265096">
            <w:pPr>
              <w:ind w:left="20"/>
              <w:rPr>
                <w:rFonts w:eastAsia="Arial Unicode MS"/>
                <w:sz w:val="20"/>
                <w:lang w:eastAsia="hu-HU"/>
              </w:rPr>
            </w:pPr>
            <w:r w:rsidRPr="00F31592">
              <w:rPr>
                <w:rFonts w:eastAsia="Calibri"/>
                <w:sz w:val="20"/>
                <w:lang w:eastAsia="hu-HU"/>
              </w:rPr>
              <w:t>Kötelező előtanulmány neve:</w:t>
            </w:r>
          </w:p>
        </w:tc>
        <w:tc>
          <w:tcPr>
            <w:tcW w:w="3979" w:type="dxa"/>
            <w:gridSpan w:val="5"/>
            <w:tcBorders>
              <w:top w:val="single" w:sz="4" w:space="0" w:color="auto"/>
              <w:left w:val="nil"/>
              <w:bottom w:val="single" w:sz="4" w:space="0" w:color="auto"/>
              <w:right w:val="single" w:sz="4" w:space="0" w:color="auto"/>
            </w:tcBorders>
            <w:shd w:val="clear" w:color="auto" w:fill="E5DFEC"/>
            <w:vAlign w:val="center"/>
          </w:tcPr>
          <w:p w:rsidR="00265096" w:rsidRPr="00F31592" w:rsidRDefault="00265096" w:rsidP="00265096">
            <w:pPr>
              <w:jc w:val="center"/>
              <w:rPr>
                <w:rFonts w:eastAsia="Arial Unicode MS"/>
                <w:sz w:val="20"/>
                <w:lang w:eastAsia="hu-HU"/>
              </w:rPr>
            </w:pPr>
          </w:p>
        </w:tc>
        <w:tc>
          <w:tcPr>
            <w:tcW w:w="855" w:type="dxa"/>
            <w:tcBorders>
              <w:top w:val="single" w:sz="4" w:space="0" w:color="auto"/>
              <w:left w:val="nil"/>
              <w:bottom w:val="single" w:sz="4" w:space="0" w:color="auto"/>
              <w:right w:val="single" w:sz="4" w:space="0" w:color="auto"/>
            </w:tcBorders>
            <w:vAlign w:val="center"/>
          </w:tcPr>
          <w:p w:rsidR="00265096" w:rsidRPr="00F31592" w:rsidRDefault="00265096" w:rsidP="00265096">
            <w:pPr>
              <w:jc w:val="center"/>
              <w:rPr>
                <w:rFonts w:eastAsia="Arial Unicode MS"/>
                <w:sz w:val="20"/>
                <w:lang w:eastAsia="hu-HU"/>
              </w:rPr>
            </w:pPr>
            <w:r w:rsidRPr="00F31592">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265096" w:rsidRPr="00F31592" w:rsidRDefault="00265096" w:rsidP="00265096">
            <w:pPr>
              <w:jc w:val="center"/>
              <w:rPr>
                <w:rFonts w:eastAsia="Arial Unicode MS"/>
                <w:sz w:val="20"/>
                <w:lang w:eastAsia="hu-HU"/>
              </w:rPr>
            </w:pPr>
          </w:p>
        </w:tc>
      </w:tr>
      <w:tr w:rsidR="00265096" w:rsidRPr="00F31592" w:rsidTr="008A7B79">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265096" w:rsidRPr="00F31592" w:rsidRDefault="00265096" w:rsidP="00265096">
            <w:pPr>
              <w:jc w:val="center"/>
              <w:rPr>
                <w:rFonts w:eastAsia="Calibri"/>
                <w:sz w:val="20"/>
                <w:lang w:eastAsia="hu-HU"/>
              </w:rPr>
            </w:pPr>
            <w:r w:rsidRPr="00F31592">
              <w:rPr>
                <w:rFonts w:eastAsia="Calibri"/>
                <w:sz w:val="20"/>
                <w:lang w:eastAsia="hu-HU"/>
              </w:rPr>
              <w:t>Típus</w:t>
            </w:r>
          </w:p>
        </w:tc>
        <w:tc>
          <w:tcPr>
            <w:tcW w:w="3307" w:type="dxa"/>
            <w:gridSpan w:val="7"/>
            <w:tcBorders>
              <w:top w:val="single" w:sz="4" w:space="0" w:color="auto"/>
              <w:left w:val="single" w:sz="4" w:space="0" w:color="auto"/>
              <w:bottom w:val="single" w:sz="4" w:space="0" w:color="auto"/>
              <w:right w:val="single" w:sz="4" w:space="0" w:color="auto"/>
            </w:tcBorders>
            <w:vAlign w:val="center"/>
          </w:tcPr>
          <w:p w:rsidR="00265096" w:rsidRPr="00F31592" w:rsidRDefault="00265096" w:rsidP="00265096">
            <w:pPr>
              <w:jc w:val="center"/>
              <w:rPr>
                <w:rFonts w:eastAsia="Calibri"/>
                <w:sz w:val="20"/>
                <w:lang w:eastAsia="hu-HU"/>
              </w:rPr>
            </w:pPr>
            <w:r w:rsidRPr="00F31592">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265096" w:rsidRPr="00F31592" w:rsidRDefault="00265096" w:rsidP="00265096">
            <w:pPr>
              <w:jc w:val="center"/>
              <w:rPr>
                <w:rFonts w:eastAsia="Calibri"/>
                <w:sz w:val="20"/>
                <w:lang w:eastAsia="hu-HU"/>
              </w:rPr>
            </w:pPr>
            <w:r w:rsidRPr="00F31592">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265096" w:rsidRPr="00F31592" w:rsidRDefault="00265096" w:rsidP="00265096">
            <w:pPr>
              <w:jc w:val="center"/>
              <w:rPr>
                <w:rFonts w:eastAsia="Calibri"/>
                <w:sz w:val="20"/>
                <w:lang w:eastAsia="hu-HU"/>
              </w:rPr>
            </w:pPr>
            <w:r w:rsidRPr="00F31592">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265096" w:rsidRPr="00F31592" w:rsidRDefault="00265096" w:rsidP="00265096">
            <w:pPr>
              <w:jc w:val="center"/>
              <w:rPr>
                <w:rFonts w:eastAsia="Calibri"/>
                <w:sz w:val="20"/>
                <w:lang w:eastAsia="hu-HU"/>
              </w:rPr>
            </w:pPr>
            <w:r w:rsidRPr="00F31592">
              <w:rPr>
                <w:rFonts w:eastAsia="Calibri"/>
                <w:sz w:val="20"/>
                <w:lang w:eastAsia="hu-HU"/>
              </w:rPr>
              <w:t>Oktatás nyelve</w:t>
            </w:r>
          </w:p>
        </w:tc>
      </w:tr>
      <w:tr w:rsidR="00265096" w:rsidRPr="00F31592" w:rsidTr="008A7B79">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265096" w:rsidRPr="00F31592" w:rsidRDefault="00265096" w:rsidP="00265096">
            <w:pPr>
              <w:rPr>
                <w:rFonts w:eastAsia="Calibri"/>
                <w:sz w:val="20"/>
                <w:lang w:eastAsia="hu-HU"/>
              </w:rPr>
            </w:pPr>
          </w:p>
        </w:tc>
        <w:tc>
          <w:tcPr>
            <w:tcW w:w="1090" w:type="dxa"/>
            <w:gridSpan w:val="3"/>
            <w:tcBorders>
              <w:top w:val="single" w:sz="4" w:space="0" w:color="auto"/>
              <w:left w:val="single" w:sz="4" w:space="0" w:color="auto"/>
              <w:bottom w:val="single" w:sz="4" w:space="0" w:color="auto"/>
              <w:right w:val="single" w:sz="4" w:space="0" w:color="auto"/>
            </w:tcBorders>
            <w:vAlign w:val="center"/>
          </w:tcPr>
          <w:p w:rsidR="00265096" w:rsidRPr="00F31592" w:rsidRDefault="00265096" w:rsidP="00265096">
            <w:pPr>
              <w:jc w:val="center"/>
              <w:rPr>
                <w:rFonts w:eastAsia="Calibri"/>
                <w:sz w:val="20"/>
                <w:lang w:eastAsia="hu-HU"/>
              </w:rPr>
            </w:pPr>
            <w:r w:rsidRPr="00F31592">
              <w:rPr>
                <w:rFonts w:eastAsia="Calibri"/>
                <w:sz w:val="20"/>
                <w:lang w:eastAsia="hu-HU"/>
              </w:rPr>
              <w:t>Előadás</w:t>
            </w:r>
          </w:p>
        </w:tc>
        <w:tc>
          <w:tcPr>
            <w:tcW w:w="1145" w:type="dxa"/>
            <w:gridSpan w:val="2"/>
            <w:tcBorders>
              <w:top w:val="single" w:sz="4" w:space="0" w:color="auto"/>
              <w:left w:val="single" w:sz="4" w:space="0" w:color="auto"/>
              <w:bottom w:val="single" w:sz="4" w:space="0" w:color="auto"/>
              <w:right w:val="single" w:sz="4" w:space="0" w:color="auto"/>
            </w:tcBorders>
            <w:vAlign w:val="center"/>
          </w:tcPr>
          <w:p w:rsidR="00265096" w:rsidRPr="00F31592" w:rsidRDefault="00265096" w:rsidP="00265096">
            <w:pPr>
              <w:jc w:val="center"/>
              <w:rPr>
                <w:rFonts w:eastAsia="Calibri"/>
                <w:sz w:val="20"/>
                <w:lang w:eastAsia="hu-HU"/>
              </w:rPr>
            </w:pPr>
            <w:r w:rsidRPr="00F31592">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265096" w:rsidRPr="00F31592" w:rsidRDefault="00265096" w:rsidP="00265096">
            <w:pPr>
              <w:jc w:val="center"/>
              <w:rPr>
                <w:rFonts w:eastAsia="Calibri"/>
                <w:sz w:val="20"/>
                <w:lang w:eastAsia="hu-HU"/>
              </w:rPr>
            </w:pPr>
            <w:r w:rsidRPr="00F31592">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265096" w:rsidRPr="00F31592" w:rsidRDefault="00265096" w:rsidP="00265096">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265096" w:rsidRPr="00F31592" w:rsidRDefault="00265096" w:rsidP="00265096">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265096" w:rsidRPr="00F31592" w:rsidRDefault="00265096" w:rsidP="00265096">
            <w:pPr>
              <w:rPr>
                <w:rFonts w:eastAsia="Calibri"/>
                <w:sz w:val="20"/>
                <w:lang w:eastAsia="hu-HU"/>
              </w:rPr>
            </w:pPr>
          </w:p>
        </w:tc>
      </w:tr>
      <w:tr w:rsidR="00265096" w:rsidRPr="00F31592" w:rsidTr="008A7B79">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265096" w:rsidRPr="00F31592" w:rsidRDefault="00265096" w:rsidP="00265096">
            <w:pPr>
              <w:jc w:val="center"/>
              <w:rPr>
                <w:rFonts w:eastAsia="Calibri"/>
                <w:sz w:val="20"/>
                <w:lang w:eastAsia="hu-HU"/>
              </w:rPr>
            </w:pPr>
            <w:r w:rsidRPr="00F31592">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265096" w:rsidRPr="00F31592" w:rsidRDefault="00265096" w:rsidP="00265096">
            <w:pPr>
              <w:jc w:val="center"/>
              <w:rPr>
                <w:rFonts w:eastAsia="Calibri"/>
                <w:b/>
                <w:sz w:val="20"/>
                <w:lang w:eastAsia="hu-HU"/>
              </w:rPr>
            </w:pPr>
            <w:r w:rsidRPr="00F31592">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65096" w:rsidRPr="00F31592" w:rsidRDefault="00265096" w:rsidP="00265096">
            <w:pPr>
              <w:jc w:val="center"/>
              <w:rPr>
                <w:rFonts w:eastAsia="Calibri"/>
                <w:sz w:val="20"/>
                <w:lang w:eastAsia="hu-HU"/>
              </w:rPr>
            </w:pPr>
            <w:r w:rsidRPr="00F31592">
              <w:rPr>
                <w:rFonts w:eastAsia="Calibri"/>
                <w:sz w:val="20"/>
                <w:lang w:eastAsia="hu-HU"/>
              </w:rPr>
              <w:t xml:space="preserve">Heti </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265096" w:rsidRPr="00F31592" w:rsidRDefault="00265096" w:rsidP="00265096">
            <w:pPr>
              <w:jc w:val="center"/>
              <w:rPr>
                <w:rFonts w:eastAsia="Calibri"/>
                <w:b/>
                <w:sz w:val="20"/>
                <w:lang w:eastAsia="hu-HU"/>
              </w:rPr>
            </w:pPr>
            <w:r w:rsidRPr="00F31592">
              <w:rPr>
                <w:rFonts w:eastAsia="Calibri"/>
                <w:b/>
                <w:sz w:val="20"/>
                <w:lang w:eastAsia="hu-HU"/>
              </w:rPr>
              <w:t>2</w:t>
            </w:r>
          </w:p>
        </w:tc>
        <w:tc>
          <w:tcPr>
            <w:tcW w:w="649" w:type="dxa"/>
            <w:tcBorders>
              <w:top w:val="single" w:sz="4" w:space="0" w:color="auto"/>
              <w:left w:val="single" w:sz="4" w:space="0" w:color="auto"/>
              <w:bottom w:val="single" w:sz="4" w:space="0" w:color="auto"/>
              <w:right w:val="single" w:sz="4" w:space="0" w:color="auto"/>
            </w:tcBorders>
            <w:shd w:val="clear" w:color="auto" w:fill="auto"/>
            <w:vAlign w:val="center"/>
          </w:tcPr>
          <w:p w:rsidR="00265096" w:rsidRPr="00F31592" w:rsidRDefault="00265096" w:rsidP="00265096">
            <w:pPr>
              <w:jc w:val="center"/>
              <w:rPr>
                <w:rFonts w:eastAsia="Calibri"/>
                <w:sz w:val="20"/>
                <w:lang w:eastAsia="hu-HU"/>
              </w:rPr>
            </w:pPr>
            <w:r w:rsidRPr="00F31592">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265096" w:rsidRPr="00F31592" w:rsidRDefault="00265096" w:rsidP="00265096">
            <w:pPr>
              <w:jc w:val="center"/>
              <w:rPr>
                <w:rFonts w:eastAsia="Calibri"/>
                <w:b/>
                <w:sz w:val="20"/>
                <w:lang w:eastAsia="hu-HU"/>
              </w:rPr>
            </w:pPr>
            <w:r w:rsidRPr="00F31592">
              <w:rPr>
                <w:rFonts w:eastAsia="Calibri"/>
                <w:b/>
                <w:sz w:val="20"/>
                <w:lang w:eastAsia="hu-HU"/>
              </w:rPr>
              <w:t>2</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265096" w:rsidRPr="00F31592" w:rsidRDefault="00265096" w:rsidP="00265096">
            <w:pPr>
              <w:jc w:val="center"/>
              <w:rPr>
                <w:rFonts w:eastAsia="Calibri"/>
                <w:sz w:val="20"/>
                <w:lang w:eastAsia="hu-HU"/>
              </w:rPr>
            </w:pPr>
            <w:r w:rsidRPr="00F31592">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265096" w:rsidRPr="00F31592" w:rsidRDefault="00265096" w:rsidP="00265096">
            <w:pPr>
              <w:jc w:val="center"/>
              <w:rPr>
                <w:rFonts w:eastAsia="Calibri"/>
                <w:b/>
                <w:sz w:val="20"/>
                <w:lang w:eastAsia="hu-HU"/>
              </w:rPr>
            </w:pPr>
            <w:r w:rsidRPr="00F31592">
              <w:rPr>
                <w:rFonts w:eastAsia="Calibri"/>
                <w:b/>
                <w:sz w:val="20"/>
                <w:lang w:eastAsia="hu-HU"/>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265096" w:rsidRPr="00F31592" w:rsidRDefault="00265096" w:rsidP="00265096">
            <w:pPr>
              <w:jc w:val="center"/>
              <w:rPr>
                <w:rFonts w:eastAsia="Calibri"/>
                <w:b/>
                <w:sz w:val="20"/>
                <w:lang w:eastAsia="hu-HU"/>
              </w:rPr>
            </w:pPr>
            <w:r w:rsidRPr="00F31592">
              <w:rPr>
                <w:rFonts w:eastAsia="Calibri"/>
                <w:b/>
                <w:sz w:val="20"/>
                <w:lang w:eastAsia="hu-HU"/>
              </w:rPr>
              <w:t>kollokvium + gyakorlati jegy</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265096" w:rsidRPr="00F31592" w:rsidRDefault="00265096" w:rsidP="00265096">
            <w:pPr>
              <w:jc w:val="center"/>
              <w:rPr>
                <w:rFonts w:eastAsia="Calibri"/>
                <w:b/>
                <w:sz w:val="20"/>
                <w:lang w:eastAsia="hu-HU"/>
              </w:rPr>
            </w:pPr>
            <w:r w:rsidRPr="00F31592">
              <w:rPr>
                <w:rFonts w:eastAsia="Calibri"/>
                <w:b/>
                <w:sz w:val="20"/>
                <w:lang w:eastAsia="hu-HU"/>
              </w:rPr>
              <w:t>2+2</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265096" w:rsidRPr="00F31592" w:rsidRDefault="00265096" w:rsidP="00265096">
            <w:pPr>
              <w:jc w:val="center"/>
              <w:rPr>
                <w:rFonts w:eastAsia="Calibri"/>
                <w:b/>
                <w:sz w:val="20"/>
                <w:lang w:eastAsia="hu-HU"/>
              </w:rPr>
            </w:pPr>
            <w:r w:rsidRPr="00F31592">
              <w:rPr>
                <w:rFonts w:eastAsia="Calibri"/>
                <w:b/>
                <w:sz w:val="20"/>
                <w:lang w:eastAsia="hu-HU"/>
              </w:rPr>
              <w:t>magyar</w:t>
            </w:r>
          </w:p>
        </w:tc>
      </w:tr>
      <w:tr w:rsidR="00265096" w:rsidRPr="00F31592" w:rsidTr="008A7B79">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265096" w:rsidRPr="00F31592" w:rsidRDefault="00265096" w:rsidP="00265096">
            <w:pPr>
              <w:jc w:val="center"/>
              <w:rPr>
                <w:rFonts w:eastAsia="Calibri"/>
                <w:sz w:val="20"/>
                <w:lang w:eastAsia="hu-HU"/>
              </w:rPr>
            </w:pPr>
            <w:r w:rsidRPr="00F31592">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265096" w:rsidRPr="00F31592" w:rsidRDefault="00265096" w:rsidP="00265096">
            <w:pPr>
              <w:jc w:val="center"/>
              <w:rPr>
                <w:rFonts w:eastAsia="Calibri"/>
                <w:b/>
                <w:sz w:val="20"/>
                <w:lang w:eastAsia="hu-HU"/>
              </w:rPr>
            </w:pP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65096" w:rsidRPr="00F31592" w:rsidRDefault="00265096" w:rsidP="00265096">
            <w:pPr>
              <w:jc w:val="center"/>
              <w:rPr>
                <w:rFonts w:eastAsia="Calibri"/>
                <w:sz w:val="20"/>
                <w:lang w:eastAsia="hu-HU"/>
              </w:rPr>
            </w:pPr>
            <w:r w:rsidRPr="00F31592">
              <w:rPr>
                <w:rFonts w:eastAsia="Calibri"/>
                <w:sz w:val="20"/>
                <w:lang w:eastAsia="hu-HU"/>
              </w:rPr>
              <w:t>Féléves</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265096" w:rsidRPr="00F31592" w:rsidRDefault="00265096" w:rsidP="00265096">
            <w:pPr>
              <w:jc w:val="center"/>
              <w:rPr>
                <w:rFonts w:eastAsia="Calibri"/>
                <w:b/>
                <w:sz w:val="20"/>
                <w:lang w:eastAsia="hu-HU"/>
              </w:rPr>
            </w:pPr>
          </w:p>
        </w:tc>
        <w:tc>
          <w:tcPr>
            <w:tcW w:w="649" w:type="dxa"/>
            <w:tcBorders>
              <w:top w:val="single" w:sz="4" w:space="0" w:color="auto"/>
              <w:left w:val="single" w:sz="4" w:space="0" w:color="auto"/>
              <w:bottom w:val="single" w:sz="4" w:space="0" w:color="auto"/>
              <w:right w:val="single" w:sz="4" w:space="0" w:color="auto"/>
            </w:tcBorders>
            <w:shd w:val="clear" w:color="auto" w:fill="auto"/>
            <w:vAlign w:val="center"/>
          </w:tcPr>
          <w:p w:rsidR="00265096" w:rsidRPr="00F31592" w:rsidRDefault="00265096" w:rsidP="00265096">
            <w:pPr>
              <w:jc w:val="center"/>
              <w:rPr>
                <w:rFonts w:eastAsia="Calibri"/>
                <w:sz w:val="20"/>
                <w:lang w:eastAsia="hu-HU"/>
              </w:rPr>
            </w:pPr>
            <w:r w:rsidRPr="00F31592">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265096" w:rsidRPr="00F31592" w:rsidRDefault="00265096" w:rsidP="00265096">
            <w:pPr>
              <w:jc w:val="center"/>
              <w:rPr>
                <w:rFonts w:eastAsia="Calibri"/>
                <w:b/>
                <w:sz w:val="20"/>
                <w:lang w:eastAsia="hu-HU"/>
              </w:rPr>
            </w:pP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265096" w:rsidRPr="00F31592" w:rsidRDefault="00265096" w:rsidP="00265096">
            <w:pPr>
              <w:jc w:val="center"/>
              <w:rPr>
                <w:rFonts w:eastAsia="Calibri"/>
                <w:sz w:val="20"/>
                <w:lang w:eastAsia="hu-HU"/>
              </w:rPr>
            </w:pPr>
            <w:r w:rsidRPr="00F31592">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265096" w:rsidRPr="00F31592" w:rsidRDefault="00265096" w:rsidP="00265096">
            <w:pPr>
              <w:jc w:val="center"/>
              <w:rPr>
                <w:rFonts w:eastAsia="Calibri"/>
                <w:b/>
                <w:sz w:val="20"/>
                <w:lang w:eastAsia="hu-HU"/>
              </w:rPr>
            </w:pPr>
          </w:p>
        </w:tc>
        <w:tc>
          <w:tcPr>
            <w:tcW w:w="1762" w:type="dxa"/>
            <w:vMerge/>
            <w:tcBorders>
              <w:left w:val="single" w:sz="4" w:space="0" w:color="auto"/>
              <w:bottom w:val="single" w:sz="4" w:space="0" w:color="auto"/>
              <w:right w:val="single" w:sz="4" w:space="0" w:color="auto"/>
            </w:tcBorders>
            <w:shd w:val="clear" w:color="auto" w:fill="auto"/>
            <w:vAlign w:val="center"/>
          </w:tcPr>
          <w:p w:rsidR="00265096" w:rsidRPr="00F31592" w:rsidRDefault="00265096" w:rsidP="00265096">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265096" w:rsidRPr="00F31592" w:rsidRDefault="00265096" w:rsidP="00265096">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265096" w:rsidRPr="00F31592" w:rsidRDefault="00265096" w:rsidP="00265096">
            <w:pPr>
              <w:jc w:val="center"/>
              <w:rPr>
                <w:rFonts w:eastAsia="Calibri"/>
                <w:sz w:val="20"/>
                <w:lang w:eastAsia="hu-HU"/>
              </w:rPr>
            </w:pPr>
          </w:p>
        </w:tc>
      </w:tr>
      <w:tr w:rsidR="00265096" w:rsidRPr="00F31592" w:rsidTr="008A7B79">
        <w:trPr>
          <w:cantSplit/>
          <w:trHeight w:val="251"/>
        </w:trPr>
        <w:tc>
          <w:tcPr>
            <w:tcW w:w="2694" w:type="dxa"/>
            <w:gridSpan w:val="5"/>
            <w:tcBorders>
              <w:top w:val="single" w:sz="4" w:space="0" w:color="auto"/>
              <w:left w:val="single" w:sz="4" w:space="0" w:color="auto"/>
              <w:bottom w:val="single" w:sz="4" w:space="0" w:color="auto"/>
              <w:right w:val="single" w:sz="4" w:space="0" w:color="000000"/>
            </w:tcBorders>
            <w:vAlign w:val="center"/>
          </w:tcPr>
          <w:p w:rsidR="00265096" w:rsidRPr="00F31592" w:rsidRDefault="00265096" w:rsidP="00265096">
            <w:pPr>
              <w:ind w:left="20"/>
              <w:rPr>
                <w:rFonts w:eastAsia="Arial Unicode MS"/>
                <w:sz w:val="20"/>
                <w:lang w:eastAsia="hu-HU"/>
              </w:rPr>
            </w:pPr>
            <w:r w:rsidRPr="00F31592">
              <w:rPr>
                <w:rFonts w:eastAsia="Calibri"/>
                <w:sz w:val="20"/>
                <w:lang w:eastAsia="hu-HU"/>
              </w:rPr>
              <w:t>Tantárgyfelelős oktató</w:t>
            </w:r>
          </w:p>
        </w:tc>
        <w:tc>
          <w:tcPr>
            <w:tcW w:w="1145" w:type="dxa"/>
            <w:gridSpan w:val="2"/>
            <w:tcBorders>
              <w:top w:val="nil"/>
              <w:left w:val="nil"/>
              <w:bottom w:val="single" w:sz="4" w:space="0" w:color="auto"/>
              <w:right w:val="single" w:sz="4" w:space="0" w:color="auto"/>
            </w:tcBorders>
            <w:vAlign w:val="center"/>
          </w:tcPr>
          <w:p w:rsidR="00265096" w:rsidRPr="00F31592" w:rsidRDefault="00265096" w:rsidP="00265096">
            <w:pPr>
              <w:rPr>
                <w:rFonts w:eastAsia="Arial Unicode MS"/>
                <w:sz w:val="20"/>
                <w:lang w:eastAsia="hu-HU"/>
              </w:rPr>
            </w:pPr>
            <w:r w:rsidRPr="00F31592">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265096" w:rsidRPr="00F31592" w:rsidRDefault="000C487B" w:rsidP="00265096">
            <w:pPr>
              <w:jc w:val="center"/>
              <w:rPr>
                <w:rFonts w:eastAsia="Arial Unicode MS"/>
                <w:b/>
                <w:sz w:val="20"/>
                <w:lang w:eastAsia="hu-HU"/>
              </w:rPr>
            </w:pPr>
            <w:r w:rsidRPr="00F31592">
              <w:rPr>
                <w:rFonts w:eastAsia="Arial Unicode MS"/>
                <w:b/>
                <w:sz w:val="20"/>
                <w:lang w:eastAsia="hu-HU"/>
              </w:rPr>
              <w:t>Dr. Kuki Ákos</w:t>
            </w:r>
          </w:p>
        </w:tc>
        <w:tc>
          <w:tcPr>
            <w:tcW w:w="855" w:type="dxa"/>
            <w:tcBorders>
              <w:top w:val="single" w:sz="4" w:space="0" w:color="auto"/>
              <w:left w:val="nil"/>
              <w:bottom w:val="single" w:sz="4" w:space="0" w:color="auto"/>
              <w:right w:val="single" w:sz="4" w:space="0" w:color="auto"/>
            </w:tcBorders>
            <w:vAlign w:val="center"/>
          </w:tcPr>
          <w:p w:rsidR="00265096" w:rsidRPr="00F31592" w:rsidRDefault="00265096" w:rsidP="00265096">
            <w:pPr>
              <w:rPr>
                <w:rFonts w:eastAsia="Arial Unicode MS"/>
                <w:sz w:val="20"/>
                <w:lang w:eastAsia="hu-HU"/>
              </w:rPr>
            </w:pPr>
            <w:r w:rsidRPr="00F31592">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265096" w:rsidRPr="00F31592" w:rsidRDefault="00265096" w:rsidP="000C487B">
            <w:pPr>
              <w:jc w:val="center"/>
              <w:rPr>
                <w:rFonts w:eastAsia="Calibri"/>
                <w:b/>
                <w:sz w:val="20"/>
                <w:lang w:eastAsia="hu-HU"/>
              </w:rPr>
            </w:pPr>
            <w:r w:rsidRPr="00F31592">
              <w:rPr>
                <w:rFonts w:eastAsia="Calibri"/>
                <w:b/>
                <w:sz w:val="20"/>
                <w:lang w:eastAsia="hu-HU"/>
              </w:rPr>
              <w:t xml:space="preserve">egyetemi </w:t>
            </w:r>
            <w:r w:rsidR="000C487B" w:rsidRPr="00F31592">
              <w:rPr>
                <w:rFonts w:eastAsia="Calibri"/>
                <w:b/>
                <w:sz w:val="20"/>
                <w:lang w:eastAsia="hu-HU"/>
              </w:rPr>
              <w:t>docens</w:t>
            </w:r>
          </w:p>
        </w:tc>
      </w:tr>
      <w:tr w:rsidR="00265096" w:rsidRPr="00F31592" w:rsidTr="008A7B79">
        <w:trPr>
          <w:cantSplit/>
          <w:trHeight w:val="460"/>
        </w:trPr>
        <w:tc>
          <w:tcPr>
            <w:tcW w:w="9939" w:type="dxa"/>
            <w:gridSpan w:val="12"/>
            <w:tcBorders>
              <w:top w:val="single" w:sz="4" w:space="0" w:color="auto"/>
              <w:left w:val="single" w:sz="4" w:space="0" w:color="auto"/>
              <w:bottom w:val="single" w:sz="4" w:space="0" w:color="auto"/>
              <w:right w:val="single" w:sz="4" w:space="0" w:color="auto"/>
            </w:tcBorders>
            <w:vAlign w:val="center"/>
          </w:tcPr>
          <w:p w:rsidR="00265096" w:rsidRPr="00F31592" w:rsidRDefault="00265096" w:rsidP="00265096">
            <w:pPr>
              <w:rPr>
                <w:rFonts w:eastAsia="Calibri"/>
                <w:sz w:val="20"/>
                <w:lang w:eastAsia="hu-HU"/>
              </w:rPr>
            </w:pPr>
            <w:r w:rsidRPr="00F31592">
              <w:rPr>
                <w:rFonts w:eastAsia="Calibri"/>
                <w:b/>
                <w:bCs/>
                <w:sz w:val="20"/>
                <w:lang w:eastAsia="hu-HU"/>
              </w:rPr>
              <w:t xml:space="preserve">A kurzus célja, </w:t>
            </w:r>
            <w:r w:rsidRPr="00F31592">
              <w:rPr>
                <w:rFonts w:eastAsia="Calibri"/>
                <w:sz w:val="20"/>
                <w:lang w:eastAsia="hu-HU"/>
              </w:rPr>
              <w:t>hogy a hallgatók</w:t>
            </w:r>
          </w:p>
          <w:p w:rsidR="00265096" w:rsidRPr="00F31592" w:rsidRDefault="00265096" w:rsidP="00265096">
            <w:pPr>
              <w:suppressAutoHyphens/>
              <w:autoSpaceDE w:val="0"/>
              <w:ind w:left="417" w:right="113"/>
              <w:rPr>
                <w:rFonts w:eastAsia="Calibri"/>
                <w:sz w:val="20"/>
                <w:lang w:eastAsia="hu-HU"/>
              </w:rPr>
            </w:pPr>
            <w:r w:rsidRPr="00F31592">
              <w:rPr>
                <w:rFonts w:eastAsia="Calibri"/>
                <w:sz w:val="20"/>
                <w:lang w:eastAsia="hu-HU"/>
              </w:rPr>
              <w:t>A hallgatók megismerkedjenek a vegyipari üzemek és technológiai berendezések műszerezésével és automatizálásával.</w:t>
            </w:r>
          </w:p>
        </w:tc>
      </w:tr>
      <w:tr w:rsidR="00265096" w:rsidRPr="00F31592" w:rsidTr="008A7B79">
        <w:trPr>
          <w:trHeight w:val="401"/>
        </w:trPr>
        <w:tc>
          <w:tcPr>
            <w:tcW w:w="9939" w:type="dxa"/>
            <w:gridSpan w:val="12"/>
            <w:tcBorders>
              <w:top w:val="single" w:sz="4" w:space="0" w:color="auto"/>
              <w:left w:val="single" w:sz="4" w:space="0" w:color="auto"/>
              <w:bottom w:val="single" w:sz="4" w:space="0" w:color="auto"/>
              <w:right w:val="single" w:sz="4" w:space="0" w:color="auto"/>
            </w:tcBorders>
            <w:vAlign w:val="center"/>
          </w:tcPr>
          <w:p w:rsidR="00265096" w:rsidRPr="00F31592" w:rsidRDefault="00265096" w:rsidP="00265096">
            <w:pPr>
              <w:rPr>
                <w:rFonts w:eastAsia="Calibri"/>
                <w:b/>
                <w:bCs/>
                <w:sz w:val="20"/>
                <w:lang w:eastAsia="hu-HU"/>
              </w:rPr>
            </w:pPr>
            <w:r w:rsidRPr="00F31592">
              <w:rPr>
                <w:rFonts w:eastAsia="Calibri"/>
                <w:b/>
                <w:bCs/>
                <w:sz w:val="20"/>
                <w:lang w:eastAsia="hu-HU"/>
              </w:rPr>
              <w:t>A kurzus tartalma, témakörei</w:t>
            </w:r>
          </w:p>
          <w:p w:rsidR="00265096" w:rsidRPr="00F31592" w:rsidRDefault="00265096" w:rsidP="00265096">
            <w:pPr>
              <w:suppressAutoHyphens/>
              <w:autoSpaceDE w:val="0"/>
              <w:ind w:left="417" w:right="113"/>
              <w:rPr>
                <w:rFonts w:eastAsia="Calibri"/>
                <w:sz w:val="20"/>
                <w:lang w:eastAsia="hu-HU"/>
              </w:rPr>
            </w:pPr>
            <w:r w:rsidRPr="00F31592">
              <w:rPr>
                <w:rFonts w:eastAsia="Calibri"/>
                <w:sz w:val="20"/>
                <w:lang w:eastAsia="hu-HU"/>
              </w:rPr>
              <w:t>Ismeretek a fizikai mennyiségekről. A mérés fogalma. A technológiai berendezések szabadsági fokának fogalma. A műszerezési folyamatábra és műszerlista elkészítésének ismeretei és gyakorlata. A műszerek csoportosítása. felépítése. Input-output konfigurációk. A zaj. Műszerek statikus és dinamikus tulajdonságai, a metrológia. A főbb állapotjellemzők mérésének, valamint az anyagbemérésnek az ipari módszerei.</w:t>
            </w:r>
            <w:r w:rsidR="001C6051" w:rsidRPr="00F31592">
              <w:rPr>
                <w:rFonts w:eastAsia="Calibri"/>
                <w:sz w:val="20"/>
                <w:lang w:eastAsia="hu-HU"/>
              </w:rPr>
              <w:t xml:space="preserve"> A MES (Manufacturing Execution System) jelentősége és alkalmazási lehetőségei a vegyiparban</w:t>
            </w:r>
            <w:r w:rsidR="00662419" w:rsidRPr="00F31592">
              <w:rPr>
                <w:rFonts w:eastAsia="Calibri"/>
                <w:sz w:val="20"/>
                <w:lang w:eastAsia="hu-HU"/>
              </w:rPr>
              <w:t>.</w:t>
            </w:r>
          </w:p>
        </w:tc>
      </w:tr>
      <w:tr w:rsidR="00265096" w:rsidRPr="00F31592" w:rsidTr="008A7B79">
        <w:trPr>
          <w:trHeight w:val="1021"/>
        </w:trPr>
        <w:tc>
          <w:tcPr>
            <w:tcW w:w="9939" w:type="dxa"/>
            <w:gridSpan w:val="12"/>
            <w:tcBorders>
              <w:top w:val="single" w:sz="4" w:space="0" w:color="auto"/>
              <w:left w:val="single" w:sz="4" w:space="0" w:color="auto"/>
              <w:bottom w:val="single" w:sz="4" w:space="0" w:color="auto"/>
              <w:right w:val="single" w:sz="4" w:space="0" w:color="auto"/>
            </w:tcBorders>
            <w:vAlign w:val="center"/>
          </w:tcPr>
          <w:p w:rsidR="00265096" w:rsidRPr="00F31592" w:rsidRDefault="00265096" w:rsidP="00265096">
            <w:pPr>
              <w:rPr>
                <w:rFonts w:eastAsia="Calibri"/>
                <w:b/>
                <w:bCs/>
                <w:sz w:val="20"/>
                <w:lang w:eastAsia="hu-HU"/>
              </w:rPr>
            </w:pPr>
            <w:r w:rsidRPr="00F31592">
              <w:rPr>
                <w:rFonts w:eastAsia="Calibri"/>
                <w:b/>
                <w:bCs/>
                <w:sz w:val="20"/>
                <w:lang w:eastAsia="hu-HU"/>
              </w:rPr>
              <w:t>Kötelező olvasmány:</w:t>
            </w:r>
          </w:p>
          <w:p w:rsidR="00265096" w:rsidRPr="00F31592" w:rsidRDefault="00265096" w:rsidP="00875296">
            <w:pPr>
              <w:numPr>
                <w:ilvl w:val="0"/>
                <w:numId w:val="52"/>
              </w:numPr>
              <w:suppressAutoHyphens/>
              <w:autoSpaceDE w:val="0"/>
              <w:ind w:right="113"/>
              <w:rPr>
                <w:rFonts w:eastAsia="Calibri"/>
                <w:sz w:val="20"/>
                <w:lang w:eastAsia="hu-HU"/>
              </w:rPr>
            </w:pPr>
            <w:r w:rsidRPr="00F31592">
              <w:rPr>
                <w:rFonts w:eastAsia="Calibri"/>
                <w:sz w:val="20"/>
                <w:lang w:eastAsia="hu-HU"/>
              </w:rPr>
              <w:t>Benedek, P., László, A.: A vegyészmérnöki tudomány alapjai. Műszaki Könyvkiadó, Budapest, l964</w:t>
            </w:r>
          </w:p>
          <w:p w:rsidR="00265096" w:rsidRPr="00F31592" w:rsidRDefault="00265096" w:rsidP="00875296">
            <w:pPr>
              <w:numPr>
                <w:ilvl w:val="0"/>
                <w:numId w:val="52"/>
              </w:numPr>
              <w:suppressAutoHyphens/>
              <w:autoSpaceDE w:val="0"/>
              <w:ind w:right="113"/>
              <w:rPr>
                <w:rFonts w:eastAsia="Calibri"/>
                <w:sz w:val="20"/>
                <w:lang w:eastAsia="hu-HU"/>
              </w:rPr>
            </w:pPr>
            <w:r w:rsidRPr="00F31592">
              <w:rPr>
                <w:rFonts w:eastAsia="Calibri"/>
                <w:sz w:val="20"/>
                <w:lang w:eastAsia="hu-HU"/>
              </w:rPr>
              <w:t>Nagy, I.: Vegyipari műszerezés. Műszaki könyvkiadó, Budapest, 1980</w:t>
            </w:r>
          </w:p>
          <w:p w:rsidR="00265096" w:rsidRPr="00F31592" w:rsidRDefault="00265096" w:rsidP="00875296">
            <w:pPr>
              <w:numPr>
                <w:ilvl w:val="0"/>
                <w:numId w:val="52"/>
              </w:numPr>
              <w:suppressAutoHyphens/>
              <w:autoSpaceDE w:val="0"/>
              <w:ind w:right="113"/>
              <w:rPr>
                <w:rFonts w:eastAsia="Calibri"/>
                <w:sz w:val="20"/>
                <w:lang w:val="en-GB" w:eastAsia="hu-HU"/>
              </w:rPr>
            </w:pPr>
            <w:r w:rsidRPr="00F31592">
              <w:rPr>
                <w:rFonts w:eastAsia="Calibri"/>
                <w:sz w:val="20"/>
                <w:lang w:val="en-GB" w:eastAsia="hu-HU"/>
              </w:rPr>
              <w:t>Douglas O. J. deSá: Applied Technology and Instrumentation for Process Control. Taylor &amp; Francis, New York and London, 2005</w:t>
            </w:r>
          </w:p>
          <w:p w:rsidR="00265096" w:rsidRPr="00F31592" w:rsidRDefault="00265096" w:rsidP="00875296">
            <w:pPr>
              <w:numPr>
                <w:ilvl w:val="0"/>
                <w:numId w:val="52"/>
              </w:numPr>
              <w:suppressAutoHyphens/>
              <w:autoSpaceDE w:val="0"/>
              <w:ind w:right="113"/>
              <w:rPr>
                <w:rFonts w:eastAsia="Calibri"/>
                <w:sz w:val="20"/>
                <w:lang w:val="en-GB" w:eastAsia="hu-HU"/>
              </w:rPr>
            </w:pPr>
            <w:r w:rsidRPr="00F31592">
              <w:rPr>
                <w:rFonts w:eastAsia="Calibri"/>
                <w:sz w:val="20"/>
                <w:lang w:val="en-GB" w:eastAsia="hu-HU"/>
              </w:rPr>
              <w:t>Smith, C. L.: Basic Process Measurements., John Wiley &amp; Sons, Inc., 2009</w:t>
            </w:r>
          </w:p>
          <w:p w:rsidR="00265096" w:rsidRPr="00F31592" w:rsidRDefault="00265096" w:rsidP="00265096">
            <w:pPr>
              <w:rPr>
                <w:rFonts w:eastAsia="Calibri"/>
                <w:bCs/>
                <w:sz w:val="20"/>
                <w:lang w:eastAsia="hu-HU"/>
              </w:rPr>
            </w:pPr>
            <w:r w:rsidRPr="00F31592">
              <w:rPr>
                <w:rFonts w:eastAsia="Calibri"/>
                <w:b/>
                <w:bCs/>
                <w:sz w:val="20"/>
                <w:lang w:eastAsia="hu-HU"/>
              </w:rPr>
              <w:t>Ajánlott szakirodalom</w:t>
            </w:r>
            <w:r w:rsidRPr="00F31592">
              <w:rPr>
                <w:rFonts w:eastAsia="Calibri"/>
                <w:bCs/>
                <w:sz w:val="20"/>
                <w:lang w:eastAsia="hu-HU"/>
              </w:rPr>
              <w:t>:</w:t>
            </w:r>
          </w:p>
          <w:p w:rsidR="00265096" w:rsidRPr="00F31592" w:rsidRDefault="00265096" w:rsidP="00875296">
            <w:pPr>
              <w:numPr>
                <w:ilvl w:val="0"/>
                <w:numId w:val="53"/>
              </w:numPr>
              <w:suppressAutoHyphens/>
              <w:autoSpaceDE w:val="0"/>
              <w:ind w:right="113"/>
              <w:rPr>
                <w:rFonts w:eastAsia="Calibri"/>
                <w:sz w:val="20"/>
                <w:lang w:val="en-GB" w:eastAsia="hu-HU"/>
              </w:rPr>
            </w:pPr>
            <w:r w:rsidRPr="00F31592">
              <w:rPr>
                <w:rFonts w:eastAsia="Calibri"/>
                <w:sz w:val="20"/>
                <w:lang w:val="en-GB" w:eastAsia="hu-HU"/>
              </w:rPr>
              <w:t>Baker, R. C.: Flow Measurement Handbook. Industrial Designs, Operating Principles, Performance, and Applications., Cambridge University Press, 2000</w:t>
            </w:r>
          </w:p>
          <w:p w:rsidR="00265096" w:rsidRPr="00F31592" w:rsidRDefault="00265096" w:rsidP="00875296">
            <w:pPr>
              <w:numPr>
                <w:ilvl w:val="0"/>
                <w:numId w:val="53"/>
              </w:numPr>
              <w:suppressAutoHyphens/>
              <w:autoSpaceDE w:val="0"/>
              <w:ind w:right="113"/>
              <w:rPr>
                <w:rFonts w:eastAsia="Calibri"/>
                <w:sz w:val="20"/>
                <w:lang w:val="en-GB" w:eastAsia="hu-HU"/>
              </w:rPr>
            </w:pPr>
            <w:r w:rsidRPr="00F31592">
              <w:rPr>
                <w:rFonts w:eastAsia="Calibri"/>
                <w:sz w:val="20"/>
                <w:lang w:val="en-GB" w:eastAsia="hu-HU"/>
              </w:rPr>
              <w:t>Lipták, B.: Instrument engineers’ handbook. I-III. CRC Press. 2003</w:t>
            </w:r>
          </w:p>
          <w:p w:rsidR="00265096" w:rsidRPr="00F31592" w:rsidRDefault="00265096" w:rsidP="00875296">
            <w:pPr>
              <w:numPr>
                <w:ilvl w:val="0"/>
                <w:numId w:val="53"/>
              </w:numPr>
              <w:suppressAutoHyphens/>
              <w:autoSpaceDE w:val="0"/>
              <w:ind w:right="113"/>
              <w:rPr>
                <w:rFonts w:eastAsia="Calibri"/>
                <w:sz w:val="20"/>
                <w:lang w:val="en-GB" w:eastAsia="hu-HU"/>
              </w:rPr>
            </w:pPr>
            <w:r w:rsidRPr="00F31592">
              <w:rPr>
                <w:rFonts w:eastAsia="Calibri"/>
                <w:sz w:val="20"/>
                <w:lang w:val="en-GB" w:eastAsia="hu-HU"/>
              </w:rPr>
              <w:t>DeLancey, G.: Principles of Chemical Engineering Practice. John Wiley &amp; Sons, Hoboken, New Jersey (USA), 2013</w:t>
            </w:r>
          </w:p>
        </w:tc>
      </w:tr>
    </w:tbl>
    <w:p w:rsidR="00265096" w:rsidRPr="00F31592" w:rsidRDefault="00265096" w:rsidP="000F7FFB">
      <w:pPr>
        <w:rPr>
          <w:rFonts w:eastAsia="Calibri"/>
          <w:sz w:val="22"/>
          <w:szCs w:val="22"/>
        </w:rPr>
      </w:pPr>
    </w:p>
    <w:p w:rsidR="00185891" w:rsidRPr="00F31592" w:rsidRDefault="00185891" w:rsidP="000F7FFB">
      <w:pPr>
        <w:rPr>
          <w:rFonts w:eastAsia="Calibri"/>
          <w:sz w:val="22"/>
          <w:szCs w:val="22"/>
        </w:rPr>
      </w:pPr>
    </w:p>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375"/>
        <w:gridCol w:w="1762"/>
        <w:gridCol w:w="855"/>
        <w:gridCol w:w="2411"/>
      </w:tblGrid>
      <w:tr w:rsidR="00185891" w:rsidRPr="00F31592" w:rsidTr="008A7B79">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185891" w:rsidRPr="00F31592" w:rsidRDefault="00185891" w:rsidP="00185891">
            <w:pPr>
              <w:ind w:left="20"/>
              <w:rPr>
                <w:rFonts w:eastAsia="Arial Unicode MS"/>
                <w:sz w:val="20"/>
                <w:lang w:eastAsia="hu-HU"/>
              </w:rPr>
            </w:pPr>
            <w:r w:rsidRPr="00F31592">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185891" w:rsidRPr="00F31592" w:rsidRDefault="00185891" w:rsidP="00185891">
            <w:pPr>
              <w:rPr>
                <w:rFonts w:eastAsia="Arial Unicode MS"/>
                <w:sz w:val="20"/>
                <w:lang w:eastAsia="hu-HU"/>
              </w:rPr>
            </w:pPr>
            <w:r w:rsidRPr="00F31592">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185891" w:rsidRPr="00F31592" w:rsidRDefault="00185891" w:rsidP="00185891">
            <w:pPr>
              <w:jc w:val="center"/>
              <w:rPr>
                <w:rFonts w:eastAsia="Arial Unicode MS"/>
                <w:b/>
                <w:sz w:val="20"/>
                <w:lang w:eastAsia="hu-HU"/>
              </w:rPr>
            </w:pPr>
            <w:r w:rsidRPr="00F31592">
              <w:rPr>
                <w:rFonts w:eastAsia="Arial Unicode MS"/>
                <w:b/>
                <w:sz w:val="20"/>
                <w:lang w:eastAsia="hu-HU"/>
              </w:rPr>
              <w:t>Vegyipari biztonságtechnika és egészségvédelem</w:t>
            </w:r>
          </w:p>
        </w:tc>
        <w:tc>
          <w:tcPr>
            <w:tcW w:w="855" w:type="dxa"/>
            <w:vMerge w:val="restart"/>
            <w:tcBorders>
              <w:top w:val="single" w:sz="4" w:space="0" w:color="auto"/>
              <w:left w:val="single" w:sz="4" w:space="0" w:color="auto"/>
              <w:right w:val="single" w:sz="4" w:space="0" w:color="auto"/>
            </w:tcBorders>
            <w:vAlign w:val="center"/>
          </w:tcPr>
          <w:p w:rsidR="00185891" w:rsidRPr="00F31592" w:rsidRDefault="00185891" w:rsidP="00185891">
            <w:pPr>
              <w:jc w:val="center"/>
              <w:rPr>
                <w:rFonts w:eastAsia="Arial Unicode MS"/>
                <w:sz w:val="20"/>
                <w:lang w:eastAsia="hu-HU"/>
              </w:rPr>
            </w:pPr>
            <w:r w:rsidRPr="00F31592">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185891" w:rsidRPr="00F31592" w:rsidRDefault="00185891" w:rsidP="00185891">
            <w:pPr>
              <w:jc w:val="center"/>
              <w:rPr>
                <w:rFonts w:eastAsia="Arial Unicode MS"/>
                <w:b/>
                <w:sz w:val="20"/>
                <w:lang w:eastAsia="hu-HU"/>
              </w:rPr>
            </w:pPr>
            <w:r w:rsidRPr="00F31592">
              <w:rPr>
                <w:rFonts w:eastAsia="Arial Unicode MS"/>
                <w:b/>
                <w:sz w:val="20"/>
                <w:lang w:eastAsia="hu-HU"/>
              </w:rPr>
              <w:t>TTKME4606</w:t>
            </w:r>
          </w:p>
        </w:tc>
      </w:tr>
      <w:tr w:rsidR="00185891" w:rsidRPr="00F31592" w:rsidTr="008A7B79">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185891" w:rsidRPr="00F31592" w:rsidRDefault="00185891" w:rsidP="00185891">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185891" w:rsidRPr="00F31592" w:rsidRDefault="00185891" w:rsidP="00185891">
            <w:pPr>
              <w:rPr>
                <w:rFonts w:eastAsia="Calibri"/>
                <w:sz w:val="20"/>
                <w:lang w:eastAsia="hu-HU"/>
              </w:rPr>
            </w:pPr>
            <w:r w:rsidRPr="00F31592">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185891" w:rsidRPr="00F31592" w:rsidRDefault="00185891" w:rsidP="00185891">
            <w:pPr>
              <w:jc w:val="center"/>
              <w:rPr>
                <w:rFonts w:eastAsia="Calibri"/>
                <w:b/>
                <w:sz w:val="20"/>
                <w:lang w:eastAsia="hu-HU"/>
              </w:rPr>
            </w:pPr>
            <w:r w:rsidRPr="00F31592">
              <w:rPr>
                <w:rFonts w:eastAsia="Calibri"/>
                <w:b/>
                <w:sz w:val="20"/>
                <w:lang w:eastAsia="hu-HU"/>
              </w:rPr>
              <w:t>Safety and health prevention in chemical industry</w:t>
            </w:r>
          </w:p>
        </w:tc>
        <w:tc>
          <w:tcPr>
            <w:tcW w:w="855" w:type="dxa"/>
            <w:vMerge/>
            <w:tcBorders>
              <w:left w:val="single" w:sz="4" w:space="0" w:color="auto"/>
              <w:bottom w:val="single" w:sz="4" w:space="0" w:color="auto"/>
              <w:right w:val="single" w:sz="4" w:space="0" w:color="auto"/>
            </w:tcBorders>
            <w:vAlign w:val="center"/>
          </w:tcPr>
          <w:p w:rsidR="00185891" w:rsidRPr="00F31592" w:rsidRDefault="00185891" w:rsidP="00185891">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185891" w:rsidRPr="00F31592" w:rsidRDefault="00185891" w:rsidP="00185891">
            <w:pPr>
              <w:rPr>
                <w:rFonts w:eastAsia="Arial Unicode MS"/>
                <w:sz w:val="20"/>
                <w:lang w:eastAsia="hu-HU"/>
              </w:rPr>
            </w:pPr>
          </w:p>
        </w:tc>
      </w:tr>
      <w:tr w:rsidR="00185891" w:rsidRPr="00F31592" w:rsidTr="008A7B79">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185891" w:rsidRPr="00F31592" w:rsidRDefault="00185891" w:rsidP="00185891">
            <w:pPr>
              <w:jc w:val="center"/>
              <w:rPr>
                <w:rFonts w:eastAsia="Calibri"/>
                <w:b/>
                <w:bCs/>
                <w:sz w:val="20"/>
                <w:lang w:eastAsia="hu-HU"/>
              </w:rPr>
            </w:pPr>
            <w:r w:rsidRPr="00F31592">
              <w:rPr>
                <w:rFonts w:eastAsia="Calibri"/>
                <w:b/>
                <w:bCs/>
                <w:sz w:val="20"/>
                <w:lang w:eastAsia="hu-HU"/>
              </w:rPr>
              <w:t xml:space="preserve">A </w:t>
            </w:r>
            <w:r w:rsidR="006032EA" w:rsidRPr="00F31592">
              <w:rPr>
                <w:rFonts w:eastAsia="Calibri"/>
                <w:b/>
                <w:bCs/>
                <w:sz w:val="20"/>
                <w:lang w:eastAsia="hu-HU"/>
              </w:rPr>
              <w:t>képzés 1. féléve (1. őszi</w:t>
            </w:r>
            <w:r w:rsidRPr="00F31592">
              <w:rPr>
                <w:rFonts w:eastAsia="Calibri"/>
                <w:b/>
                <w:bCs/>
                <w:sz w:val="20"/>
                <w:lang w:eastAsia="hu-HU"/>
              </w:rPr>
              <w:t xml:space="preserve"> félév)</w:t>
            </w:r>
          </w:p>
        </w:tc>
      </w:tr>
      <w:tr w:rsidR="00185891" w:rsidRPr="00F31592" w:rsidTr="008A7B79">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185891" w:rsidRPr="00F31592" w:rsidRDefault="00185891" w:rsidP="00185891">
            <w:pPr>
              <w:ind w:left="20"/>
              <w:rPr>
                <w:rFonts w:eastAsia="Calibri"/>
                <w:sz w:val="20"/>
                <w:lang w:eastAsia="hu-HU"/>
              </w:rPr>
            </w:pPr>
            <w:r w:rsidRPr="00F31592">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185891" w:rsidRPr="00F31592" w:rsidRDefault="00185891" w:rsidP="00185891">
            <w:pPr>
              <w:jc w:val="center"/>
              <w:rPr>
                <w:rFonts w:eastAsia="Calibri"/>
                <w:b/>
                <w:sz w:val="20"/>
                <w:lang w:eastAsia="hu-HU"/>
              </w:rPr>
            </w:pPr>
            <w:r w:rsidRPr="00F31592">
              <w:rPr>
                <w:rFonts w:eastAsia="Calibri"/>
                <w:b/>
                <w:sz w:val="20"/>
                <w:lang w:eastAsia="hu-HU"/>
              </w:rPr>
              <w:t>DE TTK, Alkalmazott Kémiai Tanszék</w:t>
            </w:r>
          </w:p>
        </w:tc>
      </w:tr>
      <w:tr w:rsidR="00185891" w:rsidRPr="00F31592" w:rsidTr="008A7B79">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185891" w:rsidRPr="00F31592" w:rsidRDefault="00185891" w:rsidP="00185891">
            <w:pPr>
              <w:ind w:left="20"/>
              <w:rPr>
                <w:rFonts w:eastAsia="Arial Unicode MS"/>
                <w:sz w:val="20"/>
                <w:lang w:eastAsia="hu-HU"/>
              </w:rPr>
            </w:pPr>
            <w:r w:rsidRPr="00F31592">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185891" w:rsidRPr="00F31592" w:rsidRDefault="00185891" w:rsidP="00185891">
            <w:pPr>
              <w:jc w:val="center"/>
              <w:rPr>
                <w:rFonts w:eastAsia="Arial Unicode MS"/>
                <w:sz w:val="20"/>
                <w:lang w:eastAsia="hu-HU"/>
              </w:rPr>
            </w:pPr>
          </w:p>
        </w:tc>
        <w:tc>
          <w:tcPr>
            <w:tcW w:w="855" w:type="dxa"/>
            <w:tcBorders>
              <w:top w:val="single" w:sz="4" w:space="0" w:color="auto"/>
              <w:left w:val="nil"/>
              <w:bottom w:val="single" w:sz="4" w:space="0" w:color="auto"/>
              <w:right w:val="single" w:sz="4" w:space="0" w:color="auto"/>
            </w:tcBorders>
            <w:vAlign w:val="center"/>
          </w:tcPr>
          <w:p w:rsidR="00185891" w:rsidRPr="00F31592" w:rsidRDefault="00185891" w:rsidP="00185891">
            <w:pPr>
              <w:jc w:val="center"/>
              <w:rPr>
                <w:rFonts w:eastAsia="Arial Unicode MS"/>
                <w:sz w:val="20"/>
                <w:lang w:eastAsia="hu-HU"/>
              </w:rPr>
            </w:pPr>
            <w:r w:rsidRPr="00F31592">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185891" w:rsidRPr="00F31592" w:rsidRDefault="00185891" w:rsidP="00185891">
            <w:pPr>
              <w:jc w:val="center"/>
              <w:rPr>
                <w:rFonts w:eastAsia="Arial Unicode MS"/>
                <w:sz w:val="20"/>
                <w:lang w:eastAsia="hu-HU"/>
              </w:rPr>
            </w:pPr>
          </w:p>
        </w:tc>
      </w:tr>
      <w:tr w:rsidR="00185891" w:rsidRPr="00F31592" w:rsidTr="008A7B79">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185891" w:rsidRPr="00F31592" w:rsidRDefault="00185891" w:rsidP="00185891">
            <w:pPr>
              <w:jc w:val="center"/>
              <w:rPr>
                <w:rFonts w:eastAsia="Calibri"/>
                <w:sz w:val="20"/>
                <w:lang w:eastAsia="hu-HU"/>
              </w:rPr>
            </w:pPr>
            <w:r w:rsidRPr="00F31592">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185891" w:rsidRPr="00F31592" w:rsidRDefault="00185891" w:rsidP="00185891">
            <w:pPr>
              <w:jc w:val="center"/>
              <w:rPr>
                <w:rFonts w:eastAsia="Calibri"/>
                <w:sz w:val="20"/>
                <w:lang w:eastAsia="hu-HU"/>
              </w:rPr>
            </w:pPr>
            <w:r w:rsidRPr="00F31592">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185891" w:rsidRPr="00F31592" w:rsidRDefault="00185891" w:rsidP="00185891">
            <w:pPr>
              <w:jc w:val="center"/>
              <w:rPr>
                <w:rFonts w:eastAsia="Calibri"/>
                <w:sz w:val="20"/>
                <w:lang w:eastAsia="hu-HU"/>
              </w:rPr>
            </w:pPr>
            <w:r w:rsidRPr="00F31592">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185891" w:rsidRPr="00F31592" w:rsidRDefault="00185891" w:rsidP="00185891">
            <w:pPr>
              <w:jc w:val="center"/>
              <w:rPr>
                <w:rFonts w:eastAsia="Calibri"/>
                <w:sz w:val="20"/>
                <w:lang w:eastAsia="hu-HU"/>
              </w:rPr>
            </w:pPr>
            <w:r w:rsidRPr="00F31592">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185891" w:rsidRPr="00F31592" w:rsidRDefault="00185891" w:rsidP="00185891">
            <w:pPr>
              <w:jc w:val="center"/>
              <w:rPr>
                <w:rFonts w:eastAsia="Calibri"/>
                <w:sz w:val="20"/>
                <w:lang w:eastAsia="hu-HU"/>
              </w:rPr>
            </w:pPr>
            <w:r w:rsidRPr="00F31592">
              <w:rPr>
                <w:rFonts w:eastAsia="Calibri"/>
                <w:sz w:val="20"/>
                <w:lang w:eastAsia="hu-HU"/>
              </w:rPr>
              <w:t>Oktatás nyelve</w:t>
            </w:r>
          </w:p>
        </w:tc>
      </w:tr>
      <w:tr w:rsidR="00185891" w:rsidRPr="00F31592" w:rsidTr="008A7B79">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185891" w:rsidRPr="00F31592" w:rsidRDefault="00185891" w:rsidP="00185891">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185891" w:rsidRPr="00F31592" w:rsidRDefault="00185891" w:rsidP="00185891">
            <w:pPr>
              <w:jc w:val="center"/>
              <w:rPr>
                <w:rFonts w:eastAsia="Calibri"/>
                <w:sz w:val="20"/>
                <w:lang w:eastAsia="hu-HU"/>
              </w:rPr>
            </w:pPr>
            <w:r w:rsidRPr="00F31592">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185891" w:rsidRPr="00F31592" w:rsidRDefault="00185891" w:rsidP="00185891">
            <w:pPr>
              <w:jc w:val="center"/>
              <w:rPr>
                <w:rFonts w:eastAsia="Calibri"/>
                <w:sz w:val="20"/>
                <w:lang w:eastAsia="hu-HU"/>
              </w:rPr>
            </w:pPr>
            <w:r w:rsidRPr="00F31592">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185891" w:rsidRPr="00F31592" w:rsidRDefault="00185891" w:rsidP="00185891">
            <w:pPr>
              <w:jc w:val="center"/>
              <w:rPr>
                <w:rFonts w:eastAsia="Calibri"/>
                <w:sz w:val="20"/>
                <w:lang w:eastAsia="hu-HU"/>
              </w:rPr>
            </w:pPr>
            <w:r w:rsidRPr="00F31592">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185891" w:rsidRPr="00F31592" w:rsidRDefault="00185891" w:rsidP="00185891">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185891" w:rsidRPr="00F31592" w:rsidRDefault="00185891" w:rsidP="00185891">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185891" w:rsidRPr="00F31592" w:rsidRDefault="00185891" w:rsidP="00185891">
            <w:pPr>
              <w:rPr>
                <w:rFonts w:eastAsia="Calibri"/>
                <w:sz w:val="20"/>
                <w:lang w:eastAsia="hu-HU"/>
              </w:rPr>
            </w:pPr>
          </w:p>
        </w:tc>
      </w:tr>
      <w:tr w:rsidR="00185891" w:rsidRPr="00F31592" w:rsidTr="008A7B79">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185891" w:rsidRPr="00F31592" w:rsidRDefault="00185891" w:rsidP="00185891">
            <w:pPr>
              <w:jc w:val="center"/>
              <w:rPr>
                <w:rFonts w:eastAsia="Calibri"/>
                <w:sz w:val="20"/>
                <w:lang w:eastAsia="hu-HU"/>
              </w:rPr>
            </w:pPr>
            <w:r w:rsidRPr="00F31592">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185891" w:rsidRPr="00F31592" w:rsidRDefault="00185891" w:rsidP="00185891">
            <w:pPr>
              <w:jc w:val="center"/>
              <w:rPr>
                <w:rFonts w:eastAsia="Calibri"/>
                <w:b/>
                <w:sz w:val="20"/>
                <w:lang w:eastAsia="hu-HU"/>
              </w:rPr>
            </w:pPr>
            <w:r w:rsidRPr="00F31592">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85891" w:rsidRPr="00F31592" w:rsidRDefault="00185891" w:rsidP="00185891">
            <w:pPr>
              <w:jc w:val="center"/>
              <w:rPr>
                <w:rFonts w:eastAsia="Calibri"/>
                <w:sz w:val="20"/>
                <w:lang w:eastAsia="hu-HU"/>
              </w:rPr>
            </w:pPr>
            <w:r w:rsidRPr="00F31592">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85891" w:rsidRPr="00F31592" w:rsidRDefault="00185891" w:rsidP="00185891">
            <w:pPr>
              <w:jc w:val="center"/>
              <w:rPr>
                <w:rFonts w:eastAsia="Calibri"/>
                <w:b/>
                <w:sz w:val="20"/>
                <w:lang w:eastAsia="hu-HU"/>
              </w:rPr>
            </w:pPr>
            <w:r w:rsidRPr="00F31592">
              <w:rPr>
                <w:rFonts w:eastAsia="Calibri"/>
                <w:b/>
                <w:sz w:val="20"/>
                <w:lang w:eastAsia="hu-HU"/>
              </w:rPr>
              <w:t>2</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185891" w:rsidRPr="00F31592" w:rsidRDefault="00185891" w:rsidP="00185891">
            <w:pPr>
              <w:jc w:val="center"/>
              <w:rPr>
                <w:rFonts w:eastAsia="Calibri"/>
                <w:sz w:val="20"/>
                <w:lang w:eastAsia="hu-HU"/>
              </w:rPr>
            </w:pPr>
            <w:r w:rsidRPr="00F31592">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185891" w:rsidRPr="00F31592" w:rsidRDefault="00185891" w:rsidP="00185891">
            <w:pPr>
              <w:jc w:val="center"/>
              <w:rPr>
                <w:rFonts w:eastAsia="Calibri"/>
                <w:b/>
                <w:sz w:val="20"/>
                <w:lang w:eastAsia="hu-HU"/>
              </w:rPr>
            </w:pPr>
            <w:r w:rsidRPr="00F31592">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185891" w:rsidRPr="00F31592" w:rsidRDefault="00185891" w:rsidP="00185891">
            <w:pPr>
              <w:jc w:val="center"/>
              <w:rPr>
                <w:rFonts w:eastAsia="Calibri"/>
                <w:sz w:val="20"/>
                <w:lang w:eastAsia="hu-HU"/>
              </w:rPr>
            </w:pPr>
            <w:r w:rsidRPr="00F31592">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185891" w:rsidRPr="00F31592" w:rsidRDefault="00185891" w:rsidP="00185891">
            <w:pPr>
              <w:jc w:val="center"/>
              <w:rPr>
                <w:rFonts w:eastAsia="Calibri"/>
                <w:b/>
                <w:sz w:val="20"/>
                <w:lang w:eastAsia="hu-HU"/>
              </w:rPr>
            </w:pPr>
            <w:r w:rsidRPr="00F31592">
              <w:rPr>
                <w:rFonts w:eastAsia="Calibri"/>
                <w:b/>
                <w:sz w:val="20"/>
                <w:lang w:eastAsia="hu-HU"/>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185891" w:rsidRPr="00F31592" w:rsidRDefault="00185891" w:rsidP="00185891">
            <w:pPr>
              <w:jc w:val="center"/>
              <w:rPr>
                <w:rFonts w:eastAsia="Calibri"/>
                <w:b/>
                <w:sz w:val="20"/>
                <w:lang w:eastAsia="hu-HU"/>
              </w:rPr>
            </w:pPr>
            <w:r w:rsidRPr="00F31592">
              <w:rPr>
                <w:rFonts w:eastAsia="Calibri"/>
                <w:b/>
                <w:sz w:val="20"/>
                <w:lang w:eastAsia="hu-HU"/>
              </w:rPr>
              <w:t>kollokvium</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185891" w:rsidRPr="00F31592" w:rsidRDefault="00185891" w:rsidP="00185891">
            <w:pPr>
              <w:jc w:val="center"/>
              <w:rPr>
                <w:rFonts w:eastAsia="Calibri"/>
                <w:b/>
                <w:sz w:val="20"/>
                <w:lang w:eastAsia="hu-HU"/>
              </w:rPr>
            </w:pPr>
            <w:r w:rsidRPr="00F31592">
              <w:rPr>
                <w:rFonts w:eastAsia="Calibri"/>
                <w:b/>
                <w:sz w:val="20"/>
                <w:lang w:eastAsia="hu-HU"/>
              </w:rPr>
              <w:t>2</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185891" w:rsidRPr="00F31592" w:rsidRDefault="00185891" w:rsidP="00185891">
            <w:pPr>
              <w:jc w:val="center"/>
              <w:rPr>
                <w:rFonts w:eastAsia="Calibri"/>
                <w:b/>
                <w:sz w:val="20"/>
                <w:lang w:eastAsia="hu-HU"/>
              </w:rPr>
            </w:pPr>
            <w:r w:rsidRPr="00F31592">
              <w:rPr>
                <w:rFonts w:eastAsia="Calibri"/>
                <w:b/>
                <w:sz w:val="20"/>
                <w:lang w:eastAsia="hu-HU"/>
              </w:rPr>
              <w:t>magyar</w:t>
            </w:r>
          </w:p>
        </w:tc>
      </w:tr>
      <w:tr w:rsidR="00185891" w:rsidRPr="00F31592" w:rsidTr="008A7B79">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185891" w:rsidRPr="00F31592" w:rsidRDefault="00185891" w:rsidP="00185891">
            <w:pPr>
              <w:jc w:val="center"/>
              <w:rPr>
                <w:rFonts w:eastAsia="Calibri"/>
                <w:sz w:val="20"/>
                <w:lang w:eastAsia="hu-HU"/>
              </w:rPr>
            </w:pPr>
            <w:r w:rsidRPr="00F31592">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185891" w:rsidRPr="00F31592" w:rsidRDefault="00185891" w:rsidP="00185891">
            <w:pPr>
              <w:jc w:val="center"/>
              <w:rPr>
                <w:rFonts w:eastAsia="Calibri"/>
                <w:b/>
                <w:sz w:val="20"/>
                <w:lang w:eastAsia="hu-HU"/>
              </w:rPr>
            </w:pP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85891" w:rsidRPr="00F31592" w:rsidRDefault="00185891" w:rsidP="00185891">
            <w:pPr>
              <w:jc w:val="center"/>
              <w:rPr>
                <w:rFonts w:eastAsia="Calibri"/>
                <w:sz w:val="20"/>
                <w:lang w:eastAsia="hu-HU"/>
              </w:rPr>
            </w:pPr>
            <w:r w:rsidRPr="00F31592">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85891" w:rsidRPr="00F31592" w:rsidRDefault="00185891" w:rsidP="00185891">
            <w:pPr>
              <w:jc w:val="center"/>
              <w:rPr>
                <w:rFonts w:eastAsia="Calibri"/>
                <w:b/>
                <w:sz w:val="20"/>
                <w:lang w:eastAsia="hu-HU"/>
              </w:rPr>
            </w:pP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185891" w:rsidRPr="00F31592" w:rsidRDefault="00185891" w:rsidP="00185891">
            <w:pPr>
              <w:jc w:val="center"/>
              <w:rPr>
                <w:rFonts w:eastAsia="Calibri"/>
                <w:sz w:val="20"/>
                <w:lang w:eastAsia="hu-HU"/>
              </w:rPr>
            </w:pPr>
            <w:r w:rsidRPr="00F31592">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185891" w:rsidRPr="00F31592" w:rsidRDefault="00185891" w:rsidP="00185891">
            <w:pPr>
              <w:jc w:val="center"/>
              <w:rPr>
                <w:rFonts w:eastAsia="Calibri"/>
                <w:b/>
                <w:sz w:val="20"/>
                <w:lang w:eastAsia="hu-HU"/>
              </w:rPr>
            </w:pP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185891" w:rsidRPr="00F31592" w:rsidRDefault="00185891" w:rsidP="00185891">
            <w:pPr>
              <w:jc w:val="center"/>
              <w:rPr>
                <w:rFonts w:eastAsia="Calibri"/>
                <w:sz w:val="20"/>
                <w:lang w:eastAsia="hu-HU"/>
              </w:rPr>
            </w:pPr>
            <w:r w:rsidRPr="00F31592">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185891" w:rsidRPr="00F31592" w:rsidRDefault="00185891" w:rsidP="00185891">
            <w:pPr>
              <w:jc w:val="center"/>
              <w:rPr>
                <w:rFonts w:eastAsia="Calibri"/>
                <w:b/>
                <w:sz w:val="20"/>
                <w:lang w:eastAsia="hu-HU"/>
              </w:rPr>
            </w:pPr>
          </w:p>
        </w:tc>
        <w:tc>
          <w:tcPr>
            <w:tcW w:w="1762" w:type="dxa"/>
            <w:vMerge/>
            <w:tcBorders>
              <w:left w:val="single" w:sz="4" w:space="0" w:color="auto"/>
              <w:bottom w:val="single" w:sz="4" w:space="0" w:color="auto"/>
              <w:right w:val="single" w:sz="4" w:space="0" w:color="auto"/>
            </w:tcBorders>
            <w:shd w:val="clear" w:color="auto" w:fill="auto"/>
            <w:vAlign w:val="center"/>
          </w:tcPr>
          <w:p w:rsidR="00185891" w:rsidRPr="00F31592" w:rsidRDefault="00185891" w:rsidP="00185891">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185891" w:rsidRPr="00F31592" w:rsidRDefault="00185891" w:rsidP="00185891">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185891" w:rsidRPr="00F31592" w:rsidRDefault="00185891" w:rsidP="00185891">
            <w:pPr>
              <w:jc w:val="center"/>
              <w:rPr>
                <w:rFonts w:eastAsia="Calibri"/>
                <w:sz w:val="20"/>
                <w:lang w:eastAsia="hu-HU"/>
              </w:rPr>
            </w:pPr>
          </w:p>
        </w:tc>
      </w:tr>
      <w:tr w:rsidR="00185891" w:rsidRPr="00F31592" w:rsidTr="008A7B79">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185891" w:rsidRPr="00F31592" w:rsidRDefault="00185891" w:rsidP="00185891">
            <w:pPr>
              <w:ind w:left="20"/>
              <w:rPr>
                <w:rFonts w:eastAsia="Arial Unicode MS"/>
                <w:sz w:val="20"/>
                <w:lang w:eastAsia="hu-HU"/>
              </w:rPr>
            </w:pPr>
            <w:r w:rsidRPr="00F31592">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185891" w:rsidRPr="00F31592" w:rsidRDefault="00185891" w:rsidP="00185891">
            <w:pPr>
              <w:rPr>
                <w:rFonts w:eastAsia="Arial Unicode MS"/>
                <w:sz w:val="20"/>
                <w:lang w:eastAsia="hu-HU"/>
              </w:rPr>
            </w:pPr>
            <w:r w:rsidRPr="00F31592">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185891" w:rsidRPr="00F31592" w:rsidRDefault="00185891" w:rsidP="008A5792">
            <w:pPr>
              <w:jc w:val="center"/>
              <w:rPr>
                <w:rFonts w:eastAsia="Arial Unicode MS"/>
                <w:b/>
                <w:sz w:val="20"/>
                <w:lang w:eastAsia="hu-HU"/>
              </w:rPr>
            </w:pPr>
            <w:r w:rsidRPr="00F31592">
              <w:rPr>
                <w:rFonts w:eastAsia="Arial Unicode MS"/>
                <w:b/>
                <w:sz w:val="20"/>
                <w:lang w:eastAsia="hu-HU"/>
              </w:rPr>
              <w:t xml:space="preserve">Dr. </w:t>
            </w:r>
            <w:r w:rsidR="00E71C12" w:rsidRPr="00F31592">
              <w:rPr>
                <w:rFonts w:eastAsia="Arial Unicode MS"/>
                <w:b/>
                <w:sz w:val="20"/>
                <w:lang w:eastAsia="hu-HU"/>
              </w:rPr>
              <w:t xml:space="preserve">Nagy </w:t>
            </w:r>
            <w:r w:rsidR="008A5792" w:rsidRPr="00F31592">
              <w:rPr>
                <w:rFonts w:eastAsia="Arial Unicode MS"/>
                <w:b/>
                <w:sz w:val="20"/>
                <w:lang w:eastAsia="hu-HU"/>
              </w:rPr>
              <w:t>Tibor</w:t>
            </w:r>
          </w:p>
        </w:tc>
        <w:tc>
          <w:tcPr>
            <w:tcW w:w="855" w:type="dxa"/>
            <w:tcBorders>
              <w:top w:val="single" w:sz="4" w:space="0" w:color="auto"/>
              <w:left w:val="nil"/>
              <w:bottom w:val="single" w:sz="4" w:space="0" w:color="auto"/>
              <w:right w:val="single" w:sz="4" w:space="0" w:color="auto"/>
            </w:tcBorders>
            <w:vAlign w:val="center"/>
          </w:tcPr>
          <w:p w:rsidR="00185891" w:rsidRPr="00F31592" w:rsidRDefault="00185891" w:rsidP="00185891">
            <w:pPr>
              <w:rPr>
                <w:rFonts w:eastAsia="Arial Unicode MS"/>
                <w:sz w:val="20"/>
                <w:lang w:eastAsia="hu-HU"/>
              </w:rPr>
            </w:pPr>
            <w:r w:rsidRPr="00F31592">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185891" w:rsidRPr="00F31592" w:rsidRDefault="00185891" w:rsidP="008A5792">
            <w:pPr>
              <w:jc w:val="center"/>
              <w:rPr>
                <w:rFonts w:eastAsia="Calibri"/>
                <w:b/>
                <w:sz w:val="20"/>
                <w:lang w:eastAsia="hu-HU"/>
              </w:rPr>
            </w:pPr>
            <w:r w:rsidRPr="00F31592">
              <w:rPr>
                <w:rFonts w:eastAsia="Calibri"/>
                <w:b/>
                <w:sz w:val="20"/>
                <w:lang w:eastAsia="hu-HU"/>
              </w:rPr>
              <w:t xml:space="preserve">egyetemi </w:t>
            </w:r>
            <w:r w:rsidR="008A5792" w:rsidRPr="00F31592">
              <w:rPr>
                <w:rFonts w:eastAsia="Calibri"/>
                <w:b/>
                <w:sz w:val="20"/>
                <w:lang w:eastAsia="hu-HU"/>
              </w:rPr>
              <w:t>adjunktus</w:t>
            </w:r>
          </w:p>
        </w:tc>
      </w:tr>
      <w:tr w:rsidR="00185891" w:rsidRPr="00F31592" w:rsidTr="008A7B79">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185891" w:rsidRPr="00F31592" w:rsidRDefault="00185891" w:rsidP="00185891">
            <w:pPr>
              <w:rPr>
                <w:rFonts w:eastAsia="Calibri"/>
                <w:sz w:val="20"/>
                <w:lang w:eastAsia="hu-HU"/>
              </w:rPr>
            </w:pPr>
            <w:r w:rsidRPr="00F31592">
              <w:rPr>
                <w:rFonts w:eastAsia="Calibri"/>
                <w:b/>
                <w:bCs/>
                <w:sz w:val="20"/>
                <w:lang w:eastAsia="hu-HU"/>
              </w:rPr>
              <w:t xml:space="preserve">A kurzus célja, </w:t>
            </w:r>
            <w:r w:rsidRPr="00F31592">
              <w:rPr>
                <w:rFonts w:eastAsia="Calibri"/>
                <w:sz w:val="20"/>
                <w:lang w:eastAsia="hu-HU"/>
              </w:rPr>
              <w:t>hogy a hallgatók</w:t>
            </w:r>
          </w:p>
          <w:p w:rsidR="00185891" w:rsidRPr="00F31592" w:rsidRDefault="00185891" w:rsidP="00185891">
            <w:pPr>
              <w:suppressAutoHyphens/>
              <w:autoSpaceDE w:val="0"/>
              <w:ind w:left="417" w:right="113"/>
              <w:rPr>
                <w:rFonts w:eastAsia="Calibri"/>
                <w:sz w:val="20"/>
                <w:lang w:eastAsia="hu-HU"/>
              </w:rPr>
            </w:pPr>
            <w:r w:rsidRPr="00F31592">
              <w:rPr>
                <w:rFonts w:eastAsia="Calibri"/>
                <w:sz w:val="20"/>
                <w:lang w:eastAsia="hu-HU"/>
              </w:rPr>
              <w:t>Magasabb szinten (MSc) megismerkedjenek a laborban és az iparban végzett kémiai jellegű munkák veszélyeivel, a balesetek elhárításának lehetőségeivel. Ismerjék meg az irányítási rendszerek alapjait.</w:t>
            </w:r>
          </w:p>
        </w:tc>
      </w:tr>
      <w:tr w:rsidR="00185891" w:rsidRPr="00F31592" w:rsidTr="008A7B79">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185891" w:rsidRPr="00F31592" w:rsidRDefault="00185891" w:rsidP="00185891">
            <w:pPr>
              <w:rPr>
                <w:rFonts w:eastAsia="Calibri"/>
                <w:b/>
                <w:bCs/>
                <w:sz w:val="20"/>
                <w:lang w:eastAsia="hu-HU"/>
              </w:rPr>
            </w:pPr>
            <w:r w:rsidRPr="00F31592">
              <w:rPr>
                <w:rFonts w:eastAsia="Calibri"/>
                <w:b/>
                <w:bCs/>
                <w:sz w:val="20"/>
                <w:lang w:eastAsia="hu-HU"/>
              </w:rPr>
              <w:t>A kurzus tartalma, témakörei</w:t>
            </w:r>
          </w:p>
          <w:p w:rsidR="00185891" w:rsidRPr="00F31592" w:rsidRDefault="00185891" w:rsidP="00185891">
            <w:pPr>
              <w:suppressAutoHyphens/>
              <w:autoSpaceDE w:val="0"/>
              <w:ind w:left="417" w:right="113"/>
              <w:rPr>
                <w:rFonts w:eastAsia="Calibri"/>
                <w:sz w:val="20"/>
                <w:lang w:eastAsia="hu-HU"/>
              </w:rPr>
            </w:pPr>
            <w:r w:rsidRPr="00F31592">
              <w:rPr>
                <w:rFonts w:eastAsia="Calibri"/>
                <w:sz w:val="20"/>
                <w:lang w:eastAsia="hu-HU"/>
              </w:rPr>
              <w:t xml:space="preserve">- A kémiai biztonsági törvény. </w:t>
            </w:r>
          </w:p>
          <w:p w:rsidR="00185891" w:rsidRPr="00F31592" w:rsidRDefault="00185891" w:rsidP="00185891">
            <w:pPr>
              <w:suppressAutoHyphens/>
              <w:autoSpaceDE w:val="0"/>
              <w:ind w:left="417" w:right="113"/>
              <w:rPr>
                <w:rFonts w:eastAsia="Calibri"/>
                <w:sz w:val="20"/>
                <w:lang w:eastAsia="hu-HU"/>
              </w:rPr>
            </w:pPr>
            <w:r w:rsidRPr="00F31592">
              <w:rPr>
                <w:rFonts w:eastAsia="Calibri"/>
                <w:sz w:val="20"/>
                <w:lang w:eastAsia="hu-HU"/>
              </w:rPr>
              <w:t xml:space="preserve">- REACH rendelet. </w:t>
            </w:r>
          </w:p>
          <w:p w:rsidR="00185891" w:rsidRPr="00F31592" w:rsidRDefault="00185891" w:rsidP="00185891">
            <w:pPr>
              <w:suppressAutoHyphens/>
              <w:autoSpaceDE w:val="0"/>
              <w:ind w:left="417" w:right="113"/>
              <w:rPr>
                <w:rFonts w:eastAsia="Calibri"/>
                <w:sz w:val="20"/>
                <w:lang w:eastAsia="hu-HU"/>
              </w:rPr>
            </w:pPr>
            <w:r w:rsidRPr="00F31592">
              <w:rPr>
                <w:rFonts w:eastAsia="Calibri"/>
                <w:sz w:val="20"/>
                <w:lang w:eastAsia="hu-HU"/>
              </w:rPr>
              <w:t xml:space="preserve">- Veszélyes anyagok szállítása. </w:t>
            </w:r>
          </w:p>
          <w:p w:rsidR="00E71C12" w:rsidRPr="00F31592" w:rsidRDefault="00185891" w:rsidP="00E71C12">
            <w:pPr>
              <w:suppressAutoHyphens/>
              <w:autoSpaceDE w:val="0"/>
              <w:ind w:left="417" w:right="113"/>
              <w:rPr>
                <w:rFonts w:eastAsia="Calibri"/>
                <w:sz w:val="20"/>
                <w:lang w:eastAsia="hu-HU"/>
              </w:rPr>
            </w:pPr>
            <w:r w:rsidRPr="00F31592">
              <w:rPr>
                <w:rFonts w:eastAsia="Calibri"/>
                <w:sz w:val="20"/>
                <w:lang w:eastAsia="hu-HU"/>
              </w:rPr>
              <w:t xml:space="preserve">- Beszállás, beszállási engedély. </w:t>
            </w:r>
          </w:p>
          <w:p w:rsidR="00185891" w:rsidRPr="00F31592" w:rsidRDefault="00185891" w:rsidP="00185891">
            <w:pPr>
              <w:suppressAutoHyphens/>
              <w:autoSpaceDE w:val="0"/>
              <w:ind w:left="417" w:right="113"/>
              <w:rPr>
                <w:rFonts w:eastAsia="Calibri"/>
                <w:sz w:val="20"/>
                <w:lang w:eastAsia="hu-HU"/>
              </w:rPr>
            </w:pPr>
            <w:r w:rsidRPr="00F31592">
              <w:rPr>
                <w:rFonts w:eastAsia="Calibri"/>
                <w:sz w:val="20"/>
                <w:lang w:eastAsia="hu-HU"/>
              </w:rPr>
              <w:t xml:space="preserve">- Vegyipari alapműveletek veszélyei. </w:t>
            </w:r>
          </w:p>
          <w:p w:rsidR="00185891" w:rsidRPr="00F31592" w:rsidRDefault="00185891" w:rsidP="00185891">
            <w:pPr>
              <w:suppressAutoHyphens/>
              <w:autoSpaceDE w:val="0"/>
              <w:ind w:left="417" w:right="113"/>
              <w:rPr>
                <w:rFonts w:eastAsia="Calibri"/>
                <w:sz w:val="20"/>
                <w:lang w:eastAsia="hu-HU"/>
              </w:rPr>
            </w:pPr>
            <w:r w:rsidRPr="00F31592">
              <w:rPr>
                <w:rFonts w:eastAsia="Calibri"/>
                <w:sz w:val="20"/>
                <w:lang w:eastAsia="hu-HU"/>
              </w:rPr>
              <w:t xml:space="preserve">- Vegyipari alapfolyamatok veszélyei. </w:t>
            </w:r>
          </w:p>
          <w:p w:rsidR="00185891" w:rsidRPr="00F31592" w:rsidRDefault="00185891" w:rsidP="00185891">
            <w:pPr>
              <w:suppressAutoHyphens/>
              <w:autoSpaceDE w:val="0"/>
              <w:ind w:left="417" w:right="113"/>
              <w:rPr>
                <w:rFonts w:eastAsia="Calibri"/>
                <w:sz w:val="20"/>
                <w:lang w:eastAsia="hu-HU"/>
              </w:rPr>
            </w:pPr>
            <w:r w:rsidRPr="00F31592">
              <w:rPr>
                <w:rFonts w:eastAsia="Calibri"/>
                <w:sz w:val="20"/>
                <w:lang w:eastAsia="hu-HU"/>
              </w:rPr>
              <w:t>- Magyar ipari példák a hazai ipar aktív irányítóinak az előadásában.</w:t>
            </w:r>
          </w:p>
        </w:tc>
      </w:tr>
      <w:tr w:rsidR="00185891" w:rsidRPr="00F31592" w:rsidTr="008A7B79">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185891" w:rsidRPr="00F31592" w:rsidRDefault="00185891" w:rsidP="00185891">
            <w:pPr>
              <w:rPr>
                <w:rFonts w:eastAsia="Calibri"/>
                <w:b/>
                <w:bCs/>
                <w:sz w:val="20"/>
                <w:lang w:eastAsia="hu-HU"/>
              </w:rPr>
            </w:pPr>
            <w:r w:rsidRPr="00F31592">
              <w:rPr>
                <w:rFonts w:eastAsia="Calibri"/>
                <w:b/>
                <w:bCs/>
                <w:sz w:val="20"/>
                <w:lang w:eastAsia="hu-HU"/>
              </w:rPr>
              <w:t>Kötelező olvasmány:</w:t>
            </w:r>
          </w:p>
          <w:p w:rsidR="00185891" w:rsidRPr="00F31592" w:rsidRDefault="00185891" w:rsidP="00185891">
            <w:pPr>
              <w:suppressAutoHyphens/>
              <w:autoSpaceDE w:val="0"/>
              <w:ind w:left="417" w:right="113"/>
              <w:rPr>
                <w:rFonts w:eastAsia="Calibri"/>
                <w:sz w:val="20"/>
                <w:lang w:eastAsia="hu-HU"/>
              </w:rPr>
            </w:pPr>
            <w:r w:rsidRPr="00F31592">
              <w:rPr>
                <w:rFonts w:eastAsia="Calibri"/>
                <w:sz w:val="20"/>
                <w:lang w:eastAsia="hu-HU"/>
              </w:rPr>
              <w:t>Az alábbi olvasmányokból, csak az órán készült jegyzetekből kell a vizsgára felkészülni. A megértéshez szükség van a BSc szakon megszerzett alaptudásra is.</w:t>
            </w:r>
          </w:p>
          <w:p w:rsidR="00185891" w:rsidRPr="00F31592" w:rsidRDefault="00185891" w:rsidP="00875296">
            <w:pPr>
              <w:numPr>
                <w:ilvl w:val="0"/>
                <w:numId w:val="54"/>
              </w:numPr>
              <w:suppressAutoHyphens/>
              <w:autoSpaceDE w:val="0"/>
              <w:ind w:right="113"/>
              <w:rPr>
                <w:rFonts w:eastAsia="Calibri"/>
                <w:sz w:val="20"/>
                <w:lang w:eastAsia="hu-HU"/>
              </w:rPr>
            </w:pPr>
            <w:r w:rsidRPr="00F31592">
              <w:rPr>
                <w:rFonts w:eastAsia="Calibri"/>
                <w:sz w:val="20"/>
                <w:lang w:eastAsia="hu-HU"/>
              </w:rPr>
              <w:t>Kompolthy Tivadar, Szalay László: Tűz- és robbanásvédelem, Műszaki Kiadó, Budapest (1990)</w:t>
            </w:r>
          </w:p>
          <w:p w:rsidR="00185891" w:rsidRPr="00F31592" w:rsidRDefault="00185891" w:rsidP="00875296">
            <w:pPr>
              <w:numPr>
                <w:ilvl w:val="0"/>
                <w:numId w:val="54"/>
              </w:numPr>
              <w:suppressAutoHyphens/>
              <w:autoSpaceDE w:val="0"/>
              <w:ind w:right="113"/>
              <w:rPr>
                <w:rFonts w:eastAsia="Calibri"/>
                <w:sz w:val="20"/>
                <w:lang w:eastAsia="hu-HU"/>
              </w:rPr>
            </w:pPr>
            <w:r w:rsidRPr="00F31592">
              <w:rPr>
                <w:rFonts w:eastAsia="Calibri"/>
                <w:sz w:val="20"/>
                <w:lang w:eastAsia="hu-HU"/>
              </w:rPr>
              <w:t>Gyökös Tivadar: Tűzvédelem, Complex Kiadó, Budapest (2009)</w:t>
            </w:r>
          </w:p>
          <w:p w:rsidR="00185891" w:rsidRPr="00F31592" w:rsidRDefault="00185891" w:rsidP="00875296">
            <w:pPr>
              <w:numPr>
                <w:ilvl w:val="0"/>
                <w:numId w:val="54"/>
              </w:numPr>
              <w:suppressAutoHyphens/>
              <w:autoSpaceDE w:val="0"/>
              <w:ind w:right="113"/>
              <w:rPr>
                <w:rFonts w:eastAsia="Calibri"/>
                <w:sz w:val="20"/>
                <w:lang w:eastAsia="hu-HU"/>
              </w:rPr>
            </w:pPr>
            <w:r w:rsidRPr="00F31592">
              <w:rPr>
                <w:rFonts w:eastAsia="Calibri"/>
                <w:sz w:val="20"/>
                <w:lang w:eastAsia="hu-HU"/>
              </w:rPr>
              <w:t>Kardos Márta: Kémiai biztonság, Complex Kiadó, Budapest (2009)</w:t>
            </w:r>
          </w:p>
          <w:p w:rsidR="00185891" w:rsidRPr="00F31592" w:rsidRDefault="00185891" w:rsidP="00875296">
            <w:pPr>
              <w:numPr>
                <w:ilvl w:val="0"/>
                <w:numId w:val="54"/>
              </w:numPr>
              <w:suppressAutoHyphens/>
              <w:autoSpaceDE w:val="0"/>
              <w:ind w:right="113"/>
              <w:rPr>
                <w:rFonts w:eastAsia="Calibri"/>
                <w:sz w:val="20"/>
                <w:lang w:eastAsia="hu-HU"/>
              </w:rPr>
            </w:pPr>
            <w:r w:rsidRPr="00F31592">
              <w:rPr>
                <w:rFonts w:eastAsia="Calibri"/>
                <w:sz w:val="20"/>
                <w:lang w:eastAsia="hu-HU"/>
              </w:rPr>
              <w:t>Cseh Károly, Felszegi Sára, Kapás Zsolt: Munkavédelem, Egészségesebb munkahelyekért egyesület (2013)</w:t>
            </w:r>
          </w:p>
          <w:p w:rsidR="00185891" w:rsidRPr="00F31592" w:rsidRDefault="00185891" w:rsidP="00185891">
            <w:pPr>
              <w:rPr>
                <w:rFonts w:eastAsia="Calibri"/>
                <w:bCs/>
                <w:sz w:val="20"/>
                <w:lang w:eastAsia="hu-HU"/>
              </w:rPr>
            </w:pPr>
            <w:r w:rsidRPr="00F31592">
              <w:rPr>
                <w:rFonts w:eastAsia="Calibri"/>
                <w:bCs/>
                <w:sz w:val="20"/>
                <w:lang w:eastAsia="hu-HU"/>
              </w:rPr>
              <w:t>Ajánlott szakirodalom:</w:t>
            </w:r>
          </w:p>
          <w:p w:rsidR="00185891" w:rsidRPr="00F31592" w:rsidRDefault="00185891" w:rsidP="00875296">
            <w:pPr>
              <w:numPr>
                <w:ilvl w:val="0"/>
                <w:numId w:val="55"/>
              </w:numPr>
              <w:suppressAutoHyphens/>
              <w:autoSpaceDE w:val="0"/>
              <w:ind w:right="113"/>
              <w:rPr>
                <w:rFonts w:eastAsia="Calibri"/>
                <w:sz w:val="20"/>
                <w:lang w:eastAsia="hu-HU"/>
              </w:rPr>
            </w:pPr>
            <w:r w:rsidRPr="00F31592">
              <w:rPr>
                <w:rFonts w:eastAsia="Calibri"/>
                <w:sz w:val="20"/>
                <w:lang w:eastAsia="hu-HU"/>
              </w:rPr>
              <w:t>Nagy Margit: Vegyipari folyamatok és műveletek biztonságtechnikája, OMKT Kft, Budapest (2008)</w:t>
            </w:r>
          </w:p>
          <w:p w:rsidR="00185891" w:rsidRPr="00F31592" w:rsidRDefault="00185891" w:rsidP="00875296">
            <w:pPr>
              <w:numPr>
                <w:ilvl w:val="0"/>
                <w:numId w:val="55"/>
              </w:numPr>
              <w:suppressAutoHyphens/>
              <w:autoSpaceDE w:val="0"/>
              <w:ind w:right="113"/>
              <w:rPr>
                <w:rFonts w:eastAsia="Calibri"/>
                <w:sz w:val="20"/>
                <w:lang w:eastAsia="hu-HU"/>
              </w:rPr>
            </w:pPr>
            <w:r w:rsidRPr="00F31592">
              <w:rPr>
                <w:rFonts w:eastAsia="Calibri"/>
                <w:sz w:val="20"/>
                <w:lang w:eastAsia="hu-HU"/>
              </w:rPr>
              <w:t>D.A. Crowl, J.F. Louvar: Chemical Process Safety, Pearson, Boston, USA (2011)</w:t>
            </w:r>
          </w:p>
          <w:p w:rsidR="00185891" w:rsidRPr="00F31592" w:rsidRDefault="00185891" w:rsidP="00875296">
            <w:pPr>
              <w:numPr>
                <w:ilvl w:val="0"/>
                <w:numId w:val="55"/>
              </w:numPr>
              <w:suppressAutoHyphens/>
              <w:autoSpaceDE w:val="0"/>
              <w:ind w:right="113"/>
              <w:rPr>
                <w:rFonts w:eastAsia="Calibri"/>
                <w:sz w:val="20"/>
                <w:lang w:eastAsia="hu-HU"/>
              </w:rPr>
            </w:pPr>
            <w:r w:rsidRPr="00F31592">
              <w:rPr>
                <w:rFonts w:eastAsia="Calibri"/>
                <w:sz w:val="20"/>
                <w:lang w:eastAsia="hu-HU"/>
              </w:rPr>
              <w:t>Ungvári György: Munkaegészségtan, Medicina, Budapest (2004)</w:t>
            </w:r>
          </w:p>
        </w:tc>
      </w:tr>
    </w:tbl>
    <w:p w:rsidR="00185891" w:rsidRPr="00F31592" w:rsidRDefault="00185891" w:rsidP="000F7FFB">
      <w:pPr>
        <w:rPr>
          <w:rFonts w:eastAsia="Calibri"/>
          <w:sz w:val="22"/>
          <w:szCs w:val="22"/>
        </w:rPr>
      </w:pPr>
    </w:p>
    <w:p w:rsidR="00F64757" w:rsidRPr="00F31592" w:rsidRDefault="00F64757" w:rsidP="000F7FFB">
      <w:pPr>
        <w:rPr>
          <w:rFonts w:eastAsia="Calibri"/>
          <w:sz w:val="22"/>
          <w:szCs w:val="22"/>
        </w:rPr>
      </w:pPr>
    </w:p>
    <w:p w:rsidR="00083050" w:rsidRPr="00F31592" w:rsidRDefault="00083050" w:rsidP="000F7FFB">
      <w:pPr>
        <w:rPr>
          <w:rFonts w:eastAsia="Calibri"/>
          <w:sz w:val="22"/>
          <w:szCs w:val="22"/>
        </w:rPr>
      </w:pPr>
    </w:p>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375"/>
        <w:gridCol w:w="1762"/>
        <w:gridCol w:w="855"/>
        <w:gridCol w:w="2411"/>
      </w:tblGrid>
      <w:tr w:rsidR="00F64757" w:rsidRPr="00F31592" w:rsidTr="008A7B79">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F64757" w:rsidRPr="00F31592" w:rsidRDefault="00F64757" w:rsidP="00F64757">
            <w:pPr>
              <w:ind w:left="20"/>
              <w:rPr>
                <w:rFonts w:eastAsia="Arial Unicode MS"/>
                <w:sz w:val="20"/>
                <w:lang w:eastAsia="hu-HU"/>
              </w:rPr>
            </w:pPr>
            <w:r w:rsidRPr="00F31592">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F64757" w:rsidRPr="00F31592" w:rsidRDefault="00F64757" w:rsidP="00F64757">
            <w:pPr>
              <w:rPr>
                <w:rFonts w:eastAsia="Arial Unicode MS"/>
                <w:sz w:val="20"/>
                <w:lang w:eastAsia="hu-HU"/>
              </w:rPr>
            </w:pPr>
            <w:r w:rsidRPr="00F31592">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F64757" w:rsidRPr="00F31592" w:rsidRDefault="00F64757" w:rsidP="00F64757">
            <w:pPr>
              <w:jc w:val="center"/>
              <w:rPr>
                <w:rFonts w:eastAsia="Arial Unicode MS"/>
                <w:b/>
                <w:sz w:val="20"/>
                <w:lang w:eastAsia="hu-HU"/>
              </w:rPr>
            </w:pPr>
            <w:r w:rsidRPr="00F31592">
              <w:rPr>
                <w:rFonts w:eastAsia="Arial Unicode MS"/>
                <w:b/>
                <w:sz w:val="20"/>
                <w:lang w:eastAsia="hu-HU"/>
              </w:rPr>
              <w:t>Vegyipari technológiák</w:t>
            </w:r>
          </w:p>
        </w:tc>
        <w:tc>
          <w:tcPr>
            <w:tcW w:w="855" w:type="dxa"/>
            <w:vMerge w:val="restart"/>
            <w:tcBorders>
              <w:top w:val="single" w:sz="4" w:space="0" w:color="auto"/>
              <w:left w:val="single" w:sz="4" w:space="0" w:color="auto"/>
              <w:right w:val="single" w:sz="4" w:space="0" w:color="auto"/>
            </w:tcBorders>
            <w:vAlign w:val="center"/>
          </w:tcPr>
          <w:p w:rsidR="00F64757" w:rsidRPr="00F31592" w:rsidRDefault="00F64757" w:rsidP="00F64757">
            <w:pPr>
              <w:jc w:val="center"/>
              <w:rPr>
                <w:rFonts w:eastAsia="Arial Unicode MS"/>
                <w:sz w:val="20"/>
                <w:lang w:eastAsia="hu-HU"/>
              </w:rPr>
            </w:pPr>
            <w:r w:rsidRPr="00F31592">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F64757" w:rsidRPr="00F31592" w:rsidRDefault="00F64757" w:rsidP="00F64757">
            <w:pPr>
              <w:jc w:val="center"/>
              <w:rPr>
                <w:rFonts w:eastAsia="Arial Unicode MS"/>
                <w:b/>
                <w:sz w:val="20"/>
                <w:lang w:eastAsia="hu-HU"/>
              </w:rPr>
            </w:pPr>
            <w:r w:rsidRPr="00F31592">
              <w:rPr>
                <w:rFonts w:eastAsia="Arial Unicode MS"/>
                <w:b/>
                <w:sz w:val="20"/>
                <w:lang w:eastAsia="hu-HU"/>
              </w:rPr>
              <w:t>TTKME4607</w:t>
            </w:r>
          </w:p>
        </w:tc>
      </w:tr>
      <w:tr w:rsidR="00F64757" w:rsidRPr="00F31592" w:rsidTr="008A7B79">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F64757" w:rsidRPr="00F31592" w:rsidRDefault="00F64757" w:rsidP="00F64757">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F64757" w:rsidRPr="00F31592" w:rsidRDefault="00F64757" w:rsidP="00F64757">
            <w:pPr>
              <w:rPr>
                <w:rFonts w:eastAsia="Calibri"/>
                <w:sz w:val="20"/>
                <w:lang w:eastAsia="hu-HU"/>
              </w:rPr>
            </w:pPr>
            <w:r w:rsidRPr="00F31592">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F64757" w:rsidRPr="00F31592" w:rsidRDefault="00F64757" w:rsidP="00F64757">
            <w:pPr>
              <w:jc w:val="center"/>
              <w:rPr>
                <w:rFonts w:eastAsia="Calibri"/>
                <w:b/>
                <w:sz w:val="20"/>
                <w:lang w:val="en-US" w:eastAsia="hu-HU"/>
              </w:rPr>
            </w:pPr>
            <w:r w:rsidRPr="00F31592">
              <w:rPr>
                <w:rFonts w:eastAsia="Calibri"/>
                <w:b/>
                <w:sz w:val="20"/>
                <w:lang w:val="en-US" w:eastAsia="hu-HU"/>
              </w:rPr>
              <w:t>Industrial technologies</w:t>
            </w:r>
          </w:p>
        </w:tc>
        <w:tc>
          <w:tcPr>
            <w:tcW w:w="855" w:type="dxa"/>
            <w:vMerge/>
            <w:tcBorders>
              <w:left w:val="single" w:sz="4" w:space="0" w:color="auto"/>
              <w:bottom w:val="single" w:sz="4" w:space="0" w:color="auto"/>
              <w:right w:val="single" w:sz="4" w:space="0" w:color="auto"/>
            </w:tcBorders>
            <w:vAlign w:val="center"/>
          </w:tcPr>
          <w:p w:rsidR="00F64757" w:rsidRPr="00F31592" w:rsidRDefault="00F64757" w:rsidP="00F64757">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F64757" w:rsidRPr="00F31592" w:rsidRDefault="00F64757" w:rsidP="00F64757">
            <w:pPr>
              <w:rPr>
                <w:rFonts w:eastAsia="Arial Unicode MS"/>
                <w:sz w:val="20"/>
                <w:lang w:eastAsia="hu-HU"/>
              </w:rPr>
            </w:pPr>
          </w:p>
        </w:tc>
      </w:tr>
      <w:tr w:rsidR="00F64757" w:rsidRPr="00F31592" w:rsidTr="008A7B79">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F64757" w:rsidRPr="00F31592" w:rsidRDefault="00F64757" w:rsidP="00F64757">
            <w:pPr>
              <w:jc w:val="center"/>
              <w:rPr>
                <w:rFonts w:eastAsia="Calibri"/>
                <w:b/>
                <w:bCs/>
                <w:sz w:val="20"/>
                <w:lang w:eastAsia="hu-HU"/>
              </w:rPr>
            </w:pPr>
            <w:r w:rsidRPr="00F31592">
              <w:rPr>
                <w:rFonts w:eastAsia="Calibri"/>
                <w:b/>
                <w:bCs/>
                <w:sz w:val="20"/>
                <w:lang w:eastAsia="hu-HU"/>
              </w:rPr>
              <w:t>A képzés 2. féléve (1. tavaszi félév)</w:t>
            </w:r>
          </w:p>
        </w:tc>
      </w:tr>
      <w:tr w:rsidR="00F64757" w:rsidRPr="00F31592" w:rsidTr="008A7B79">
        <w:trPr>
          <w:cantSplit/>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F64757" w:rsidRPr="00F31592" w:rsidRDefault="00F64757" w:rsidP="00F64757">
            <w:pPr>
              <w:ind w:left="20"/>
              <w:rPr>
                <w:rFonts w:eastAsia="Calibri"/>
                <w:sz w:val="20"/>
                <w:lang w:eastAsia="hu-HU"/>
              </w:rPr>
            </w:pPr>
            <w:r w:rsidRPr="00F31592">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E5DFEC"/>
            <w:vAlign w:val="center"/>
          </w:tcPr>
          <w:p w:rsidR="00F64757" w:rsidRPr="00F31592" w:rsidRDefault="00F64757" w:rsidP="00F64757">
            <w:pPr>
              <w:jc w:val="center"/>
              <w:rPr>
                <w:rFonts w:eastAsia="Calibri"/>
                <w:b/>
                <w:sz w:val="20"/>
                <w:lang w:eastAsia="hu-HU"/>
              </w:rPr>
            </w:pPr>
            <w:r w:rsidRPr="00F31592">
              <w:rPr>
                <w:rFonts w:eastAsia="Calibri"/>
                <w:b/>
                <w:sz w:val="20"/>
                <w:lang w:eastAsia="hu-HU"/>
              </w:rPr>
              <w:t>DE TTK, Alkalmazott Kémiai Tanszék</w:t>
            </w:r>
          </w:p>
        </w:tc>
      </w:tr>
      <w:tr w:rsidR="00F64757" w:rsidRPr="00F31592" w:rsidTr="008A7B79">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F64757" w:rsidRPr="00F31592" w:rsidRDefault="00F64757" w:rsidP="00F64757">
            <w:pPr>
              <w:ind w:left="20"/>
              <w:rPr>
                <w:rFonts w:eastAsia="Arial Unicode MS"/>
                <w:sz w:val="20"/>
                <w:lang w:eastAsia="hu-HU"/>
              </w:rPr>
            </w:pPr>
            <w:r w:rsidRPr="00F31592">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F64757" w:rsidRPr="00F31592" w:rsidRDefault="00F64757" w:rsidP="00F64757">
            <w:pPr>
              <w:jc w:val="center"/>
              <w:rPr>
                <w:rFonts w:eastAsia="Arial Unicode MS"/>
                <w:sz w:val="20"/>
                <w:lang w:eastAsia="hu-HU"/>
              </w:rPr>
            </w:pPr>
          </w:p>
        </w:tc>
        <w:tc>
          <w:tcPr>
            <w:tcW w:w="855" w:type="dxa"/>
            <w:tcBorders>
              <w:top w:val="single" w:sz="4" w:space="0" w:color="auto"/>
              <w:left w:val="nil"/>
              <w:bottom w:val="single" w:sz="4" w:space="0" w:color="auto"/>
              <w:right w:val="single" w:sz="4" w:space="0" w:color="auto"/>
            </w:tcBorders>
            <w:vAlign w:val="center"/>
          </w:tcPr>
          <w:p w:rsidR="00F64757" w:rsidRPr="00F31592" w:rsidRDefault="00F64757" w:rsidP="00F64757">
            <w:pPr>
              <w:jc w:val="center"/>
              <w:rPr>
                <w:rFonts w:eastAsia="Arial Unicode MS"/>
                <w:sz w:val="20"/>
                <w:lang w:eastAsia="hu-HU"/>
              </w:rPr>
            </w:pPr>
            <w:r w:rsidRPr="00F31592">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F64757" w:rsidRPr="00F31592" w:rsidRDefault="00F64757" w:rsidP="00F64757">
            <w:pPr>
              <w:jc w:val="center"/>
              <w:rPr>
                <w:rFonts w:eastAsia="Arial Unicode MS"/>
                <w:sz w:val="20"/>
                <w:lang w:eastAsia="hu-HU"/>
              </w:rPr>
            </w:pPr>
          </w:p>
        </w:tc>
      </w:tr>
      <w:tr w:rsidR="00F64757" w:rsidRPr="00F31592" w:rsidTr="008A7B79">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F64757" w:rsidRPr="00F31592" w:rsidRDefault="00F64757" w:rsidP="00F64757">
            <w:pPr>
              <w:jc w:val="center"/>
              <w:rPr>
                <w:rFonts w:eastAsia="Calibri"/>
                <w:sz w:val="20"/>
                <w:lang w:eastAsia="hu-HU"/>
              </w:rPr>
            </w:pPr>
            <w:r w:rsidRPr="00F31592">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F64757" w:rsidRPr="00F31592" w:rsidRDefault="00F64757" w:rsidP="00F64757">
            <w:pPr>
              <w:jc w:val="center"/>
              <w:rPr>
                <w:rFonts w:eastAsia="Calibri"/>
                <w:sz w:val="20"/>
                <w:lang w:eastAsia="hu-HU"/>
              </w:rPr>
            </w:pPr>
            <w:r w:rsidRPr="00F31592">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F64757" w:rsidRPr="00F31592" w:rsidRDefault="00F64757" w:rsidP="00F64757">
            <w:pPr>
              <w:jc w:val="center"/>
              <w:rPr>
                <w:rFonts w:eastAsia="Calibri"/>
                <w:sz w:val="20"/>
                <w:lang w:eastAsia="hu-HU"/>
              </w:rPr>
            </w:pPr>
            <w:r w:rsidRPr="00F31592">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F64757" w:rsidRPr="00F31592" w:rsidRDefault="00F64757" w:rsidP="00F64757">
            <w:pPr>
              <w:jc w:val="center"/>
              <w:rPr>
                <w:rFonts w:eastAsia="Calibri"/>
                <w:sz w:val="20"/>
                <w:lang w:eastAsia="hu-HU"/>
              </w:rPr>
            </w:pPr>
            <w:r w:rsidRPr="00F31592">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F64757" w:rsidRPr="00F31592" w:rsidRDefault="00F64757" w:rsidP="00F64757">
            <w:pPr>
              <w:jc w:val="center"/>
              <w:rPr>
                <w:rFonts w:eastAsia="Calibri"/>
                <w:sz w:val="20"/>
                <w:lang w:eastAsia="hu-HU"/>
              </w:rPr>
            </w:pPr>
            <w:r w:rsidRPr="00F31592">
              <w:rPr>
                <w:rFonts w:eastAsia="Calibri"/>
                <w:sz w:val="20"/>
                <w:lang w:eastAsia="hu-HU"/>
              </w:rPr>
              <w:t>Oktatás nyelve</w:t>
            </w:r>
          </w:p>
        </w:tc>
      </w:tr>
      <w:tr w:rsidR="00F64757" w:rsidRPr="00F31592" w:rsidTr="008A7B79">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F64757" w:rsidRPr="00F31592" w:rsidRDefault="00F64757" w:rsidP="00F64757">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F64757" w:rsidRPr="00F31592" w:rsidRDefault="00F64757" w:rsidP="00F64757">
            <w:pPr>
              <w:jc w:val="center"/>
              <w:rPr>
                <w:rFonts w:eastAsia="Calibri"/>
                <w:sz w:val="20"/>
                <w:lang w:eastAsia="hu-HU"/>
              </w:rPr>
            </w:pPr>
            <w:r w:rsidRPr="00F31592">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F64757" w:rsidRPr="00F31592" w:rsidRDefault="00F64757" w:rsidP="00F64757">
            <w:pPr>
              <w:jc w:val="center"/>
              <w:rPr>
                <w:rFonts w:eastAsia="Calibri"/>
                <w:sz w:val="20"/>
                <w:lang w:eastAsia="hu-HU"/>
              </w:rPr>
            </w:pPr>
            <w:r w:rsidRPr="00F31592">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F64757" w:rsidRPr="00F31592" w:rsidRDefault="00F64757" w:rsidP="00F64757">
            <w:pPr>
              <w:jc w:val="center"/>
              <w:rPr>
                <w:rFonts w:eastAsia="Calibri"/>
                <w:sz w:val="20"/>
                <w:lang w:eastAsia="hu-HU"/>
              </w:rPr>
            </w:pPr>
            <w:r w:rsidRPr="00F31592">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F64757" w:rsidRPr="00F31592" w:rsidRDefault="00F64757" w:rsidP="00F64757">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F64757" w:rsidRPr="00F31592" w:rsidRDefault="00F64757" w:rsidP="00F64757">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F64757" w:rsidRPr="00F31592" w:rsidRDefault="00F64757" w:rsidP="00F64757">
            <w:pPr>
              <w:rPr>
                <w:rFonts w:eastAsia="Calibri"/>
                <w:sz w:val="20"/>
                <w:lang w:eastAsia="hu-HU"/>
              </w:rPr>
            </w:pPr>
          </w:p>
        </w:tc>
      </w:tr>
      <w:tr w:rsidR="00F64757" w:rsidRPr="00F31592" w:rsidTr="008A7B79">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F64757" w:rsidRPr="00F31592" w:rsidRDefault="00F64757" w:rsidP="00F64757">
            <w:pPr>
              <w:jc w:val="center"/>
              <w:rPr>
                <w:rFonts w:eastAsia="Calibri"/>
                <w:sz w:val="20"/>
                <w:lang w:eastAsia="hu-HU"/>
              </w:rPr>
            </w:pPr>
            <w:r w:rsidRPr="00F31592">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F64757" w:rsidRPr="00F31592" w:rsidRDefault="00F64757" w:rsidP="00F64757">
            <w:pPr>
              <w:jc w:val="center"/>
              <w:rPr>
                <w:rFonts w:eastAsia="Calibri"/>
                <w:b/>
                <w:sz w:val="20"/>
                <w:lang w:eastAsia="hu-HU"/>
              </w:rPr>
            </w:pPr>
            <w:r w:rsidRPr="00F31592">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F64757" w:rsidRPr="00F31592" w:rsidRDefault="00F64757" w:rsidP="00F64757">
            <w:pPr>
              <w:jc w:val="center"/>
              <w:rPr>
                <w:rFonts w:eastAsia="Calibri"/>
                <w:sz w:val="20"/>
                <w:lang w:eastAsia="hu-HU"/>
              </w:rPr>
            </w:pPr>
            <w:r w:rsidRPr="00F31592">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E5DFEC"/>
            <w:vAlign w:val="center"/>
          </w:tcPr>
          <w:p w:rsidR="00F64757" w:rsidRPr="00F31592" w:rsidRDefault="00F64757" w:rsidP="00F64757">
            <w:pPr>
              <w:jc w:val="center"/>
              <w:rPr>
                <w:rFonts w:eastAsia="Calibri"/>
                <w:b/>
                <w:sz w:val="20"/>
                <w:lang w:eastAsia="hu-HU"/>
              </w:rPr>
            </w:pPr>
            <w:r w:rsidRPr="00F31592">
              <w:rPr>
                <w:rFonts w:eastAsia="Calibri"/>
                <w:b/>
                <w:sz w:val="20"/>
                <w:lang w:eastAsia="hu-HU"/>
              </w:rPr>
              <w:t>2</w:t>
            </w:r>
          </w:p>
        </w:tc>
        <w:tc>
          <w:tcPr>
            <w:tcW w:w="653" w:type="dxa"/>
            <w:tcBorders>
              <w:top w:val="single" w:sz="4" w:space="0" w:color="auto"/>
              <w:left w:val="single" w:sz="4" w:space="0" w:color="auto"/>
              <w:bottom w:val="single" w:sz="4" w:space="0" w:color="auto"/>
              <w:right w:val="single" w:sz="4" w:space="0" w:color="auto"/>
            </w:tcBorders>
            <w:vAlign w:val="center"/>
          </w:tcPr>
          <w:p w:rsidR="00F64757" w:rsidRPr="00F31592" w:rsidRDefault="00F64757" w:rsidP="00F64757">
            <w:pPr>
              <w:jc w:val="center"/>
              <w:rPr>
                <w:rFonts w:eastAsia="Calibri"/>
                <w:sz w:val="20"/>
                <w:lang w:eastAsia="hu-HU"/>
              </w:rPr>
            </w:pPr>
            <w:r w:rsidRPr="00F31592">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E5DFEC"/>
            <w:vAlign w:val="center"/>
          </w:tcPr>
          <w:p w:rsidR="00F64757" w:rsidRPr="00F31592" w:rsidRDefault="00F64757" w:rsidP="00F64757">
            <w:pPr>
              <w:jc w:val="center"/>
              <w:rPr>
                <w:rFonts w:eastAsia="Calibri"/>
                <w:b/>
                <w:sz w:val="20"/>
                <w:lang w:eastAsia="hu-HU"/>
              </w:rPr>
            </w:pPr>
            <w:r w:rsidRPr="00F31592">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vAlign w:val="center"/>
          </w:tcPr>
          <w:p w:rsidR="00F64757" w:rsidRPr="00F31592" w:rsidRDefault="00F64757" w:rsidP="00F64757">
            <w:pPr>
              <w:jc w:val="center"/>
              <w:rPr>
                <w:rFonts w:eastAsia="Calibri"/>
                <w:sz w:val="20"/>
                <w:lang w:eastAsia="hu-HU"/>
              </w:rPr>
            </w:pPr>
            <w:r w:rsidRPr="00F31592">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E5DFEF"/>
            <w:vAlign w:val="center"/>
          </w:tcPr>
          <w:p w:rsidR="00F64757" w:rsidRPr="00F31592" w:rsidRDefault="00F64757" w:rsidP="00F64757">
            <w:pPr>
              <w:jc w:val="center"/>
              <w:rPr>
                <w:rFonts w:eastAsia="Calibri"/>
                <w:b/>
                <w:sz w:val="20"/>
                <w:lang w:eastAsia="hu-HU"/>
              </w:rPr>
            </w:pPr>
            <w:r w:rsidRPr="00F31592">
              <w:rPr>
                <w:rFonts w:eastAsia="Calibri"/>
                <w:b/>
                <w:sz w:val="20"/>
                <w:lang w:eastAsia="hu-HU"/>
              </w:rPr>
              <w:t>0</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F64757" w:rsidRPr="00F31592" w:rsidRDefault="00F64757" w:rsidP="00F64757">
            <w:pPr>
              <w:jc w:val="center"/>
              <w:rPr>
                <w:rFonts w:eastAsia="Calibri"/>
                <w:b/>
                <w:sz w:val="20"/>
                <w:lang w:eastAsia="hu-HU"/>
              </w:rPr>
            </w:pPr>
            <w:r w:rsidRPr="00F31592">
              <w:rPr>
                <w:rFonts w:eastAsia="Calibri"/>
                <w:b/>
                <w:sz w:val="20"/>
                <w:lang w:eastAsia="hu-HU"/>
              </w:rPr>
              <w:t>kollokvium</w:t>
            </w:r>
          </w:p>
        </w:tc>
        <w:tc>
          <w:tcPr>
            <w:tcW w:w="855" w:type="dxa"/>
            <w:vMerge w:val="restart"/>
            <w:tcBorders>
              <w:top w:val="single" w:sz="4" w:space="0" w:color="auto"/>
              <w:left w:val="single" w:sz="4" w:space="0" w:color="auto"/>
              <w:right w:val="single" w:sz="4" w:space="0" w:color="auto"/>
            </w:tcBorders>
            <w:vAlign w:val="center"/>
          </w:tcPr>
          <w:p w:rsidR="00F64757" w:rsidRPr="00F31592" w:rsidRDefault="00F64757" w:rsidP="00F64757">
            <w:pPr>
              <w:jc w:val="center"/>
              <w:rPr>
                <w:rFonts w:eastAsia="Calibri"/>
                <w:b/>
                <w:sz w:val="20"/>
                <w:lang w:eastAsia="hu-HU"/>
              </w:rPr>
            </w:pPr>
            <w:r w:rsidRPr="00F31592">
              <w:rPr>
                <w:rFonts w:eastAsia="Calibri"/>
                <w:b/>
                <w:sz w:val="20"/>
                <w:lang w:eastAsia="hu-HU"/>
              </w:rPr>
              <w:t>2</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F64757" w:rsidRPr="00F31592" w:rsidRDefault="00F64757" w:rsidP="00F64757">
            <w:pPr>
              <w:jc w:val="center"/>
              <w:rPr>
                <w:rFonts w:eastAsia="Calibri"/>
                <w:b/>
                <w:sz w:val="20"/>
                <w:lang w:eastAsia="hu-HU"/>
              </w:rPr>
            </w:pPr>
            <w:r w:rsidRPr="00F31592">
              <w:rPr>
                <w:rFonts w:eastAsia="Calibri"/>
                <w:b/>
                <w:sz w:val="20"/>
                <w:lang w:eastAsia="hu-HU"/>
              </w:rPr>
              <w:t>Magyar</w:t>
            </w:r>
          </w:p>
        </w:tc>
      </w:tr>
      <w:tr w:rsidR="00F64757" w:rsidRPr="00F31592" w:rsidTr="008A7B79">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F64757" w:rsidRPr="00F31592" w:rsidRDefault="00F64757" w:rsidP="00F64757">
            <w:pPr>
              <w:jc w:val="center"/>
              <w:rPr>
                <w:rFonts w:eastAsia="Calibri"/>
                <w:sz w:val="20"/>
                <w:lang w:eastAsia="hu-HU"/>
              </w:rPr>
            </w:pPr>
            <w:r w:rsidRPr="00F31592">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F64757" w:rsidRPr="00F31592" w:rsidRDefault="00F64757" w:rsidP="00F64757">
            <w:pPr>
              <w:jc w:val="center"/>
              <w:rPr>
                <w:rFonts w:eastAsia="Calibri"/>
                <w:b/>
                <w:sz w:val="20"/>
                <w:lang w:eastAsia="hu-HU"/>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F64757" w:rsidRPr="00F31592" w:rsidRDefault="00F64757" w:rsidP="00F64757">
            <w:pPr>
              <w:jc w:val="center"/>
              <w:rPr>
                <w:rFonts w:eastAsia="Calibri"/>
                <w:sz w:val="20"/>
                <w:lang w:eastAsia="hu-HU"/>
              </w:rPr>
            </w:pPr>
            <w:r w:rsidRPr="00F31592">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E5DFEC"/>
            <w:vAlign w:val="center"/>
          </w:tcPr>
          <w:p w:rsidR="00F64757" w:rsidRPr="00F31592" w:rsidRDefault="00F64757" w:rsidP="00F64757">
            <w:pPr>
              <w:jc w:val="center"/>
              <w:rPr>
                <w:rFonts w:eastAsia="Calibri"/>
                <w:b/>
                <w:sz w:val="20"/>
                <w:lang w:eastAsia="hu-HU"/>
              </w:rPr>
            </w:pPr>
          </w:p>
        </w:tc>
        <w:tc>
          <w:tcPr>
            <w:tcW w:w="653" w:type="dxa"/>
            <w:tcBorders>
              <w:top w:val="single" w:sz="4" w:space="0" w:color="auto"/>
              <w:left w:val="single" w:sz="4" w:space="0" w:color="auto"/>
              <w:bottom w:val="single" w:sz="4" w:space="0" w:color="auto"/>
              <w:right w:val="single" w:sz="4" w:space="0" w:color="auto"/>
            </w:tcBorders>
            <w:vAlign w:val="center"/>
          </w:tcPr>
          <w:p w:rsidR="00F64757" w:rsidRPr="00F31592" w:rsidRDefault="00F64757" w:rsidP="00F64757">
            <w:pPr>
              <w:jc w:val="center"/>
              <w:rPr>
                <w:rFonts w:eastAsia="Calibri"/>
                <w:sz w:val="20"/>
                <w:lang w:eastAsia="hu-HU"/>
              </w:rPr>
            </w:pPr>
            <w:r w:rsidRPr="00F31592">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E5DFEC"/>
            <w:vAlign w:val="center"/>
          </w:tcPr>
          <w:p w:rsidR="00F64757" w:rsidRPr="00F31592" w:rsidRDefault="00F64757" w:rsidP="00F64757">
            <w:pPr>
              <w:jc w:val="center"/>
              <w:rPr>
                <w:rFonts w:eastAsia="Calibri"/>
                <w:b/>
                <w:sz w:val="20"/>
                <w:lang w:eastAsia="hu-HU"/>
              </w:rPr>
            </w:pPr>
          </w:p>
        </w:tc>
        <w:tc>
          <w:tcPr>
            <w:tcW w:w="697" w:type="dxa"/>
            <w:tcBorders>
              <w:top w:val="single" w:sz="4" w:space="0" w:color="auto"/>
              <w:left w:val="single" w:sz="4" w:space="0" w:color="auto"/>
              <w:bottom w:val="single" w:sz="4" w:space="0" w:color="auto"/>
              <w:right w:val="single" w:sz="4" w:space="0" w:color="auto"/>
            </w:tcBorders>
            <w:vAlign w:val="center"/>
          </w:tcPr>
          <w:p w:rsidR="00F64757" w:rsidRPr="00F31592" w:rsidRDefault="00F64757" w:rsidP="00F64757">
            <w:pPr>
              <w:jc w:val="center"/>
              <w:rPr>
                <w:rFonts w:eastAsia="Calibri"/>
                <w:sz w:val="20"/>
                <w:lang w:eastAsia="hu-HU"/>
              </w:rPr>
            </w:pPr>
            <w:r w:rsidRPr="00F31592">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E5DFEF"/>
            <w:vAlign w:val="center"/>
          </w:tcPr>
          <w:p w:rsidR="00F64757" w:rsidRPr="00F31592" w:rsidRDefault="00F64757" w:rsidP="00F64757">
            <w:pPr>
              <w:jc w:val="center"/>
              <w:rPr>
                <w:rFonts w:eastAsia="Calibri"/>
                <w:b/>
                <w:sz w:val="20"/>
                <w:lang w:eastAsia="hu-HU"/>
              </w:rPr>
            </w:pPr>
          </w:p>
        </w:tc>
        <w:tc>
          <w:tcPr>
            <w:tcW w:w="1762" w:type="dxa"/>
            <w:vMerge/>
            <w:tcBorders>
              <w:left w:val="single" w:sz="4" w:space="0" w:color="auto"/>
              <w:bottom w:val="single" w:sz="4" w:space="0" w:color="auto"/>
              <w:right w:val="single" w:sz="4" w:space="0" w:color="auto"/>
            </w:tcBorders>
            <w:shd w:val="clear" w:color="auto" w:fill="E5DFEC"/>
            <w:vAlign w:val="center"/>
          </w:tcPr>
          <w:p w:rsidR="00F64757" w:rsidRPr="00F31592" w:rsidRDefault="00F64757" w:rsidP="00F64757">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F64757" w:rsidRPr="00F31592" w:rsidRDefault="00F64757" w:rsidP="00F64757">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F64757" w:rsidRPr="00F31592" w:rsidRDefault="00F64757" w:rsidP="00F64757">
            <w:pPr>
              <w:jc w:val="center"/>
              <w:rPr>
                <w:rFonts w:eastAsia="Calibri"/>
                <w:sz w:val="20"/>
                <w:lang w:eastAsia="hu-HU"/>
              </w:rPr>
            </w:pPr>
          </w:p>
        </w:tc>
      </w:tr>
      <w:tr w:rsidR="00F64757" w:rsidRPr="00F31592" w:rsidTr="008A7B79">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F64757" w:rsidRPr="00F31592" w:rsidRDefault="00F64757" w:rsidP="00F64757">
            <w:pPr>
              <w:ind w:left="20"/>
              <w:rPr>
                <w:rFonts w:eastAsia="Arial Unicode MS"/>
                <w:sz w:val="20"/>
                <w:lang w:eastAsia="hu-HU"/>
              </w:rPr>
            </w:pPr>
            <w:r w:rsidRPr="00F31592">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F64757" w:rsidRPr="00F31592" w:rsidRDefault="00F64757" w:rsidP="00F64757">
            <w:pPr>
              <w:rPr>
                <w:rFonts w:eastAsia="Arial Unicode MS"/>
                <w:sz w:val="20"/>
                <w:lang w:eastAsia="hu-HU"/>
              </w:rPr>
            </w:pPr>
            <w:r w:rsidRPr="00F31592">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F64757" w:rsidRPr="00F31592" w:rsidRDefault="00F64757" w:rsidP="00F64757">
            <w:pPr>
              <w:jc w:val="center"/>
              <w:rPr>
                <w:rFonts w:eastAsia="Arial Unicode MS"/>
                <w:b/>
                <w:sz w:val="20"/>
                <w:lang w:eastAsia="hu-HU"/>
              </w:rPr>
            </w:pPr>
            <w:r w:rsidRPr="00F31592">
              <w:rPr>
                <w:rFonts w:eastAsia="Arial Unicode MS"/>
                <w:b/>
                <w:sz w:val="20"/>
                <w:lang w:eastAsia="hu-HU"/>
              </w:rPr>
              <w:t>Dr. Nagy Lajos</w:t>
            </w:r>
          </w:p>
        </w:tc>
        <w:tc>
          <w:tcPr>
            <w:tcW w:w="855" w:type="dxa"/>
            <w:tcBorders>
              <w:top w:val="single" w:sz="4" w:space="0" w:color="auto"/>
              <w:left w:val="nil"/>
              <w:bottom w:val="single" w:sz="4" w:space="0" w:color="auto"/>
              <w:right w:val="single" w:sz="4" w:space="0" w:color="auto"/>
            </w:tcBorders>
            <w:vAlign w:val="center"/>
          </w:tcPr>
          <w:p w:rsidR="00F64757" w:rsidRPr="00F31592" w:rsidRDefault="00F64757" w:rsidP="00F64757">
            <w:pPr>
              <w:rPr>
                <w:rFonts w:eastAsia="Arial Unicode MS"/>
                <w:sz w:val="20"/>
                <w:lang w:eastAsia="hu-HU"/>
              </w:rPr>
            </w:pPr>
            <w:r w:rsidRPr="00F31592">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F64757" w:rsidRPr="00F31592" w:rsidRDefault="00684DBA" w:rsidP="00F64757">
            <w:pPr>
              <w:jc w:val="center"/>
              <w:rPr>
                <w:rFonts w:eastAsia="Calibri"/>
                <w:b/>
                <w:sz w:val="20"/>
                <w:lang w:eastAsia="hu-HU"/>
              </w:rPr>
            </w:pPr>
            <w:r>
              <w:rPr>
                <w:rFonts w:eastAsia="Calibri"/>
                <w:b/>
                <w:sz w:val="20"/>
                <w:lang w:eastAsia="hu-HU"/>
              </w:rPr>
              <w:t>egyetemi docens</w:t>
            </w:r>
          </w:p>
        </w:tc>
      </w:tr>
      <w:tr w:rsidR="00F64757" w:rsidRPr="00F31592" w:rsidTr="008A7B79">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F64757" w:rsidRPr="00F31592" w:rsidRDefault="00F64757" w:rsidP="00F64757">
            <w:pPr>
              <w:rPr>
                <w:rFonts w:eastAsia="Calibri"/>
                <w:sz w:val="20"/>
                <w:lang w:eastAsia="hu-HU"/>
              </w:rPr>
            </w:pPr>
            <w:r w:rsidRPr="00F31592">
              <w:rPr>
                <w:rFonts w:eastAsia="Calibri"/>
                <w:b/>
                <w:bCs/>
                <w:sz w:val="20"/>
                <w:lang w:eastAsia="hu-HU"/>
              </w:rPr>
              <w:t xml:space="preserve">A kurzus célja, </w:t>
            </w:r>
            <w:r w:rsidRPr="00F31592">
              <w:rPr>
                <w:rFonts w:eastAsia="Calibri"/>
                <w:sz w:val="20"/>
                <w:lang w:eastAsia="hu-HU"/>
              </w:rPr>
              <w:t>hogy a hallgatók</w:t>
            </w:r>
          </w:p>
          <w:p w:rsidR="00F64757" w:rsidRPr="00F31592" w:rsidRDefault="00F64757" w:rsidP="00F64757">
            <w:pPr>
              <w:suppressAutoHyphens/>
              <w:autoSpaceDE w:val="0"/>
              <w:ind w:left="417" w:right="113"/>
              <w:rPr>
                <w:rFonts w:eastAsia="Calibri"/>
                <w:sz w:val="20"/>
                <w:lang w:eastAsia="hu-HU"/>
              </w:rPr>
            </w:pPr>
            <w:r w:rsidRPr="00F31592">
              <w:rPr>
                <w:rFonts w:eastAsia="Calibri"/>
                <w:sz w:val="20"/>
                <w:lang w:eastAsia="hu-HU"/>
              </w:rPr>
              <w:t>megismerjék az alapvető szerves molekulák (gyógyszerhatóanyagok, monomerek, felületaktív anyagok stb.) kémiai szintézisének lehetőségeit és technológiai megvalósításait.</w:t>
            </w:r>
          </w:p>
        </w:tc>
      </w:tr>
      <w:tr w:rsidR="00F64757" w:rsidRPr="00F31592" w:rsidTr="008A7B79">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F64757" w:rsidRPr="00F31592" w:rsidRDefault="00F64757" w:rsidP="00F64757">
            <w:pPr>
              <w:rPr>
                <w:rFonts w:eastAsia="Calibri"/>
                <w:b/>
                <w:bCs/>
                <w:sz w:val="20"/>
                <w:lang w:eastAsia="hu-HU"/>
              </w:rPr>
            </w:pPr>
            <w:r w:rsidRPr="00F31592">
              <w:rPr>
                <w:rFonts w:eastAsia="Calibri"/>
                <w:b/>
                <w:bCs/>
                <w:sz w:val="20"/>
                <w:lang w:eastAsia="hu-HU"/>
              </w:rPr>
              <w:lastRenderedPageBreak/>
              <w:t>A kurzus tartalma, témakörei</w:t>
            </w:r>
          </w:p>
          <w:p w:rsidR="00F64757" w:rsidRPr="00F31592" w:rsidRDefault="00F64757" w:rsidP="00875296">
            <w:pPr>
              <w:numPr>
                <w:ilvl w:val="0"/>
                <w:numId w:val="56"/>
              </w:numPr>
              <w:suppressAutoHyphens/>
              <w:autoSpaceDE w:val="0"/>
              <w:ind w:right="113"/>
              <w:rPr>
                <w:rFonts w:eastAsia="Calibri"/>
                <w:sz w:val="20"/>
                <w:lang w:eastAsia="hu-HU"/>
              </w:rPr>
            </w:pPr>
            <w:r w:rsidRPr="00F31592">
              <w:rPr>
                <w:rFonts w:eastAsia="Calibri"/>
                <w:sz w:val="20"/>
                <w:lang w:eastAsia="hu-HU"/>
              </w:rPr>
              <w:t>Alapvető szintézismódszerek megismerése (nitrálás, szulfonálás, klórozás stb.)</w:t>
            </w:r>
          </w:p>
          <w:p w:rsidR="00F64757" w:rsidRPr="00F31592" w:rsidRDefault="00F64757" w:rsidP="00875296">
            <w:pPr>
              <w:numPr>
                <w:ilvl w:val="0"/>
                <w:numId w:val="56"/>
              </w:numPr>
              <w:suppressAutoHyphens/>
              <w:autoSpaceDE w:val="0"/>
              <w:ind w:right="113"/>
              <w:rPr>
                <w:rFonts w:eastAsia="Calibri"/>
                <w:sz w:val="20"/>
                <w:lang w:eastAsia="hu-HU"/>
              </w:rPr>
            </w:pPr>
            <w:r w:rsidRPr="00F31592">
              <w:rPr>
                <w:rFonts w:eastAsia="Calibri"/>
                <w:sz w:val="20"/>
                <w:lang w:eastAsia="hu-HU"/>
              </w:rPr>
              <w:t>Fontosabb gyógyszerhatóanyagok és egyéb jelentős szerves molekulák előállítása</w:t>
            </w:r>
          </w:p>
          <w:p w:rsidR="00F64757" w:rsidRPr="00F31592" w:rsidRDefault="00F64757" w:rsidP="00875296">
            <w:pPr>
              <w:numPr>
                <w:ilvl w:val="0"/>
                <w:numId w:val="56"/>
              </w:numPr>
              <w:suppressAutoHyphens/>
              <w:autoSpaceDE w:val="0"/>
              <w:ind w:right="113"/>
              <w:rPr>
                <w:rFonts w:eastAsia="Calibri"/>
                <w:sz w:val="20"/>
                <w:lang w:eastAsia="hu-HU"/>
              </w:rPr>
            </w:pPr>
            <w:r w:rsidRPr="00F31592">
              <w:rPr>
                <w:rFonts w:eastAsia="Calibri"/>
                <w:sz w:val="20"/>
                <w:lang w:eastAsia="hu-HU"/>
              </w:rPr>
              <w:t>Szerves szintézisek ipari méretekben történő megvalósításai</w:t>
            </w:r>
          </w:p>
        </w:tc>
      </w:tr>
      <w:tr w:rsidR="00F64757" w:rsidRPr="00F31592" w:rsidTr="008A7B79">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F64757" w:rsidRPr="00F31592" w:rsidRDefault="00F64757" w:rsidP="00F64757">
            <w:pPr>
              <w:rPr>
                <w:rFonts w:eastAsia="Calibri"/>
                <w:b/>
                <w:bCs/>
                <w:sz w:val="20"/>
                <w:lang w:eastAsia="hu-HU"/>
              </w:rPr>
            </w:pPr>
            <w:r w:rsidRPr="00F31592">
              <w:rPr>
                <w:rFonts w:eastAsia="Calibri"/>
                <w:b/>
                <w:bCs/>
                <w:sz w:val="20"/>
                <w:lang w:eastAsia="hu-HU"/>
              </w:rPr>
              <w:t>Kötelező olvasmány:</w:t>
            </w:r>
          </w:p>
          <w:p w:rsidR="00F64757" w:rsidRPr="00F31592" w:rsidRDefault="00F64757" w:rsidP="00F64757">
            <w:pPr>
              <w:suppressAutoHyphens/>
              <w:autoSpaceDE w:val="0"/>
              <w:ind w:left="417" w:right="113"/>
              <w:rPr>
                <w:rFonts w:eastAsia="Calibri"/>
                <w:sz w:val="20"/>
                <w:lang w:eastAsia="hu-HU"/>
              </w:rPr>
            </w:pPr>
            <w:r w:rsidRPr="00F31592">
              <w:rPr>
                <w:rFonts w:eastAsia="Calibri"/>
                <w:sz w:val="20"/>
                <w:lang w:eastAsia="hu-HU"/>
              </w:rPr>
              <w:t>Keglevich György, Sallay Péter: Szerves vegyipari alapfolyamatok Typotex Kiadó (2012)</w:t>
            </w:r>
          </w:p>
          <w:p w:rsidR="00F64757" w:rsidRPr="00F31592" w:rsidRDefault="00F64757" w:rsidP="00F64757">
            <w:pPr>
              <w:rPr>
                <w:rFonts w:eastAsia="Calibri"/>
                <w:bCs/>
                <w:sz w:val="20"/>
                <w:lang w:eastAsia="hu-HU"/>
              </w:rPr>
            </w:pPr>
            <w:r w:rsidRPr="00F31592">
              <w:rPr>
                <w:rFonts w:eastAsia="Calibri"/>
                <w:b/>
                <w:bCs/>
                <w:sz w:val="20"/>
                <w:lang w:eastAsia="hu-HU"/>
              </w:rPr>
              <w:t>Ajánlott szakirodalom</w:t>
            </w:r>
            <w:r w:rsidRPr="00F31592">
              <w:rPr>
                <w:rFonts w:eastAsia="Calibri"/>
                <w:bCs/>
                <w:sz w:val="20"/>
                <w:lang w:eastAsia="hu-HU"/>
              </w:rPr>
              <w:t>:</w:t>
            </w:r>
          </w:p>
          <w:p w:rsidR="00F64757" w:rsidRPr="00F31592" w:rsidRDefault="00F64757" w:rsidP="00F64757">
            <w:pPr>
              <w:suppressAutoHyphens/>
              <w:autoSpaceDE w:val="0"/>
              <w:ind w:left="417" w:right="113"/>
              <w:rPr>
                <w:rFonts w:eastAsia="Calibri"/>
                <w:sz w:val="20"/>
                <w:lang w:eastAsia="hu-HU"/>
              </w:rPr>
            </w:pPr>
            <w:r w:rsidRPr="00F31592">
              <w:rPr>
                <w:rFonts w:eastAsia="Calibri"/>
                <w:sz w:val="20"/>
                <w:lang w:eastAsia="hu-HU"/>
              </w:rPr>
              <w:t>Vajta-Szebényi-Czencz: Altalános kémiai technológia Tankönyvkiadó (1979)</w:t>
            </w:r>
          </w:p>
        </w:tc>
      </w:tr>
    </w:tbl>
    <w:p w:rsidR="00F64757" w:rsidRPr="00F31592" w:rsidRDefault="00F64757" w:rsidP="000F7FFB">
      <w:pPr>
        <w:rPr>
          <w:rFonts w:eastAsia="Calibri"/>
          <w:sz w:val="22"/>
          <w:szCs w:val="22"/>
        </w:rPr>
      </w:pPr>
    </w:p>
    <w:p w:rsidR="00F64757" w:rsidRPr="00F31592" w:rsidRDefault="00F64757" w:rsidP="000F7FFB">
      <w:pPr>
        <w:rPr>
          <w:rFonts w:eastAsia="Calibri"/>
          <w:sz w:val="22"/>
          <w:szCs w:val="22"/>
        </w:rPr>
      </w:pPr>
    </w:p>
    <w:tbl>
      <w:tblPr>
        <w:tblW w:w="9936" w:type="dxa"/>
        <w:tblInd w:w="-421" w:type="dxa"/>
        <w:tblLayout w:type="fixed"/>
        <w:tblCellMar>
          <w:left w:w="0" w:type="dxa"/>
          <w:right w:w="0" w:type="dxa"/>
        </w:tblCellMar>
        <w:tblLook w:val="0000" w:firstRow="0" w:lastRow="0" w:firstColumn="0" w:lastColumn="0" w:noHBand="0" w:noVBand="0"/>
      </w:tblPr>
      <w:tblGrid>
        <w:gridCol w:w="930"/>
        <w:gridCol w:w="671"/>
        <w:gridCol w:w="88"/>
        <w:gridCol w:w="579"/>
        <w:gridCol w:w="410"/>
        <w:gridCol w:w="9"/>
        <w:gridCol w:w="653"/>
        <w:gridCol w:w="496"/>
        <w:gridCol w:w="700"/>
        <w:gridCol w:w="372"/>
        <w:gridCol w:w="1762"/>
        <w:gridCol w:w="855"/>
        <w:gridCol w:w="2411"/>
      </w:tblGrid>
      <w:tr w:rsidR="00F64757" w:rsidRPr="00F31592" w:rsidTr="008A7B79">
        <w:trPr>
          <w:cantSplit/>
          <w:trHeight w:val="420"/>
        </w:trPr>
        <w:tc>
          <w:tcPr>
            <w:tcW w:w="1689" w:type="dxa"/>
            <w:gridSpan w:val="3"/>
            <w:vMerge w:val="restart"/>
            <w:tcBorders>
              <w:top w:val="single" w:sz="4" w:space="0" w:color="auto"/>
              <w:left w:val="single" w:sz="4" w:space="0" w:color="auto"/>
              <w:bottom w:val="single" w:sz="4" w:space="0" w:color="000000"/>
              <w:right w:val="single" w:sz="4" w:space="0" w:color="000000"/>
            </w:tcBorders>
            <w:vAlign w:val="center"/>
          </w:tcPr>
          <w:p w:rsidR="00F64757" w:rsidRPr="00F31592" w:rsidRDefault="00F64757" w:rsidP="00F64757">
            <w:pPr>
              <w:ind w:left="20"/>
              <w:rPr>
                <w:rFonts w:eastAsia="Arial Unicode MS"/>
                <w:sz w:val="20"/>
                <w:lang w:eastAsia="hu-HU"/>
              </w:rPr>
            </w:pPr>
            <w:r w:rsidRPr="00F31592">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F64757" w:rsidRPr="00F31592" w:rsidRDefault="00F64757" w:rsidP="00F64757">
            <w:pPr>
              <w:rPr>
                <w:rFonts w:eastAsia="Arial Unicode MS"/>
                <w:sz w:val="20"/>
                <w:lang w:eastAsia="hu-HU"/>
              </w:rPr>
            </w:pPr>
            <w:r w:rsidRPr="00F31592">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F64757" w:rsidRPr="00F31592" w:rsidRDefault="00F64757" w:rsidP="00F64757">
            <w:pPr>
              <w:jc w:val="center"/>
              <w:rPr>
                <w:rFonts w:eastAsia="Arial Unicode MS"/>
                <w:b/>
                <w:bCs/>
                <w:sz w:val="20"/>
                <w:lang w:eastAsia="hu-HU"/>
              </w:rPr>
            </w:pPr>
            <w:r w:rsidRPr="00F31592">
              <w:rPr>
                <w:rFonts w:eastAsia="Calibri"/>
                <w:b/>
                <w:bCs/>
                <w:sz w:val="20"/>
                <w:lang w:eastAsia="hu-HU"/>
              </w:rPr>
              <w:t>Elválasztástechnika III.</w:t>
            </w:r>
          </w:p>
        </w:tc>
        <w:tc>
          <w:tcPr>
            <w:tcW w:w="855" w:type="dxa"/>
            <w:vMerge w:val="restart"/>
            <w:tcBorders>
              <w:top w:val="single" w:sz="4" w:space="0" w:color="auto"/>
              <w:left w:val="single" w:sz="4" w:space="0" w:color="auto"/>
              <w:right w:val="single" w:sz="4" w:space="0" w:color="auto"/>
            </w:tcBorders>
            <w:vAlign w:val="center"/>
          </w:tcPr>
          <w:p w:rsidR="00F64757" w:rsidRPr="00F31592" w:rsidRDefault="00F64757" w:rsidP="00F64757">
            <w:pPr>
              <w:jc w:val="center"/>
              <w:rPr>
                <w:rFonts w:eastAsia="Arial Unicode MS"/>
                <w:sz w:val="20"/>
                <w:lang w:eastAsia="hu-HU"/>
              </w:rPr>
            </w:pPr>
            <w:r w:rsidRPr="00F31592">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F64757" w:rsidRPr="00F31592" w:rsidRDefault="00F64757" w:rsidP="00F64757">
            <w:pPr>
              <w:jc w:val="center"/>
              <w:rPr>
                <w:rFonts w:eastAsia="Calibri"/>
                <w:b/>
                <w:bCs/>
                <w:sz w:val="20"/>
                <w:lang w:eastAsia="hu-HU"/>
              </w:rPr>
            </w:pPr>
            <w:r w:rsidRPr="00F31592">
              <w:rPr>
                <w:rFonts w:eastAsia="Calibri"/>
                <w:b/>
                <w:bCs/>
                <w:sz w:val="20"/>
                <w:lang w:eastAsia="hu-HU"/>
              </w:rPr>
              <w:t>TTKME0315</w:t>
            </w:r>
          </w:p>
        </w:tc>
      </w:tr>
      <w:tr w:rsidR="00F64757" w:rsidRPr="00F31592" w:rsidTr="008A7B79">
        <w:trPr>
          <w:cantSplit/>
          <w:trHeight w:val="420"/>
        </w:trPr>
        <w:tc>
          <w:tcPr>
            <w:tcW w:w="1689" w:type="dxa"/>
            <w:gridSpan w:val="3"/>
            <w:vMerge/>
            <w:tcBorders>
              <w:top w:val="single" w:sz="4" w:space="0" w:color="auto"/>
              <w:left w:val="single" w:sz="4" w:space="0" w:color="auto"/>
              <w:bottom w:val="single" w:sz="4" w:space="0" w:color="000000"/>
              <w:right w:val="single" w:sz="4" w:space="0" w:color="000000"/>
            </w:tcBorders>
            <w:vAlign w:val="center"/>
          </w:tcPr>
          <w:p w:rsidR="00F64757" w:rsidRPr="00F31592" w:rsidRDefault="00F64757" w:rsidP="00F64757">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F64757" w:rsidRPr="00F31592" w:rsidRDefault="00F64757" w:rsidP="00F64757">
            <w:pPr>
              <w:rPr>
                <w:rFonts w:eastAsia="Calibri"/>
                <w:sz w:val="20"/>
                <w:lang w:eastAsia="hu-HU"/>
              </w:rPr>
            </w:pPr>
            <w:r w:rsidRPr="00F31592">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F64757" w:rsidRPr="00F31592" w:rsidRDefault="00F64757" w:rsidP="00F64757">
            <w:pPr>
              <w:jc w:val="center"/>
              <w:rPr>
                <w:rFonts w:eastAsia="Calibri"/>
                <w:b/>
                <w:bCs/>
                <w:sz w:val="20"/>
                <w:lang w:val="en-GB" w:eastAsia="hu-HU"/>
              </w:rPr>
            </w:pPr>
            <w:r w:rsidRPr="00F31592">
              <w:rPr>
                <w:rFonts w:eastAsia="Calibri"/>
                <w:b/>
                <w:bCs/>
                <w:sz w:val="20"/>
                <w:lang w:val="en-GB" w:eastAsia="hu-HU"/>
              </w:rPr>
              <w:t>Separation techniques III.</w:t>
            </w:r>
          </w:p>
        </w:tc>
        <w:tc>
          <w:tcPr>
            <w:tcW w:w="855" w:type="dxa"/>
            <w:vMerge/>
            <w:tcBorders>
              <w:left w:val="single" w:sz="4" w:space="0" w:color="auto"/>
              <w:bottom w:val="single" w:sz="4" w:space="0" w:color="auto"/>
              <w:right w:val="single" w:sz="4" w:space="0" w:color="auto"/>
            </w:tcBorders>
            <w:vAlign w:val="center"/>
          </w:tcPr>
          <w:p w:rsidR="00F64757" w:rsidRPr="00F31592" w:rsidRDefault="00F64757" w:rsidP="00F64757">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F64757" w:rsidRPr="00F31592" w:rsidRDefault="00F64757" w:rsidP="00F64757">
            <w:pPr>
              <w:rPr>
                <w:rFonts w:eastAsia="Arial Unicode MS"/>
                <w:sz w:val="20"/>
                <w:lang w:eastAsia="hu-HU"/>
              </w:rPr>
            </w:pPr>
          </w:p>
        </w:tc>
      </w:tr>
      <w:tr w:rsidR="00F64757" w:rsidRPr="00F31592" w:rsidTr="008A7B79">
        <w:trPr>
          <w:cantSplit/>
          <w:trHeight w:val="420"/>
        </w:trPr>
        <w:tc>
          <w:tcPr>
            <w:tcW w:w="9936" w:type="dxa"/>
            <w:gridSpan w:val="13"/>
            <w:tcBorders>
              <w:top w:val="single" w:sz="4" w:space="0" w:color="auto"/>
              <w:left w:val="single" w:sz="4" w:space="0" w:color="auto"/>
              <w:bottom w:val="single" w:sz="4" w:space="0" w:color="auto"/>
              <w:right w:val="single" w:sz="4" w:space="0" w:color="auto"/>
            </w:tcBorders>
            <w:vAlign w:val="center"/>
          </w:tcPr>
          <w:p w:rsidR="00F64757" w:rsidRPr="00F31592" w:rsidRDefault="00F64757" w:rsidP="00F64757">
            <w:pPr>
              <w:jc w:val="center"/>
              <w:rPr>
                <w:rFonts w:eastAsia="Calibri"/>
                <w:b/>
                <w:bCs/>
                <w:sz w:val="20"/>
                <w:lang w:eastAsia="hu-HU"/>
              </w:rPr>
            </w:pPr>
            <w:r w:rsidRPr="00F31592">
              <w:rPr>
                <w:rFonts w:eastAsia="Calibri"/>
                <w:b/>
                <w:bCs/>
                <w:sz w:val="20"/>
                <w:lang w:eastAsia="hu-HU"/>
              </w:rPr>
              <w:t>A képzés 2. féléve (1. tavaszi félév)</w:t>
            </w:r>
          </w:p>
        </w:tc>
      </w:tr>
      <w:tr w:rsidR="00F64757" w:rsidRPr="00F31592" w:rsidTr="008A7B79">
        <w:trPr>
          <w:cantSplit/>
          <w:trHeight w:val="420"/>
        </w:trPr>
        <w:tc>
          <w:tcPr>
            <w:tcW w:w="267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F64757" w:rsidRPr="00F31592" w:rsidRDefault="00F64757" w:rsidP="00F64757">
            <w:pPr>
              <w:ind w:left="20"/>
              <w:rPr>
                <w:rFonts w:eastAsia="Calibri"/>
                <w:sz w:val="20"/>
                <w:lang w:eastAsia="hu-HU"/>
              </w:rPr>
            </w:pPr>
            <w:r w:rsidRPr="00F31592">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F64757" w:rsidRPr="00F31592" w:rsidRDefault="00F64757" w:rsidP="00F64757">
            <w:pPr>
              <w:jc w:val="center"/>
              <w:rPr>
                <w:rFonts w:eastAsia="Calibri"/>
                <w:b/>
                <w:bCs/>
                <w:sz w:val="20"/>
                <w:lang w:eastAsia="hu-HU"/>
              </w:rPr>
            </w:pPr>
            <w:r w:rsidRPr="00F31592">
              <w:rPr>
                <w:rFonts w:eastAsia="Calibri"/>
                <w:b/>
                <w:bCs/>
                <w:sz w:val="20"/>
                <w:lang w:eastAsia="hu-HU"/>
              </w:rPr>
              <w:t>DE TTK, Szerves Kémiai Tanszék</w:t>
            </w:r>
          </w:p>
        </w:tc>
      </w:tr>
      <w:tr w:rsidR="00F64757" w:rsidRPr="00F31592" w:rsidTr="008A7B79">
        <w:trPr>
          <w:trHeight w:val="420"/>
        </w:trPr>
        <w:tc>
          <w:tcPr>
            <w:tcW w:w="2678" w:type="dxa"/>
            <w:gridSpan w:val="5"/>
            <w:tcBorders>
              <w:top w:val="single" w:sz="4" w:space="0" w:color="auto"/>
              <w:left w:val="single" w:sz="4" w:space="0" w:color="auto"/>
              <w:bottom w:val="single" w:sz="4" w:space="0" w:color="auto"/>
              <w:right w:val="single" w:sz="4" w:space="0" w:color="auto"/>
            </w:tcBorders>
            <w:vAlign w:val="center"/>
          </w:tcPr>
          <w:p w:rsidR="00F64757" w:rsidRPr="00F31592" w:rsidRDefault="00F64757" w:rsidP="00F64757">
            <w:pPr>
              <w:ind w:left="20"/>
              <w:rPr>
                <w:rFonts w:eastAsia="Arial Unicode MS"/>
                <w:sz w:val="20"/>
                <w:lang w:eastAsia="hu-HU"/>
              </w:rPr>
            </w:pPr>
            <w:r w:rsidRPr="00F31592">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F64757" w:rsidRPr="00F31592" w:rsidRDefault="00F64757" w:rsidP="00F64757">
            <w:pPr>
              <w:jc w:val="center"/>
              <w:rPr>
                <w:rFonts w:eastAsia="Arial Unicode MS"/>
                <w:sz w:val="20"/>
                <w:lang w:eastAsia="hu-HU"/>
              </w:rPr>
            </w:pPr>
          </w:p>
        </w:tc>
        <w:tc>
          <w:tcPr>
            <w:tcW w:w="855" w:type="dxa"/>
            <w:tcBorders>
              <w:top w:val="single" w:sz="4" w:space="0" w:color="auto"/>
              <w:left w:val="nil"/>
              <w:bottom w:val="single" w:sz="4" w:space="0" w:color="auto"/>
              <w:right w:val="single" w:sz="4" w:space="0" w:color="auto"/>
            </w:tcBorders>
            <w:vAlign w:val="center"/>
          </w:tcPr>
          <w:p w:rsidR="00F64757" w:rsidRPr="00F31592" w:rsidRDefault="00F64757" w:rsidP="00F64757">
            <w:pPr>
              <w:jc w:val="center"/>
              <w:rPr>
                <w:rFonts w:eastAsia="Arial Unicode MS"/>
                <w:sz w:val="20"/>
                <w:lang w:eastAsia="hu-HU"/>
              </w:rPr>
            </w:pPr>
            <w:r w:rsidRPr="00F31592">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F64757" w:rsidRPr="00F31592" w:rsidRDefault="00F64757" w:rsidP="00F64757">
            <w:pPr>
              <w:jc w:val="center"/>
              <w:rPr>
                <w:rFonts w:eastAsia="Arial Unicode MS"/>
                <w:sz w:val="20"/>
                <w:lang w:eastAsia="hu-HU"/>
              </w:rPr>
            </w:pPr>
          </w:p>
        </w:tc>
      </w:tr>
      <w:tr w:rsidR="00F64757" w:rsidRPr="00F31592" w:rsidTr="008A7B79">
        <w:trPr>
          <w:cantSplit/>
          <w:trHeight w:val="193"/>
        </w:trPr>
        <w:tc>
          <w:tcPr>
            <w:tcW w:w="1601" w:type="dxa"/>
            <w:gridSpan w:val="2"/>
            <w:vMerge w:val="restart"/>
            <w:tcBorders>
              <w:top w:val="single" w:sz="4" w:space="0" w:color="auto"/>
              <w:left w:val="single" w:sz="4" w:space="0" w:color="auto"/>
              <w:right w:val="single" w:sz="4" w:space="0" w:color="auto"/>
            </w:tcBorders>
            <w:vAlign w:val="center"/>
          </w:tcPr>
          <w:p w:rsidR="00F64757" w:rsidRPr="00F31592" w:rsidRDefault="00F64757" w:rsidP="00F64757">
            <w:pPr>
              <w:jc w:val="center"/>
              <w:rPr>
                <w:rFonts w:eastAsia="Calibri"/>
                <w:sz w:val="20"/>
                <w:lang w:eastAsia="hu-HU"/>
              </w:rPr>
            </w:pPr>
            <w:r w:rsidRPr="00F31592">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F64757" w:rsidRPr="00F31592" w:rsidRDefault="00F64757" w:rsidP="00F64757">
            <w:pPr>
              <w:jc w:val="center"/>
              <w:rPr>
                <w:rFonts w:eastAsia="Calibri"/>
                <w:sz w:val="20"/>
                <w:lang w:eastAsia="hu-HU"/>
              </w:rPr>
            </w:pPr>
            <w:r w:rsidRPr="00F31592">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F64757" w:rsidRPr="00F31592" w:rsidRDefault="00F64757" w:rsidP="00F64757">
            <w:pPr>
              <w:jc w:val="center"/>
              <w:rPr>
                <w:rFonts w:eastAsia="Calibri"/>
                <w:sz w:val="20"/>
                <w:lang w:eastAsia="hu-HU"/>
              </w:rPr>
            </w:pPr>
            <w:r w:rsidRPr="00F31592">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F64757" w:rsidRPr="00F31592" w:rsidRDefault="00F64757" w:rsidP="00F64757">
            <w:pPr>
              <w:jc w:val="center"/>
              <w:rPr>
                <w:rFonts w:eastAsia="Calibri"/>
                <w:sz w:val="20"/>
                <w:lang w:eastAsia="hu-HU"/>
              </w:rPr>
            </w:pPr>
            <w:r w:rsidRPr="00F31592">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F64757" w:rsidRPr="00F31592" w:rsidRDefault="00F64757" w:rsidP="00F64757">
            <w:pPr>
              <w:jc w:val="center"/>
              <w:rPr>
                <w:rFonts w:eastAsia="Calibri"/>
                <w:sz w:val="20"/>
                <w:lang w:eastAsia="hu-HU"/>
              </w:rPr>
            </w:pPr>
            <w:r w:rsidRPr="00F31592">
              <w:rPr>
                <w:rFonts w:eastAsia="Calibri"/>
                <w:sz w:val="20"/>
                <w:lang w:eastAsia="hu-HU"/>
              </w:rPr>
              <w:t>Oktatás nyelve</w:t>
            </w:r>
          </w:p>
        </w:tc>
      </w:tr>
      <w:tr w:rsidR="00F64757" w:rsidRPr="00F31592" w:rsidTr="008A7B79">
        <w:trPr>
          <w:cantSplit/>
          <w:trHeight w:val="221"/>
        </w:trPr>
        <w:tc>
          <w:tcPr>
            <w:tcW w:w="1601" w:type="dxa"/>
            <w:gridSpan w:val="2"/>
            <w:vMerge/>
            <w:tcBorders>
              <w:left w:val="single" w:sz="4" w:space="0" w:color="auto"/>
              <w:bottom w:val="single" w:sz="4" w:space="0" w:color="auto"/>
              <w:right w:val="single" w:sz="4" w:space="0" w:color="auto"/>
            </w:tcBorders>
            <w:vAlign w:val="center"/>
          </w:tcPr>
          <w:p w:rsidR="00F64757" w:rsidRPr="00F31592" w:rsidRDefault="00F64757" w:rsidP="00F64757">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F64757" w:rsidRPr="00F31592" w:rsidRDefault="00F64757" w:rsidP="00F64757">
            <w:pPr>
              <w:jc w:val="center"/>
              <w:rPr>
                <w:rFonts w:eastAsia="Calibri"/>
                <w:sz w:val="20"/>
                <w:lang w:eastAsia="hu-HU"/>
              </w:rPr>
            </w:pPr>
            <w:r w:rsidRPr="00F31592">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F64757" w:rsidRPr="00F31592" w:rsidRDefault="00F64757" w:rsidP="00F64757">
            <w:pPr>
              <w:jc w:val="center"/>
              <w:rPr>
                <w:rFonts w:eastAsia="Calibri"/>
                <w:sz w:val="20"/>
                <w:lang w:eastAsia="hu-HU"/>
              </w:rPr>
            </w:pPr>
            <w:r w:rsidRPr="00F31592">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F64757" w:rsidRPr="00F31592" w:rsidRDefault="00F64757" w:rsidP="00F64757">
            <w:pPr>
              <w:jc w:val="center"/>
              <w:rPr>
                <w:rFonts w:eastAsia="Calibri"/>
                <w:sz w:val="20"/>
                <w:lang w:eastAsia="hu-HU"/>
              </w:rPr>
            </w:pPr>
            <w:r w:rsidRPr="00F31592">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F64757" w:rsidRPr="00F31592" w:rsidRDefault="00F64757" w:rsidP="00F64757">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F64757" w:rsidRPr="00F31592" w:rsidRDefault="00F64757" w:rsidP="00F64757">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F64757" w:rsidRPr="00F31592" w:rsidRDefault="00F64757" w:rsidP="00F64757">
            <w:pPr>
              <w:rPr>
                <w:rFonts w:eastAsia="Calibri"/>
                <w:sz w:val="20"/>
                <w:lang w:eastAsia="hu-HU"/>
              </w:rPr>
            </w:pPr>
          </w:p>
        </w:tc>
      </w:tr>
      <w:tr w:rsidR="00F64757" w:rsidRPr="00F31592" w:rsidTr="008A7B79">
        <w:trPr>
          <w:cantSplit/>
          <w:trHeight w:val="274"/>
        </w:trPr>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rsidR="00F64757" w:rsidRPr="00F31592" w:rsidRDefault="00F64757" w:rsidP="00F64757">
            <w:pPr>
              <w:jc w:val="center"/>
              <w:rPr>
                <w:rFonts w:eastAsia="Calibri"/>
                <w:sz w:val="20"/>
                <w:lang w:eastAsia="hu-HU"/>
              </w:rPr>
            </w:pPr>
            <w:r w:rsidRPr="00F31592">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F64757" w:rsidRPr="00F31592" w:rsidRDefault="00F64757" w:rsidP="00F64757">
            <w:pPr>
              <w:jc w:val="center"/>
              <w:rPr>
                <w:rFonts w:eastAsia="Calibri"/>
                <w:b/>
                <w:bCs/>
                <w:sz w:val="20"/>
                <w:lang w:eastAsia="hu-HU"/>
              </w:rPr>
            </w:pPr>
            <w:r w:rsidRPr="00F31592">
              <w:rPr>
                <w:rFonts w:eastAsia="Calibri"/>
                <w:b/>
                <w:bCs/>
                <w:sz w:val="20"/>
                <w:lang w:eastAsia="hu-HU"/>
              </w:rPr>
              <w:t>X</w:t>
            </w:r>
          </w:p>
        </w:tc>
        <w:tc>
          <w:tcPr>
            <w:tcW w:w="6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4757" w:rsidRPr="00F31592" w:rsidRDefault="00F64757" w:rsidP="00F64757">
            <w:pPr>
              <w:jc w:val="center"/>
              <w:rPr>
                <w:rFonts w:eastAsia="Calibri"/>
                <w:sz w:val="20"/>
                <w:lang w:eastAsia="hu-HU"/>
              </w:rPr>
            </w:pPr>
            <w:r w:rsidRPr="00F31592">
              <w:rPr>
                <w:rFonts w:eastAsia="Calibri"/>
                <w:sz w:val="20"/>
                <w:lang w:eastAsia="hu-HU"/>
              </w:rPr>
              <w:t xml:space="preserve">Heti </w:t>
            </w:r>
          </w:p>
        </w:tc>
        <w:tc>
          <w:tcPr>
            <w:tcW w:w="4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4757" w:rsidRPr="00F31592" w:rsidRDefault="00F64757" w:rsidP="00F64757">
            <w:pPr>
              <w:jc w:val="center"/>
              <w:rPr>
                <w:rFonts w:eastAsia="Calibri"/>
                <w:b/>
                <w:bCs/>
                <w:sz w:val="20"/>
                <w:lang w:eastAsia="hu-HU"/>
              </w:rPr>
            </w:pPr>
            <w:r w:rsidRPr="00F31592">
              <w:rPr>
                <w:rFonts w:eastAsia="Calibri"/>
                <w:b/>
                <w:bCs/>
                <w:sz w:val="20"/>
                <w:lang w:eastAsia="hu-HU"/>
              </w:rPr>
              <w:t>2</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F64757" w:rsidRPr="00F31592" w:rsidRDefault="00F64757" w:rsidP="00F64757">
            <w:pPr>
              <w:jc w:val="center"/>
              <w:rPr>
                <w:rFonts w:eastAsia="Calibri"/>
                <w:sz w:val="20"/>
                <w:lang w:eastAsia="hu-HU"/>
              </w:rPr>
            </w:pPr>
            <w:r w:rsidRPr="00F31592">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F64757" w:rsidRPr="00F31592" w:rsidRDefault="00F64757" w:rsidP="00F64757">
            <w:pPr>
              <w:jc w:val="center"/>
              <w:rPr>
                <w:rFonts w:eastAsia="Calibri"/>
                <w:b/>
                <w:bCs/>
                <w:sz w:val="20"/>
                <w:lang w:eastAsia="hu-HU"/>
              </w:rPr>
            </w:pPr>
            <w:r w:rsidRPr="00F31592">
              <w:rPr>
                <w:rFonts w:eastAsia="Calibri"/>
                <w:b/>
                <w:bCs/>
                <w:sz w:val="20"/>
                <w:lang w:eastAsia="hu-HU"/>
              </w:rPr>
              <w:t>0</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rsidR="00F64757" w:rsidRPr="00F31592" w:rsidRDefault="00F64757" w:rsidP="00F64757">
            <w:pPr>
              <w:jc w:val="center"/>
              <w:rPr>
                <w:rFonts w:eastAsia="Calibri"/>
                <w:sz w:val="20"/>
                <w:lang w:eastAsia="hu-HU"/>
              </w:rPr>
            </w:pPr>
            <w:r w:rsidRPr="00F31592">
              <w:rPr>
                <w:rFonts w:eastAsia="Calibri"/>
                <w:sz w:val="20"/>
                <w:lang w:eastAsia="hu-HU"/>
              </w:rPr>
              <w:t xml:space="preserve">Heti </w:t>
            </w:r>
          </w:p>
        </w:tc>
        <w:tc>
          <w:tcPr>
            <w:tcW w:w="372" w:type="dxa"/>
            <w:tcBorders>
              <w:top w:val="single" w:sz="4" w:space="0" w:color="auto"/>
              <w:left w:val="single" w:sz="4" w:space="0" w:color="auto"/>
              <w:bottom w:val="single" w:sz="4" w:space="0" w:color="auto"/>
              <w:right w:val="single" w:sz="4" w:space="0" w:color="auto"/>
            </w:tcBorders>
            <w:shd w:val="clear" w:color="auto" w:fill="auto"/>
            <w:vAlign w:val="center"/>
          </w:tcPr>
          <w:p w:rsidR="00F64757" w:rsidRPr="00F31592" w:rsidRDefault="00F64757" w:rsidP="00F64757">
            <w:pPr>
              <w:jc w:val="center"/>
              <w:rPr>
                <w:rFonts w:eastAsia="Calibri"/>
                <w:b/>
                <w:bCs/>
                <w:sz w:val="20"/>
                <w:lang w:eastAsia="hu-HU"/>
              </w:rPr>
            </w:pPr>
            <w:r w:rsidRPr="00F31592">
              <w:rPr>
                <w:rFonts w:eastAsia="Calibri"/>
                <w:b/>
                <w:bCs/>
                <w:sz w:val="20"/>
                <w:lang w:eastAsia="hu-HU"/>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F64757" w:rsidRPr="00F31592" w:rsidRDefault="00F64757" w:rsidP="00F64757">
            <w:pPr>
              <w:jc w:val="center"/>
              <w:rPr>
                <w:rFonts w:eastAsia="Calibri"/>
                <w:sz w:val="20"/>
                <w:lang w:eastAsia="hu-HU"/>
              </w:rPr>
            </w:pPr>
            <w:r w:rsidRPr="00F31592">
              <w:rPr>
                <w:rFonts w:eastAsia="Calibri"/>
                <w:sz w:val="20"/>
                <w:lang w:eastAsia="hu-HU"/>
              </w:rPr>
              <w:t>kollokvium</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F64757" w:rsidRPr="00F31592" w:rsidRDefault="00F64757" w:rsidP="00F64757">
            <w:pPr>
              <w:jc w:val="center"/>
              <w:rPr>
                <w:rFonts w:eastAsia="Calibri"/>
                <w:b/>
                <w:bCs/>
                <w:sz w:val="20"/>
                <w:lang w:eastAsia="hu-HU"/>
              </w:rPr>
            </w:pPr>
            <w:r w:rsidRPr="00F31592">
              <w:rPr>
                <w:rFonts w:eastAsia="Calibri"/>
                <w:b/>
                <w:bCs/>
                <w:sz w:val="20"/>
                <w:lang w:eastAsia="hu-HU"/>
              </w:rPr>
              <w:t>3</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F64757" w:rsidRPr="00F31592" w:rsidRDefault="00F64757" w:rsidP="00F64757">
            <w:pPr>
              <w:jc w:val="center"/>
              <w:rPr>
                <w:rFonts w:eastAsia="Calibri"/>
                <w:sz w:val="20"/>
                <w:lang w:eastAsia="hu-HU"/>
              </w:rPr>
            </w:pPr>
            <w:r w:rsidRPr="00F31592">
              <w:rPr>
                <w:rFonts w:eastAsia="Calibri"/>
                <w:sz w:val="20"/>
                <w:lang w:eastAsia="hu-HU"/>
              </w:rPr>
              <w:t>magyar</w:t>
            </w:r>
          </w:p>
        </w:tc>
      </w:tr>
      <w:tr w:rsidR="00F64757" w:rsidRPr="00F31592" w:rsidTr="008A7B79">
        <w:trPr>
          <w:cantSplit/>
          <w:trHeight w:val="279"/>
        </w:trPr>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rsidR="00F64757" w:rsidRPr="00F31592" w:rsidRDefault="00F64757" w:rsidP="00F64757">
            <w:pPr>
              <w:jc w:val="center"/>
              <w:rPr>
                <w:rFonts w:eastAsia="Calibri"/>
                <w:sz w:val="20"/>
                <w:lang w:eastAsia="hu-HU"/>
              </w:rPr>
            </w:pPr>
            <w:r w:rsidRPr="00F31592">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F64757" w:rsidRPr="00F31592" w:rsidRDefault="00F64757" w:rsidP="00F64757">
            <w:pPr>
              <w:jc w:val="center"/>
              <w:rPr>
                <w:rFonts w:eastAsia="Calibri"/>
                <w:b/>
                <w:bCs/>
                <w:sz w:val="20"/>
                <w:lang w:eastAsia="hu-HU"/>
              </w:rPr>
            </w:pPr>
          </w:p>
        </w:tc>
        <w:tc>
          <w:tcPr>
            <w:tcW w:w="6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4757" w:rsidRPr="00F31592" w:rsidRDefault="00F64757" w:rsidP="00F64757">
            <w:pPr>
              <w:jc w:val="center"/>
              <w:rPr>
                <w:rFonts w:eastAsia="Calibri"/>
                <w:sz w:val="20"/>
                <w:lang w:eastAsia="hu-HU"/>
              </w:rPr>
            </w:pPr>
            <w:r w:rsidRPr="00F31592">
              <w:rPr>
                <w:rFonts w:eastAsia="Calibri"/>
                <w:sz w:val="20"/>
                <w:lang w:eastAsia="hu-HU"/>
              </w:rPr>
              <w:t>Féléves</w:t>
            </w:r>
          </w:p>
        </w:tc>
        <w:tc>
          <w:tcPr>
            <w:tcW w:w="4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4757" w:rsidRPr="00F31592" w:rsidRDefault="00F64757" w:rsidP="00F64757">
            <w:pPr>
              <w:jc w:val="center"/>
              <w:rPr>
                <w:rFonts w:eastAsia="Calibri"/>
                <w:b/>
                <w:bCs/>
                <w:sz w:val="20"/>
                <w:lang w:eastAsia="hu-HU"/>
              </w:rPr>
            </w:pP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F64757" w:rsidRPr="00F31592" w:rsidRDefault="00F64757" w:rsidP="00F64757">
            <w:pPr>
              <w:jc w:val="center"/>
              <w:rPr>
                <w:rFonts w:eastAsia="Calibri"/>
                <w:sz w:val="20"/>
                <w:lang w:eastAsia="hu-HU"/>
              </w:rPr>
            </w:pPr>
            <w:r w:rsidRPr="00F31592">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F64757" w:rsidRPr="00F31592" w:rsidRDefault="00F64757" w:rsidP="00F64757">
            <w:pPr>
              <w:jc w:val="center"/>
              <w:rPr>
                <w:rFonts w:eastAsia="Calibri"/>
                <w:b/>
                <w:bCs/>
                <w:sz w:val="20"/>
                <w:lang w:eastAsia="hu-HU"/>
              </w:rPr>
            </w:pP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rsidR="00F64757" w:rsidRPr="00F31592" w:rsidRDefault="00F64757" w:rsidP="00F64757">
            <w:pPr>
              <w:jc w:val="center"/>
              <w:rPr>
                <w:rFonts w:eastAsia="Calibri"/>
                <w:sz w:val="20"/>
                <w:lang w:eastAsia="hu-HU"/>
              </w:rPr>
            </w:pPr>
            <w:r w:rsidRPr="00F31592">
              <w:rPr>
                <w:rFonts w:eastAsia="Calibri"/>
                <w:sz w:val="20"/>
                <w:lang w:eastAsia="hu-HU"/>
              </w:rPr>
              <w:t>Féléves</w:t>
            </w:r>
          </w:p>
        </w:tc>
        <w:tc>
          <w:tcPr>
            <w:tcW w:w="372" w:type="dxa"/>
            <w:tcBorders>
              <w:top w:val="single" w:sz="4" w:space="0" w:color="auto"/>
              <w:left w:val="single" w:sz="4" w:space="0" w:color="auto"/>
              <w:bottom w:val="single" w:sz="4" w:space="0" w:color="auto"/>
              <w:right w:val="single" w:sz="4" w:space="0" w:color="auto"/>
            </w:tcBorders>
            <w:shd w:val="clear" w:color="auto" w:fill="auto"/>
            <w:vAlign w:val="center"/>
          </w:tcPr>
          <w:p w:rsidR="00F64757" w:rsidRPr="00F31592" w:rsidRDefault="00F64757" w:rsidP="00F64757">
            <w:pPr>
              <w:jc w:val="center"/>
              <w:rPr>
                <w:rFonts w:eastAsia="Calibri"/>
                <w:b/>
                <w:bCs/>
                <w:sz w:val="20"/>
                <w:lang w:eastAsia="hu-HU"/>
              </w:rPr>
            </w:pPr>
          </w:p>
        </w:tc>
        <w:tc>
          <w:tcPr>
            <w:tcW w:w="1762" w:type="dxa"/>
            <w:vMerge/>
            <w:tcBorders>
              <w:left w:val="single" w:sz="4" w:space="0" w:color="auto"/>
              <w:bottom w:val="single" w:sz="4" w:space="0" w:color="auto"/>
              <w:right w:val="single" w:sz="4" w:space="0" w:color="auto"/>
            </w:tcBorders>
            <w:shd w:val="clear" w:color="auto" w:fill="auto"/>
            <w:vAlign w:val="center"/>
          </w:tcPr>
          <w:p w:rsidR="00F64757" w:rsidRPr="00F31592" w:rsidRDefault="00F64757" w:rsidP="00F64757">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F64757" w:rsidRPr="00F31592" w:rsidRDefault="00F64757" w:rsidP="00F64757">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F64757" w:rsidRPr="00F31592" w:rsidRDefault="00F64757" w:rsidP="00F64757">
            <w:pPr>
              <w:jc w:val="center"/>
              <w:rPr>
                <w:rFonts w:eastAsia="Calibri"/>
                <w:sz w:val="20"/>
                <w:lang w:eastAsia="hu-HU"/>
              </w:rPr>
            </w:pPr>
          </w:p>
        </w:tc>
      </w:tr>
      <w:tr w:rsidR="00F64757" w:rsidRPr="00F31592" w:rsidTr="008A7B79">
        <w:trPr>
          <w:cantSplit/>
          <w:trHeight w:val="251"/>
        </w:trPr>
        <w:tc>
          <w:tcPr>
            <w:tcW w:w="2687" w:type="dxa"/>
            <w:gridSpan w:val="6"/>
            <w:tcBorders>
              <w:top w:val="single" w:sz="4" w:space="0" w:color="auto"/>
              <w:left w:val="single" w:sz="4" w:space="0" w:color="auto"/>
              <w:bottom w:val="single" w:sz="4" w:space="0" w:color="auto"/>
              <w:right w:val="single" w:sz="4" w:space="0" w:color="000000"/>
            </w:tcBorders>
            <w:vAlign w:val="center"/>
          </w:tcPr>
          <w:p w:rsidR="00F64757" w:rsidRPr="00F31592" w:rsidRDefault="00F64757" w:rsidP="00F64757">
            <w:pPr>
              <w:ind w:left="20"/>
              <w:rPr>
                <w:rFonts w:eastAsia="Arial Unicode MS"/>
                <w:sz w:val="20"/>
                <w:lang w:eastAsia="hu-HU"/>
              </w:rPr>
            </w:pPr>
            <w:r w:rsidRPr="00F31592">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F64757" w:rsidRPr="00F31592" w:rsidRDefault="00F64757" w:rsidP="00F64757">
            <w:pPr>
              <w:rPr>
                <w:rFonts w:eastAsia="Arial Unicode MS"/>
                <w:sz w:val="20"/>
                <w:lang w:eastAsia="hu-HU"/>
              </w:rPr>
            </w:pPr>
            <w:r w:rsidRPr="00F31592">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F64757" w:rsidRPr="00F31592" w:rsidRDefault="00F64757" w:rsidP="00F64757">
            <w:pPr>
              <w:jc w:val="center"/>
              <w:rPr>
                <w:rFonts w:eastAsia="Arial Unicode MS"/>
                <w:b/>
                <w:bCs/>
                <w:sz w:val="20"/>
                <w:lang w:eastAsia="hu-HU"/>
              </w:rPr>
            </w:pPr>
            <w:r w:rsidRPr="00F31592">
              <w:rPr>
                <w:rFonts w:eastAsia="Calibri"/>
                <w:b/>
                <w:sz w:val="20"/>
                <w:lang w:eastAsia="hu-HU"/>
              </w:rPr>
              <w:t>Dr. Kiss Attila</w:t>
            </w:r>
          </w:p>
        </w:tc>
        <w:tc>
          <w:tcPr>
            <w:tcW w:w="855" w:type="dxa"/>
            <w:tcBorders>
              <w:top w:val="single" w:sz="4" w:space="0" w:color="auto"/>
              <w:left w:val="nil"/>
              <w:bottom w:val="single" w:sz="4" w:space="0" w:color="auto"/>
              <w:right w:val="single" w:sz="4" w:space="0" w:color="auto"/>
            </w:tcBorders>
            <w:vAlign w:val="center"/>
          </w:tcPr>
          <w:p w:rsidR="00F64757" w:rsidRPr="00F31592" w:rsidRDefault="00F64757" w:rsidP="00F64757">
            <w:pPr>
              <w:rPr>
                <w:rFonts w:eastAsia="Arial Unicode MS"/>
                <w:sz w:val="20"/>
                <w:lang w:eastAsia="hu-HU"/>
              </w:rPr>
            </w:pPr>
            <w:r w:rsidRPr="00F31592">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F64757" w:rsidRPr="00F31592" w:rsidRDefault="00F64757" w:rsidP="00F64757">
            <w:pPr>
              <w:jc w:val="center"/>
              <w:rPr>
                <w:rFonts w:eastAsia="Calibri"/>
                <w:b/>
                <w:sz w:val="20"/>
                <w:lang w:eastAsia="hu-HU"/>
              </w:rPr>
            </w:pPr>
            <w:r w:rsidRPr="00F31592">
              <w:rPr>
                <w:rFonts w:eastAsia="Calibri"/>
                <w:b/>
                <w:sz w:val="20"/>
                <w:lang w:eastAsia="hu-HU"/>
              </w:rPr>
              <w:t xml:space="preserve">egyetemi </w:t>
            </w:r>
            <w:r w:rsidR="006032EA" w:rsidRPr="00F31592">
              <w:rPr>
                <w:rFonts w:eastAsia="Calibri"/>
                <w:b/>
                <w:sz w:val="20"/>
                <w:lang w:eastAsia="hu-HU"/>
              </w:rPr>
              <w:t>docens</w:t>
            </w:r>
          </w:p>
        </w:tc>
      </w:tr>
      <w:tr w:rsidR="00F64757" w:rsidRPr="00F31592" w:rsidTr="008A7B79">
        <w:trPr>
          <w:cantSplit/>
          <w:trHeight w:val="460"/>
        </w:trPr>
        <w:tc>
          <w:tcPr>
            <w:tcW w:w="9936" w:type="dxa"/>
            <w:gridSpan w:val="13"/>
            <w:tcBorders>
              <w:top w:val="single" w:sz="4" w:space="0" w:color="auto"/>
              <w:left w:val="single" w:sz="4" w:space="0" w:color="auto"/>
              <w:bottom w:val="single" w:sz="4" w:space="0" w:color="auto"/>
              <w:right w:val="single" w:sz="4" w:space="0" w:color="auto"/>
            </w:tcBorders>
            <w:vAlign w:val="center"/>
          </w:tcPr>
          <w:p w:rsidR="00F64757" w:rsidRPr="00F31592" w:rsidRDefault="00F64757" w:rsidP="00F64757">
            <w:pPr>
              <w:rPr>
                <w:rFonts w:eastAsia="Calibri"/>
                <w:sz w:val="20"/>
                <w:lang w:eastAsia="hu-HU"/>
              </w:rPr>
            </w:pPr>
            <w:r w:rsidRPr="00F31592">
              <w:rPr>
                <w:rFonts w:eastAsia="Calibri"/>
                <w:b/>
                <w:bCs/>
                <w:sz w:val="20"/>
                <w:lang w:eastAsia="hu-HU"/>
              </w:rPr>
              <w:t xml:space="preserve">A kurzus célja az, </w:t>
            </w:r>
            <w:r w:rsidRPr="00F31592">
              <w:rPr>
                <w:rFonts w:eastAsia="Calibri"/>
                <w:sz w:val="20"/>
                <w:lang w:eastAsia="hu-HU"/>
              </w:rPr>
              <w:t>hogy a hallgatók</w:t>
            </w:r>
          </w:p>
          <w:p w:rsidR="00F64757" w:rsidRPr="00F31592" w:rsidRDefault="00F64757" w:rsidP="00F64757">
            <w:pPr>
              <w:suppressAutoHyphens/>
              <w:autoSpaceDE w:val="0"/>
              <w:ind w:left="417" w:right="113"/>
              <w:rPr>
                <w:rFonts w:eastAsia="Calibri"/>
                <w:sz w:val="20"/>
                <w:lang w:eastAsia="hu-HU"/>
              </w:rPr>
            </w:pPr>
            <w:r w:rsidRPr="00F31592">
              <w:rPr>
                <w:rFonts w:eastAsia="Calibri"/>
                <w:sz w:val="20"/>
                <w:lang w:eastAsia="hu-HU"/>
              </w:rPr>
              <w:t>A tárgy célja, megismertetni a hallgatókat néhány korszerű, konkrét és fontos analitikai technikával az eddigi tanulmányok segítségével.</w:t>
            </w:r>
          </w:p>
        </w:tc>
      </w:tr>
      <w:tr w:rsidR="00F64757" w:rsidRPr="00F31592" w:rsidTr="008A7B79">
        <w:trPr>
          <w:trHeight w:val="401"/>
        </w:trPr>
        <w:tc>
          <w:tcPr>
            <w:tcW w:w="9936" w:type="dxa"/>
            <w:gridSpan w:val="13"/>
            <w:tcBorders>
              <w:top w:val="single" w:sz="4" w:space="0" w:color="auto"/>
              <w:left w:val="single" w:sz="4" w:space="0" w:color="auto"/>
              <w:bottom w:val="single" w:sz="4" w:space="0" w:color="auto"/>
              <w:right w:val="single" w:sz="4" w:space="0" w:color="auto"/>
            </w:tcBorders>
            <w:vAlign w:val="center"/>
          </w:tcPr>
          <w:p w:rsidR="00F64757" w:rsidRPr="00F31592" w:rsidRDefault="00F64757" w:rsidP="00F64757">
            <w:pPr>
              <w:rPr>
                <w:rFonts w:eastAsia="Calibri"/>
                <w:b/>
                <w:bCs/>
                <w:sz w:val="20"/>
                <w:lang w:eastAsia="hu-HU"/>
              </w:rPr>
            </w:pPr>
            <w:r w:rsidRPr="00F31592">
              <w:rPr>
                <w:rFonts w:eastAsia="Calibri"/>
                <w:b/>
                <w:bCs/>
                <w:sz w:val="20"/>
                <w:lang w:eastAsia="hu-HU"/>
              </w:rPr>
              <w:t>A kurzus tartalma, témakörei</w:t>
            </w:r>
          </w:p>
          <w:p w:rsidR="00F64757" w:rsidRPr="00F31592" w:rsidRDefault="00F64757" w:rsidP="00F64757">
            <w:pPr>
              <w:suppressAutoHyphens/>
              <w:autoSpaceDE w:val="0"/>
              <w:ind w:left="417" w:right="113"/>
              <w:rPr>
                <w:rFonts w:eastAsia="Calibri"/>
                <w:sz w:val="20"/>
                <w:lang w:eastAsia="hu-HU"/>
              </w:rPr>
            </w:pPr>
            <w:r w:rsidRPr="00F31592">
              <w:rPr>
                <w:rFonts w:eastAsia="Calibri"/>
                <w:sz w:val="20"/>
                <w:lang w:eastAsia="hu-HU"/>
              </w:rPr>
              <w:t>Kromatográfiás alapfogalmak átismétlése. Leggyakoribb állófázisok a GC és a folyadékkromatográfiában. Méretkiszorításos kromatográfia. Az elválasztás elve, mechanizmusa. Az alkalmazott állófázisok fizikai és kémiai szerkezete, legújabb fejlesztések. A szeparálás berendezései és működésük. A GPC-SEC kalibrálási lehetőségei. Alkalmazott oldószerek, detektorok. A leggyakrabban előforduló hibák (GPC-HPLC összehasonlítása) és a hibák kiküszöbölése. Modern oszlopkromatográfiás berendezések és azok használata. Hogyan lehet VRK-s adatokat előkísérletnek használni? Az adatok oszlopra történő átvitele.</w:t>
            </w:r>
          </w:p>
          <w:p w:rsidR="00F64757" w:rsidRPr="00F31592" w:rsidRDefault="00F64757" w:rsidP="00F64757">
            <w:pPr>
              <w:suppressAutoHyphens/>
              <w:autoSpaceDE w:val="0"/>
              <w:ind w:left="417" w:right="113"/>
              <w:rPr>
                <w:rFonts w:eastAsia="Calibri"/>
                <w:sz w:val="20"/>
                <w:lang w:eastAsia="hu-HU"/>
              </w:rPr>
            </w:pPr>
            <w:r w:rsidRPr="00F31592">
              <w:rPr>
                <w:rFonts w:eastAsia="Calibri"/>
                <w:b/>
                <w:bCs/>
                <w:sz w:val="20"/>
                <w:lang w:eastAsia="hu-HU"/>
              </w:rPr>
              <w:t>Fordított fázisú folyadékkromatográfia.</w:t>
            </w:r>
            <w:r w:rsidRPr="00F31592">
              <w:rPr>
                <w:rFonts w:eastAsia="Calibri"/>
                <w:sz w:val="20"/>
                <w:lang w:eastAsia="hu-HU"/>
              </w:rPr>
              <w:t xml:space="preserve"> A folyadékkromatográfiás rendszerek fázisviszonyai. Kölcsönhatások a fordított fázisú folyadékkromatográfiában, állófázisok, mozgófázisok tulajdonságai, az elválasztást befolyásoló tényezők. A pH szerepe, savas, bázikus funkciós csoportot tartalmazó komponensek elválasztása. Puffer-oldatok alkalmazása. Nagyon eltérő visszatartású vegyületek elválasztása - gradiens kromatográfia alkalmazása. A folyadékkromatográfia műszerezettsége. Folyadékszállítás, injektálás, detektálás, a velük szemben támasztott követelmények, azok ellenőrzése. A diódasoros detektálás nyújtotta lehetőségek.</w:t>
            </w:r>
          </w:p>
          <w:p w:rsidR="00F64757" w:rsidRPr="00F31592" w:rsidRDefault="00F64757" w:rsidP="00F64757">
            <w:pPr>
              <w:suppressAutoHyphens/>
              <w:autoSpaceDE w:val="0"/>
              <w:ind w:left="417" w:right="113"/>
              <w:rPr>
                <w:rFonts w:eastAsia="Calibri"/>
                <w:sz w:val="20"/>
                <w:lang w:eastAsia="hu-HU"/>
              </w:rPr>
            </w:pPr>
            <w:r w:rsidRPr="00F31592">
              <w:rPr>
                <w:rFonts w:eastAsia="Calibri"/>
                <w:bCs/>
                <w:sz w:val="20"/>
                <w:lang w:eastAsia="hu-HU"/>
              </w:rPr>
              <w:t>Királis kromatográfia.</w:t>
            </w:r>
            <w:r w:rsidRPr="00F31592">
              <w:rPr>
                <w:rFonts w:eastAsia="Calibri"/>
                <w:sz w:val="20"/>
                <w:lang w:eastAsia="hu-HU"/>
              </w:rPr>
              <w:t xml:space="preserve"> A módszerek csoportosítása. Sztereokémiai alapfogalmak. Állófázisok és jellemzésük. A mozgófázisok és tulajdonságaik. Szuperkritikus fluid kromatográfia királis elválasztások során. Műszerezettség, különbségek a folyadékkromatográfiától. Kapcsolt technikák alkalmazása. A GCMS, LCMS és SFCMS kapcsolások előnyei/hátrányai.</w:t>
            </w:r>
          </w:p>
        </w:tc>
      </w:tr>
      <w:tr w:rsidR="00F64757" w:rsidRPr="00F31592" w:rsidTr="008A7B79">
        <w:trPr>
          <w:trHeight w:val="1021"/>
        </w:trPr>
        <w:tc>
          <w:tcPr>
            <w:tcW w:w="9936" w:type="dxa"/>
            <w:gridSpan w:val="13"/>
            <w:tcBorders>
              <w:top w:val="single" w:sz="4" w:space="0" w:color="auto"/>
              <w:left w:val="single" w:sz="4" w:space="0" w:color="auto"/>
              <w:bottom w:val="single" w:sz="4" w:space="0" w:color="auto"/>
              <w:right w:val="single" w:sz="4" w:space="0" w:color="auto"/>
            </w:tcBorders>
            <w:vAlign w:val="center"/>
          </w:tcPr>
          <w:p w:rsidR="00F64757" w:rsidRPr="00F31592" w:rsidRDefault="00F64757" w:rsidP="00F64757">
            <w:pPr>
              <w:rPr>
                <w:rFonts w:eastAsia="Calibri"/>
                <w:b/>
                <w:bCs/>
                <w:sz w:val="20"/>
                <w:lang w:eastAsia="hu-HU"/>
              </w:rPr>
            </w:pPr>
            <w:r w:rsidRPr="00F31592">
              <w:rPr>
                <w:rFonts w:eastAsia="Calibri"/>
                <w:b/>
                <w:bCs/>
                <w:sz w:val="20"/>
                <w:lang w:eastAsia="hu-HU"/>
              </w:rPr>
              <w:t>Kötelező olvasmány:</w:t>
            </w:r>
          </w:p>
          <w:p w:rsidR="00F64757" w:rsidRPr="00F31592" w:rsidRDefault="00F64757" w:rsidP="00875296">
            <w:pPr>
              <w:numPr>
                <w:ilvl w:val="0"/>
                <w:numId w:val="57"/>
              </w:numPr>
              <w:suppressAutoHyphens/>
              <w:autoSpaceDE w:val="0"/>
              <w:ind w:right="113"/>
              <w:rPr>
                <w:rFonts w:eastAsia="Calibri"/>
                <w:sz w:val="20"/>
                <w:lang w:eastAsia="hu-HU"/>
              </w:rPr>
            </w:pPr>
            <w:r w:rsidRPr="00F31592">
              <w:rPr>
                <w:rFonts w:eastAsia="Calibri"/>
                <w:sz w:val="20"/>
                <w:lang w:eastAsia="hu-HU"/>
              </w:rPr>
              <w:t xml:space="preserve">Kőmives József: Környezeti analitika, Műegyetemi kiadó, Budapest (2000) </w:t>
            </w:r>
          </w:p>
          <w:p w:rsidR="00F64757" w:rsidRPr="00F31592" w:rsidRDefault="00F64757" w:rsidP="00F64757">
            <w:pPr>
              <w:rPr>
                <w:rFonts w:eastAsia="Calibri"/>
                <w:sz w:val="20"/>
                <w:lang w:eastAsia="hu-HU"/>
              </w:rPr>
            </w:pPr>
            <w:r w:rsidRPr="00F31592">
              <w:rPr>
                <w:rFonts w:eastAsia="Calibri"/>
                <w:b/>
                <w:sz w:val="20"/>
                <w:lang w:eastAsia="hu-HU"/>
              </w:rPr>
              <w:t>Ajánlott szakirodalom</w:t>
            </w:r>
            <w:r w:rsidRPr="00F31592">
              <w:rPr>
                <w:rFonts w:eastAsia="Calibri"/>
                <w:sz w:val="20"/>
                <w:lang w:eastAsia="hu-HU"/>
              </w:rPr>
              <w:t>:</w:t>
            </w:r>
          </w:p>
          <w:p w:rsidR="00F64757" w:rsidRPr="00F31592" w:rsidRDefault="00F64757" w:rsidP="00875296">
            <w:pPr>
              <w:numPr>
                <w:ilvl w:val="0"/>
                <w:numId w:val="58"/>
              </w:numPr>
              <w:suppressAutoHyphens/>
              <w:autoSpaceDE w:val="0"/>
              <w:ind w:right="113"/>
              <w:contextualSpacing/>
              <w:rPr>
                <w:rFonts w:eastAsia="Calibri"/>
                <w:sz w:val="20"/>
                <w:lang w:eastAsia="hu-HU"/>
              </w:rPr>
            </w:pPr>
            <w:r w:rsidRPr="00F31592">
              <w:rPr>
                <w:rFonts w:eastAsia="Calibri"/>
                <w:sz w:val="20"/>
                <w:lang w:eastAsia="hu-HU"/>
              </w:rPr>
              <w:t>Kékedy László, Kékedy Nagy László: Műszeres analitikai kémia, Kolozsvár (2003)</w:t>
            </w:r>
          </w:p>
          <w:p w:rsidR="00F64757" w:rsidRPr="00F31592" w:rsidRDefault="00F64757" w:rsidP="00875296">
            <w:pPr>
              <w:numPr>
                <w:ilvl w:val="0"/>
                <w:numId w:val="58"/>
              </w:numPr>
              <w:suppressAutoHyphens/>
              <w:autoSpaceDE w:val="0"/>
              <w:ind w:right="113"/>
              <w:contextualSpacing/>
              <w:rPr>
                <w:rFonts w:eastAsia="Calibri"/>
                <w:sz w:val="20"/>
                <w:lang w:eastAsia="hu-HU"/>
              </w:rPr>
            </w:pPr>
            <w:r w:rsidRPr="00F31592">
              <w:rPr>
                <w:rFonts w:eastAsia="Calibri"/>
                <w:sz w:val="20"/>
                <w:lang w:eastAsia="hu-HU"/>
              </w:rPr>
              <w:t>Effective Organic Compound Purification, Teledyne ISCO, Lincoln, USA (2010)</w:t>
            </w:r>
          </w:p>
          <w:p w:rsidR="00F64757" w:rsidRPr="00F31592" w:rsidRDefault="00F64757" w:rsidP="00875296">
            <w:pPr>
              <w:numPr>
                <w:ilvl w:val="0"/>
                <w:numId w:val="58"/>
              </w:numPr>
              <w:suppressAutoHyphens/>
              <w:autoSpaceDE w:val="0"/>
              <w:ind w:right="113"/>
              <w:contextualSpacing/>
              <w:rPr>
                <w:rFonts w:eastAsia="Calibri"/>
                <w:sz w:val="20"/>
                <w:lang w:eastAsia="hu-HU"/>
              </w:rPr>
            </w:pPr>
            <w:r w:rsidRPr="00F31592">
              <w:rPr>
                <w:rFonts w:eastAsia="Calibri"/>
                <w:sz w:val="20"/>
                <w:lang w:eastAsia="hu-HU"/>
              </w:rPr>
              <w:t>D.A. Skoog, J.J. Leary: Principles of Instrumental Analysis, New York (1992)</w:t>
            </w:r>
          </w:p>
          <w:p w:rsidR="00F64757" w:rsidRPr="00F31592" w:rsidRDefault="00F64757" w:rsidP="00875296">
            <w:pPr>
              <w:numPr>
                <w:ilvl w:val="0"/>
                <w:numId w:val="58"/>
              </w:numPr>
              <w:suppressAutoHyphens/>
              <w:autoSpaceDE w:val="0"/>
              <w:ind w:right="113"/>
              <w:contextualSpacing/>
              <w:rPr>
                <w:rFonts w:eastAsia="Calibri"/>
                <w:sz w:val="20"/>
                <w:lang w:eastAsia="hu-HU"/>
              </w:rPr>
            </w:pPr>
            <w:r w:rsidRPr="00F31592">
              <w:rPr>
                <w:rFonts w:eastAsia="Calibri"/>
                <w:sz w:val="20"/>
                <w:lang w:eastAsia="hu-HU"/>
              </w:rPr>
              <w:t>Fekete Jenő: Folyadékkromatográfia elmélete és gyakorlata</w:t>
            </w:r>
          </w:p>
          <w:p w:rsidR="00F64757" w:rsidRPr="00F31592" w:rsidRDefault="00F64757" w:rsidP="00875296">
            <w:pPr>
              <w:numPr>
                <w:ilvl w:val="0"/>
                <w:numId w:val="58"/>
              </w:numPr>
              <w:suppressAutoHyphens/>
              <w:autoSpaceDE w:val="0"/>
              <w:ind w:right="113"/>
              <w:contextualSpacing/>
              <w:rPr>
                <w:rFonts w:eastAsia="Calibri"/>
                <w:sz w:val="20"/>
                <w:lang w:eastAsia="hu-HU"/>
              </w:rPr>
            </w:pPr>
            <w:r w:rsidRPr="00F31592">
              <w:rPr>
                <w:rFonts w:eastAsia="Calibri"/>
                <w:sz w:val="20"/>
                <w:lang w:eastAsia="hu-HU"/>
              </w:rPr>
              <w:t>Kremmer Tíbor  - Torkos Kornél: Elválasztástechnikai módszerek elmélete és gyakorlata</w:t>
            </w:r>
          </w:p>
        </w:tc>
      </w:tr>
    </w:tbl>
    <w:p w:rsidR="00F64757" w:rsidRPr="00F31592" w:rsidRDefault="00F64757" w:rsidP="000F7FFB">
      <w:pPr>
        <w:rPr>
          <w:rFonts w:eastAsia="Calibri"/>
          <w:sz w:val="22"/>
          <w:szCs w:val="22"/>
        </w:rPr>
      </w:pPr>
    </w:p>
    <w:p w:rsidR="008D4773" w:rsidRPr="00F31592" w:rsidRDefault="008D4773" w:rsidP="000F7FFB">
      <w:pPr>
        <w:rPr>
          <w:rFonts w:eastAsia="Calibri"/>
          <w:sz w:val="22"/>
          <w:szCs w:val="22"/>
        </w:rPr>
      </w:pPr>
    </w:p>
    <w:p w:rsidR="00083050" w:rsidRPr="00F31592" w:rsidRDefault="00083050" w:rsidP="000F7FFB">
      <w:pPr>
        <w:rPr>
          <w:rFonts w:eastAsia="Calibri"/>
          <w:sz w:val="22"/>
          <w:szCs w:val="22"/>
        </w:rPr>
      </w:pPr>
    </w:p>
    <w:p w:rsidR="00083050" w:rsidRPr="00F31592" w:rsidRDefault="00083050" w:rsidP="000F7FFB">
      <w:pPr>
        <w:rPr>
          <w:rFonts w:eastAsia="Calibri"/>
          <w:sz w:val="22"/>
          <w:szCs w:val="22"/>
        </w:rPr>
      </w:pPr>
    </w:p>
    <w:p w:rsidR="00083050" w:rsidRPr="00F31592" w:rsidRDefault="00083050" w:rsidP="000F7FFB">
      <w:pPr>
        <w:rPr>
          <w:rFonts w:eastAsia="Calibri"/>
          <w:sz w:val="22"/>
          <w:szCs w:val="22"/>
        </w:rPr>
      </w:pPr>
    </w:p>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375"/>
        <w:gridCol w:w="1762"/>
        <w:gridCol w:w="855"/>
        <w:gridCol w:w="2411"/>
      </w:tblGrid>
      <w:tr w:rsidR="008D4773" w:rsidRPr="00F31592" w:rsidTr="008A7B79">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8D4773" w:rsidRPr="00F31592" w:rsidRDefault="008D4773" w:rsidP="003A10BB">
            <w:pPr>
              <w:ind w:left="20"/>
              <w:rPr>
                <w:rFonts w:eastAsia="Arial Unicode MS"/>
                <w:sz w:val="20"/>
              </w:rPr>
            </w:pPr>
            <w:r w:rsidRPr="00F31592">
              <w:rPr>
                <w:sz w:val="20"/>
              </w:rPr>
              <w:lastRenderedPageBreak/>
              <w:t>A tantárgy neve:</w:t>
            </w:r>
          </w:p>
        </w:tc>
        <w:tc>
          <w:tcPr>
            <w:tcW w:w="989" w:type="dxa"/>
            <w:gridSpan w:val="2"/>
            <w:tcBorders>
              <w:top w:val="single" w:sz="4" w:space="0" w:color="auto"/>
              <w:left w:val="nil"/>
              <w:bottom w:val="single" w:sz="4" w:space="0" w:color="auto"/>
              <w:right w:val="single" w:sz="4" w:space="0" w:color="auto"/>
            </w:tcBorders>
            <w:vAlign w:val="center"/>
          </w:tcPr>
          <w:p w:rsidR="008D4773" w:rsidRPr="00F31592" w:rsidRDefault="008D4773" w:rsidP="003A10BB">
            <w:pPr>
              <w:rPr>
                <w:rFonts w:eastAsia="Arial Unicode MS"/>
                <w:sz w:val="20"/>
              </w:rPr>
            </w:pPr>
            <w:r w:rsidRPr="00F31592">
              <w:rPr>
                <w:sz w:val="20"/>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8D4773" w:rsidRPr="00F31592" w:rsidRDefault="008D4773" w:rsidP="003A10BB">
            <w:pPr>
              <w:jc w:val="center"/>
              <w:rPr>
                <w:rFonts w:eastAsia="Arial Unicode MS"/>
                <w:b/>
                <w:sz w:val="20"/>
              </w:rPr>
            </w:pPr>
            <w:r w:rsidRPr="00F31592">
              <w:rPr>
                <w:rFonts w:eastAsia="Arial Unicode MS"/>
                <w:b/>
                <w:sz w:val="20"/>
              </w:rPr>
              <w:t>Elválasztástechnika V</w:t>
            </w:r>
            <w:r w:rsidR="0045461E" w:rsidRPr="00F31592">
              <w:rPr>
                <w:rFonts w:eastAsia="Arial Unicode MS"/>
                <w:b/>
                <w:sz w:val="20"/>
              </w:rPr>
              <w:t>I.</w:t>
            </w:r>
          </w:p>
        </w:tc>
        <w:tc>
          <w:tcPr>
            <w:tcW w:w="855" w:type="dxa"/>
            <w:vMerge w:val="restart"/>
            <w:tcBorders>
              <w:top w:val="single" w:sz="4" w:space="0" w:color="auto"/>
              <w:left w:val="single" w:sz="4" w:space="0" w:color="auto"/>
              <w:right w:val="single" w:sz="4" w:space="0" w:color="auto"/>
            </w:tcBorders>
            <w:vAlign w:val="center"/>
          </w:tcPr>
          <w:p w:rsidR="008D4773" w:rsidRPr="00F31592" w:rsidRDefault="008D4773" w:rsidP="003A10BB">
            <w:pPr>
              <w:jc w:val="center"/>
              <w:rPr>
                <w:rFonts w:eastAsia="Arial Unicode MS"/>
                <w:sz w:val="20"/>
              </w:rPr>
            </w:pPr>
            <w:r w:rsidRPr="00F31592">
              <w:rPr>
                <w:sz w:val="20"/>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8D4773" w:rsidRPr="00F31592" w:rsidRDefault="008D4773" w:rsidP="003A10BB">
            <w:pPr>
              <w:jc w:val="center"/>
              <w:rPr>
                <w:rFonts w:eastAsia="Arial Unicode MS"/>
                <w:b/>
                <w:sz w:val="20"/>
              </w:rPr>
            </w:pPr>
            <w:r w:rsidRPr="00F31592">
              <w:rPr>
                <w:rFonts w:eastAsia="Arial Unicode MS"/>
                <w:b/>
                <w:sz w:val="20"/>
              </w:rPr>
              <w:t>TTKML4501</w:t>
            </w:r>
          </w:p>
        </w:tc>
      </w:tr>
      <w:tr w:rsidR="008D4773" w:rsidRPr="00F31592" w:rsidTr="008A7B79">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8D4773" w:rsidRPr="00F31592" w:rsidRDefault="008D4773" w:rsidP="003A10BB">
            <w:pPr>
              <w:rPr>
                <w:rFonts w:eastAsia="Arial Unicode MS"/>
                <w:sz w:val="20"/>
              </w:rPr>
            </w:pPr>
          </w:p>
        </w:tc>
        <w:tc>
          <w:tcPr>
            <w:tcW w:w="989" w:type="dxa"/>
            <w:gridSpan w:val="2"/>
            <w:tcBorders>
              <w:top w:val="nil"/>
              <w:left w:val="nil"/>
              <w:bottom w:val="single" w:sz="4" w:space="0" w:color="auto"/>
              <w:right w:val="single" w:sz="4" w:space="0" w:color="auto"/>
            </w:tcBorders>
            <w:vAlign w:val="center"/>
          </w:tcPr>
          <w:p w:rsidR="008D4773" w:rsidRPr="00F31592" w:rsidRDefault="008D4773" w:rsidP="003A10BB">
            <w:pPr>
              <w:rPr>
                <w:sz w:val="20"/>
              </w:rPr>
            </w:pPr>
            <w:r w:rsidRPr="00F31592">
              <w:rPr>
                <w:sz w:val="20"/>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8D4773" w:rsidRPr="00F31592" w:rsidRDefault="008D4773" w:rsidP="003A10BB">
            <w:pPr>
              <w:jc w:val="center"/>
              <w:rPr>
                <w:b/>
                <w:sz w:val="20"/>
              </w:rPr>
            </w:pPr>
            <w:r w:rsidRPr="00F31592">
              <w:rPr>
                <w:b/>
                <w:sz w:val="20"/>
              </w:rPr>
              <w:t>Separation techniques V</w:t>
            </w:r>
            <w:r w:rsidR="0045461E" w:rsidRPr="00F31592">
              <w:rPr>
                <w:b/>
                <w:sz w:val="20"/>
              </w:rPr>
              <w:t>I.</w:t>
            </w:r>
          </w:p>
        </w:tc>
        <w:tc>
          <w:tcPr>
            <w:tcW w:w="855" w:type="dxa"/>
            <w:vMerge/>
            <w:tcBorders>
              <w:left w:val="single" w:sz="4" w:space="0" w:color="auto"/>
              <w:bottom w:val="single" w:sz="4" w:space="0" w:color="auto"/>
              <w:right w:val="single" w:sz="4" w:space="0" w:color="auto"/>
            </w:tcBorders>
            <w:vAlign w:val="center"/>
          </w:tcPr>
          <w:p w:rsidR="008D4773" w:rsidRPr="00F31592" w:rsidRDefault="008D4773" w:rsidP="003A10BB">
            <w:pPr>
              <w:rPr>
                <w:rFonts w:eastAsia="Arial Unicode MS"/>
                <w:sz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8D4773" w:rsidRPr="00F31592" w:rsidRDefault="008D4773" w:rsidP="003A10BB">
            <w:pPr>
              <w:rPr>
                <w:rFonts w:eastAsia="Arial Unicode MS"/>
                <w:sz w:val="20"/>
              </w:rPr>
            </w:pPr>
          </w:p>
        </w:tc>
      </w:tr>
      <w:tr w:rsidR="008D4773" w:rsidRPr="00F31592" w:rsidTr="008A7B79">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8D4773" w:rsidRPr="00F31592" w:rsidRDefault="008D4773" w:rsidP="003A10BB">
            <w:pPr>
              <w:jc w:val="center"/>
              <w:rPr>
                <w:b/>
                <w:bCs/>
                <w:sz w:val="20"/>
              </w:rPr>
            </w:pPr>
            <w:r w:rsidRPr="00F31592">
              <w:rPr>
                <w:b/>
                <w:bCs/>
                <w:sz w:val="20"/>
              </w:rPr>
              <w:t>A képzés 2. féléve (1. tavaszi félév)</w:t>
            </w:r>
          </w:p>
        </w:tc>
      </w:tr>
      <w:tr w:rsidR="008D4773" w:rsidRPr="00F31592" w:rsidTr="008A7B79">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8D4773" w:rsidRPr="00F31592" w:rsidRDefault="008D4773" w:rsidP="003A10BB">
            <w:pPr>
              <w:ind w:left="20"/>
              <w:rPr>
                <w:sz w:val="20"/>
              </w:rPr>
            </w:pPr>
            <w:r w:rsidRPr="00F31592">
              <w:rPr>
                <w:sz w:val="20"/>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8D4773" w:rsidRPr="00F31592" w:rsidRDefault="008D4773" w:rsidP="003A10BB">
            <w:pPr>
              <w:jc w:val="center"/>
              <w:rPr>
                <w:b/>
                <w:sz w:val="20"/>
              </w:rPr>
            </w:pPr>
            <w:r w:rsidRPr="00F31592">
              <w:rPr>
                <w:b/>
                <w:sz w:val="20"/>
              </w:rPr>
              <w:t>DE TTK, Szervetlen és Analitikai Kémiaia Tanszék</w:t>
            </w:r>
          </w:p>
        </w:tc>
      </w:tr>
      <w:tr w:rsidR="008D4773" w:rsidRPr="00F31592" w:rsidTr="008A7B79">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8D4773" w:rsidRPr="00F31592" w:rsidRDefault="008D4773" w:rsidP="003A10BB">
            <w:pPr>
              <w:ind w:left="20"/>
              <w:rPr>
                <w:rFonts w:eastAsia="Arial Unicode MS"/>
                <w:sz w:val="20"/>
              </w:rPr>
            </w:pPr>
            <w:r w:rsidRPr="00F31592">
              <w:rPr>
                <w:sz w:val="20"/>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8D4773" w:rsidRPr="00F31592" w:rsidRDefault="008D4773" w:rsidP="003A10BB">
            <w:pPr>
              <w:jc w:val="center"/>
              <w:rPr>
                <w:rFonts w:eastAsia="Arial Unicode MS"/>
                <w:sz w:val="20"/>
              </w:rPr>
            </w:pPr>
          </w:p>
        </w:tc>
        <w:tc>
          <w:tcPr>
            <w:tcW w:w="855" w:type="dxa"/>
            <w:tcBorders>
              <w:top w:val="single" w:sz="4" w:space="0" w:color="auto"/>
              <w:left w:val="nil"/>
              <w:bottom w:val="single" w:sz="4" w:space="0" w:color="auto"/>
              <w:right w:val="single" w:sz="4" w:space="0" w:color="auto"/>
            </w:tcBorders>
            <w:vAlign w:val="center"/>
          </w:tcPr>
          <w:p w:rsidR="008D4773" w:rsidRPr="00F31592" w:rsidRDefault="008D4773" w:rsidP="003A10BB">
            <w:pPr>
              <w:jc w:val="center"/>
              <w:rPr>
                <w:rFonts w:eastAsia="Arial Unicode MS"/>
                <w:sz w:val="20"/>
              </w:rPr>
            </w:pPr>
            <w:r w:rsidRPr="00F31592">
              <w:rPr>
                <w:sz w:val="20"/>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8D4773" w:rsidRPr="00F31592" w:rsidRDefault="008D4773" w:rsidP="003A10BB">
            <w:pPr>
              <w:jc w:val="center"/>
              <w:rPr>
                <w:rFonts w:eastAsia="Arial Unicode MS"/>
                <w:sz w:val="20"/>
              </w:rPr>
            </w:pPr>
          </w:p>
        </w:tc>
      </w:tr>
      <w:tr w:rsidR="008D4773" w:rsidRPr="00F31592" w:rsidTr="008A7B79">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8D4773" w:rsidRPr="00F31592" w:rsidRDefault="008D4773" w:rsidP="003A10BB">
            <w:pPr>
              <w:jc w:val="center"/>
              <w:rPr>
                <w:sz w:val="20"/>
              </w:rPr>
            </w:pPr>
            <w:r w:rsidRPr="00F31592">
              <w:rPr>
                <w:sz w:val="20"/>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8D4773" w:rsidRPr="00F31592" w:rsidRDefault="008D4773" w:rsidP="003A10BB">
            <w:pPr>
              <w:jc w:val="center"/>
              <w:rPr>
                <w:sz w:val="20"/>
              </w:rPr>
            </w:pPr>
            <w:r w:rsidRPr="00F31592">
              <w:rPr>
                <w:sz w:val="20"/>
              </w:rPr>
              <w:t>Heti óraszámok</w:t>
            </w:r>
          </w:p>
        </w:tc>
        <w:tc>
          <w:tcPr>
            <w:tcW w:w="1762" w:type="dxa"/>
            <w:vMerge w:val="restart"/>
            <w:tcBorders>
              <w:top w:val="single" w:sz="4" w:space="0" w:color="auto"/>
              <w:left w:val="single" w:sz="4" w:space="0" w:color="auto"/>
              <w:right w:val="single" w:sz="4" w:space="0" w:color="auto"/>
            </w:tcBorders>
            <w:vAlign w:val="center"/>
          </w:tcPr>
          <w:p w:rsidR="008D4773" w:rsidRPr="00F31592" w:rsidRDefault="008D4773" w:rsidP="003A10BB">
            <w:pPr>
              <w:jc w:val="center"/>
              <w:rPr>
                <w:sz w:val="20"/>
              </w:rPr>
            </w:pPr>
            <w:r w:rsidRPr="00F31592">
              <w:rPr>
                <w:sz w:val="20"/>
              </w:rPr>
              <w:t>Követelmény</w:t>
            </w:r>
          </w:p>
        </w:tc>
        <w:tc>
          <w:tcPr>
            <w:tcW w:w="855" w:type="dxa"/>
            <w:vMerge w:val="restart"/>
            <w:tcBorders>
              <w:top w:val="single" w:sz="4" w:space="0" w:color="auto"/>
              <w:left w:val="single" w:sz="4" w:space="0" w:color="auto"/>
              <w:right w:val="single" w:sz="4" w:space="0" w:color="auto"/>
            </w:tcBorders>
            <w:vAlign w:val="center"/>
          </w:tcPr>
          <w:p w:rsidR="008D4773" w:rsidRPr="00F31592" w:rsidRDefault="008D4773" w:rsidP="003A10BB">
            <w:pPr>
              <w:jc w:val="center"/>
              <w:rPr>
                <w:sz w:val="20"/>
              </w:rPr>
            </w:pPr>
            <w:r w:rsidRPr="00F31592">
              <w:rPr>
                <w:sz w:val="20"/>
              </w:rPr>
              <w:t>Kredit</w:t>
            </w:r>
          </w:p>
        </w:tc>
        <w:tc>
          <w:tcPr>
            <w:tcW w:w="2411" w:type="dxa"/>
            <w:vMerge w:val="restart"/>
            <w:tcBorders>
              <w:top w:val="single" w:sz="4" w:space="0" w:color="auto"/>
              <w:left w:val="single" w:sz="4" w:space="0" w:color="auto"/>
              <w:right w:val="single" w:sz="4" w:space="0" w:color="auto"/>
            </w:tcBorders>
            <w:vAlign w:val="center"/>
          </w:tcPr>
          <w:p w:rsidR="008D4773" w:rsidRPr="00F31592" w:rsidRDefault="008D4773" w:rsidP="003A10BB">
            <w:pPr>
              <w:jc w:val="center"/>
              <w:rPr>
                <w:sz w:val="20"/>
              </w:rPr>
            </w:pPr>
            <w:r w:rsidRPr="00F31592">
              <w:rPr>
                <w:sz w:val="20"/>
              </w:rPr>
              <w:t>Oktatás nyelve</w:t>
            </w:r>
          </w:p>
        </w:tc>
      </w:tr>
      <w:tr w:rsidR="008D4773" w:rsidRPr="00F31592" w:rsidTr="008A7B79">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8D4773" w:rsidRPr="00F31592" w:rsidRDefault="008D4773" w:rsidP="003A10BB">
            <w:pPr>
              <w:rPr>
                <w:sz w:val="20"/>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8D4773" w:rsidRPr="00F31592" w:rsidRDefault="008D4773" w:rsidP="003A10BB">
            <w:pPr>
              <w:jc w:val="center"/>
              <w:rPr>
                <w:sz w:val="20"/>
              </w:rPr>
            </w:pPr>
            <w:r w:rsidRPr="00F31592">
              <w:rPr>
                <w:sz w:val="20"/>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8D4773" w:rsidRPr="00F31592" w:rsidRDefault="008D4773" w:rsidP="003A10BB">
            <w:pPr>
              <w:jc w:val="center"/>
              <w:rPr>
                <w:sz w:val="20"/>
              </w:rPr>
            </w:pPr>
            <w:r w:rsidRPr="00F31592">
              <w:rPr>
                <w:sz w:val="20"/>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8D4773" w:rsidRPr="00F31592" w:rsidRDefault="008D4773" w:rsidP="003A10BB">
            <w:pPr>
              <w:jc w:val="center"/>
              <w:rPr>
                <w:sz w:val="20"/>
              </w:rPr>
            </w:pPr>
            <w:r w:rsidRPr="00F31592">
              <w:rPr>
                <w:sz w:val="20"/>
              </w:rPr>
              <w:t>Labor</w:t>
            </w:r>
          </w:p>
        </w:tc>
        <w:tc>
          <w:tcPr>
            <w:tcW w:w="1762" w:type="dxa"/>
            <w:vMerge/>
            <w:tcBorders>
              <w:left w:val="single" w:sz="4" w:space="0" w:color="auto"/>
              <w:bottom w:val="single" w:sz="4" w:space="0" w:color="auto"/>
              <w:right w:val="single" w:sz="4" w:space="0" w:color="auto"/>
            </w:tcBorders>
            <w:vAlign w:val="center"/>
          </w:tcPr>
          <w:p w:rsidR="008D4773" w:rsidRPr="00F31592" w:rsidRDefault="008D4773" w:rsidP="003A10BB">
            <w:pPr>
              <w:rPr>
                <w:sz w:val="20"/>
              </w:rPr>
            </w:pPr>
          </w:p>
        </w:tc>
        <w:tc>
          <w:tcPr>
            <w:tcW w:w="855" w:type="dxa"/>
            <w:vMerge/>
            <w:tcBorders>
              <w:left w:val="single" w:sz="4" w:space="0" w:color="auto"/>
              <w:bottom w:val="single" w:sz="4" w:space="0" w:color="auto"/>
              <w:right w:val="single" w:sz="4" w:space="0" w:color="auto"/>
            </w:tcBorders>
            <w:vAlign w:val="center"/>
          </w:tcPr>
          <w:p w:rsidR="008D4773" w:rsidRPr="00F31592" w:rsidRDefault="008D4773" w:rsidP="003A10BB">
            <w:pPr>
              <w:rPr>
                <w:sz w:val="20"/>
              </w:rPr>
            </w:pPr>
          </w:p>
        </w:tc>
        <w:tc>
          <w:tcPr>
            <w:tcW w:w="2411" w:type="dxa"/>
            <w:vMerge/>
            <w:tcBorders>
              <w:left w:val="single" w:sz="4" w:space="0" w:color="auto"/>
              <w:bottom w:val="single" w:sz="4" w:space="0" w:color="auto"/>
              <w:right w:val="single" w:sz="4" w:space="0" w:color="auto"/>
            </w:tcBorders>
            <w:vAlign w:val="center"/>
          </w:tcPr>
          <w:p w:rsidR="008D4773" w:rsidRPr="00F31592" w:rsidRDefault="008D4773" w:rsidP="003A10BB">
            <w:pPr>
              <w:rPr>
                <w:sz w:val="20"/>
              </w:rPr>
            </w:pPr>
          </w:p>
        </w:tc>
      </w:tr>
      <w:tr w:rsidR="008D4773" w:rsidRPr="00F31592" w:rsidTr="008A7B79">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8D4773" w:rsidRPr="00F31592" w:rsidRDefault="008D4773" w:rsidP="003A10BB">
            <w:pPr>
              <w:jc w:val="center"/>
              <w:rPr>
                <w:sz w:val="20"/>
              </w:rPr>
            </w:pPr>
            <w:r w:rsidRPr="00F31592">
              <w:rPr>
                <w:sz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8D4773" w:rsidRPr="00F31592" w:rsidRDefault="008D4773" w:rsidP="003A10BB">
            <w:pPr>
              <w:jc w:val="center"/>
              <w:rPr>
                <w:b/>
                <w:sz w:val="20"/>
              </w:rPr>
            </w:pPr>
            <w:r w:rsidRPr="00F31592">
              <w:rPr>
                <w:b/>
                <w:sz w:val="20"/>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D4773" w:rsidRPr="00F31592" w:rsidRDefault="008D4773" w:rsidP="003A10BB">
            <w:pPr>
              <w:jc w:val="center"/>
              <w:rPr>
                <w:sz w:val="20"/>
              </w:rPr>
            </w:pPr>
            <w:r w:rsidRPr="00F31592">
              <w:rPr>
                <w:sz w:val="20"/>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D4773" w:rsidRPr="00F31592" w:rsidRDefault="008D4773" w:rsidP="003A10BB">
            <w:pPr>
              <w:jc w:val="center"/>
              <w:rPr>
                <w:b/>
                <w:sz w:val="20"/>
              </w:rPr>
            </w:pPr>
            <w:r w:rsidRPr="00F31592">
              <w:rPr>
                <w:b/>
                <w:sz w:val="20"/>
              </w:rPr>
              <w:t>0</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8D4773" w:rsidRPr="00F31592" w:rsidRDefault="008D4773" w:rsidP="003A10BB">
            <w:pPr>
              <w:jc w:val="center"/>
              <w:rPr>
                <w:sz w:val="20"/>
              </w:rPr>
            </w:pPr>
            <w:r w:rsidRPr="00F31592">
              <w:rPr>
                <w:sz w:val="20"/>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8D4773" w:rsidRPr="00F31592" w:rsidRDefault="008D4773" w:rsidP="003A10BB">
            <w:pPr>
              <w:jc w:val="center"/>
              <w:rPr>
                <w:b/>
                <w:sz w:val="20"/>
              </w:rPr>
            </w:pPr>
            <w:r w:rsidRPr="00F31592">
              <w:rPr>
                <w:b/>
                <w:sz w:val="20"/>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8D4773" w:rsidRPr="00F31592" w:rsidRDefault="008D4773" w:rsidP="003A10BB">
            <w:pPr>
              <w:jc w:val="center"/>
              <w:rPr>
                <w:sz w:val="20"/>
              </w:rPr>
            </w:pPr>
            <w:r w:rsidRPr="00F31592">
              <w:rPr>
                <w:sz w:val="20"/>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8D4773" w:rsidRPr="00F31592" w:rsidRDefault="008D4773" w:rsidP="003A10BB">
            <w:pPr>
              <w:jc w:val="center"/>
              <w:rPr>
                <w:b/>
                <w:sz w:val="20"/>
              </w:rPr>
            </w:pPr>
            <w:r w:rsidRPr="00F31592">
              <w:rPr>
                <w:b/>
                <w:sz w:val="20"/>
              </w:rPr>
              <w:t>2</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8D4773" w:rsidRPr="00F31592" w:rsidRDefault="008D4773" w:rsidP="003A10BB">
            <w:pPr>
              <w:jc w:val="center"/>
              <w:rPr>
                <w:b/>
                <w:sz w:val="20"/>
              </w:rPr>
            </w:pPr>
            <w:r w:rsidRPr="00F31592">
              <w:rPr>
                <w:b/>
                <w:sz w:val="20"/>
              </w:rPr>
              <w:t>gyakorlati jegy</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8D4773" w:rsidRPr="00F31592" w:rsidRDefault="008D4773" w:rsidP="003A10BB">
            <w:pPr>
              <w:jc w:val="center"/>
              <w:rPr>
                <w:b/>
                <w:sz w:val="20"/>
              </w:rPr>
            </w:pPr>
            <w:r w:rsidRPr="00F31592">
              <w:rPr>
                <w:b/>
                <w:sz w:val="20"/>
              </w:rPr>
              <w:t>2</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8D4773" w:rsidRPr="00F31592" w:rsidRDefault="008D4773" w:rsidP="003A10BB">
            <w:pPr>
              <w:jc w:val="center"/>
              <w:rPr>
                <w:b/>
                <w:sz w:val="20"/>
              </w:rPr>
            </w:pPr>
            <w:r w:rsidRPr="00F31592">
              <w:rPr>
                <w:b/>
                <w:sz w:val="20"/>
              </w:rPr>
              <w:t>magyar</w:t>
            </w:r>
          </w:p>
        </w:tc>
      </w:tr>
      <w:tr w:rsidR="008D4773" w:rsidRPr="00F31592" w:rsidTr="008A7B79">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8D4773" w:rsidRPr="00F31592" w:rsidRDefault="008D4773" w:rsidP="003A10BB">
            <w:pPr>
              <w:jc w:val="center"/>
              <w:rPr>
                <w:sz w:val="20"/>
              </w:rPr>
            </w:pPr>
            <w:r w:rsidRPr="00F31592">
              <w:rPr>
                <w:sz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8D4773" w:rsidRPr="00F31592" w:rsidRDefault="008D4773" w:rsidP="003A10BB">
            <w:pPr>
              <w:jc w:val="center"/>
              <w:rPr>
                <w:b/>
                <w:sz w:val="20"/>
              </w:rPr>
            </w:pP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D4773" w:rsidRPr="00F31592" w:rsidRDefault="008D4773" w:rsidP="003A10BB">
            <w:pPr>
              <w:jc w:val="center"/>
              <w:rPr>
                <w:sz w:val="20"/>
              </w:rPr>
            </w:pPr>
            <w:r w:rsidRPr="00F31592">
              <w:rPr>
                <w:sz w:val="20"/>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D4773" w:rsidRPr="00F31592" w:rsidRDefault="008D4773" w:rsidP="003A10BB">
            <w:pPr>
              <w:jc w:val="center"/>
              <w:rPr>
                <w:b/>
                <w:sz w:val="20"/>
              </w:rPr>
            </w:pP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8D4773" w:rsidRPr="00F31592" w:rsidRDefault="008D4773" w:rsidP="003A10BB">
            <w:pPr>
              <w:jc w:val="center"/>
              <w:rPr>
                <w:sz w:val="20"/>
              </w:rPr>
            </w:pPr>
            <w:r w:rsidRPr="00F31592">
              <w:rPr>
                <w:sz w:val="20"/>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8D4773" w:rsidRPr="00F31592" w:rsidRDefault="008D4773" w:rsidP="003A10BB">
            <w:pPr>
              <w:jc w:val="center"/>
              <w:rPr>
                <w:b/>
                <w:sz w:val="20"/>
              </w:rPr>
            </w:pP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8D4773" w:rsidRPr="00F31592" w:rsidRDefault="008D4773" w:rsidP="003A10BB">
            <w:pPr>
              <w:jc w:val="center"/>
              <w:rPr>
                <w:sz w:val="20"/>
              </w:rPr>
            </w:pPr>
            <w:r w:rsidRPr="00F31592">
              <w:rPr>
                <w:sz w:val="20"/>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8D4773" w:rsidRPr="00F31592" w:rsidRDefault="008D4773" w:rsidP="003A10BB">
            <w:pPr>
              <w:jc w:val="center"/>
              <w:rPr>
                <w:b/>
                <w:sz w:val="20"/>
              </w:rPr>
            </w:pPr>
          </w:p>
        </w:tc>
        <w:tc>
          <w:tcPr>
            <w:tcW w:w="1762" w:type="dxa"/>
            <w:vMerge/>
            <w:tcBorders>
              <w:left w:val="single" w:sz="4" w:space="0" w:color="auto"/>
              <w:bottom w:val="single" w:sz="4" w:space="0" w:color="auto"/>
              <w:right w:val="single" w:sz="4" w:space="0" w:color="auto"/>
            </w:tcBorders>
            <w:shd w:val="clear" w:color="auto" w:fill="auto"/>
            <w:vAlign w:val="center"/>
          </w:tcPr>
          <w:p w:rsidR="008D4773" w:rsidRPr="00F31592" w:rsidRDefault="008D4773" w:rsidP="003A10BB">
            <w:pPr>
              <w:jc w:val="center"/>
              <w:rPr>
                <w:sz w:val="20"/>
              </w:rPr>
            </w:pPr>
          </w:p>
        </w:tc>
        <w:tc>
          <w:tcPr>
            <w:tcW w:w="855" w:type="dxa"/>
            <w:vMerge/>
            <w:tcBorders>
              <w:left w:val="single" w:sz="4" w:space="0" w:color="auto"/>
              <w:bottom w:val="single" w:sz="4" w:space="0" w:color="auto"/>
              <w:right w:val="single" w:sz="4" w:space="0" w:color="auto"/>
            </w:tcBorders>
            <w:shd w:val="clear" w:color="auto" w:fill="auto"/>
            <w:vAlign w:val="center"/>
          </w:tcPr>
          <w:p w:rsidR="008D4773" w:rsidRPr="00F31592" w:rsidRDefault="008D4773" w:rsidP="003A10BB">
            <w:pPr>
              <w:jc w:val="center"/>
              <w:rPr>
                <w:sz w:val="20"/>
              </w:rPr>
            </w:pPr>
          </w:p>
        </w:tc>
        <w:tc>
          <w:tcPr>
            <w:tcW w:w="2411" w:type="dxa"/>
            <w:vMerge/>
            <w:tcBorders>
              <w:left w:val="single" w:sz="4" w:space="0" w:color="auto"/>
              <w:bottom w:val="single" w:sz="4" w:space="0" w:color="auto"/>
              <w:right w:val="single" w:sz="4" w:space="0" w:color="auto"/>
            </w:tcBorders>
            <w:shd w:val="clear" w:color="auto" w:fill="auto"/>
            <w:vAlign w:val="center"/>
          </w:tcPr>
          <w:p w:rsidR="008D4773" w:rsidRPr="00F31592" w:rsidRDefault="008D4773" w:rsidP="003A10BB">
            <w:pPr>
              <w:jc w:val="center"/>
              <w:rPr>
                <w:sz w:val="20"/>
              </w:rPr>
            </w:pPr>
          </w:p>
        </w:tc>
      </w:tr>
      <w:tr w:rsidR="008D4773" w:rsidRPr="00F31592" w:rsidTr="008A7B79">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8D4773" w:rsidRPr="00F31592" w:rsidRDefault="008D4773" w:rsidP="003A10BB">
            <w:pPr>
              <w:ind w:left="20"/>
              <w:rPr>
                <w:rFonts w:eastAsia="Arial Unicode MS"/>
                <w:sz w:val="20"/>
              </w:rPr>
            </w:pPr>
            <w:r w:rsidRPr="00F31592">
              <w:rPr>
                <w:sz w:val="20"/>
              </w:rPr>
              <w:t>Tantárgyfelelős oktató</w:t>
            </w:r>
          </w:p>
        </w:tc>
        <w:tc>
          <w:tcPr>
            <w:tcW w:w="1149" w:type="dxa"/>
            <w:gridSpan w:val="2"/>
            <w:tcBorders>
              <w:top w:val="nil"/>
              <w:left w:val="nil"/>
              <w:bottom w:val="single" w:sz="4" w:space="0" w:color="auto"/>
              <w:right w:val="single" w:sz="4" w:space="0" w:color="auto"/>
            </w:tcBorders>
            <w:vAlign w:val="center"/>
          </w:tcPr>
          <w:p w:rsidR="008D4773" w:rsidRPr="00F31592" w:rsidRDefault="008D4773" w:rsidP="003A10BB">
            <w:pPr>
              <w:rPr>
                <w:rFonts w:eastAsia="Arial Unicode MS"/>
                <w:sz w:val="20"/>
              </w:rPr>
            </w:pPr>
            <w:r w:rsidRPr="00F31592">
              <w:rPr>
                <w:sz w:val="20"/>
              </w:rPr>
              <w:t>neve:</w:t>
            </w:r>
          </w:p>
        </w:tc>
        <w:tc>
          <w:tcPr>
            <w:tcW w:w="2834" w:type="dxa"/>
            <w:gridSpan w:val="3"/>
            <w:tcBorders>
              <w:top w:val="single" w:sz="4" w:space="0" w:color="auto"/>
              <w:left w:val="nil"/>
              <w:bottom w:val="single" w:sz="4" w:space="0" w:color="auto"/>
              <w:right w:val="single" w:sz="4" w:space="0" w:color="auto"/>
            </w:tcBorders>
            <w:vAlign w:val="center"/>
          </w:tcPr>
          <w:p w:rsidR="008D4773" w:rsidRPr="00F31592" w:rsidRDefault="008D4773" w:rsidP="00BE62D4">
            <w:pPr>
              <w:jc w:val="center"/>
              <w:rPr>
                <w:rFonts w:eastAsia="Arial Unicode MS"/>
                <w:b/>
                <w:sz w:val="20"/>
              </w:rPr>
            </w:pPr>
            <w:r w:rsidRPr="00F31592">
              <w:rPr>
                <w:rFonts w:eastAsia="Arial Unicode MS"/>
                <w:b/>
                <w:sz w:val="20"/>
              </w:rPr>
              <w:t xml:space="preserve">Dr. </w:t>
            </w:r>
            <w:r w:rsidR="008C55FB" w:rsidRPr="00F31592">
              <w:rPr>
                <w:rFonts w:eastAsia="Arial Unicode MS"/>
                <w:b/>
                <w:sz w:val="20"/>
              </w:rPr>
              <w:t>Gáspár Attila</w:t>
            </w:r>
          </w:p>
        </w:tc>
        <w:tc>
          <w:tcPr>
            <w:tcW w:w="855" w:type="dxa"/>
            <w:tcBorders>
              <w:top w:val="single" w:sz="4" w:space="0" w:color="auto"/>
              <w:left w:val="nil"/>
              <w:bottom w:val="single" w:sz="4" w:space="0" w:color="auto"/>
              <w:right w:val="single" w:sz="4" w:space="0" w:color="auto"/>
            </w:tcBorders>
            <w:vAlign w:val="center"/>
          </w:tcPr>
          <w:p w:rsidR="008D4773" w:rsidRPr="00F31592" w:rsidRDefault="008D4773" w:rsidP="003A10BB">
            <w:pPr>
              <w:rPr>
                <w:rFonts w:eastAsia="Arial Unicode MS"/>
                <w:sz w:val="20"/>
              </w:rPr>
            </w:pPr>
            <w:r w:rsidRPr="00F31592">
              <w:rPr>
                <w:sz w:val="20"/>
              </w:rPr>
              <w:t>beosztása:</w:t>
            </w:r>
          </w:p>
        </w:tc>
        <w:tc>
          <w:tcPr>
            <w:tcW w:w="2411" w:type="dxa"/>
            <w:tcBorders>
              <w:top w:val="nil"/>
              <w:left w:val="nil"/>
              <w:bottom w:val="single" w:sz="4" w:space="0" w:color="auto"/>
              <w:right w:val="single" w:sz="4" w:space="0" w:color="auto"/>
            </w:tcBorders>
            <w:vAlign w:val="center"/>
          </w:tcPr>
          <w:p w:rsidR="008D4773" w:rsidRPr="00F31592" w:rsidRDefault="008C55FB" w:rsidP="00BE62D4">
            <w:pPr>
              <w:jc w:val="center"/>
              <w:rPr>
                <w:b/>
                <w:sz w:val="20"/>
              </w:rPr>
            </w:pPr>
            <w:r w:rsidRPr="00F31592">
              <w:rPr>
                <w:b/>
                <w:sz w:val="20"/>
              </w:rPr>
              <w:t>egyetemi tanár</w:t>
            </w:r>
          </w:p>
        </w:tc>
      </w:tr>
      <w:tr w:rsidR="008D4773" w:rsidRPr="00F31592" w:rsidTr="008A7B79">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8D4773" w:rsidRPr="00F31592" w:rsidRDefault="008D4773" w:rsidP="003A10BB">
            <w:pPr>
              <w:rPr>
                <w:sz w:val="20"/>
              </w:rPr>
            </w:pPr>
            <w:r w:rsidRPr="00F31592">
              <w:rPr>
                <w:b/>
                <w:bCs/>
                <w:sz w:val="20"/>
              </w:rPr>
              <w:t xml:space="preserve">A kurzus célja, </w:t>
            </w:r>
            <w:r w:rsidRPr="00F31592">
              <w:rPr>
                <w:sz w:val="20"/>
              </w:rPr>
              <w:t>hogy a hallgatók</w:t>
            </w:r>
          </w:p>
          <w:p w:rsidR="008D4773" w:rsidRPr="00F31592" w:rsidRDefault="008D4773" w:rsidP="003A10BB">
            <w:pPr>
              <w:suppressAutoHyphens/>
              <w:autoSpaceDE w:val="0"/>
              <w:ind w:left="417" w:right="113"/>
              <w:rPr>
                <w:sz w:val="20"/>
              </w:rPr>
            </w:pPr>
            <w:r w:rsidRPr="00F31592">
              <w:rPr>
                <w:sz w:val="20"/>
              </w:rPr>
              <w:t>megismerkedjenek és első kézből származó tapasztalatra tegyenek szert a laboratóriumi és ipari gyakorlatban használt kémiai, biokémiai, műszeres analitikai, mintaelőkészítési, elválasztási, tisztítási műveletek alapjaival, a a használatos laboratóriumi, ipari és analitikai eszközökkel, azok felépítésével, működési módjaival, gyakorlati használatukalapjaival. Képessé váljanak a tárgykörben további szakmai ismeretek elsajátítására, szakmai vezetés mellett önálló munka végzésére, kellő ismeretekkel bírjanak az aktuális és kapcsolódó szeparációs és analitikai problémák átlátására, felelős döntések hozására, az ismeretek közönség felé történő felelős kommunikációjára.</w:t>
            </w:r>
          </w:p>
        </w:tc>
      </w:tr>
      <w:tr w:rsidR="008D4773" w:rsidRPr="00F31592" w:rsidTr="008A7B79">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8D4773" w:rsidRPr="00F31592" w:rsidRDefault="008D4773" w:rsidP="003A10BB">
            <w:pPr>
              <w:rPr>
                <w:b/>
                <w:bCs/>
                <w:sz w:val="20"/>
              </w:rPr>
            </w:pPr>
            <w:r w:rsidRPr="00F31592">
              <w:rPr>
                <w:b/>
                <w:bCs/>
                <w:sz w:val="20"/>
              </w:rPr>
              <w:t>A kurzus tartalma, témakörei</w:t>
            </w:r>
          </w:p>
          <w:p w:rsidR="008D4773" w:rsidRPr="00F31592" w:rsidRDefault="008D4773" w:rsidP="003A10BB">
            <w:pPr>
              <w:suppressAutoHyphens/>
              <w:autoSpaceDE w:val="0"/>
              <w:ind w:left="417" w:right="113"/>
              <w:rPr>
                <w:sz w:val="20"/>
              </w:rPr>
            </w:pPr>
            <w:r w:rsidRPr="00F31592">
              <w:rPr>
                <w:sz w:val="20"/>
              </w:rPr>
              <w:t>A kurzus során a hallgatók laboratóriumi gyakorlati foglalkozás keretében  megismerkednek és első kézből származó gyakorlatot szereznek olyan gyakorlati elválasztástechnikai és műszeres analitikai berendezéssekkel, mérési módszerekkel, amelyek felhasználásával  ismeretlen mintákban képesek az összetétel meghatározására, a komponensek szétválasztására, izolálására, az eredmények kiértékelésére.</w:t>
            </w:r>
          </w:p>
        </w:tc>
      </w:tr>
      <w:tr w:rsidR="008D4773" w:rsidRPr="00F31592" w:rsidTr="008A7B79">
        <w:trPr>
          <w:trHeight w:val="553"/>
        </w:trPr>
        <w:tc>
          <w:tcPr>
            <w:tcW w:w="9939" w:type="dxa"/>
            <w:gridSpan w:val="13"/>
            <w:tcBorders>
              <w:top w:val="single" w:sz="4" w:space="0" w:color="auto"/>
              <w:left w:val="single" w:sz="4" w:space="0" w:color="auto"/>
              <w:bottom w:val="single" w:sz="4" w:space="0" w:color="auto"/>
              <w:right w:val="single" w:sz="4" w:space="0" w:color="auto"/>
            </w:tcBorders>
            <w:vAlign w:val="center"/>
          </w:tcPr>
          <w:p w:rsidR="008D4773" w:rsidRPr="00F31592" w:rsidRDefault="008D4773" w:rsidP="003A10BB">
            <w:pPr>
              <w:rPr>
                <w:b/>
                <w:bCs/>
                <w:sz w:val="20"/>
              </w:rPr>
            </w:pPr>
            <w:r w:rsidRPr="00F31592">
              <w:rPr>
                <w:b/>
                <w:bCs/>
                <w:sz w:val="20"/>
              </w:rPr>
              <w:t>Kötelező olvasmány:</w:t>
            </w:r>
          </w:p>
          <w:p w:rsidR="008D4773" w:rsidRPr="00F31592" w:rsidRDefault="008D4773" w:rsidP="003A10BB">
            <w:pPr>
              <w:suppressAutoHyphens/>
              <w:autoSpaceDE w:val="0"/>
              <w:ind w:left="417" w:right="113"/>
              <w:rPr>
                <w:sz w:val="20"/>
              </w:rPr>
            </w:pPr>
            <w:r w:rsidRPr="00F31592">
              <w:rPr>
                <w:sz w:val="20"/>
              </w:rPr>
              <w:t>Az egyes gyakorlati helyek által kiadott felkészülési anyagok.</w:t>
            </w:r>
          </w:p>
        </w:tc>
      </w:tr>
    </w:tbl>
    <w:p w:rsidR="008D4773" w:rsidRPr="00F31592" w:rsidRDefault="008D4773" w:rsidP="000F7FFB">
      <w:pPr>
        <w:rPr>
          <w:rFonts w:eastAsia="Calibri"/>
          <w:sz w:val="22"/>
          <w:szCs w:val="22"/>
        </w:rPr>
      </w:pPr>
    </w:p>
    <w:p w:rsidR="009C7860" w:rsidRPr="00F31592" w:rsidRDefault="009C7860">
      <w:pPr>
        <w:rPr>
          <w:rFonts w:eastAsia="Calibri"/>
          <w:sz w:val="22"/>
          <w:szCs w:val="22"/>
        </w:rPr>
      </w:pPr>
    </w:p>
    <w:tbl>
      <w:tblPr>
        <w:tblW w:w="9969" w:type="dxa"/>
        <w:tblInd w:w="-421" w:type="dxa"/>
        <w:tblLayout w:type="fixed"/>
        <w:tblCellMar>
          <w:left w:w="0" w:type="dxa"/>
          <w:right w:w="0" w:type="dxa"/>
        </w:tblCellMar>
        <w:tblLook w:val="0000" w:firstRow="0" w:lastRow="0" w:firstColumn="0" w:lastColumn="0" w:noHBand="0" w:noVBand="0"/>
      </w:tblPr>
      <w:tblGrid>
        <w:gridCol w:w="933"/>
        <w:gridCol w:w="671"/>
        <w:gridCol w:w="88"/>
        <w:gridCol w:w="989"/>
        <w:gridCol w:w="9"/>
        <w:gridCol w:w="1149"/>
        <w:gridCol w:w="1072"/>
        <w:gridCol w:w="1762"/>
        <w:gridCol w:w="855"/>
        <w:gridCol w:w="2441"/>
      </w:tblGrid>
      <w:tr w:rsidR="009C7860" w:rsidRPr="00F31592" w:rsidTr="008A7B79">
        <w:trPr>
          <w:cantSplit/>
          <w:trHeight w:val="420"/>
        </w:trPr>
        <w:tc>
          <w:tcPr>
            <w:tcW w:w="1692" w:type="dxa"/>
            <w:gridSpan w:val="3"/>
            <w:vMerge w:val="restart"/>
            <w:tcBorders>
              <w:top w:val="single" w:sz="4" w:space="0" w:color="000000"/>
              <w:left w:val="single" w:sz="4" w:space="0" w:color="000000"/>
              <w:bottom w:val="single" w:sz="4" w:space="0" w:color="000000"/>
            </w:tcBorders>
            <w:shd w:val="clear" w:color="auto" w:fill="auto"/>
            <w:vAlign w:val="center"/>
          </w:tcPr>
          <w:p w:rsidR="009C7860" w:rsidRPr="00F31592" w:rsidRDefault="009C7860" w:rsidP="00876C11">
            <w:pPr>
              <w:ind w:left="20"/>
              <w:rPr>
                <w:sz w:val="20"/>
              </w:rPr>
            </w:pPr>
            <w:r w:rsidRPr="00F31592">
              <w:rPr>
                <w:sz w:val="20"/>
              </w:rPr>
              <w:t>A tantárgy neve:</w:t>
            </w:r>
          </w:p>
        </w:tc>
        <w:tc>
          <w:tcPr>
            <w:tcW w:w="989" w:type="dxa"/>
            <w:tcBorders>
              <w:top w:val="single" w:sz="4" w:space="0" w:color="000000"/>
              <w:left w:val="single" w:sz="4" w:space="0" w:color="000000"/>
              <w:bottom w:val="single" w:sz="4" w:space="0" w:color="000000"/>
            </w:tcBorders>
            <w:shd w:val="clear" w:color="auto" w:fill="auto"/>
            <w:vAlign w:val="center"/>
          </w:tcPr>
          <w:p w:rsidR="009C7860" w:rsidRPr="00F31592" w:rsidRDefault="009C7860" w:rsidP="00876C11">
            <w:pPr>
              <w:rPr>
                <w:sz w:val="20"/>
              </w:rPr>
            </w:pPr>
            <w:r w:rsidRPr="00F31592">
              <w:rPr>
                <w:sz w:val="20"/>
              </w:rPr>
              <w:t>magyarul:</w:t>
            </w:r>
          </w:p>
        </w:tc>
        <w:tc>
          <w:tcPr>
            <w:tcW w:w="3992" w:type="dxa"/>
            <w:gridSpan w:val="4"/>
            <w:tcBorders>
              <w:top w:val="single" w:sz="4" w:space="0" w:color="000000"/>
              <w:left w:val="single" w:sz="4" w:space="0" w:color="000000"/>
              <w:bottom w:val="single" w:sz="4" w:space="0" w:color="000000"/>
            </w:tcBorders>
            <w:shd w:val="clear" w:color="auto" w:fill="E5DFEC"/>
            <w:vAlign w:val="center"/>
          </w:tcPr>
          <w:p w:rsidR="009C7860" w:rsidRPr="00F31592" w:rsidRDefault="009C7860" w:rsidP="00876C11">
            <w:pPr>
              <w:snapToGrid w:val="0"/>
              <w:jc w:val="center"/>
              <w:rPr>
                <w:b/>
                <w:sz w:val="20"/>
              </w:rPr>
            </w:pPr>
            <w:r w:rsidRPr="00F31592">
              <w:rPr>
                <w:b/>
                <w:sz w:val="20"/>
              </w:rPr>
              <w:t>Intézményen kívüli gyakorlat</w:t>
            </w:r>
          </w:p>
        </w:tc>
        <w:tc>
          <w:tcPr>
            <w:tcW w:w="855" w:type="dxa"/>
            <w:vMerge w:val="restart"/>
            <w:tcBorders>
              <w:top w:val="single" w:sz="4" w:space="0" w:color="000000"/>
              <w:left w:val="single" w:sz="4" w:space="0" w:color="000000"/>
            </w:tcBorders>
            <w:shd w:val="clear" w:color="auto" w:fill="auto"/>
            <w:vAlign w:val="center"/>
          </w:tcPr>
          <w:p w:rsidR="009C7860" w:rsidRPr="00F31592" w:rsidRDefault="009C7860" w:rsidP="00876C11">
            <w:pPr>
              <w:jc w:val="center"/>
              <w:rPr>
                <w:sz w:val="20"/>
              </w:rPr>
            </w:pPr>
            <w:r w:rsidRPr="00F31592">
              <w:rPr>
                <w:sz w:val="20"/>
              </w:rPr>
              <w:t>Kódja:</w:t>
            </w:r>
          </w:p>
        </w:tc>
        <w:tc>
          <w:tcPr>
            <w:tcW w:w="2441" w:type="dxa"/>
            <w:vMerge w:val="restart"/>
            <w:tcBorders>
              <w:top w:val="single" w:sz="4" w:space="0" w:color="000000"/>
              <w:left w:val="single" w:sz="4" w:space="0" w:color="000000"/>
              <w:right w:val="single" w:sz="4" w:space="0" w:color="000000"/>
            </w:tcBorders>
            <w:shd w:val="clear" w:color="auto" w:fill="E5DFEC"/>
            <w:vAlign w:val="center"/>
          </w:tcPr>
          <w:p w:rsidR="009C7860" w:rsidRPr="00F31592" w:rsidRDefault="009C7860" w:rsidP="00876C11">
            <w:pPr>
              <w:snapToGrid w:val="0"/>
              <w:jc w:val="center"/>
              <w:rPr>
                <w:b/>
                <w:sz w:val="20"/>
              </w:rPr>
            </w:pPr>
            <w:r w:rsidRPr="00F31592">
              <w:rPr>
                <w:rFonts w:eastAsia="Arial Unicode MS"/>
                <w:b/>
                <w:sz w:val="20"/>
              </w:rPr>
              <w:t>TTKMX4601</w:t>
            </w:r>
          </w:p>
        </w:tc>
      </w:tr>
      <w:tr w:rsidR="009C7860" w:rsidRPr="00F31592" w:rsidTr="008A7B79">
        <w:trPr>
          <w:cantSplit/>
          <w:trHeight w:val="420"/>
        </w:trPr>
        <w:tc>
          <w:tcPr>
            <w:tcW w:w="1692" w:type="dxa"/>
            <w:gridSpan w:val="3"/>
            <w:vMerge/>
            <w:tcBorders>
              <w:top w:val="single" w:sz="4" w:space="0" w:color="000000"/>
              <w:left w:val="single" w:sz="4" w:space="0" w:color="000000"/>
              <w:bottom w:val="single" w:sz="4" w:space="0" w:color="000000"/>
            </w:tcBorders>
            <w:shd w:val="clear" w:color="auto" w:fill="auto"/>
            <w:vAlign w:val="center"/>
          </w:tcPr>
          <w:p w:rsidR="009C7860" w:rsidRPr="00F31592" w:rsidRDefault="009C7860" w:rsidP="00876C11">
            <w:pPr>
              <w:snapToGrid w:val="0"/>
              <w:rPr>
                <w:rFonts w:eastAsia="Arial Unicode MS"/>
                <w:b/>
                <w:sz w:val="20"/>
              </w:rPr>
            </w:pPr>
          </w:p>
        </w:tc>
        <w:tc>
          <w:tcPr>
            <w:tcW w:w="989" w:type="dxa"/>
            <w:tcBorders>
              <w:left w:val="single" w:sz="4" w:space="0" w:color="000000"/>
              <w:bottom w:val="single" w:sz="4" w:space="0" w:color="000000"/>
            </w:tcBorders>
            <w:shd w:val="clear" w:color="auto" w:fill="auto"/>
            <w:vAlign w:val="center"/>
          </w:tcPr>
          <w:p w:rsidR="009C7860" w:rsidRPr="00F31592" w:rsidRDefault="009C7860" w:rsidP="00876C11">
            <w:pPr>
              <w:rPr>
                <w:sz w:val="20"/>
              </w:rPr>
            </w:pPr>
            <w:r w:rsidRPr="00F31592">
              <w:rPr>
                <w:sz w:val="20"/>
              </w:rPr>
              <w:t>angolul:</w:t>
            </w:r>
          </w:p>
        </w:tc>
        <w:tc>
          <w:tcPr>
            <w:tcW w:w="3992" w:type="dxa"/>
            <w:gridSpan w:val="4"/>
            <w:tcBorders>
              <w:top w:val="single" w:sz="4" w:space="0" w:color="000000"/>
              <w:left w:val="single" w:sz="4" w:space="0" w:color="000000"/>
              <w:bottom w:val="single" w:sz="4" w:space="0" w:color="000000"/>
            </w:tcBorders>
            <w:shd w:val="clear" w:color="auto" w:fill="E5DFEC"/>
            <w:vAlign w:val="center"/>
          </w:tcPr>
          <w:p w:rsidR="009C7860" w:rsidRPr="00F31592" w:rsidRDefault="009C7860" w:rsidP="00876C11">
            <w:pPr>
              <w:snapToGrid w:val="0"/>
              <w:jc w:val="center"/>
              <w:rPr>
                <w:b/>
                <w:sz w:val="20"/>
              </w:rPr>
            </w:pPr>
            <w:r w:rsidRPr="00F31592">
              <w:rPr>
                <w:b/>
                <w:sz w:val="20"/>
              </w:rPr>
              <w:t>Internship</w:t>
            </w:r>
          </w:p>
        </w:tc>
        <w:tc>
          <w:tcPr>
            <w:tcW w:w="855" w:type="dxa"/>
            <w:vMerge/>
            <w:tcBorders>
              <w:left w:val="single" w:sz="4" w:space="0" w:color="000000"/>
              <w:bottom w:val="single" w:sz="4" w:space="0" w:color="000000"/>
            </w:tcBorders>
            <w:shd w:val="clear" w:color="auto" w:fill="auto"/>
            <w:vAlign w:val="center"/>
          </w:tcPr>
          <w:p w:rsidR="009C7860" w:rsidRPr="00F31592" w:rsidRDefault="009C7860" w:rsidP="00876C11">
            <w:pPr>
              <w:snapToGrid w:val="0"/>
              <w:rPr>
                <w:rFonts w:eastAsia="Arial Unicode MS"/>
                <w:b/>
                <w:sz w:val="20"/>
              </w:rPr>
            </w:pPr>
          </w:p>
        </w:tc>
        <w:tc>
          <w:tcPr>
            <w:tcW w:w="2441" w:type="dxa"/>
            <w:vMerge/>
            <w:tcBorders>
              <w:left w:val="single" w:sz="4" w:space="0" w:color="000000"/>
              <w:bottom w:val="single" w:sz="4" w:space="0" w:color="000000"/>
              <w:right w:val="single" w:sz="4" w:space="0" w:color="000000"/>
            </w:tcBorders>
            <w:shd w:val="clear" w:color="auto" w:fill="E5DFEC"/>
            <w:vAlign w:val="center"/>
          </w:tcPr>
          <w:p w:rsidR="009C7860" w:rsidRPr="00F31592" w:rsidRDefault="009C7860" w:rsidP="00876C11">
            <w:pPr>
              <w:snapToGrid w:val="0"/>
              <w:rPr>
                <w:rFonts w:eastAsia="Arial Unicode MS"/>
                <w:b/>
                <w:sz w:val="20"/>
              </w:rPr>
            </w:pPr>
          </w:p>
        </w:tc>
      </w:tr>
      <w:tr w:rsidR="009C7860" w:rsidRPr="00F31592" w:rsidTr="008A7B79">
        <w:trPr>
          <w:cantSplit/>
          <w:trHeight w:val="420"/>
        </w:trPr>
        <w:tc>
          <w:tcPr>
            <w:tcW w:w="9969"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9C7860" w:rsidRPr="00F31592" w:rsidRDefault="009C7860" w:rsidP="00876C11">
            <w:pPr>
              <w:jc w:val="center"/>
              <w:rPr>
                <w:sz w:val="20"/>
              </w:rPr>
            </w:pPr>
            <w:r w:rsidRPr="00F31592">
              <w:rPr>
                <w:b/>
                <w:bCs/>
                <w:sz w:val="20"/>
              </w:rPr>
              <w:t xml:space="preserve">A képzés 2. félévét követő nyár </w:t>
            </w:r>
          </w:p>
        </w:tc>
      </w:tr>
      <w:tr w:rsidR="009C7860" w:rsidRPr="00F31592" w:rsidTr="008A7B79">
        <w:trPr>
          <w:cantSplit/>
          <w:trHeight w:val="420"/>
        </w:trPr>
        <w:tc>
          <w:tcPr>
            <w:tcW w:w="2681" w:type="dxa"/>
            <w:gridSpan w:val="4"/>
            <w:tcBorders>
              <w:top w:val="single" w:sz="4" w:space="0" w:color="000000"/>
              <w:left w:val="single" w:sz="4" w:space="0" w:color="000000"/>
              <w:bottom w:val="single" w:sz="4" w:space="0" w:color="000000"/>
            </w:tcBorders>
            <w:shd w:val="clear" w:color="auto" w:fill="auto"/>
            <w:vAlign w:val="center"/>
          </w:tcPr>
          <w:p w:rsidR="009C7860" w:rsidRPr="00F31592" w:rsidRDefault="009C7860" w:rsidP="00876C11">
            <w:pPr>
              <w:ind w:left="20"/>
              <w:rPr>
                <w:sz w:val="20"/>
              </w:rPr>
            </w:pPr>
            <w:r w:rsidRPr="00F31592">
              <w:rPr>
                <w:sz w:val="20"/>
              </w:rPr>
              <w:t>Felelős oktatási egység:</w:t>
            </w:r>
          </w:p>
        </w:tc>
        <w:tc>
          <w:tcPr>
            <w:tcW w:w="728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9C7860" w:rsidRPr="00F31592" w:rsidRDefault="009C7860" w:rsidP="00876C11">
            <w:pPr>
              <w:jc w:val="center"/>
              <w:rPr>
                <w:sz w:val="20"/>
              </w:rPr>
            </w:pPr>
            <w:r w:rsidRPr="00F31592">
              <w:rPr>
                <w:b/>
                <w:sz w:val="20"/>
              </w:rPr>
              <w:t>DE TTK, Alkalmazott Kémiai Tanszék</w:t>
            </w:r>
          </w:p>
        </w:tc>
      </w:tr>
      <w:tr w:rsidR="009C7860" w:rsidRPr="00F31592" w:rsidTr="008A7B79">
        <w:trPr>
          <w:trHeight w:val="420"/>
        </w:trPr>
        <w:tc>
          <w:tcPr>
            <w:tcW w:w="2681" w:type="dxa"/>
            <w:gridSpan w:val="4"/>
            <w:tcBorders>
              <w:top w:val="single" w:sz="4" w:space="0" w:color="000000"/>
              <w:left w:val="single" w:sz="4" w:space="0" w:color="000000"/>
              <w:bottom w:val="single" w:sz="4" w:space="0" w:color="000000"/>
            </w:tcBorders>
            <w:shd w:val="clear" w:color="auto" w:fill="auto"/>
            <w:vAlign w:val="center"/>
          </w:tcPr>
          <w:p w:rsidR="009C7860" w:rsidRPr="00F31592" w:rsidRDefault="009C7860" w:rsidP="00876C11">
            <w:pPr>
              <w:ind w:left="20"/>
              <w:rPr>
                <w:sz w:val="20"/>
              </w:rPr>
            </w:pPr>
            <w:r w:rsidRPr="00F31592">
              <w:rPr>
                <w:sz w:val="20"/>
              </w:rPr>
              <w:t>Kötelező előtanulmány neve:</w:t>
            </w:r>
          </w:p>
        </w:tc>
        <w:tc>
          <w:tcPr>
            <w:tcW w:w="3992" w:type="dxa"/>
            <w:gridSpan w:val="4"/>
            <w:tcBorders>
              <w:top w:val="single" w:sz="4" w:space="0" w:color="000000"/>
              <w:left w:val="single" w:sz="4" w:space="0" w:color="000000"/>
              <w:bottom w:val="single" w:sz="4" w:space="0" w:color="000000"/>
            </w:tcBorders>
            <w:shd w:val="clear" w:color="auto" w:fill="E5DFEC"/>
            <w:vAlign w:val="center"/>
          </w:tcPr>
          <w:p w:rsidR="009C7860" w:rsidRPr="00F31592" w:rsidRDefault="009C7860" w:rsidP="00876C11">
            <w:pPr>
              <w:rPr>
                <w:sz w:val="20"/>
              </w:rPr>
            </w:pPr>
          </w:p>
        </w:tc>
        <w:tc>
          <w:tcPr>
            <w:tcW w:w="855" w:type="dxa"/>
            <w:tcBorders>
              <w:top w:val="single" w:sz="4" w:space="0" w:color="000000"/>
              <w:left w:val="single" w:sz="4" w:space="0" w:color="000000"/>
              <w:bottom w:val="single" w:sz="4" w:space="0" w:color="000000"/>
            </w:tcBorders>
            <w:shd w:val="clear" w:color="auto" w:fill="auto"/>
            <w:vAlign w:val="center"/>
          </w:tcPr>
          <w:p w:rsidR="009C7860" w:rsidRPr="00F31592" w:rsidRDefault="009C7860" w:rsidP="00876C11">
            <w:pPr>
              <w:jc w:val="center"/>
              <w:rPr>
                <w:sz w:val="20"/>
              </w:rPr>
            </w:pPr>
            <w:r w:rsidRPr="00F31592">
              <w:rPr>
                <w:sz w:val="20"/>
              </w:rPr>
              <w:t xml:space="preserve">Kódja: </w:t>
            </w:r>
          </w:p>
        </w:tc>
        <w:tc>
          <w:tcPr>
            <w:tcW w:w="2441" w:type="dxa"/>
            <w:tcBorders>
              <w:top w:val="single" w:sz="4" w:space="0" w:color="000000"/>
              <w:left w:val="single" w:sz="4" w:space="0" w:color="000000"/>
              <w:bottom w:val="single" w:sz="4" w:space="0" w:color="000000"/>
              <w:right w:val="single" w:sz="4" w:space="0" w:color="000000"/>
            </w:tcBorders>
            <w:shd w:val="clear" w:color="auto" w:fill="E5DFEC"/>
            <w:vAlign w:val="center"/>
          </w:tcPr>
          <w:p w:rsidR="009C7860" w:rsidRPr="00F31592" w:rsidRDefault="009C7860" w:rsidP="00876C11">
            <w:pPr>
              <w:snapToGrid w:val="0"/>
              <w:jc w:val="center"/>
              <w:rPr>
                <w:sz w:val="20"/>
              </w:rPr>
            </w:pPr>
          </w:p>
        </w:tc>
      </w:tr>
      <w:tr w:rsidR="009C7860" w:rsidRPr="00F31592" w:rsidTr="008A7B79">
        <w:trPr>
          <w:cantSplit/>
          <w:trHeight w:val="792"/>
        </w:trPr>
        <w:tc>
          <w:tcPr>
            <w:tcW w:w="1604" w:type="dxa"/>
            <w:gridSpan w:val="2"/>
            <w:tcBorders>
              <w:top w:val="single" w:sz="4" w:space="0" w:color="000000"/>
              <w:left w:val="single" w:sz="4" w:space="0" w:color="000000"/>
            </w:tcBorders>
            <w:shd w:val="clear" w:color="auto" w:fill="auto"/>
            <w:vAlign w:val="center"/>
          </w:tcPr>
          <w:p w:rsidR="009C7860" w:rsidRPr="00F31592" w:rsidRDefault="009C7860" w:rsidP="00876C11">
            <w:pPr>
              <w:jc w:val="center"/>
              <w:rPr>
                <w:sz w:val="20"/>
              </w:rPr>
            </w:pPr>
            <w:r w:rsidRPr="00F31592">
              <w:rPr>
                <w:sz w:val="20"/>
              </w:rPr>
              <w:t>Típus</w:t>
            </w:r>
          </w:p>
        </w:tc>
        <w:tc>
          <w:tcPr>
            <w:tcW w:w="3307" w:type="dxa"/>
            <w:gridSpan w:val="5"/>
            <w:tcBorders>
              <w:top w:val="single" w:sz="4" w:space="0" w:color="000000"/>
              <w:left w:val="single" w:sz="4" w:space="0" w:color="000000"/>
            </w:tcBorders>
            <w:shd w:val="clear" w:color="auto" w:fill="auto"/>
            <w:vAlign w:val="center"/>
          </w:tcPr>
          <w:p w:rsidR="009C7860" w:rsidRPr="00F31592" w:rsidRDefault="009C7860" w:rsidP="00876C11">
            <w:pPr>
              <w:jc w:val="center"/>
              <w:rPr>
                <w:sz w:val="20"/>
              </w:rPr>
            </w:pPr>
            <w:r w:rsidRPr="00F31592">
              <w:rPr>
                <w:sz w:val="20"/>
              </w:rPr>
              <w:t>Óraszám</w:t>
            </w:r>
          </w:p>
        </w:tc>
        <w:tc>
          <w:tcPr>
            <w:tcW w:w="1762" w:type="dxa"/>
            <w:tcBorders>
              <w:top w:val="single" w:sz="4" w:space="0" w:color="000000"/>
              <w:left w:val="single" w:sz="4" w:space="0" w:color="000000"/>
            </w:tcBorders>
            <w:shd w:val="clear" w:color="auto" w:fill="auto"/>
            <w:vAlign w:val="center"/>
          </w:tcPr>
          <w:p w:rsidR="009C7860" w:rsidRPr="00F31592" w:rsidRDefault="009C7860" w:rsidP="00876C11">
            <w:pPr>
              <w:jc w:val="center"/>
              <w:rPr>
                <w:sz w:val="20"/>
              </w:rPr>
            </w:pPr>
            <w:r w:rsidRPr="00F31592">
              <w:rPr>
                <w:sz w:val="20"/>
              </w:rPr>
              <w:t>Követelmény</w:t>
            </w:r>
          </w:p>
        </w:tc>
        <w:tc>
          <w:tcPr>
            <w:tcW w:w="855" w:type="dxa"/>
            <w:tcBorders>
              <w:top w:val="single" w:sz="4" w:space="0" w:color="000000"/>
              <w:left w:val="single" w:sz="4" w:space="0" w:color="000000"/>
            </w:tcBorders>
            <w:shd w:val="clear" w:color="auto" w:fill="auto"/>
            <w:vAlign w:val="center"/>
          </w:tcPr>
          <w:p w:rsidR="009C7860" w:rsidRPr="00F31592" w:rsidRDefault="009C7860" w:rsidP="00876C11">
            <w:pPr>
              <w:jc w:val="center"/>
              <w:rPr>
                <w:sz w:val="20"/>
              </w:rPr>
            </w:pPr>
            <w:r w:rsidRPr="00F31592">
              <w:rPr>
                <w:sz w:val="20"/>
              </w:rPr>
              <w:t>Kredit</w:t>
            </w:r>
          </w:p>
        </w:tc>
        <w:tc>
          <w:tcPr>
            <w:tcW w:w="2441" w:type="dxa"/>
            <w:tcBorders>
              <w:top w:val="single" w:sz="4" w:space="0" w:color="000000"/>
              <w:left w:val="single" w:sz="4" w:space="0" w:color="000000"/>
              <w:right w:val="single" w:sz="4" w:space="0" w:color="000000"/>
            </w:tcBorders>
            <w:shd w:val="clear" w:color="auto" w:fill="auto"/>
            <w:vAlign w:val="center"/>
          </w:tcPr>
          <w:p w:rsidR="009C7860" w:rsidRPr="00F31592" w:rsidRDefault="009C7860" w:rsidP="00876C11">
            <w:pPr>
              <w:jc w:val="center"/>
              <w:rPr>
                <w:sz w:val="20"/>
              </w:rPr>
            </w:pPr>
            <w:r w:rsidRPr="00F31592">
              <w:rPr>
                <w:sz w:val="20"/>
              </w:rPr>
              <w:t>Oktatás nyelve</w:t>
            </w:r>
          </w:p>
        </w:tc>
      </w:tr>
      <w:tr w:rsidR="009C7860" w:rsidRPr="00F31592" w:rsidTr="008A7B79">
        <w:trPr>
          <w:cantSplit/>
          <w:trHeight w:val="274"/>
        </w:trPr>
        <w:tc>
          <w:tcPr>
            <w:tcW w:w="933" w:type="dxa"/>
            <w:tcBorders>
              <w:top w:val="single" w:sz="4" w:space="0" w:color="000000"/>
              <w:left w:val="single" w:sz="4" w:space="0" w:color="000000"/>
              <w:bottom w:val="single" w:sz="4" w:space="0" w:color="000000"/>
            </w:tcBorders>
            <w:shd w:val="clear" w:color="auto" w:fill="auto"/>
            <w:vAlign w:val="center"/>
          </w:tcPr>
          <w:p w:rsidR="009C7860" w:rsidRPr="00F31592" w:rsidRDefault="009C7860" w:rsidP="00876C11">
            <w:pPr>
              <w:jc w:val="center"/>
              <w:rPr>
                <w:sz w:val="20"/>
              </w:rPr>
            </w:pPr>
            <w:r w:rsidRPr="00F31592">
              <w:rPr>
                <w:sz w:val="20"/>
              </w:rPr>
              <w:t xml:space="preserve">Nappali </w:t>
            </w:r>
          </w:p>
        </w:tc>
        <w:tc>
          <w:tcPr>
            <w:tcW w:w="671" w:type="dxa"/>
            <w:tcBorders>
              <w:top w:val="single" w:sz="4" w:space="0" w:color="000000"/>
              <w:left w:val="single" w:sz="4" w:space="0" w:color="000000"/>
              <w:bottom w:val="single" w:sz="4" w:space="0" w:color="000000"/>
            </w:tcBorders>
            <w:shd w:val="clear" w:color="auto" w:fill="auto"/>
            <w:vAlign w:val="center"/>
          </w:tcPr>
          <w:p w:rsidR="009C7860" w:rsidRPr="00F31592" w:rsidRDefault="009C7860" w:rsidP="00876C11">
            <w:pPr>
              <w:snapToGrid w:val="0"/>
              <w:jc w:val="center"/>
              <w:rPr>
                <w:b/>
                <w:sz w:val="20"/>
              </w:rPr>
            </w:pPr>
            <w:r w:rsidRPr="00F31592">
              <w:rPr>
                <w:b/>
                <w:sz w:val="20"/>
              </w:rPr>
              <w:t>X</w:t>
            </w:r>
          </w:p>
        </w:tc>
        <w:tc>
          <w:tcPr>
            <w:tcW w:w="3307" w:type="dxa"/>
            <w:gridSpan w:val="5"/>
            <w:vMerge w:val="restart"/>
            <w:tcBorders>
              <w:top w:val="single" w:sz="4" w:space="0" w:color="000000"/>
              <w:left w:val="single" w:sz="4" w:space="0" w:color="000000"/>
            </w:tcBorders>
            <w:shd w:val="clear" w:color="auto" w:fill="auto"/>
            <w:vAlign w:val="center"/>
          </w:tcPr>
          <w:p w:rsidR="009C7860" w:rsidRPr="00F31592" w:rsidRDefault="009C7860" w:rsidP="00876C11">
            <w:pPr>
              <w:snapToGrid w:val="0"/>
              <w:jc w:val="center"/>
              <w:rPr>
                <w:sz w:val="20"/>
              </w:rPr>
            </w:pPr>
            <w:r w:rsidRPr="00F31592">
              <w:rPr>
                <w:sz w:val="20"/>
              </w:rPr>
              <w:t>4 hét nyáron</w:t>
            </w:r>
          </w:p>
        </w:tc>
        <w:tc>
          <w:tcPr>
            <w:tcW w:w="1762" w:type="dxa"/>
            <w:vMerge w:val="restart"/>
            <w:tcBorders>
              <w:top w:val="single" w:sz="4" w:space="0" w:color="000000"/>
              <w:left w:val="single" w:sz="4" w:space="0" w:color="000000"/>
            </w:tcBorders>
            <w:shd w:val="clear" w:color="auto" w:fill="auto"/>
            <w:vAlign w:val="center"/>
          </w:tcPr>
          <w:p w:rsidR="009C7860" w:rsidRPr="00F31592" w:rsidRDefault="009C7860" w:rsidP="00876C11">
            <w:pPr>
              <w:snapToGrid w:val="0"/>
              <w:jc w:val="center"/>
              <w:rPr>
                <w:b/>
                <w:sz w:val="20"/>
              </w:rPr>
            </w:pPr>
            <w:r w:rsidRPr="00F31592">
              <w:rPr>
                <w:b/>
                <w:sz w:val="20"/>
              </w:rPr>
              <w:t>aláírás</w:t>
            </w:r>
          </w:p>
        </w:tc>
        <w:tc>
          <w:tcPr>
            <w:tcW w:w="855" w:type="dxa"/>
            <w:vMerge w:val="restart"/>
            <w:tcBorders>
              <w:top w:val="single" w:sz="4" w:space="0" w:color="000000"/>
              <w:left w:val="single" w:sz="4" w:space="0" w:color="000000"/>
            </w:tcBorders>
            <w:shd w:val="clear" w:color="auto" w:fill="auto"/>
            <w:vAlign w:val="center"/>
          </w:tcPr>
          <w:p w:rsidR="009C7860" w:rsidRPr="00F31592" w:rsidRDefault="009C7860" w:rsidP="00876C11">
            <w:pPr>
              <w:snapToGrid w:val="0"/>
              <w:jc w:val="center"/>
              <w:rPr>
                <w:b/>
                <w:sz w:val="20"/>
              </w:rPr>
            </w:pPr>
            <w:r w:rsidRPr="00F31592">
              <w:rPr>
                <w:b/>
                <w:sz w:val="20"/>
              </w:rPr>
              <w:t>0</w:t>
            </w:r>
          </w:p>
        </w:tc>
        <w:tc>
          <w:tcPr>
            <w:tcW w:w="2441" w:type="dxa"/>
            <w:vMerge w:val="restart"/>
            <w:tcBorders>
              <w:top w:val="single" w:sz="4" w:space="0" w:color="000000"/>
              <w:left w:val="single" w:sz="4" w:space="0" w:color="000000"/>
              <w:right w:val="single" w:sz="4" w:space="0" w:color="000000"/>
            </w:tcBorders>
            <w:shd w:val="clear" w:color="auto" w:fill="auto"/>
            <w:vAlign w:val="center"/>
          </w:tcPr>
          <w:p w:rsidR="009C7860" w:rsidRPr="00F31592" w:rsidRDefault="009C7860" w:rsidP="00876C11">
            <w:pPr>
              <w:snapToGrid w:val="0"/>
              <w:jc w:val="center"/>
              <w:rPr>
                <w:b/>
                <w:sz w:val="20"/>
              </w:rPr>
            </w:pPr>
            <w:r w:rsidRPr="00F31592">
              <w:rPr>
                <w:b/>
                <w:sz w:val="20"/>
              </w:rPr>
              <w:t>magyar</w:t>
            </w:r>
          </w:p>
        </w:tc>
      </w:tr>
      <w:tr w:rsidR="009C7860" w:rsidRPr="00F31592" w:rsidTr="000069D2">
        <w:trPr>
          <w:cantSplit/>
          <w:trHeight w:val="279"/>
        </w:trPr>
        <w:tc>
          <w:tcPr>
            <w:tcW w:w="933" w:type="dxa"/>
            <w:tcBorders>
              <w:top w:val="single" w:sz="4" w:space="0" w:color="000000"/>
              <w:left w:val="single" w:sz="4" w:space="0" w:color="000000"/>
              <w:bottom w:val="single" w:sz="4" w:space="0" w:color="auto"/>
            </w:tcBorders>
            <w:shd w:val="clear" w:color="auto" w:fill="auto"/>
            <w:vAlign w:val="center"/>
          </w:tcPr>
          <w:p w:rsidR="009C7860" w:rsidRPr="00F31592" w:rsidRDefault="009C7860" w:rsidP="00876C11">
            <w:pPr>
              <w:jc w:val="center"/>
              <w:rPr>
                <w:sz w:val="20"/>
              </w:rPr>
            </w:pPr>
            <w:r w:rsidRPr="00F31592">
              <w:rPr>
                <w:sz w:val="20"/>
              </w:rPr>
              <w:t xml:space="preserve">Levelező </w:t>
            </w:r>
          </w:p>
        </w:tc>
        <w:tc>
          <w:tcPr>
            <w:tcW w:w="671" w:type="dxa"/>
            <w:tcBorders>
              <w:top w:val="single" w:sz="4" w:space="0" w:color="000000"/>
              <w:left w:val="single" w:sz="4" w:space="0" w:color="000000"/>
              <w:bottom w:val="single" w:sz="4" w:space="0" w:color="auto"/>
            </w:tcBorders>
            <w:shd w:val="clear" w:color="auto" w:fill="auto"/>
            <w:vAlign w:val="center"/>
          </w:tcPr>
          <w:p w:rsidR="009C7860" w:rsidRPr="00F31592" w:rsidRDefault="009C7860" w:rsidP="00876C11">
            <w:pPr>
              <w:snapToGrid w:val="0"/>
              <w:jc w:val="center"/>
              <w:rPr>
                <w:b/>
                <w:sz w:val="20"/>
              </w:rPr>
            </w:pPr>
          </w:p>
        </w:tc>
        <w:tc>
          <w:tcPr>
            <w:tcW w:w="3307" w:type="dxa"/>
            <w:gridSpan w:val="5"/>
            <w:vMerge/>
            <w:tcBorders>
              <w:left w:val="single" w:sz="4" w:space="0" w:color="000000"/>
              <w:bottom w:val="single" w:sz="4" w:space="0" w:color="auto"/>
            </w:tcBorders>
            <w:shd w:val="clear" w:color="auto" w:fill="auto"/>
            <w:vAlign w:val="center"/>
          </w:tcPr>
          <w:p w:rsidR="009C7860" w:rsidRPr="00F31592" w:rsidRDefault="009C7860" w:rsidP="00876C11">
            <w:pPr>
              <w:snapToGrid w:val="0"/>
              <w:jc w:val="center"/>
              <w:rPr>
                <w:sz w:val="20"/>
              </w:rPr>
            </w:pPr>
          </w:p>
        </w:tc>
        <w:tc>
          <w:tcPr>
            <w:tcW w:w="1762" w:type="dxa"/>
            <w:vMerge/>
            <w:tcBorders>
              <w:left w:val="single" w:sz="4" w:space="0" w:color="000000"/>
              <w:bottom w:val="single" w:sz="4" w:space="0" w:color="auto"/>
            </w:tcBorders>
            <w:shd w:val="clear" w:color="auto" w:fill="auto"/>
            <w:vAlign w:val="center"/>
          </w:tcPr>
          <w:p w:rsidR="009C7860" w:rsidRPr="00F31592" w:rsidRDefault="009C7860" w:rsidP="00876C11">
            <w:pPr>
              <w:snapToGrid w:val="0"/>
              <w:jc w:val="center"/>
              <w:rPr>
                <w:b/>
                <w:sz w:val="20"/>
              </w:rPr>
            </w:pPr>
          </w:p>
        </w:tc>
        <w:tc>
          <w:tcPr>
            <w:tcW w:w="855" w:type="dxa"/>
            <w:vMerge/>
            <w:tcBorders>
              <w:left w:val="single" w:sz="4" w:space="0" w:color="000000"/>
              <w:bottom w:val="single" w:sz="4" w:space="0" w:color="auto"/>
            </w:tcBorders>
            <w:shd w:val="clear" w:color="auto" w:fill="auto"/>
            <w:vAlign w:val="center"/>
          </w:tcPr>
          <w:p w:rsidR="009C7860" w:rsidRPr="00F31592" w:rsidRDefault="009C7860" w:rsidP="00876C11">
            <w:pPr>
              <w:snapToGrid w:val="0"/>
              <w:jc w:val="center"/>
              <w:rPr>
                <w:b/>
                <w:sz w:val="20"/>
              </w:rPr>
            </w:pPr>
          </w:p>
        </w:tc>
        <w:tc>
          <w:tcPr>
            <w:tcW w:w="2441" w:type="dxa"/>
            <w:vMerge/>
            <w:tcBorders>
              <w:left w:val="single" w:sz="4" w:space="0" w:color="000000"/>
              <w:bottom w:val="single" w:sz="4" w:space="0" w:color="auto"/>
              <w:right w:val="single" w:sz="4" w:space="0" w:color="000000"/>
            </w:tcBorders>
            <w:shd w:val="clear" w:color="auto" w:fill="auto"/>
            <w:vAlign w:val="center"/>
          </w:tcPr>
          <w:p w:rsidR="009C7860" w:rsidRPr="00F31592" w:rsidRDefault="009C7860" w:rsidP="00876C11">
            <w:pPr>
              <w:snapToGrid w:val="0"/>
              <w:jc w:val="center"/>
              <w:rPr>
                <w:b/>
                <w:sz w:val="20"/>
              </w:rPr>
            </w:pPr>
          </w:p>
        </w:tc>
      </w:tr>
      <w:tr w:rsidR="009C7860" w:rsidRPr="00F31592" w:rsidTr="000069D2">
        <w:trPr>
          <w:cantSplit/>
          <w:trHeight w:val="251"/>
        </w:trPr>
        <w:tc>
          <w:tcPr>
            <w:tcW w:w="2690" w:type="dxa"/>
            <w:gridSpan w:val="5"/>
            <w:tcBorders>
              <w:top w:val="single" w:sz="4" w:space="0" w:color="auto"/>
              <w:left w:val="single" w:sz="4" w:space="0" w:color="000000"/>
              <w:bottom w:val="single" w:sz="4" w:space="0" w:color="000000"/>
            </w:tcBorders>
            <w:shd w:val="clear" w:color="auto" w:fill="auto"/>
            <w:vAlign w:val="center"/>
          </w:tcPr>
          <w:p w:rsidR="009C7860" w:rsidRPr="00F31592" w:rsidRDefault="009C7860" w:rsidP="00876C11">
            <w:pPr>
              <w:ind w:left="20"/>
              <w:rPr>
                <w:sz w:val="20"/>
              </w:rPr>
            </w:pPr>
            <w:r w:rsidRPr="00F31592">
              <w:rPr>
                <w:sz w:val="20"/>
              </w:rPr>
              <w:t>Tantárgyfelelős oktató</w:t>
            </w:r>
          </w:p>
        </w:tc>
        <w:tc>
          <w:tcPr>
            <w:tcW w:w="1149" w:type="dxa"/>
            <w:tcBorders>
              <w:top w:val="single" w:sz="4" w:space="0" w:color="auto"/>
              <w:left w:val="single" w:sz="4" w:space="0" w:color="000000"/>
              <w:bottom w:val="single" w:sz="4" w:space="0" w:color="000000"/>
            </w:tcBorders>
            <w:shd w:val="clear" w:color="auto" w:fill="auto"/>
            <w:vAlign w:val="center"/>
          </w:tcPr>
          <w:p w:rsidR="009C7860" w:rsidRPr="00F31592" w:rsidRDefault="009C7860" w:rsidP="00876C11">
            <w:pPr>
              <w:rPr>
                <w:sz w:val="20"/>
              </w:rPr>
            </w:pPr>
            <w:r w:rsidRPr="00F31592">
              <w:rPr>
                <w:sz w:val="20"/>
              </w:rPr>
              <w:t>neve:</w:t>
            </w:r>
          </w:p>
        </w:tc>
        <w:tc>
          <w:tcPr>
            <w:tcW w:w="2834" w:type="dxa"/>
            <w:gridSpan w:val="2"/>
            <w:tcBorders>
              <w:top w:val="single" w:sz="4" w:space="0" w:color="auto"/>
              <w:left w:val="single" w:sz="4" w:space="0" w:color="000000"/>
              <w:bottom w:val="single" w:sz="4" w:space="0" w:color="000000"/>
            </w:tcBorders>
            <w:shd w:val="clear" w:color="auto" w:fill="auto"/>
            <w:vAlign w:val="center"/>
          </w:tcPr>
          <w:p w:rsidR="009C7860" w:rsidRPr="00F31592" w:rsidRDefault="009C7860" w:rsidP="00876C11">
            <w:pPr>
              <w:snapToGrid w:val="0"/>
              <w:jc w:val="center"/>
              <w:rPr>
                <w:b/>
                <w:sz w:val="20"/>
              </w:rPr>
            </w:pPr>
            <w:r w:rsidRPr="00F31592">
              <w:rPr>
                <w:rFonts w:eastAsia="Arial Unicode MS"/>
                <w:b/>
                <w:sz w:val="20"/>
              </w:rPr>
              <w:t>Dr. Kuki Ákos</w:t>
            </w:r>
          </w:p>
        </w:tc>
        <w:tc>
          <w:tcPr>
            <w:tcW w:w="855" w:type="dxa"/>
            <w:tcBorders>
              <w:top w:val="single" w:sz="4" w:space="0" w:color="auto"/>
              <w:left w:val="single" w:sz="4" w:space="0" w:color="000000"/>
              <w:bottom w:val="single" w:sz="4" w:space="0" w:color="000000"/>
            </w:tcBorders>
            <w:shd w:val="clear" w:color="auto" w:fill="auto"/>
            <w:vAlign w:val="center"/>
          </w:tcPr>
          <w:p w:rsidR="009C7860" w:rsidRPr="00F31592" w:rsidRDefault="009C7860" w:rsidP="00876C11">
            <w:pPr>
              <w:rPr>
                <w:sz w:val="20"/>
              </w:rPr>
            </w:pPr>
            <w:r w:rsidRPr="00F31592">
              <w:rPr>
                <w:sz w:val="20"/>
              </w:rPr>
              <w:t>beosztása:</w:t>
            </w:r>
          </w:p>
        </w:tc>
        <w:tc>
          <w:tcPr>
            <w:tcW w:w="2441" w:type="dxa"/>
            <w:tcBorders>
              <w:top w:val="single" w:sz="4" w:space="0" w:color="auto"/>
              <w:left w:val="single" w:sz="4" w:space="0" w:color="000000"/>
              <w:bottom w:val="single" w:sz="4" w:space="0" w:color="000000"/>
              <w:right w:val="single" w:sz="4" w:space="0" w:color="000000"/>
            </w:tcBorders>
            <w:shd w:val="clear" w:color="auto" w:fill="auto"/>
            <w:vAlign w:val="center"/>
          </w:tcPr>
          <w:p w:rsidR="009C7860" w:rsidRPr="00F31592" w:rsidRDefault="009C7860" w:rsidP="00876C11">
            <w:pPr>
              <w:snapToGrid w:val="0"/>
              <w:jc w:val="center"/>
              <w:rPr>
                <w:b/>
                <w:sz w:val="20"/>
              </w:rPr>
            </w:pPr>
            <w:r w:rsidRPr="00F31592">
              <w:rPr>
                <w:b/>
                <w:sz w:val="20"/>
              </w:rPr>
              <w:t>egyetemi docens</w:t>
            </w:r>
          </w:p>
        </w:tc>
      </w:tr>
      <w:tr w:rsidR="009C7860" w:rsidRPr="00F31592" w:rsidTr="008A7B79">
        <w:trPr>
          <w:cantSplit/>
          <w:trHeight w:val="460"/>
        </w:trPr>
        <w:tc>
          <w:tcPr>
            <w:tcW w:w="9969"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9C7860" w:rsidRPr="00F31592" w:rsidRDefault="009C7860" w:rsidP="00876C11">
            <w:pPr>
              <w:rPr>
                <w:sz w:val="20"/>
              </w:rPr>
            </w:pPr>
            <w:r w:rsidRPr="00F31592">
              <w:rPr>
                <w:b/>
                <w:bCs/>
                <w:sz w:val="20"/>
              </w:rPr>
              <w:t xml:space="preserve">A kurzus célja, </w:t>
            </w:r>
            <w:r w:rsidRPr="00F31592">
              <w:rPr>
                <w:sz w:val="20"/>
              </w:rPr>
              <w:t>hogy a hallgatók</w:t>
            </w:r>
          </w:p>
          <w:p w:rsidR="009C7860" w:rsidRPr="00F31592" w:rsidRDefault="009C7860" w:rsidP="00876C11">
            <w:pPr>
              <w:suppressAutoHyphens/>
              <w:autoSpaceDE w:val="0"/>
              <w:ind w:left="417" w:right="113"/>
              <w:rPr>
                <w:sz w:val="20"/>
              </w:rPr>
            </w:pPr>
            <w:r w:rsidRPr="00F31592">
              <w:rPr>
                <w:sz w:val="20"/>
              </w:rPr>
              <w:t>oktatási intézményen kívüli tapasztalatokat szerezzenek, megismerkedjenek potenciális munkahelyekkel. A szakmai gyakorlaton résztvevő hallgatók a Felsőoktatási intézményben elsajátított elméleti tudást gyakorlati ismeretekkel egészítsék ki, és képesek legyenek a tantervben, tantárgyi programokban meghatározott ismeretek gyakorlati alkalmazására.</w:t>
            </w:r>
            <w:r w:rsidR="00F52961" w:rsidRPr="00F31592">
              <w:rPr>
                <w:sz w:val="20"/>
              </w:rPr>
              <w:t>Lássanakpéldát az</w:t>
            </w:r>
            <w:r w:rsidR="00190DE4" w:rsidRPr="00F31592">
              <w:rPr>
                <w:sz w:val="20"/>
              </w:rPr>
              <w:t xml:space="preserve"> Ipar 4.0</w:t>
            </w:r>
            <w:r w:rsidR="000069D2" w:rsidRPr="00F31592">
              <w:rPr>
                <w:sz w:val="20"/>
              </w:rPr>
              <w:t xml:space="preserve"> alapú működés</w:t>
            </w:r>
            <w:r w:rsidR="00413765" w:rsidRPr="00F31592">
              <w:rPr>
                <w:sz w:val="20"/>
              </w:rPr>
              <w:t>re</w:t>
            </w:r>
            <w:r w:rsidR="000069D2" w:rsidRPr="00F31592">
              <w:rPr>
                <w:sz w:val="20"/>
              </w:rPr>
              <w:t xml:space="preserve"> a vegyiparban</w:t>
            </w:r>
            <w:r w:rsidR="00413765" w:rsidRPr="00F31592">
              <w:rPr>
                <w:sz w:val="20"/>
              </w:rPr>
              <w:t>.</w:t>
            </w:r>
          </w:p>
          <w:p w:rsidR="009C7860" w:rsidRPr="00F31592" w:rsidRDefault="009C7860" w:rsidP="00876C11">
            <w:pPr>
              <w:suppressAutoHyphens/>
              <w:autoSpaceDE w:val="0"/>
              <w:ind w:left="417" w:right="113"/>
              <w:rPr>
                <w:sz w:val="20"/>
              </w:rPr>
            </w:pPr>
            <w:r w:rsidRPr="00F31592">
              <w:rPr>
                <w:sz w:val="20"/>
              </w:rPr>
              <w:t>A hallgató ismerje meg a gyakorlóhely szervezeti felépítését, munkafolyamatait, szakmai felügyelet mellett kapcsolódjon be a gazdálkodó szervezet munkájába melynek jellege lehet kísérletes labormunka, kémiai technológiai, mérnöki, környezetvédelmi, kémiai biztonságtechnikai, a kémiai tevékenységre vonatkozó jogszabályi, illetve minőségbiztosítási. A hallgatónak a gyakorlaton végzett munkáját egy dolgozatban kell összefoglalnia.</w:t>
            </w:r>
          </w:p>
        </w:tc>
      </w:tr>
    </w:tbl>
    <w:p w:rsidR="008D4773" w:rsidRPr="00F31592" w:rsidRDefault="008D4773">
      <w:pPr>
        <w:rPr>
          <w:rFonts w:eastAsia="Calibri"/>
          <w:sz w:val="22"/>
          <w:szCs w:val="22"/>
        </w:rPr>
      </w:pPr>
    </w:p>
    <w:p w:rsidR="009C7860" w:rsidRPr="00F31592" w:rsidRDefault="009C7860">
      <w:pPr>
        <w:rPr>
          <w:rFonts w:eastAsia="Calibri"/>
          <w:sz w:val="22"/>
          <w:szCs w:val="22"/>
        </w:rPr>
      </w:pPr>
    </w:p>
    <w:p w:rsidR="008D4773" w:rsidRPr="00F31592" w:rsidRDefault="00F317BE" w:rsidP="00740091">
      <w:pPr>
        <w:pStyle w:val="Cmsor2"/>
        <w:ind w:hanging="426"/>
        <w:rPr>
          <w:rFonts w:eastAsia="Calibri"/>
          <w:i/>
          <w:iCs/>
          <w:szCs w:val="24"/>
          <w:lang w:eastAsia="hu-HU"/>
        </w:rPr>
      </w:pPr>
      <w:bookmarkStart w:id="88" w:name="_Toc481163647"/>
      <w:bookmarkStart w:id="89" w:name="_Toc36737070"/>
      <w:r w:rsidRPr="00F31592">
        <w:rPr>
          <w:rFonts w:eastAsia="Calibri"/>
          <w:lang w:eastAsia="hu-HU"/>
        </w:rPr>
        <w:lastRenderedPageBreak/>
        <w:t xml:space="preserve">3. </w:t>
      </w:r>
      <w:r w:rsidR="00740091" w:rsidRPr="00F31592">
        <w:rPr>
          <w:rFonts w:eastAsia="Calibri"/>
          <w:lang w:eastAsia="hu-HU"/>
        </w:rPr>
        <w:t xml:space="preserve">Differenciált </w:t>
      </w:r>
      <w:r w:rsidR="008D4773" w:rsidRPr="00F31592">
        <w:rPr>
          <w:rFonts w:eastAsia="Calibri"/>
          <w:lang w:eastAsia="hu-HU"/>
        </w:rPr>
        <w:t>szakmai ismeretek – gyógyszeripari specializáció</w:t>
      </w:r>
      <w:bookmarkEnd w:id="88"/>
      <w:bookmarkEnd w:id="89"/>
    </w:p>
    <w:p w:rsidR="008D4773" w:rsidRPr="00F31592" w:rsidRDefault="008D4773" w:rsidP="000F7FFB">
      <w:pPr>
        <w:rPr>
          <w:rFonts w:eastAsia="Calibri"/>
          <w:sz w:val="22"/>
          <w:szCs w:val="22"/>
        </w:rPr>
      </w:pPr>
    </w:p>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712"/>
        <w:gridCol w:w="437"/>
        <w:gridCol w:w="697"/>
        <w:gridCol w:w="375"/>
        <w:gridCol w:w="1762"/>
        <w:gridCol w:w="855"/>
        <w:gridCol w:w="2411"/>
      </w:tblGrid>
      <w:tr w:rsidR="003A10BB" w:rsidRPr="00F31592" w:rsidTr="008A7B79">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3A10BB" w:rsidRPr="00F31592" w:rsidRDefault="003A10BB" w:rsidP="003A10BB">
            <w:pPr>
              <w:ind w:left="20"/>
              <w:rPr>
                <w:rFonts w:eastAsia="Arial Unicode MS"/>
                <w:sz w:val="20"/>
                <w:lang w:eastAsia="hu-HU"/>
              </w:rPr>
            </w:pPr>
            <w:r w:rsidRPr="00F31592">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3A10BB" w:rsidRPr="00F31592" w:rsidRDefault="003A10BB" w:rsidP="003A10BB">
            <w:pPr>
              <w:rPr>
                <w:rFonts w:eastAsia="Arial Unicode MS"/>
                <w:sz w:val="20"/>
                <w:lang w:eastAsia="hu-HU"/>
              </w:rPr>
            </w:pPr>
            <w:r w:rsidRPr="00F31592">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3A10BB" w:rsidRPr="00F31592" w:rsidRDefault="003A10BB" w:rsidP="003A10BB">
            <w:pPr>
              <w:jc w:val="center"/>
              <w:rPr>
                <w:rFonts w:eastAsia="Arial Unicode MS"/>
                <w:b/>
                <w:sz w:val="20"/>
                <w:lang w:eastAsia="hu-HU"/>
              </w:rPr>
            </w:pPr>
            <w:r w:rsidRPr="00F31592">
              <w:rPr>
                <w:rFonts w:eastAsia="Arial Unicode MS"/>
                <w:b/>
                <w:sz w:val="20"/>
                <w:lang w:eastAsia="hu-HU"/>
              </w:rPr>
              <w:t xml:space="preserve">Műszeres analitikai és anyagszerkezeti </w:t>
            </w:r>
          </w:p>
          <w:p w:rsidR="003A10BB" w:rsidRPr="00F31592" w:rsidRDefault="003A10BB" w:rsidP="003A10BB">
            <w:pPr>
              <w:jc w:val="center"/>
              <w:rPr>
                <w:rFonts w:eastAsia="Arial Unicode MS"/>
                <w:b/>
                <w:sz w:val="20"/>
                <w:lang w:eastAsia="hu-HU"/>
              </w:rPr>
            </w:pPr>
            <w:r w:rsidRPr="00F31592">
              <w:rPr>
                <w:rFonts w:eastAsia="Arial Unicode MS"/>
                <w:b/>
                <w:sz w:val="20"/>
                <w:lang w:eastAsia="hu-HU"/>
              </w:rPr>
              <w:t>vizsgálatok</w:t>
            </w:r>
          </w:p>
        </w:tc>
        <w:tc>
          <w:tcPr>
            <w:tcW w:w="855" w:type="dxa"/>
            <w:vMerge w:val="restart"/>
            <w:tcBorders>
              <w:top w:val="single" w:sz="4" w:space="0" w:color="auto"/>
              <w:left w:val="single" w:sz="4" w:space="0" w:color="auto"/>
              <w:right w:val="single" w:sz="4" w:space="0" w:color="auto"/>
            </w:tcBorders>
            <w:vAlign w:val="center"/>
          </w:tcPr>
          <w:p w:rsidR="003A10BB" w:rsidRPr="00F31592" w:rsidRDefault="003A10BB" w:rsidP="003A10BB">
            <w:pPr>
              <w:jc w:val="center"/>
              <w:rPr>
                <w:rFonts w:eastAsia="Arial Unicode MS"/>
                <w:sz w:val="20"/>
                <w:lang w:eastAsia="hu-HU"/>
              </w:rPr>
            </w:pPr>
            <w:r w:rsidRPr="00F31592">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3A10BB" w:rsidRPr="00F31592" w:rsidRDefault="003A10BB" w:rsidP="003A10BB">
            <w:pPr>
              <w:jc w:val="center"/>
              <w:rPr>
                <w:rFonts w:eastAsia="Arial Unicode MS"/>
                <w:b/>
                <w:sz w:val="20"/>
                <w:lang w:eastAsia="hu-HU"/>
              </w:rPr>
            </w:pPr>
            <w:r w:rsidRPr="00F31592">
              <w:rPr>
                <w:rFonts w:eastAsia="Arial Unicode MS"/>
                <w:b/>
                <w:sz w:val="20"/>
                <w:lang w:eastAsia="hu-HU"/>
              </w:rPr>
              <w:t>TTKME4502</w:t>
            </w:r>
          </w:p>
        </w:tc>
      </w:tr>
      <w:tr w:rsidR="003A10BB" w:rsidRPr="00F31592" w:rsidTr="008A7B79">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3A10BB" w:rsidRPr="00F31592" w:rsidRDefault="003A10BB" w:rsidP="003A10BB">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3A10BB" w:rsidRPr="00F31592" w:rsidRDefault="003A10BB" w:rsidP="003A10BB">
            <w:pPr>
              <w:rPr>
                <w:rFonts w:eastAsia="Calibri"/>
                <w:sz w:val="20"/>
                <w:lang w:eastAsia="hu-HU"/>
              </w:rPr>
            </w:pPr>
            <w:r w:rsidRPr="00F31592">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3A10BB" w:rsidRPr="00F31592" w:rsidRDefault="003A10BB" w:rsidP="003A10BB">
            <w:pPr>
              <w:jc w:val="center"/>
              <w:rPr>
                <w:rFonts w:eastAsia="Calibri"/>
                <w:b/>
                <w:sz w:val="20"/>
                <w:lang w:eastAsia="hu-HU"/>
              </w:rPr>
            </w:pPr>
            <w:r w:rsidRPr="00F31592">
              <w:rPr>
                <w:rFonts w:eastAsia="Calibri"/>
                <w:b/>
                <w:sz w:val="20"/>
                <w:lang w:eastAsia="hu-HU"/>
              </w:rPr>
              <w:t>Instrumental and material analysis</w:t>
            </w:r>
          </w:p>
        </w:tc>
        <w:tc>
          <w:tcPr>
            <w:tcW w:w="855" w:type="dxa"/>
            <w:vMerge/>
            <w:tcBorders>
              <w:left w:val="single" w:sz="4" w:space="0" w:color="auto"/>
              <w:bottom w:val="single" w:sz="4" w:space="0" w:color="auto"/>
              <w:right w:val="single" w:sz="4" w:space="0" w:color="auto"/>
            </w:tcBorders>
            <w:vAlign w:val="center"/>
          </w:tcPr>
          <w:p w:rsidR="003A10BB" w:rsidRPr="00F31592" w:rsidRDefault="003A10BB" w:rsidP="003A10BB">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3A10BB" w:rsidRPr="00F31592" w:rsidRDefault="003A10BB" w:rsidP="003A10BB">
            <w:pPr>
              <w:rPr>
                <w:rFonts w:eastAsia="Arial Unicode MS"/>
                <w:sz w:val="20"/>
                <w:lang w:eastAsia="hu-HU"/>
              </w:rPr>
            </w:pPr>
          </w:p>
        </w:tc>
      </w:tr>
      <w:tr w:rsidR="003A10BB" w:rsidRPr="00F31592" w:rsidTr="008A7B79">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3A10BB" w:rsidRPr="00F31592" w:rsidRDefault="003A10BB" w:rsidP="003A10BB">
            <w:pPr>
              <w:jc w:val="center"/>
              <w:rPr>
                <w:rFonts w:eastAsia="Calibri"/>
                <w:b/>
                <w:bCs/>
                <w:sz w:val="20"/>
                <w:lang w:eastAsia="hu-HU"/>
              </w:rPr>
            </w:pPr>
            <w:r w:rsidRPr="00F31592">
              <w:rPr>
                <w:rFonts w:eastAsia="Calibri"/>
                <w:b/>
                <w:bCs/>
                <w:sz w:val="20"/>
                <w:lang w:eastAsia="hu-HU"/>
              </w:rPr>
              <w:t>A képzés 2. féléve (1. tavaszi félév)</w:t>
            </w:r>
          </w:p>
        </w:tc>
      </w:tr>
      <w:tr w:rsidR="003A10BB" w:rsidRPr="00F31592" w:rsidTr="008A7B79">
        <w:trPr>
          <w:cantSplit/>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3A10BB" w:rsidRPr="00F31592" w:rsidRDefault="003A10BB" w:rsidP="003A10BB">
            <w:pPr>
              <w:ind w:left="20"/>
              <w:rPr>
                <w:rFonts w:eastAsia="Calibri"/>
                <w:sz w:val="20"/>
                <w:lang w:eastAsia="hu-HU"/>
              </w:rPr>
            </w:pPr>
            <w:r w:rsidRPr="00F31592">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E5DFEC"/>
            <w:vAlign w:val="center"/>
          </w:tcPr>
          <w:p w:rsidR="003A10BB" w:rsidRPr="00F31592" w:rsidRDefault="003A10BB" w:rsidP="003A10BB">
            <w:pPr>
              <w:jc w:val="center"/>
              <w:rPr>
                <w:rFonts w:eastAsia="Calibri"/>
                <w:b/>
                <w:sz w:val="20"/>
                <w:lang w:eastAsia="hu-HU"/>
              </w:rPr>
            </w:pPr>
            <w:r w:rsidRPr="00F31592">
              <w:rPr>
                <w:rFonts w:eastAsia="Calibri"/>
                <w:b/>
                <w:sz w:val="20"/>
                <w:lang w:eastAsia="hu-HU"/>
              </w:rPr>
              <w:t>DE TTK, Szervetlen és Analitikai Kémiai Tanszék</w:t>
            </w:r>
          </w:p>
        </w:tc>
      </w:tr>
      <w:tr w:rsidR="003A10BB" w:rsidRPr="00F31592" w:rsidTr="008A7B79">
        <w:trPr>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3A10BB" w:rsidRPr="00F31592" w:rsidRDefault="003A10BB" w:rsidP="003A10BB">
            <w:pPr>
              <w:ind w:left="20"/>
              <w:rPr>
                <w:rFonts w:eastAsia="Arial Unicode MS"/>
                <w:sz w:val="20"/>
                <w:lang w:eastAsia="hu-HU"/>
              </w:rPr>
            </w:pPr>
            <w:r w:rsidRPr="00F31592">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auto"/>
            <w:vAlign w:val="center"/>
          </w:tcPr>
          <w:p w:rsidR="003A10BB" w:rsidRPr="00F31592" w:rsidRDefault="003A10BB" w:rsidP="003A10BB">
            <w:pPr>
              <w:rPr>
                <w:rFonts w:eastAsia="Arial Unicode MS"/>
                <w:sz w:val="20"/>
                <w:lang w:eastAsia="hu-HU"/>
              </w:rPr>
            </w:pPr>
          </w:p>
        </w:tc>
        <w:tc>
          <w:tcPr>
            <w:tcW w:w="855" w:type="dxa"/>
            <w:tcBorders>
              <w:top w:val="single" w:sz="4" w:space="0" w:color="auto"/>
              <w:left w:val="nil"/>
              <w:bottom w:val="single" w:sz="4" w:space="0" w:color="auto"/>
              <w:right w:val="single" w:sz="4" w:space="0" w:color="auto"/>
            </w:tcBorders>
            <w:shd w:val="clear" w:color="auto" w:fill="auto"/>
            <w:vAlign w:val="center"/>
          </w:tcPr>
          <w:p w:rsidR="003A10BB" w:rsidRPr="00F31592" w:rsidRDefault="003A10BB" w:rsidP="003A10BB">
            <w:pPr>
              <w:jc w:val="center"/>
              <w:rPr>
                <w:rFonts w:eastAsia="Arial Unicode MS"/>
                <w:sz w:val="20"/>
                <w:lang w:eastAsia="hu-HU"/>
              </w:rPr>
            </w:pPr>
            <w:r w:rsidRPr="00F31592">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auto"/>
            <w:vAlign w:val="center"/>
          </w:tcPr>
          <w:p w:rsidR="003A10BB" w:rsidRPr="00F31592" w:rsidRDefault="003A10BB" w:rsidP="003A10BB">
            <w:pPr>
              <w:rPr>
                <w:rFonts w:eastAsia="Arial Unicode MS"/>
                <w:sz w:val="20"/>
                <w:lang w:eastAsia="hu-HU"/>
              </w:rPr>
            </w:pPr>
          </w:p>
        </w:tc>
      </w:tr>
      <w:tr w:rsidR="003A10BB" w:rsidRPr="00F31592" w:rsidTr="008A7B79">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3A10BB" w:rsidRPr="00F31592" w:rsidRDefault="003A10BB" w:rsidP="003A10BB">
            <w:pPr>
              <w:jc w:val="center"/>
              <w:rPr>
                <w:rFonts w:eastAsia="Calibri"/>
                <w:sz w:val="20"/>
                <w:lang w:eastAsia="hu-HU"/>
              </w:rPr>
            </w:pPr>
            <w:r w:rsidRPr="00F31592">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3A10BB" w:rsidRPr="00F31592" w:rsidRDefault="003A10BB" w:rsidP="003A10BB">
            <w:pPr>
              <w:jc w:val="center"/>
              <w:rPr>
                <w:rFonts w:eastAsia="Calibri"/>
                <w:sz w:val="20"/>
                <w:lang w:eastAsia="hu-HU"/>
              </w:rPr>
            </w:pPr>
            <w:r w:rsidRPr="00F31592">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3A10BB" w:rsidRPr="00F31592" w:rsidRDefault="003A10BB" w:rsidP="003A10BB">
            <w:pPr>
              <w:jc w:val="center"/>
              <w:rPr>
                <w:rFonts w:eastAsia="Calibri"/>
                <w:sz w:val="20"/>
                <w:lang w:eastAsia="hu-HU"/>
              </w:rPr>
            </w:pPr>
            <w:r w:rsidRPr="00F31592">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3A10BB" w:rsidRPr="00F31592" w:rsidRDefault="003A10BB" w:rsidP="003A10BB">
            <w:pPr>
              <w:jc w:val="center"/>
              <w:rPr>
                <w:rFonts w:eastAsia="Calibri"/>
                <w:sz w:val="20"/>
                <w:lang w:eastAsia="hu-HU"/>
              </w:rPr>
            </w:pPr>
            <w:r w:rsidRPr="00F31592">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3A10BB" w:rsidRPr="00F31592" w:rsidRDefault="003A10BB" w:rsidP="003A10BB">
            <w:pPr>
              <w:jc w:val="center"/>
              <w:rPr>
                <w:rFonts w:eastAsia="Calibri"/>
                <w:sz w:val="20"/>
                <w:lang w:eastAsia="hu-HU"/>
              </w:rPr>
            </w:pPr>
            <w:r w:rsidRPr="00F31592">
              <w:rPr>
                <w:rFonts w:eastAsia="Calibri"/>
                <w:sz w:val="20"/>
                <w:lang w:eastAsia="hu-HU"/>
              </w:rPr>
              <w:t>Oktatás nyelve</w:t>
            </w:r>
          </w:p>
        </w:tc>
      </w:tr>
      <w:tr w:rsidR="003A10BB" w:rsidRPr="00F31592" w:rsidTr="008A7B79">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3A10BB" w:rsidRPr="00F31592" w:rsidRDefault="003A10BB" w:rsidP="003A10BB">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3A10BB" w:rsidRPr="00F31592" w:rsidRDefault="003A10BB" w:rsidP="003A10BB">
            <w:pPr>
              <w:jc w:val="center"/>
              <w:rPr>
                <w:rFonts w:eastAsia="Calibri"/>
                <w:sz w:val="20"/>
                <w:lang w:eastAsia="hu-HU"/>
              </w:rPr>
            </w:pPr>
            <w:r w:rsidRPr="00F31592">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3A10BB" w:rsidRPr="00F31592" w:rsidRDefault="003A10BB" w:rsidP="003A10BB">
            <w:pPr>
              <w:jc w:val="center"/>
              <w:rPr>
                <w:rFonts w:eastAsia="Calibri"/>
                <w:sz w:val="20"/>
                <w:lang w:eastAsia="hu-HU"/>
              </w:rPr>
            </w:pPr>
            <w:r w:rsidRPr="00F31592">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3A10BB" w:rsidRPr="00F31592" w:rsidRDefault="003A10BB" w:rsidP="003A10BB">
            <w:pPr>
              <w:jc w:val="center"/>
              <w:rPr>
                <w:rFonts w:eastAsia="Calibri"/>
                <w:sz w:val="20"/>
                <w:lang w:eastAsia="hu-HU"/>
              </w:rPr>
            </w:pPr>
            <w:r w:rsidRPr="00F31592">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3A10BB" w:rsidRPr="00F31592" w:rsidRDefault="003A10BB" w:rsidP="003A10BB">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3A10BB" w:rsidRPr="00F31592" w:rsidRDefault="003A10BB" w:rsidP="003A10BB">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3A10BB" w:rsidRPr="00F31592" w:rsidRDefault="003A10BB" w:rsidP="003A10BB">
            <w:pPr>
              <w:rPr>
                <w:rFonts w:eastAsia="Calibri"/>
                <w:sz w:val="20"/>
                <w:lang w:eastAsia="hu-HU"/>
              </w:rPr>
            </w:pPr>
          </w:p>
        </w:tc>
      </w:tr>
      <w:tr w:rsidR="003A10BB" w:rsidRPr="00F31592" w:rsidTr="008A7B79">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3A10BB" w:rsidRPr="00F31592" w:rsidRDefault="003A10BB" w:rsidP="003A10BB">
            <w:pPr>
              <w:jc w:val="center"/>
              <w:rPr>
                <w:rFonts w:eastAsia="Calibri"/>
                <w:sz w:val="20"/>
                <w:lang w:eastAsia="hu-HU"/>
              </w:rPr>
            </w:pPr>
            <w:r w:rsidRPr="00F31592">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3A10BB" w:rsidRPr="00F31592" w:rsidRDefault="003A10BB" w:rsidP="003A10BB">
            <w:pPr>
              <w:jc w:val="center"/>
              <w:rPr>
                <w:rFonts w:eastAsia="Calibri"/>
                <w:b/>
                <w:sz w:val="20"/>
                <w:lang w:eastAsia="hu-HU"/>
              </w:rPr>
            </w:pPr>
            <w:r w:rsidRPr="00F31592">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A10BB" w:rsidRPr="00F31592" w:rsidRDefault="003A10BB" w:rsidP="003A10BB">
            <w:pPr>
              <w:jc w:val="center"/>
              <w:rPr>
                <w:rFonts w:eastAsia="Calibri"/>
                <w:sz w:val="20"/>
                <w:lang w:eastAsia="hu-HU"/>
              </w:rPr>
            </w:pPr>
            <w:r w:rsidRPr="00F31592">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A10BB" w:rsidRPr="00F31592" w:rsidRDefault="003A10BB" w:rsidP="003A10BB">
            <w:pPr>
              <w:jc w:val="center"/>
              <w:rPr>
                <w:rFonts w:eastAsia="Calibri"/>
                <w:b/>
                <w:sz w:val="20"/>
                <w:lang w:eastAsia="hu-HU"/>
              </w:rPr>
            </w:pPr>
            <w:r w:rsidRPr="00F31592">
              <w:rPr>
                <w:rFonts w:eastAsia="Calibri"/>
                <w:b/>
                <w:sz w:val="20"/>
                <w:lang w:eastAsia="hu-HU"/>
              </w:rPr>
              <w:t>2</w:t>
            </w:r>
          </w:p>
        </w:tc>
        <w:tc>
          <w:tcPr>
            <w:tcW w:w="712" w:type="dxa"/>
            <w:tcBorders>
              <w:top w:val="single" w:sz="4" w:space="0" w:color="auto"/>
              <w:left w:val="single" w:sz="4" w:space="0" w:color="auto"/>
              <w:bottom w:val="single" w:sz="4" w:space="0" w:color="auto"/>
              <w:right w:val="single" w:sz="4" w:space="0" w:color="auto"/>
            </w:tcBorders>
            <w:shd w:val="clear" w:color="auto" w:fill="auto"/>
            <w:vAlign w:val="center"/>
          </w:tcPr>
          <w:p w:rsidR="003A10BB" w:rsidRPr="00F31592" w:rsidRDefault="003A10BB" w:rsidP="003A10BB">
            <w:pPr>
              <w:jc w:val="center"/>
              <w:rPr>
                <w:rFonts w:eastAsia="Calibri"/>
                <w:sz w:val="20"/>
                <w:lang w:eastAsia="hu-HU"/>
              </w:rPr>
            </w:pPr>
            <w:r w:rsidRPr="00F31592">
              <w:rPr>
                <w:rFonts w:eastAsia="Calibri"/>
                <w:sz w:val="20"/>
                <w:lang w:eastAsia="hu-HU"/>
              </w:rPr>
              <w:t xml:space="preserve">Heti </w:t>
            </w:r>
          </w:p>
        </w:tc>
        <w:tc>
          <w:tcPr>
            <w:tcW w:w="437" w:type="dxa"/>
            <w:tcBorders>
              <w:top w:val="single" w:sz="4" w:space="0" w:color="auto"/>
              <w:left w:val="single" w:sz="4" w:space="0" w:color="auto"/>
              <w:bottom w:val="single" w:sz="4" w:space="0" w:color="auto"/>
              <w:right w:val="single" w:sz="4" w:space="0" w:color="auto"/>
            </w:tcBorders>
            <w:shd w:val="clear" w:color="auto" w:fill="auto"/>
            <w:vAlign w:val="center"/>
          </w:tcPr>
          <w:p w:rsidR="003A10BB" w:rsidRPr="00F31592" w:rsidRDefault="003A10BB" w:rsidP="003A10BB">
            <w:pPr>
              <w:jc w:val="center"/>
              <w:rPr>
                <w:rFonts w:eastAsia="Calibri"/>
                <w:b/>
                <w:sz w:val="20"/>
                <w:lang w:eastAsia="hu-HU"/>
              </w:rPr>
            </w:pPr>
            <w:r w:rsidRPr="00F31592">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3A10BB" w:rsidRPr="00F31592" w:rsidRDefault="003A10BB" w:rsidP="003A10BB">
            <w:pPr>
              <w:jc w:val="center"/>
              <w:rPr>
                <w:rFonts w:eastAsia="Calibri"/>
                <w:sz w:val="20"/>
                <w:lang w:eastAsia="hu-HU"/>
              </w:rPr>
            </w:pPr>
            <w:r w:rsidRPr="00F31592">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3A10BB" w:rsidRPr="00F31592" w:rsidRDefault="003A10BB" w:rsidP="003A10BB">
            <w:pPr>
              <w:jc w:val="center"/>
              <w:rPr>
                <w:rFonts w:eastAsia="Calibri"/>
                <w:b/>
                <w:sz w:val="20"/>
                <w:lang w:eastAsia="hu-HU"/>
              </w:rPr>
            </w:pPr>
            <w:r w:rsidRPr="00F31592">
              <w:rPr>
                <w:rFonts w:eastAsia="Calibri"/>
                <w:b/>
                <w:sz w:val="20"/>
                <w:lang w:eastAsia="hu-HU"/>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3A10BB" w:rsidRPr="00F31592" w:rsidRDefault="003A10BB" w:rsidP="003A10BB">
            <w:pPr>
              <w:jc w:val="center"/>
              <w:rPr>
                <w:rFonts w:eastAsia="Calibri"/>
                <w:b/>
                <w:sz w:val="20"/>
                <w:lang w:eastAsia="hu-HU"/>
              </w:rPr>
            </w:pPr>
            <w:r w:rsidRPr="00F31592">
              <w:rPr>
                <w:rFonts w:eastAsia="Calibri"/>
                <w:b/>
                <w:sz w:val="20"/>
                <w:lang w:eastAsia="hu-HU"/>
              </w:rPr>
              <w:t>Kollokvium</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3A10BB" w:rsidRPr="00F31592" w:rsidRDefault="003A10BB" w:rsidP="003A10BB">
            <w:pPr>
              <w:jc w:val="center"/>
              <w:rPr>
                <w:rFonts w:eastAsia="Calibri"/>
                <w:b/>
                <w:sz w:val="20"/>
                <w:lang w:eastAsia="hu-HU"/>
              </w:rPr>
            </w:pPr>
            <w:r w:rsidRPr="00F31592">
              <w:rPr>
                <w:rFonts w:eastAsia="Calibri"/>
                <w:b/>
                <w:sz w:val="20"/>
                <w:lang w:eastAsia="hu-HU"/>
              </w:rPr>
              <w:t>2</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3A10BB" w:rsidRPr="00F31592" w:rsidRDefault="003A10BB" w:rsidP="003A10BB">
            <w:pPr>
              <w:jc w:val="center"/>
              <w:rPr>
                <w:rFonts w:eastAsia="Calibri"/>
                <w:b/>
                <w:sz w:val="20"/>
                <w:lang w:eastAsia="hu-HU"/>
              </w:rPr>
            </w:pPr>
            <w:r w:rsidRPr="00F31592">
              <w:rPr>
                <w:rFonts w:eastAsia="Calibri"/>
                <w:b/>
                <w:sz w:val="20"/>
                <w:lang w:eastAsia="hu-HU"/>
              </w:rPr>
              <w:t>magyar</w:t>
            </w:r>
          </w:p>
        </w:tc>
      </w:tr>
      <w:tr w:rsidR="003A10BB" w:rsidRPr="00F31592" w:rsidTr="008A7B79">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3A10BB" w:rsidRPr="00F31592" w:rsidRDefault="003A10BB" w:rsidP="003A10BB">
            <w:pPr>
              <w:jc w:val="center"/>
              <w:rPr>
                <w:rFonts w:eastAsia="Calibri"/>
                <w:sz w:val="20"/>
                <w:lang w:eastAsia="hu-HU"/>
              </w:rPr>
            </w:pPr>
            <w:r w:rsidRPr="00F31592">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3A10BB" w:rsidRPr="00F31592" w:rsidRDefault="003A10BB" w:rsidP="003A10BB">
            <w:pPr>
              <w:jc w:val="center"/>
              <w:rPr>
                <w:rFonts w:eastAsia="Calibri"/>
                <w:b/>
                <w:sz w:val="20"/>
                <w:lang w:eastAsia="hu-HU"/>
              </w:rPr>
            </w:pP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A10BB" w:rsidRPr="00F31592" w:rsidRDefault="003A10BB" w:rsidP="003A10BB">
            <w:pPr>
              <w:jc w:val="center"/>
              <w:rPr>
                <w:rFonts w:eastAsia="Calibri"/>
                <w:sz w:val="20"/>
                <w:lang w:eastAsia="hu-HU"/>
              </w:rPr>
            </w:pPr>
            <w:r w:rsidRPr="00F31592">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A10BB" w:rsidRPr="00F31592" w:rsidRDefault="003A10BB" w:rsidP="003A10BB">
            <w:pPr>
              <w:jc w:val="center"/>
              <w:rPr>
                <w:rFonts w:eastAsia="Calibri"/>
                <w:b/>
                <w:sz w:val="20"/>
                <w:lang w:eastAsia="hu-HU"/>
              </w:rPr>
            </w:pPr>
          </w:p>
        </w:tc>
        <w:tc>
          <w:tcPr>
            <w:tcW w:w="712" w:type="dxa"/>
            <w:tcBorders>
              <w:top w:val="single" w:sz="4" w:space="0" w:color="auto"/>
              <w:left w:val="single" w:sz="4" w:space="0" w:color="auto"/>
              <w:bottom w:val="single" w:sz="4" w:space="0" w:color="auto"/>
              <w:right w:val="single" w:sz="4" w:space="0" w:color="auto"/>
            </w:tcBorders>
            <w:shd w:val="clear" w:color="auto" w:fill="auto"/>
            <w:vAlign w:val="center"/>
          </w:tcPr>
          <w:p w:rsidR="003A10BB" w:rsidRPr="00F31592" w:rsidRDefault="003A10BB" w:rsidP="003A10BB">
            <w:pPr>
              <w:jc w:val="center"/>
              <w:rPr>
                <w:rFonts w:eastAsia="Calibri"/>
                <w:sz w:val="20"/>
                <w:lang w:eastAsia="hu-HU"/>
              </w:rPr>
            </w:pPr>
            <w:r w:rsidRPr="00F31592">
              <w:rPr>
                <w:rFonts w:eastAsia="Calibri"/>
                <w:sz w:val="20"/>
                <w:lang w:eastAsia="hu-HU"/>
              </w:rPr>
              <w:t>Féléves</w:t>
            </w:r>
          </w:p>
        </w:tc>
        <w:tc>
          <w:tcPr>
            <w:tcW w:w="437" w:type="dxa"/>
            <w:tcBorders>
              <w:top w:val="single" w:sz="4" w:space="0" w:color="auto"/>
              <w:left w:val="single" w:sz="4" w:space="0" w:color="auto"/>
              <w:bottom w:val="single" w:sz="4" w:space="0" w:color="auto"/>
              <w:right w:val="single" w:sz="4" w:space="0" w:color="auto"/>
            </w:tcBorders>
            <w:shd w:val="clear" w:color="auto" w:fill="auto"/>
            <w:vAlign w:val="center"/>
          </w:tcPr>
          <w:p w:rsidR="003A10BB" w:rsidRPr="00F31592" w:rsidRDefault="003A10BB" w:rsidP="003A10BB">
            <w:pPr>
              <w:jc w:val="center"/>
              <w:rPr>
                <w:rFonts w:eastAsia="Calibri"/>
                <w:b/>
                <w:sz w:val="20"/>
                <w:lang w:eastAsia="hu-HU"/>
              </w:rPr>
            </w:pP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3A10BB" w:rsidRPr="00F31592" w:rsidRDefault="003A10BB" w:rsidP="003A10BB">
            <w:pPr>
              <w:jc w:val="center"/>
              <w:rPr>
                <w:rFonts w:eastAsia="Calibri"/>
                <w:sz w:val="20"/>
                <w:lang w:eastAsia="hu-HU"/>
              </w:rPr>
            </w:pPr>
            <w:r w:rsidRPr="00F31592">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3A10BB" w:rsidRPr="00F31592" w:rsidRDefault="003A10BB" w:rsidP="003A10BB">
            <w:pPr>
              <w:jc w:val="center"/>
              <w:rPr>
                <w:rFonts w:eastAsia="Calibri"/>
                <w:b/>
                <w:sz w:val="20"/>
                <w:lang w:eastAsia="hu-HU"/>
              </w:rPr>
            </w:pPr>
          </w:p>
        </w:tc>
        <w:tc>
          <w:tcPr>
            <w:tcW w:w="1762" w:type="dxa"/>
            <w:vMerge/>
            <w:tcBorders>
              <w:left w:val="single" w:sz="4" w:space="0" w:color="auto"/>
              <w:bottom w:val="single" w:sz="4" w:space="0" w:color="auto"/>
              <w:right w:val="single" w:sz="4" w:space="0" w:color="auto"/>
            </w:tcBorders>
            <w:shd w:val="clear" w:color="auto" w:fill="auto"/>
            <w:vAlign w:val="center"/>
          </w:tcPr>
          <w:p w:rsidR="003A10BB" w:rsidRPr="00F31592" w:rsidRDefault="003A10BB" w:rsidP="003A10BB">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3A10BB" w:rsidRPr="00F31592" w:rsidRDefault="003A10BB" w:rsidP="003A10BB">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3A10BB" w:rsidRPr="00F31592" w:rsidRDefault="003A10BB" w:rsidP="003A10BB">
            <w:pPr>
              <w:jc w:val="center"/>
              <w:rPr>
                <w:rFonts w:eastAsia="Calibri"/>
                <w:sz w:val="20"/>
                <w:lang w:eastAsia="hu-HU"/>
              </w:rPr>
            </w:pPr>
          </w:p>
        </w:tc>
      </w:tr>
      <w:tr w:rsidR="003A10BB" w:rsidRPr="00F31592" w:rsidTr="008A7B79">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3A10BB" w:rsidRPr="00F31592" w:rsidRDefault="003A10BB" w:rsidP="003A10BB">
            <w:pPr>
              <w:ind w:left="20"/>
              <w:rPr>
                <w:rFonts w:eastAsia="Arial Unicode MS"/>
                <w:sz w:val="20"/>
                <w:lang w:eastAsia="hu-HU"/>
              </w:rPr>
            </w:pPr>
            <w:r w:rsidRPr="00F31592">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3A10BB" w:rsidRPr="00F31592" w:rsidRDefault="003A10BB" w:rsidP="003A10BB">
            <w:pPr>
              <w:rPr>
                <w:rFonts w:eastAsia="Arial Unicode MS"/>
                <w:sz w:val="20"/>
                <w:lang w:eastAsia="hu-HU"/>
              </w:rPr>
            </w:pPr>
            <w:r w:rsidRPr="00F31592">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3A10BB" w:rsidRPr="00F31592" w:rsidRDefault="003A10BB" w:rsidP="00925FFE">
            <w:pPr>
              <w:jc w:val="center"/>
              <w:rPr>
                <w:rFonts w:eastAsia="Arial Unicode MS"/>
                <w:b/>
                <w:sz w:val="20"/>
                <w:lang w:eastAsia="hu-HU"/>
              </w:rPr>
            </w:pPr>
            <w:r w:rsidRPr="00F31592">
              <w:rPr>
                <w:rFonts w:eastAsia="Arial Unicode MS"/>
                <w:b/>
                <w:sz w:val="20"/>
                <w:lang w:eastAsia="hu-HU"/>
              </w:rPr>
              <w:t xml:space="preserve">Dr. </w:t>
            </w:r>
            <w:r w:rsidR="00925FFE" w:rsidRPr="00F31592">
              <w:rPr>
                <w:rFonts w:eastAsia="Arial Unicode MS"/>
                <w:b/>
                <w:sz w:val="20"/>
                <w:lang w:eastAsia="hu-HU"/>
              </w:rPr>
              <w:t>Fábián István</w:t>
            </w:r>
          </w:p>
        </w:tc>
        <w:tc>
          <w:tcPr>
            <w:tcW w:w="855" w:type="dxa"/>
            <w:tcBorders>
              <w:top w:val="single" w:sz="4" w:space="0" w:color="auto"/>
              <w:left w:val="nil"/>
              <w:bottom w:val="single" w:sz="4" w:space="0" w:color="auto"/>
              <w:right w:val="single" w:sz="4" w:space="0" w:color="auto"/>
            </w:tcBorders>
            <w:vAlign w:val="center"/>
          </w:tcPr>
          <w:p w:rsidR="003A10BB" w:rsidRPr="00F31592" w:rsidRDefault="003A10BB" w:rsidP="003A10BB">
            <w:pPr>
              <w:rPr>
                <w:rFonts w:eastAsia="Arial Unicode MS"/>
                <w:sz w:val="20"/>
                <w:lang w:eastAsia="hu-HU"/>
              </w:rPr>
            </w:pPr>
            <w:r w:rsidRPr="00F31592">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3A10BB" w:rsidRPr="00F31592" w:rsidRDefault="003A10BB" w:rsidP="00925FFE">
            <w:pPr>
              <w:jc w:val="center"/>
              <w:rPr>
                <w:rFonts w:eastAsia="Calibri"/>
                <w:b/>
                <w:sz w:val="20"/>
                <w:lang w:eastAsia="hu-HU"/>
              </w:rPr>
            </w:pPr>
            <w:r w:rsidRPr="00F31592">
              <w:rPr>
                <w:rFonts w:eastAsia="Calibri"/>
                <w:b/>
                <w:sz w:val="20"/>
                <w:lang w:eastAsia="hu-HU"/>
              </w:rPr>
              <w:t xml:space="preserve">egyetemi </w:t>
            </w:r>
            <w:r w:rsidR="00925FFE" w:rsidRPr="00F31592">
              <w:rPr>
                <w:rFonts w:eastAsia="Calibri"/>
                <w:b/>
                <w:sz w:val="20"/>
                <w:lang w:eastAsia="hu-HU"/>
              </w:rPr>
              <w:t>tanár</w:t>
            </w:r>
          </w:p>
        </w:tc>
      </w:tr>
      <w:tr w:rsidR="003A10BB" w:rsidRPr="00F31592" w:rsidTr="008A7B79">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3A10BB" w:rsidRPr="00F31592" w:rsidRDefault="003A10BB" w:rsidP="003A10BB">
            <w:pPr>
              <w:rPr>
                <w:rFonts w:eastAsia="Calibri"/>
                <w:sz w:val="20"/>
                <w:lang w:eastAsia="hu-HU"/>
              </w:rPr>
            </w:pPr>
            <w:r w:rsidRPr="00F31592">
              <w:rPr>
                <w:rFonts w:eastAsia="Calibri"/>
                <w:b/>
                <w:bCs/>
                <w:sz w:val="20"/>
                <w:lang w:eastAsia="hu-HU"/>
              </w:rPr>
              <w:t xml:space="preserve">A kurzus célja, </w:t>
            </w:r>
            <w:r w:rsidRPr="00F31592">
              <w:rPr>
                <w:rFonts w:eastAsia="Calibri"/>
                <w:sz w:val="20"/>
                <w:lang w:eastAsia="hu-HU"/>
              </w:rPr>
              <w:t xml:space="preserve">hogy </w:t>
            </w:r>
          </w:p>
          <w:p w:rsidR="003A10BB" w:rsidRPr="00F31592" w:rsidRDefault="003A10BB" w:rsidP="003A10BB">
            <w:pPr>
              <w:ind w:left="426"/>
              <w:rPr>
                <w:rFonts w:eastAsia="Calibri"/>
                <w:sz w:val="20"/>
                <w:lang w:eastAsia="hu-HU"/>
              </w:rPr>
            </w:pPr>
            <w:r w:rsidRPr="00F31592">
              <w:rPr>
                <w:rFonts w:eastAsia="Calibri"/>
                <w:sz w:val="20"/>
                <w:lang w:eastAsia="hu-HU"/>
              </w:rPr>
              <w:t xml:space="preserve">az alapképzésben már ismertetésre került egyes alapvető műszeres analitikai módszerekről tanultakat újabb ismeretekkel egészítse ki, a hallgatók megismerjék a műszeres analitikai módszerek elvét, alapvető jellemzőit, a kapcsolódó analitikai fogalmakat, valamint a megismert módszerek lehetséges alkalmazásait. </w:t>
            </w:r>
          </w:p>
        </w:tc>
      </w:tr>
      <w:tr w:rsidR="003A10BB" w:rsidRPr="00F31592" w:rsidTr="008A7B79">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3A10BB" w:rsidRPr="00F31592" w:rsidRDefault="003A10BB" w:rsidP="003A10BB">
            <w:pPr>
              <w:rPr>
                <w:rFonts w:eastAsia="Calibri"/>
                <w:b/>
                <w:bCs/>
                <w:sz w:val="20"/>
                <w:lang w:eastAsia="hu-HU"/>
              </w:rPr>
            </w:pPr>
            <w:r w:rsidRPr="00F31592">
              <w:rPr>
                <w:rFonts w:eastAsia="Calibri"/>
                <w:b/>
                <w:bCs/>
                <w:sz w:val="20"/>
                <w:lang w:eastAsia="hu-HU"/>
              </w:rPr>
              <w:t>A kurzus tartalma, témakörei</w:t>
            </w:r>
          </w:p>
          <w:p w:rsidR="003A10BB" w:rsidRPr="00F31592" w:rsidRDefault="003A10BB" w:rsidP="003A10BB">
            <w:pPr>
              <w:suppressAutoHyphens/>
              <w:autoSpaceDE w:val="0"/>
              <w:ind w:left="417" w:right="113"/>
              <w:rPr>
                <w:rFonts w:eastAsia="Calibri"/>
                <w:sz w:val="20"/>
                <w:lang w:eastAsia="hu-HU"/>
              </w:rPr>
            </w:pPr>
            <w:r w:rsidRPr="00F31592">
              <w:rPr>
                <w:rFonts w:eastAsia="Calibri"/>
                <w:sz w:val="20"/>
                <w:lang w:eastAsia="hu-HU"/>
              </w:rPr>
              <w:t>Mintavételi módszerek. Minták tárolása. Mintaelőkészítési módszerek. Minőségbiztosítási alapfogalmak (GMP, GLP). Teljesítményjellemzők, kiértékelési módszerek. Atomspektroszkópiás módszerek. ICP-AES. Lézerablációs mintabevitel. ICP-MS, Grafitkemencés AAS. Lehetséges zavaróhatások az atomspektrometriában és az alkalmazható háttérkorrekciós technikák.</w:t>
            </w:r>
          </w:p>
          <w:p w:rsidR="003A10BB" w:rsidRPr="00F31592" w:rsidRDefault="003A10BB" w:rsidP="003A10BB">
            <w:pPr>
              <w:suppressAutoHyphens/>
              <w:autoSpaceDE w:val="0"/>
              <w:ind w:left="417" w:right="113"/>
              <w:rPr>
                <w:rFonts w:eastAsia="Calibri"/>
                <w:sz w:val="20"/>
                <w:lang w:eastAsia="hu-HU"/>
              </w:rPr>
            </w:pPr>
            <w:r w:rsidRPr="00F31592">
              <w:rPr>
                <w:rFonts w:eastAsia="Calibri"/>
                <w:sz w:val="20"/>
                <w:lang w:eastAsia="hu-HU"/>
              </w:rPr>
              <w:t xml:space="preserve">Gélelektroforézis és alkalmazási területei. Detektálás gélen. Kapilláris elektroforézis. Elektroozmózis. Elektroforetikus technikák és jelentőségük a gyógyszeripar új irányzataiban. Jelöléses analitikai módszerek főbb típusai. Immunoanalitikai módszerek. ELISA </w:t>
            </w:r>
          </w:p>
          <w:p w:rsidR="003A10BB" w:rsidRPr="00F31592" w:rsidRDefault="003A10BB" w:rsidP="003A10BB">
            <w:pPr>
              <w:suppressAutoHyphens/>
              <w:autoSpaceDE w:val="0"/>
              <w:ind w:left="417" w:right="113"/>
              <w:rPr>
                <w:rFonts w:eastAsia="Calibri"/>
                <w:sz w:val="20"/>
                <w:lang w:eastAsia="hu-HU"/>
              </w:rPr>
            </w:pPr>
            <w:r w:rsidRPr="00F31592">
              <w:rPr>
                <w:rFonts w:eastAsia="Calibri"/>
                <w:sz w:val="20"/>
                <w:lang w:eastAsia="hu-HU"/>
              </w:rPr>
              <w:t xml:space="preserve">Ioncserés kromatográfia. Ionkromatográfia. Szuperkritikus fluid kromatográfia. Szuperkritikus fluid extrakció ésalkalmazásának speciális előnyei az élelmiszeriparban. </w:t>
            </w:r>
          </w:p>
          <w:p w:rsidR="003A10BB" w:rsidRPr="00F31592" w:rsidRDefault="003A10BB" w:rsidP="003A10BB">
            <w:pPr>
              <w:suppressAutoHyphens/>
              <w:autoSpaceDE w:val="0"/>
              <w:ind w:left="417" w:right="113"/>
              <w:rPr>
                <w:rFonts w:eastAsia="Calibri"/>
                <w:sz w:val="20"/>
                <w:lang w:eastAsia="hu-HU"/>
              </w:rPr>
            </w:pPr>
            <w:r w:rsidRPr="00F31592">
              <w:rPr>
                <w:rFonts w:eastAsia="Calibri"/>
                <w:sz w:val="20"/>
                <w:lang w:eastAsia="hu-HU"/>
              </w:rPr>
              <w:t xml:space="preserve">Mikrofluidikai alkalmazások az analitikában. Lab-on-a-chip. Szenzorok jellemzése, csoportosítása. Elektrokémiai és félvezető szenzorok. Bioszenzorok. Vércukor szenzor. Optódák. Csillapított teljes reflexió spektrometria (ATR). Felületi plazmon rezonancia spektrometria (SPR). </w:t>
            </w:r>
          </w:p>
          <w:p w:rsidR="003A10BB" w:rsidRPr="00F31592" w:rsidRDefault="003A10BB" w:rsidP="003A10BB">
            <w:pPr>
              <w:suppressAutoHyphens/>
              <w:autoSpaceDE w:val="0"/>
              <w:ind w:left="417" w:right="113"/>
              <w:rPr>
                <w:rFonts w:eastAsia="Calibri"/>
                <w:sz w:val="20"/>
                <w:lang w:eastAsia="hu-HU"/>
              </w:rPr>
            </w:pPr>
            <w:r w:rsidRPr="00F31592">
              <w:rPr>
                <w:rFonts w:eastAsia="Calibri"/>
                <w:sz w:val="20"/>
                <w:lang w:eastAsia="hu-HU"/>
              </w:rPr>
              <w:t xml:space="preserve">A polarográfia alapjai, eszközei. Polarográfiás módszerek. Ciklikus voltammetria. Bipotenciometria </w:t>
            </w:r>
          </w:p>
          <w:p w:rsidR="003A10BB" w:rsidRPr="00F31592" w:rsidRDefault="003A10BB" w:rsidP="003A10BB">
            <w:pPr>
              <w:suppressAutoHyphens/>
              <w:autoSpaceDE w:val="0"/>
              <w:ind w:left="417" w:right="113"/>
              <w:rPr>
                <w:rFonts w:eastAsia="Calibri"/>
                <w:sz w:val="20"/>
                <w:lang w:eastAsia="hu-HU"/>
              </w:rPr>
            </w:pPr>
            <w:r w:rsidRPr="00F31592">
              <w:rPr>
                <w:rFonts w:eastAsia="Calibri"/>
                <w:sz w:val="20"/>
                <w:lang w:eastAsia="hu-HU"/>
              </w:rPr>
              <w:t xml:space="preserve">A termikus analízis alapmódszerei (TG, DTG, DTA, DSC) és ipari alkalmazásuk. </w:t>
            </w:r>
          </w:p>
          <w:p w:rsidR="003A10BB" w:rsidRPr="00F31592" w:rsidRDefault="003A10BB" w:rsidP="003A10BB">
            <w:pPr>
              <w:suppressAutoHyphens/>
              <w:autoSpaceDE w:val="0"/>
              <w:ind w:left="417" w:right="113"/>
              <w:rPr>
                <w:rFonts w:eastAsia="Calibri"/>
                <w:sz w:val="20"/>
                <w:lang w:eastAsia="hu-HU"/>
              </w:rPr>
            </w:pPr>
            <w:r w:rsidRPr="00F31592">
              <w:rPr>
                <w:rFonts w:eastAsia="Calibri"/>
                <w:sz w:val="20"/>
                <w:lang w:eastAsia="hu-HU"/>
              </w:rPr>
              <w:t xml:space="preserve">Folyamatos analízis: automatikus és automatizált analízis. Alkalmazása a cementiparban. </w:t>
            </w:r>
          </w:p>
          <w:p w:rsidR="003A10BB" w:rsidRPr="00F31592" w:rsidRDefault="003A10BB" w:rsidP="003A10BB">
            <w:pPr>
              <w:suppressAutoHyphens/>
              <w:autoSpaceDE w:val="0"/>
              <w:ind w:left="417" w:right="113"/>
              <w:rPr>
                <w:rFonts w:eastAsia="Calibri"/>
                <w:sz w:val="20"/>
                <w:lang w:eastAsia="hu-HU"/>
              </w:rPr>
            </w:pPr>
            <w:r w:rsidRPr="00F31592">
              <w:rPr>
                <w:rFonts w:eastAsia="Calibri"/>
                <w:sz w:val="20"/>
                <w:lang w:eastAsia="hu-HU"/>
              </w:rPr>
              <w:t xml:space="preserve">Kinetikai analitikai kémiai módszerek </w:t>
            </w:r>
          </w:p>
        </w:tc>
      </w:tr>
      <w:tr w:rsidR="003A10BB" w:rsidRPr="00F31592" w:rsidTr="008A7B79">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3A10BB" w:rsidRPr="00F31592" w:rsidRDefault="003A10BB" w:rsidP="003A10BB">
            <w:pPr>
              <w:rPr>
                <w:rFonts w:eastAsia="Calibri"/>
                <w:b/>
                <w:bCs/>
                <w:sz w:val="20"/>
                <w:lang w:eastAsia="hu-HU"/>
              </w:rPr>
            </w:pPr>
            <w:r w:rsidRPr="00F31592">
              <w:rPr>
                <w:rFonts w:eastAsia="Calibri"/>
                <w:b/>
                <w:bCs/>
                <w:sz w:val="20"/>
                <w:lang w:eastAsia="hu-HU"/>
              </w:rPr>
              <w:t>Kötelező olvasmány:</w:t>
            </w:r>
          </w:p>
          <w:p w:rsidR="003A10BB" w:rsidRPr="00F31592" w:rsidRDefault="003A10BB" w:rsidP="00875296">
            <w:pPr>
              <w:numPr>
                <w:ilvl w:val="0"/>
                <w:numId w:val="59"/>
              </w:numPr>
              <w:suppressAutoHyphens/>
              <w:autoSpaceDE w:val="0"/>
              <w:ind w:right="113" w:hanging="642"/>
              <w:rPr>
                <w:rFonts w:eastAsia="Calibri"/>
                <w:sz w:val="20"/>
                <w:lang w:eastAsia="hu-HU"/>
              </w:rPr>
            </w:pPr>
            <w:r w:rsidRPr="00F31592">
              <w:rPr>
                <w:rFonts w:eastAsia="Calibri"/>
                <w:sz w:val="20"/>
                <w:lang w:eastAsia="hu-HU"/>
              </w:rPr>
              <w:t>Burger Kálmán: Az analitikai kémia alapjai, 6. kiadás, 2002</w:t>
            </w:r>
          </w:p>
          <w:p w:rsidR="003A10BB" w:rsidRPr="00F31592" w:rsidRDefault="003A10BB" w:rsidP="003A10BB">
            <w:pPr>
              <w:rPr>
                <w:rFonts w:eastAsia="Calibri"/>
                <w:bCs/>
                <w:sz w:val="20"/>
                <w:lang w:eastAsia="hu-HU"/>
              </w:rPr>
            </w:pPr>
            <w:r w:rsidRPr="00F31592">
              <w:rPr>
                <w:rFonts w:eastAsia="Calibri"/>
                <w:b/>
                <w:bCs/>
                <w:sz w:val="20"/>
                <w:lang w:eastAsia="hu-HU"/>
              </w:rPr>
              <w:t>Ajánlott szakirodalom</w:t>
            </w:r>
            <w:r w:rsidRPr="00F31592">
              <w:rPr>
                <w:rFonts w:eastAsia="Calibri"/>
                <w:bCs/>
                <w:sz w:val="20"/>
                <w:lang w:eastAsia="hu-HU"/>
              </w:rPr>
              <w:t>:</w:t>
            </w:r>
          </w:p>
          <w:p w:rsidR="003A10BB" w:rsidRPr="00F31592" w:rsidRDefault="003A10BB" w:rsidP="00875296">
            <w:pPr>
              <w:numPr>
                <w:ilvl w:val="0"/>
                <w:numId w:val="60"/>
              </w:numPr>
              <w:suppressAutoHyphens/>
              <w:autoSpaceDE w:val="0"/>
              <w:ind w:right="113" w:hanging="294"/>
              <w:rPr>
                <w:rFonts w:eastAsia="Calibri"/>
                <w:sz w:val="20"/>
                <w:lang w:eastAsia="hu-HU"/>
              </w:rPr>
            </w:pPr>
            <w:r w:rsidRPr="00F31592">
              <w:rPr>
                <w:rFonts w:eastAsia="Calibri"/>
                <w:sz w:val="20"/>
                <w:lang w:eastAsia="hu-HU"/>
              </w:rPr>
              <w:t xml:space="preserve">Daniel C. Harris: Quantitative Chemical Analysis, 7th Ed., 2007, Freeman and CoH.H. </w:t>
            </w:r>
          </w:p>
          <w:p w:rsidR="003A10BB" w:rsidRPr="00F31592" w:rsidRDefault="003A10BB" w:rsidP="00875296">
            <w:pPr>
              <w:numPr>
                <w:ilvl w:val="0"/>
                <w:numId w:val="60"/>
              </w:numPr>
              <w:suppressAutoHyphens/>
              <w:autoSpaceDE w:val="0"/>
              <w:ind w:right="113" w:hanging="294"/>
              <w:rPr>
                <w:rFonts w:eastAsia="Calibri"/>
                <w:sz w:val="20"/>
                <w:lang w:eastAsia="hu-HU"/>
              </w:rPr>
            </w:pPr>
            <w:r w:rsidRPr="00F31592">
              <w:rPr>
                <w:rFonts w:eastAsia="Calibri"/>
                <w:sz w:val="20"/>
                <w:lang w:eastAsia="hu-HU"/>
              </w:rPr>
              <w:t>Willard, L.L. Merritt, J.A. Dean, F.A. Settle: Instrumental methods of Analysis, Wadsworth Publ. Co., Belmont, 1988.</w:t>
            </w:r>
          </w:p>
          <w:p w:rsidR="003A10BB" w:rsidRPr="00F31592" w:rsidRDefault="003A10BB" w:rsidP="00875296">
            <w:pPr>
              <w:numPr>
                <w:ilvl w:val="0"/>
                <w:numId w:val="60"/>
              </w:numPr>
              <w:suppressAutoHyphens/>
              <w:autoSpaceDE w:val="0"/>
              <w:ind w:right="113" w:hanging="294"/>
              <w:rPr>
                <w:rFonts w:eastAsia="Calibri"/>
                <w:sz w:val="20"/>
                <w:lang w:eastAsia="hu-HU"/>
              </w:rPr>
            </w:pPr>
            <w:r w:rsidRPr="00F31592">
              <w:rPr>
                <w:rFonts w:eastAsia="Calibri"/>
                <w:sz w:val="20"/>
                <w:lang w:eastAsia="hu-HU"/>
              </w:rPr>
              <w:t>Douglas A. Skoog, Donald M. West, F. James Holler, Stanley R. Crouch: Fundamentals of Analytical Chemistry, 8th. ed., 2004, Brooks/Cole</w:t>
            </w:r>
          </w:p>
        </w:tc>
      </w:tr>
    </w:tbl>
    <w:p w:rsidR="008D4773" w:rsidRPr="00F31592" w:rsidRDefault="008D4773" w:rsidP="000F7FFB">
      <w:pPr>
        <w:rPr>
          <w:rFonts w:eastAsia="Calibri"/>
          <w:sz w:val="22"/>
          <w:szCs w:val="22"/>
        </w:rPr>
      </w:pPr>
    </w:p>
    <w:p w:rsidR="003A10BB" w:rsidRPr="00F31592" w:rsidRDefault="003A10BB" w:rsidP="000F7FFB">
      <w:pPr>
        <w:rPr>
          <w:rFonts w:eastAsia="Calibri"/>
          <w:sz w:val="22"/>
          <w:szCs w:val="22"/>
        </w:rPr>
      </w:pPr>
    </w:p>
    <w:p w:rsidR="00083050" w:rsidRPr="00F31592" w:rsidRDefault="00083050" w:rsidP="000F7FFB">
      <w:pPr>
        <w:rPr>
          <w:rFonts w:eastAsia="Calibri"/>
          <w:sz w:val="22"/>
          <w:szCs w:val="22"/>
        </w:rPr>
      </w:pPr>
    </w:p>
    <w:p w:rsidR="00083050" w:rsidRPr="00F31592" w:rsidRDefault="00083050" w:rsidP="000F7FFB">
      <w:pPr>
        <w:rPr>
          <w:rFonts w:eastAsia="Calibri"/>
          <w:sz w:val="22"/>
          <w:szCs w:val="22"/>
        </w:rPr>
      </w:pPr>
    </w:p>
    <w:p w:rsidR="00083050" w:rsidRPr="00F31592" w:rsidRDefault="00083050" w:rsidP="000F7FFB">
      <w:pPr>
        <w:rPr>
          <w:rFonts w:eastAsia="Calibri"/>
          <w:sz w:val="22"/>
          <w:szCs w:val="22"/>
        </w:rPr>
      </w:pPr>
    </w:p>
    <w:p w:rsidR="00083050" w:rsidRPr="00F31592" w:rsidRDefault="00083050" w:rsidP="000F7FFB">
      <w:pPr>
        <w:rPr>
          <w:rFonts w:eastAsia="Calibri"/>
          <w:sz w:val="22"/>
          <w:szCs w:val="22"/>
        </w:rPr>
      </w:pPr>
    </w:p>
    <w:p w:rsidR="00083050" w:rsidRPr="00F31592" w:rsidRDefault="00083050" w:rsidP="000F7FFB">
      <w:pPr>
        <w:rPr>
          <w:rFonts w:eastAsia="Calibri"/>
          <w:sz w:val="22"/>
          <w:szCs w:val="22"/>
        </w:rPr>
      </w:pPr>
    </w:p>
    <w:p w:rsidR="00083050" w:rsidRPr="00F31592" w:rsidRDefault="00083050" w:rsidP="000F7FFB">
      <w:pPr>
        <w:rPr>
          <w:rFonts w:eastAsia="Calibri"/>
          <w:sz w:val="22"/>
          <w:szCs w:val="22"/>
        </w:rPr>
      </w:pPr>
    </w:p>
    <w:p w:rsidR="00083050" w:rsidRPr="00F31592" w:rsidRDefault="00083050" w:rsidP="000F7FFB">
      <w:pPr>
        <w:rPr>
          <w:rFonts w:eastAsia="Calibri"/>
          <w:sz w:val="22"/>
          <w:szCs w:val="22"/>
        </w:rPr>
      </w:pPr>
    </w:p>
    <w:p w:rsidR="00083050" w:rsidRPr="00F31592" w:rsidRDefault="00083050" w:rsidP="000F7FFB">
      <w:pPr>
        <w:rPr>
          <w:rFonts w:eastAsia="Calibri"/>
          <w:sz w:val="22"/>
          <w:szCs w:val="22"/>
        </w:rPr>
      </w:pPr>
    </w:p>
    <w:p w:rsidR="00083050" w:rsidRPr="00F31592" w:rsidRDefault="00083050" w:rsidP="000F7FFB">
      <w:pPr>
        <w:rPr>
          <w:rFonts w:eastAsia="Calibri"/>
          <w:sz w:val="22"/>
          <w:szCs w:val="22"/>
        </w:rPr>
      </w:pPr>
    </w:p>
    <w:p w:rsidR="00083050" w:rsidRPr="00F31592" w:rsidRDefault="00083050" w:rsidP="000F7FFB">
      <w:pPr>
        <w:rPr>
          <w:rFonts w:eastAsia="Calibri"/>
          <w:sz w:val="22"/>
          <w:szCs w:val="22"/>
        </w:rPr>
      </w:pPr>
    </w:p>
    <w:tbl>
      <w:tblPr>
        <w:tblW w:w="9939" w:type="dxa"/>
        <w:tblInd w:w="-279"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375"/>
        <w:gridCol w:w="1762"/>
        <w:gridCol w:w="855"/>
        <w:gridCol w:w="2411"/>
      </w:tblGrid>
      <w:tr w:rsidR="003A10BB" w:rsidRPr="00F31592" w:rsidTr="003A10BB">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3A10BB" w:rsidRPr="00F31592" w:rsidRDefault="003A10BB" w:rsidP="003A10BB">
            <w:pPr>
              <w:ind w:left="20"/>
              <w:rPr>
                <w:rFonts w:eastAsia="Arial Unicode MS"/>
                <w:sz w:val="20"/>
                <w:lang w:eastAsia="hu-HU"/>
              </w:rPr>
            </w:pPr>
            <w:r w:rsidRPr="00F31592">
              <w:rPr>
                <w:rFonts w:eastAsia="Calibri"/>
                <w:sz w:val="20"/>
                <w:lang w:eastAsia="hu-HU"/>
              </w:rPr>
              <w:lastRenderedPageBreak/>
              <w:t>A tantárgy neve:</w:t>
            </w:r>
          </w:p>
        </w:tc>
        <w:tc>
          <w:tcPr>
            <w:tcW w:w="989" w:type="dxa"/>
            <w:gridSpan w:val="2"/>
            <w:tcBorders>
              <w:top w:val="single" w:sz="4" w:space="0" w:color="auto"/>
              <w:left w:val="nil"/>
              <w:bottom w:val="single" w:sz="4" w:space="0" w:color="auto"/>
              <w:right w:val="single" w:sz="4" w:space="0" w:color="auto"/>
            </w:tcBorders>
            <w:vAlign w:val="center"/>
          </w:tcPr>
          <w:p w:rsidR="003A10BB" w:rsidRPr="00F31592" w:rsidRDefault="003A10BB" w:rsidP="003A10BB">
            <w:pPr>
              <w:rPr>
                <w:rFonts w:eastAsia="Arial Unicode MS"/>
                <w:sz w:val="20"/>
                <w:lang w:eastAsia="hu-HU"/>
              </w:rPr>
            </w:pPr>
            <w:r w:rsidRPr="00F31592">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3A10BB" w:rsidRPr="00F31592" w:rsidRDefault="003A10BB" w:rsidP="003A10BB">
            <w:pPr>
              <w:jc w:val="center"/>
              <w:rPr>
                <w:rFonts w:eastAsia="Arial Unicode MS"/>
                <w:b/>
                <w:sz w:val="20"/>
                <w:lang w:eastAsia="hu-HU"/>
              </w:rPr>
            </w:pPr>
            <w:r w:rsidRPr="00F31592">
              <w:rPr>
                <w:rFonts w:eastAsia="Calibri"/>
                <w:b/>
                <w:sz w:val="20"/>
                <w:lang w:eastAsia="hu-HU"/>
              </w:rPr>
              <w:t>A gyógyszerkutatás kémiai vonatkozásai</w:t>
            </w:r>
          </w:p>
        </w:tc>
        <w:tc>
          <w:tcPr>
            <w:tcW w:w="855" w:type="dxa"/>
            <w:vMerge w:val="restart"/>
            <w:tcBorders>
              <w:top w:val="single" w:sz="4" w:space="0" w:color="auto"/>
              <w:left w:val="single" w:sz="4" w:space="0" w:color="auto"/>
              <w:right w:val="single" w:sz="4" w:space="0" w:color="auto"/>
            </w:tcBorders>
            <w:vAlign w:val="center"/>
          </w:tcPr>
          <w:p w:rsidR="003A10BB" w:rsidRPr="00F31592" w:rsidRDefault="003A10BB" w:rsidP="003A10BB">
            <w:pPr>
              <w:jc w:val="center"/>
              <w:rPr>
                <w:rFonts w:eastAsia="Arial Unicode MS"/>
                <w:sz w:val="20"/>
                <w:lang w:eastAsia="hu-HU"/>
              </w:rPr>
            </w:pPr>
            <w:r w:rsidRPr="00F31592">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3A10BB" w:rsidRPr="00F31592" w:rsidRDefault="003A10BB" w:rsidP="003A10BB">
            <w:pPr>
              <w:jc w:val="center"/>
              <w:rPr>
                <w:rFonts w:eastAsia="Arial Unicode MS"/>
                <w:b/>
                <w:sz w:val="20"/>
                <w:lang w:eastAsia="hu-HU"/>
              </w:rPr>
            </w:pPr>
            <w:r w:rsidRPr="00F31592">
              <w:rPr>
                <w:rFonts w:eastAsia="Calibri"/>
                <w:b/>
                <w:sz w:val="20"/>
                <w:lang w:eastAsia="hu-HU"/>
              </w:rPr>
              <w:t>TTKME0314</w:t>
            </w:r>
          </w:p>
        </w:tc>
      </w:tr>
      <w:tr w:rsidR="003A10BB" w:rsidRPr="00F31592" w:rsidTr="003A10BB">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3A10BB" w:rsidRPr="00F31592" w:rsidRDefault="003A10BB" w:rsidP="003A10BB">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3A10BB" w:rsidRPr="00F31592" w:rsidRDefault="003A10BB" w:rsidP="003A10BB">
            <w:pPr>
              <w:rPr>
                <w:rFonts w:eastAsia="Calibri"/>
                <w:sz w:val="20"/>
                <w:lang w:eastAsia="hu-HU"/>
              </w:rPr>
            </w:pPr>
            <w:r w:rsidRPr="00F31592">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3A10BB" w:rsidRPr="00F31592" w:rsidRDefault="003A10BB" w:rsidP="003A10BB">
            <w:pPr>
              <w:jc w:val="center"/>
              <w:rPr>
                <w:rFonts w:eastAsia="Calibri"/>
                <w:b/>
                <w:sz w:val="20"/>
                <w:lang w:eastAsia="hu-HU"/>
              </w:rPr>
            </w:pPr>
            <w:r w:rsidRPr="00F31592">
              <w:rPr>
                <w:rFonts w:eastAsia="Calibri"/>
                <w:b/>
                <w:sz w:val="20"/>
                <w:lang w:eastAsia="hu-HU"/>
              </w:rPr>
              <w:t>Chemical aspects of drug design</w:t>
            </w:r>
          </w:p>
        </w:tc>
        <w:tc>
          <w:tcPr>
            <w:tcW w:w="855" w:type="dxa"/>
            <w:vMerge/>
            <w:tcBorders>
              <w:left w:val="single" w:sz="4" w:space="0" w:color="auto"/>
              <w:bottom w:val="single" w:sz="4" w:space="0" w:color="auto"/>
              <w:right w:val="single" w:sz="4" w:space="0" w:color="auto"/>
            </w:tcBorders>
            <w:vAlign w:val="center"/>
          </w:tcPr>
          <w:p w:rsidR="003A10BB" w:rsidRPr="00F31592" w:rsidRDefault="003A10BB" w:rsidP="003A10BB">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3A10BB" w:rsidRPr="00F31592" w:rsidRDefault="003A10BB" w:rsidP="003A10BB">
            <w:pPr>
              <w:rPr>
                <w:rFonts w:eastAsia="Arial Unicode MS"/>
                <w:sz w:val="20"/>
                <w:lang w:eastAsia="hu-HU"/>
              </w:rPr>
            </w:pPr>
          </w:p>
        </w:tc>
      </w:tr>
      <w:tr w:rsidR="003A10BB" w:rsidRPr="00F31592" w:rsidTr="003A10BB">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3A10BB" w:rsidRPr="00F31592" w:rsidRDefault="003A10BB" w:rsidP="003A10BB">
            <w:pPr>
              <w:jc w:val="center"/>
              <w:rPr>
                <w:rFonts w:eastAsia="Calibri"/>
                <w:b/>
                <w:bCs/>
                <w:sz w:val="20"/>
                <w:lang w:eastAsia="hu-HU"/>
              </w:rPr>
            </w:pPr>
            <w:r w:rsidRPr="00F31592">
              <w:rPr>
                <w:rFonts w:eastAsia="Calibri"/>
                <w:b/>
                <w:bCs/>
                <w:sz w:val="20"/>
                <w:lang w:eastAsia="hu-HU"/>
              </w:rPr>
              <w:t>A képzés 1. féléve (1. őszi félév)</w:t>
            </w:r>
          </w:p>
        </w:tc>
      </w:tr>
      <w:tr w:rsidR="003A10BB" w:rsidRPr="00F31592" w:rsidTr="003A10BB">
        <w:trPr>
          <w:cantSplit/>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3A10BB" w:rsidRPr="00F31592" w:rsidRDefault="003A10BB" w:rsidP="003A10BB">
            <w:pPr>
              <w:ind w:left="20"/>
              <w:rPr>
                <w:rFonts w:eastAsia="Calibri"/>
                <w:sz w:val="20"/>
                <w:lang w:eastAsia="hu-HU"/>
              </w:rPr>
            </w:pPr>
            <w:r w:rsidRPr="00F31592">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E5DFEC"/>
            <w:vAlign w:val="center"/>
          </w:tcPr>
          <w:p w:rsidR="003A10BB" w:rsidRPr="00F31592" w:rsidRDefault="003A10BB" w:rsidP="003A10BB">
            <w:pPr>
              <w:jc w:val="center"/>
              <w:rPr>
                <w:rFonts w:eastAsia="Calibri"/>
                <w:b/>
                <w:sz w:val="20"/>
                <w:lang w:eastAsia="hu-HU"/>
              </w:rPr>
            </w:pPr>
            <w:r w:rsidRPr="00F31592">
              <w:rPr>
                <w:rFonts w:eastAsia="Calibri"/>
                <w:b/>
                <w:sz w:val="20"/>
                <w:lang w:eastAsia="hu-HU"/>
              </w:rPr>
              <w:t>DE TTK, Szerves Kémiai Tanszék</w:t>
            </w:r>
          </w:p>
        </w:tc>
      </w:tr>
      <w:tr w:rsidR="003A10BB" w:rsidRPr="00F31592" w:rsidTr="003A10BB">
        <w:trPr>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3A10BB" w:rsidRPr="00F31592" w:rsidRDefault="003A10BB" w:rsidP="003A10BB">
            <w:pPr>
              <w:ind w:left="20"/>
              <w:rPr>
                <w:rFonts w:eastAsia="Arial Unicode MS"/>
                <w:sz w:val="20"/>
                <w:lang w:eastAsia="hu-HU"/>
              </w:rPr>
            </w:pPr>
            <w:r w:rsidRPr="00F31592">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auto"/>
            <w:vAlign w:val="center"/>
          </w:tcPr>
          <w:p w:rsidR="003A10BB" w:rsidRPr="00F31592" w:rsidRDefault="003A10BB" w:rsidP="003A10BB">
            <w:pPr>
              <w:jc w:val="center"/>
              <w:rPr>
                <w:rFonts w:eastAsia="Arial Unicode MS"/>
                <w:sz w:val="20"/>
                <w:lang w:eastAsia="hu-HU"/>
              </w:rPr>
            </w:pPr>
          </w:p>
        </w:tc>
        <w:tc>
          <w:tcPr>
            <w:tcW w:w="855" w:type="dxa"/>
            <w:tcBorders>
              <w:top w:val="single" w:sz="4" w:space="0" w:color="auto"/>
              <w:left w:val="nil"/>
              <w:bottom w:val="single" w:sz="4" w:space="0" w:color="auto"/>
              <w:right w:val="single" w:sz="4" w:space="0" w:color="auto"/>
            </w:tcBorders>
            <w:shd w:val="clear" w:color="auto" w:fill="auto"/>
            <w:vAlign w:val="center"/>
          </w:tcPr>
          <w:p w:rsidR="003A10BB" w:rsidRPr="00F31592" w:rsidRDefault="003A10BB" w:rsidP="003A10BB">
            <w:pPr>
              <w:jc w:val="center"/>
              <w:rPr>
                <w:rFonts w:eastAsia="Arial Unicode MS"/>
                <w:sz w:val="20"/>
                <w:lang w:eastAsia="hu-HU"/>
              </w:rPr>
            </w:pPr>
            <w:r w:rsidRPr="00F31592">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auto"/>
            <w:vAlign w:val="center"/>
          </w:tcPr>
          <w:p w:rsidR="003A10BB" w:rsidRPr="00F31592" w:rsidRDefault="003A10BB" w:rsidP="003A10BB">
            <w:pPr>
              <w:jc w:val="center"/>
              <w:rPr>
                <w:rFonts w:eastAsia="Arial Unicode MS"/>
                <w:sz w:val="20"/>
                <w:lang w:eastAsia="hu-HU"/>
              </w:rPr>
            </w:pPr>
          </w:p>
        </w:tc>
      </w:tr>
      <w:tr w:rsidR="003A10BB" w:rsidRPr="00F31592" w:rsidTr="003A10BB">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3A10BB" w:rsidRPr="00F31592" w:rsidRDefault="003A10BB" w:rsidP="003A10BB">
            <w:pPr>
              <w:jc w:val="center"/>
              <w:rPr>
                <w:rFonts w:eastAsia="Calibri"/>
                <w:sz w:val="20"/>
                <w:lang w:eastAsia="hu-HU"/>
              </w:rPr>
            </w:pPr>
            <w:r w:rsidRPr="00F31592">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3A10BB" w:rsidRPr="00F31592" w:rsidRDefault="003A10BB" w:rsidP="003A10BB">
            <w:pPr>
              <w:jc w:val="center"/>
              <w:rPr>
                <w:rFonts w:eastAsia="Calibri"/>
                <w:sz w:val="20"/>
                <w:lang w:eastAsia="hu-HU"/>
              </w:rPr>
            </w:pPr>
            <w:r w:rsidRPr="00F31592">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3A10BB" w:rsidRPr="00F31592" w:rsidRDefault="003A10BB" w:rsidP="003A10BB">
            <w:pPr>
              <w:jc w:val="center"/>
              <w:rPr>
                <w:rFonts w:eastAsia="Calibri"/>
                <w:sz w:val="20"/>
                <w:lang w:eastAsia="hu-HU"/>
              </w:rPr>
            </w:pPr>
            <w:r w:rsidRPr="00F31592">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3A10BB" w:rsidRPr="00F31592" w:rsidRDefault="003A10BB" w:rsidP="003A10BB">
            <w:pPr>
              <w:jc w:val="center"/>
              <w:rPr>
                <w:rFonts w:eastAsia="Calibri"/>
                <w:sz w:val="20"/>
                <w:lang w:eastAsia="hu-HU"/>
              </w:rPr>
            </w:pPr>
            <w:r w:rsidRPr="00F31592">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3A10BB" w:rsidRPr="00F31592" w:rsidRDefault="003A10BB" w:rsidP="003A10BB">
            <w:pPr>
              <w:jc w:val="center"/>
              <w:rPr>
                <w:rFonts w:eastAsia="Calibri"/>
                <w:sz w:val="20"/>
                <w:lang w:eastAsia="hu-HU"/>
              </w:rPr>
            </w:pPr>
            <w:r w:rsidRPr="00F31592">
              <w:rPr>
                <w:rFonts w:eastAsia="Calibri"/>
                <w:sz w:val="20"/>
                <w:lang w:eastAsia="hu-HU"/>
              </w:rPr>
              <w:t>Oktatás nyelve</w:t>
            </w:r>
          </w:p>
        </w:tc>
      </w:tr>
      <w:tr w:rsidR="003A10BB" w:rsidRPr="00F31592" w:rsidTr="003A10BB">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3A10BB" w:rsidRPr="00F31592" w:rsidRDefault="003A10BB" w:rsidP="003A10BB">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3A10BB" w:rsidRPr="00F31592" w:rsidRDefault="003A10BB" w:rsidP="003A10BB">
            <w:pPr>
              <w:jc w:val="center"/>
              <w:rPr>
                <w:rFonts w:eastAsia="Calibri"/>
                <w:sz w:val="20"/>
                <w:lang w:eastAsia="hu-HU"/>
              </w:rPr>
            </w:pPr>
            <w:r w:rsidRPr="00F31592">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3A10BB" w:rsidRPr="00F31592" w:rsidRDefault="003A10BB" w:rsidP="003A10BB">
            <w:pPr>
              <w:jc w:val="center"/>
              <w:rPr>
                <w:rFonts w:eastAsia="Calibri"/>
                <w:sz w:val="20"/>
                <w:lang w:eastAsia="hu-HU"/>
              </w:rPr>
            </w:pPr>
            <w:r w:rsidRPr="00F31592">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3A10BB" w:rsidRPr="00F31592" w:rsidRDefault="003A10BB" w:rsidP="003A10BB">
            <w:pPr>
              <w:jc w:val="center"/>
              <w:rPr>
                <w:rFonts w:eastAsia="Calibri"/>
                <w:sz w:val="20"/>
                <w:lang w:eastAsia="hu-HU"/>
              </w:rPr>
            </w:pPr>
            <w:r w:rsidRPr="00F31592">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3A10BB" w:rsidRPr="00F31592" w:rsidRDefault="003A10BB" w:rsidP="003A10BB">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3A10BB" w:rsidRPr="00F31592" w:rsidRDefault="003A10BB" w:rsidP="003A10BB">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3A10BB" w:rsidRPr="00F31592" w:rsidRDefault="003A10BB" w:rsidP="003A10BB">
            <w:pPr>
              <w:rPr>
                <w:rFonts w:eastAsia="Calibri"/>
                <w:sz w:val="20"/>
                <w:lang w:eastAsia="hu-HU"/>
              </w:rPr>
            </w:pPr>
          </w:p>
        </w:tc>
      </w:tr>
      <w:tr w:rsidR="003A10BB" w:rsidRPr="00F31592" w:rsidTr="003A10BB">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3A10BB" w:rsidRPr="00F31592" w:rsidRDefault="003A10BB" w:rsidP="003A10BB">
            <w:pPr>
              <w:jc w:val="center"/>
              <w:rPr>
                <w:rFonts w:eastAsia="Calibri"/>
                <w:sz w:val="20"/>
                <w:lang w:eastAsia="hu-HU"/>
              </w:rPr>
            </w:pPr>
            <w:r w:rsidRPr="00F31592">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3A10BB" w:rsidRPr="00F31592" w:rsidRDefault="003A10BB" w:rsidP="003A10BB">
            <w:pPr>
              <w:jc w:val="center"/>
              <w:rPr>
                <w:rFonts w:eastAsia="Calibri"/>
                <w:b/>
                <w:sz w:val="20"/>
                <w:lang w:eastAsia="hu-HU"/>
              </w:rPr>
            </w:pPr>
            <w:r w:rsidRPr="00F31592">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A10BB" w:rsidRPr="00F31592" w:rsidRDefault="003A10BB" w:rsidP="003A10BB">
            <w:pPr>
              <w:jc w:val="center"/>
              <w:rPr>
                <w:rFonts w:eastAsia="Calibri"/>
                <w:sz w:val="20"/>
                <w:lang w:eastAsia="hu-HU"/>
              </w:rPr>
            </w:pPr>
            <w:r w:rsidRPr="00F31592">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A10BB" w:rsidRPr="00F31592" w:rsidRDefault="003A10BB" w:rsidP="003A10BB">
            <w:pPr>
              <w:jc w:val="center"/>
              <w:rPr>
                <w:rFonts w:eastAsia="Calibri"/>
                <w:b/>
                <w:sz w:val="20"/>
                <w:lang w:eastAsia="hu-HU"/>
              </w:rPr>
            </w:pPr>
            <w:r w:rsidRPr="00F31592">
              <w:rPr>
                <w:rFonts w:eastAsia="Calibri"/>
                <w:b/>
                <w:sz w:val="20"/>
                <w:lang w:eastAsia="hu-HU"/>
              </w:rPr>
              <w:t>2</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3A10BB" w:rsidRPr="00F31592" w:rsidRDefault="003A10BB" w:rsidP="003A10BB">
            <w:pPr>
              <w:jc w:val="center"/>
              <w:rPr>
                <w:rFonts w:eastAsia="Calibri"/>
                <w:sz w:val="20"/>
                <w:lang w:eastAsia="hu-HU"/>
              </w:rPr>
            </w:pPr>
            <w:r w:rsidRPr="00F31592">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3A10BB" w:rsidRPr="00F31592" w:rsidRDefault="003A10BB" w:rsidP="003A10BB">
            <w:pPr>
              <w:jc w:val="center"/>
              <w:rPr>
                <w:rFonts w:eastAsia="Calibri"/>
                <w:b/>
                <w:sz w:val="20"/>
                <w:lang w:eastAsia="hu-HU"/>
              </w:rPr>
            </w:pPr>
            <w:r w:rsidRPr="00F31592">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3A10BB" w:rsidRPr="00F31592" w:rsidRDefault="003A10BB" w:rsidP="003A10BB">
            <w:pPr>
              <w:jc w:val="center"/>
              <w:rPr>
                <w:rFonts w:eastAsia="Calibri"/>
                <w:sz w:val="20"/>
                <w:lang w:eastAsia="hu-HU"/>
              </w:rPr>
            </w:pPr>
            <w:r w:rsidRPr="00F31592">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3A10BB" w:rsidRPr="00F31592" w:rsidRDefault="003A10BB" w:rsidP="003A10BB">
            <w:pPr>
              <w:jc w:val="center"/>
              <w:rPr>
                <w:rFonts w:eastAsia="Calibri"/>
                <w:b/>
                <w:sz w:val="20"/>
                <w:lang w:eastAsia="hu-HU"/>
              </w:rPr>
            </w:pPr>
            <w:r w:rsidRPr="00F31592">
              <w:rPr>
                <w:rFonts w:eastAsia="Calibri"/>
                <w:b/>
                <w:sz w:val="20"/>
                <w:lang w:eastAsia="hu-HU"/>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3A10BB" w:rsidRPr="00F31592" w:rsidRDefault="003A10BB" w:rsidP="003A10BB">
            <w:pPr>
              <w:jc w:val="center"/>
              <w:rPr>
                <w:rFonts w:eastAsia="Calibri"/>
                <w:b/>
                <w:sz w:val="20"/>
                <w:lang w:eastAsia="hu-HU"/>
              </w:rPr>
            </w:pPr>
            <w:r w:rsidRPr="00F31592">
              <w:rPr>
                <w:rFonts w:eastAsia="Calibri"/>
                <w:b/>
                <w:sz w:val="20"/>
                <w:lang w:eastAsia="hu-HU"/>
              </w:rPr>
              <w:t>kollokvium</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3A10BB" w:rsidRPr="00F31592" w:rsidRDefault="003A10BB" w:rsidP="003A10BB">
            <w:pPr>
              <w:jc w:val="center"/>
              <w:rPr>
                <w:rFonts w:eastAsia="Calibri"/>
                <w:b/>
                <w:sz w:val="20"/>
                <w:lang w:eastAsia="hu-HU"/>
              </w:rPr>
            </w:pPr>
            <w:r w:rsidRPr="00F31592">
              <w:rPr>
                <w:rFonts w:eastAsia="Calibri"/>
                <w:b/>
                <w:sz w:val="20"/>
                <w:lang w:eastAsia="hu-HU"/>
              </w:rPr>
              <w:t>3</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3A10BB" w:rsidRPr="00F31592" w:rsidRDefault="003A10BB" w:rsidP="003A10BB">
            <w:pPr>
              <w:jc w:val="center"/>
              <w:rPr>
                <w:rFonts w:eastAsia="Calibri"/>
                <w:b/>
                <w:sz w:val="20"/>
                <w:lang w:eastAsia="hu-HU"/>
              </w:rPr>
            </w:pPr>
            <w:r w:rsidRPr="00F31592">
              <w:rPr>
                <w:rFonts w:eastAsia="Calibri"/>
                <w:b/>
                <w:sz w:val="20"/>
                <w:lang w:eastAsia="hu-HU"/>
              </w:rPr>
              <w:t>magyar</w:t>
            </w:r>
          </w:p>
        </w:tc>
      </w:tr>
      <w:tr w:rsidR="003A10BB" w:rsidRPr="00F31592" w:rsidTr="003A10BB">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3A10BB" w:rsidRPr="00F31592" w:rsidRDefault="003A10BB" w:rsidP="003A10BB">
            <w:pPr>
              <w:jc w:val="center"/>
              <w:rPr>
                <w:rFonts w:eastAsia="Calibri"/>
                <w:sz w:val="20"/>
                <w:lang w:eastAsia="hu-HU"/>
              </w:rPr>
            </w:pPr>
            <w:r w:rsidRPr="00F31592">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3A10BB" w:rsidRPr="00F31592" w:rsidRDefault="003A10BB" w:rsidP="003A10BB">
            <w:pPr>
              <w:jc w:val="center"/>
              <w:rPr>
                <w:rFonts w:eastAsia="Calibri"/>
                <w:b/>
                <w:sz w:val="20"/>
                <w:lang w:eastAsia="hu-HU"/>
              </w:rPr>
            </w:pP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A10BB" w:rsidRPr="00F31592" w:rsidRDefault="003A10BB" w:rsidP="003A10BB">
            <w:pPr>
              <w:jc w:val="center"/>
              <w:rPr>
                <w:rFonts w:eastAsia="Calibri"/>
                <w:sz w:val="20"/>
                <w:lang w:eastAsia="hu-HU"/>
              </w:rPr>
            </w:pPr>
            <w:r w:rsidRPr="00F31592">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A10BB" w:rsidRPr="00F31592" w:rsidRDefault="003A10BB" w:rsidP="003A10BB">
            <w:pPr>
              <w:jc w:val="center"/>
              <w:rPr>
                <w:rFonts w:eastAsia="Calibri"/>
                <w:b/>
                <w:sz w:val="20"/>
                <w:lang w:eastAsia="hu-HU"/>
              </w:rPr>
            </w:pP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3A10BB" w:rsidRPr="00F31592" w:rsidRDefault="003A10BB" w:rsidP="003A10BB">
            <w:pPr>
              <w:jc w:val="center"/>
              <w:rPr>
                <w:rFonts w:eastAsia="Calibri"/>
                <w:sz w:val="20"/>
                <w:lang w:eastAsia="hu-HU"/>
              </w:rPr>
            </w:pPr>
            <w:r w:rsidRPr="00F31592">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3A10BB" w:rsidRPr="00F31592" w:rsidRDefault="003A10BB" w:rsidP="003A10BB">
            <w:pPr>
              <w:jc w:val="center"/>
              <w:rPr>
                <w:rFonts w:eastAsia="Calibri"/>
                <w:b/>
                <w:sz w:val="20"/>
                <w:lang w:eastAsia="hu-HU"/>
              </w:rPr>
            </w:pP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3A10BB" w:rsidRPr="00F31592" w:rsidRDefault="003A10BB" w:rsidP="003A10BB">
            <w:pPr>
              <w:jc w:val="center"/>
              <w:rPr>
                <w:rFonts w:eastAsia="Calibri"/>
                <w:sz w:val="20"/>
                <w:lang w:eastAsia="hu-HU"/>
              </w:rPr>
            </w:pPr>
            <w:r w:rsidRPr="00F31592">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3A10BB" w:rsidRPr="00F31592" w:rsidRDefault="003A10BB" w:rsidP="003A10BB">
            <w:pPr>
              <w:jc w:val="center"/>
              <w:rPr>
                <w:rFonts w:eastAsia="Calibri"/>
                <w:b/>
                <w:sz w:val="20"/>
                <w:lang w:eastAsia="hu-HU"/>
              </w:rPr>
            </w:pPr>
          </w:p>
        </w:tc>
        <w:tc>
          <w:tcPr>
            <w:tcW w:w="1762" w:type="dxa"/>
            <w:vMerge/>
            <w:tcBorders>
              <w:left w:val="single" w:sz="4" w:space="0" w:color="auto"/>
              <w:bottom w:val="single" w:sz="4" w:space="0" w:color="auto"/>
              <w:right w:val="single" w:sz="4" w:space="0" w:color="auto"/>
            </w:tcBorders>
            <w:shd w:val="clear" w:color="auto" w:fill="auto"/>
            <w:vAlign w:val="center"/>
          </w:tcPr>
          <w:p w:rsidR="003A10BB" w:rsidRPr="00F31592" w:rsidRDefault="003A10BB" w:rsidP="003A10BB">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3A10BB" w:rsidRPr="00F31592" w:rsidRDefault="003A10BB" w:rsidP="003A10BB">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3A10BB" w:rsidRPr="00F31592" w:rsidRDefault="003A10BB" w:rsidP="003A10BB">
            <w:pPr>
              <w:jc w:val="center"/>
              <w:rPr>
                <w:rFonts w:eastAsia="Calibri"/>
                <w:sz w:val="20"/>
                <w:lang w:eastAsia="hu-HU"/>
              </w:rPr>
            </w:pPr>
          </w:p>
        </w:tc>
      </w:tr>
      <w:tr w:rsidR="003A10BB" w:rsidRPr="00F31592" w:rsidTr="003A10BB">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3A10BB" w:rsidRPr="00F31592" w:rsidRDefault="003A10BB" w:rsidP="003A10BB">
            <w:pPr>
              <w:ind w:left="20"/>
              <w:rPr>
                <w:rFonts w:eastAsia="Arial Unicode MS"/>
                <w:sz w:val="20"/>
                <w:lang w:eastAsia="hu-HU"/>
              </w:rPr>
            </w:pPr>
            <w:r w:rsidRPr="00F31592">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3A10BB" w:rsidRPr="00F31592" w:rsidRDefault="003A10BB" w:rsidP="003A10BB">
            <w:pPr>
              <w:rPr>
                <w:rFonts w:eastAsia="Arial Unicode MS"/>
                <w:sz w:val="20"/>
                <w:lang w:eastAsia="hu-HU"/>
              </w:rPr>
            </w:pPr>
            <w:r w:rsidRPr="00F31592">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3A10BB" w:rsidRPr="00F31592" w:rsidRDefault="003A10BB" w:rsidP="003A10BB">
            <w:pPr>
              <w:jc w:val="center"/>
              <w:rPr>
                <w:rFonts w:eastAsia="Arial Unicode MS"/>
                <w:b/>
                <w:sz w:val="20"/>
                <w:lang w:eastAsia="hu-HU"/>
              </w:rPr>
            </w:pPr>
            <w:r w:rsidRPr="00F31592">
              <w:rPr>
                <w:rFonts w:eastAsia="Arial Unicode MS"/>
                <w:b/>
                <w:sz w:val="20"/>
                <w:lang w:eastAsia="hu-HU"/>
              </w:rPr>
              <w:t>Dr. Somsák László</w:t>
            </w:r>
          </w:p>
        </w:tc>
        <w:tc>
          <w:tcPr>
            <w:tcW w:w="855" w:type="dxa"/>
            <w:tcBorders>
              <w:top w:val="single" w:sz="4" w:space="0" w:color="auto"/>
              <w:left w:val="nil"/>
              <w:bottom w:val="single" w:sz="4" w:space="0" w:color="auto"/>
              <w:right w:val="single" w:sz="4" w:space="0" w:color="auto"/>
            </w:tcBorders>
            <w:vAlign w:val="center"/>
          </w:tcPr>
          <w:p w:rsidR="003A10BB" w:rsidRPr="00F31592" w:rsidRDefault="003A10BB" w:rsidP="003A10BB">
            <w:pPr>
              <w:rPr>
                <w:rFonts w:eastAsia="Arial Unicode MS"/>
                <w:sz w:val="20"/>
                <w:lang w:eastAsia="hu-HU"/>
              </w:rPr>
            </w:pPr>
            <w:r w:rsidRPr="00F31592">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3A10BB" w:rsidRPr="00F31592" w:rsidRDefault="003A10BB" w:rsidP="003A10BB">
            <w:pPr>
              <w:jc w:val="center"/>
              <w:rPr>
                <w:rFonts w:eastAsia="Calibri"/>
                <w:b/>
                <w:sz w:val="20"/>
                <w:lang w:eastAsia="hu-HU"/>
              </w:rPr>
            </w:pPr>
            <w:r w:rsidRPr="00F31592">
              <w:rPr>
                <w:rFonts w:eastAsia="Calibri"/>
                <w:b/>
                <w:sz w:val="20"/>
                <w:lang w:eastAsia="hu-HU"/>
              </w:rPr>
              <w:t>egyetemi tanár</w:t>
            </w:r>
          </w:p>
        </w:tc>
      </w:tr>
      <w:tr w:rsidR="003A10BB" w:rsidRPr="00F31592" w:rsidTr="003A10BB">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3A10BB" w:rsidRPr="00F31592" w:rsidRDefault="003A10BB" w:rsidP="003A10BB">
            <w:pPr>
              <w:rPr>
                <w:rFonts w:eastAsia="Calibri"/>
                <w:sz w:val="20"/>
                <w:lang w:eastAsia="hu-HU"/>
              </w:rPr>
            </w:pPr>
            <w:r w:rsidRPr="00F31592">
              <w:rPr>
                <w:rFonts w:eastAsia="Calibri"/>
                <w:b/>
                <w:bCs/>
                <w:sz w:val="20"/>
                <w:lang w:eastAsia="hu-HU"/>
              </w:rPr>
              <w:t xml:space="preserve">A kurzus célja, </w:t>
            </w:r>
            <w:r w:rsidRPr="00F31592">
              <w:rPr>
                <w:rFonts w:eastAsia="Calibri"/>
                <w:sz w:val="20"/>
                <w:lang w:eastAsia="hu-HU"/>
              </w:rPr>
              <w:t>hogy a hallgatók</w:t>
            </w:r>
          </w:p>
          <w:p w:rsidR="003A10BB" w:rsidRPr="00F31592" w:rsidRDefault="003A10BB" w:rsidP="003A10BB">
            <w:pPr>
              <w:suppressAutoHyphens/>
              <w:autoSpaceDE w:val="0"/>
              <w:ind w:left="417" w:right="113"/>
              <w:rPr>
                <w:rFonts w:eastAsia="Calibri"/>
                <w:sz w:val="20"/>
                <w:lang w:eastAsia="hu-HU"/>
              </w:rPr>
            </w:pPr>
            <w:r w:rsidRPr="00F31592">
              <w:rPr>
                <w:rFonts w:eastAsia="Calibri"/>
                <w:noProof/>
                <w:sz w:val="20"/>
                <w:lang w:eastAsia="hu-HU"/>
              </w:rPr>
              <w:t xml:space="preserve">betekintést nyerjenek a gyógyszerek megtalálásának/felfedezésének, tervezésének és előállításának komplex folyamatába. </w:t>
            </w:r>
          </w:p>
        </w:tc>
      </w:tr>
      <w:tr w:rsidR="003A10BB" w:rsidRPr="00F31592" w:rsidTr="003A10BB">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3A10BB" w:rsidRPr="00F31592" w:rsidRDefault="003A10BB" w:rsidP="003A10BB">
            <w:pPr>
              <w:rPr>
                <w:rFonts w:eastAsia="Calibri"/>
                <w:b/>
                <w:bCs/>
                <w:sz w:val="20"/>
                <w:lang w:eastAsia="hu-HU"/>
              </w:rPr>
            </w:pPr>
            <w:r w:rsidRPr="00F31592">
              <w:rPr>
                <w:rFonts w:eastAsia="Calibri"/>
                <w:b/>
                <w:bCs/>
                <w:sz w:val="20"/>
                <w:lang w:eastAsia="hu-HU"/>
              </w:rPr>
              <w:t>A kurzus tartalma, témakörei</w:t>
            </w:r>
          </w:p>
          <w:p w:rsidR="003A10BB" w:rsidRPr="00F31592" w:rsidRDefault="003A10BB" w:rsidP="003A10BB">
            <w:pPr>
              <w:suppressAutoHyphens/>
              <w:autoSpaceDE w:val="0"/>
              <w:ind w:left="417" w:right="113"/>
              <w:rPr>
                <w:rFonts w:eastAsia="Calibri"/>
                <w:sz w:val="20"/>
                <w:lang w:eastAsia="hu-HU"/>
              </w:rPr>
            </w:pPr>
            <w:r w:rsidRPr="00F31592">
              <w:rPr>
                <w:rFonts w:eastAsia="Calibri"/>
                <w:sz w:val="20"/>
                <w:lang w:eastAsia="hu-HU"/>
              </w:rPr>
              <w:t xml:space="preserve">A gyógyszerek, mint kémiai, jogi és kereskedelmi entitások. </w:t>
            </w:r>
          </w:p>
          <w:p w:rsidR="003A10BB" w:rsidRPr="00F31592" w:rsidRDefault="003A10BB" w:rsidP="003A10BB">
            <w:pPr>
              <w:suppressAutoHyphens/>
              <w:autoSpaceDE w:val="0"/>
              <w:ind w:left="417" w:right="113"/>
              <w:rPr>
                <w:rFonts w:eastAsia="Calibri"/>
                <w:sz w:val="20"/>
                <w:lang w:eastAsia="hu-HU"/>
              </w:rPr>
            </w:pPr>
            <w:r w:rsidRPr="00F31592">
              <w:rPr>
                <w:rFonts w:eastAsia="Calibri"/>
                <w:sz w:val="20"/>
                <w:lang w:eastAsia="hu-HU"/>
              </w:rPr>
              <w:t>A gyógyszerek hatásának kialakulásáért felelős intermolekuláris kölcsönhatások.</w:t>
            </w:r>
          </w:p>
          <w:p w:rsidR="003A10BB" w:rsidRPr="00F31592" w:rsidRDefault="003A10BB" w:rsidP="003A10BB">
            <w:pPr>
              <w:suppressAutoHyphens/>
              <w:autoSpaceDE w:val="0"/>
              <w:ind w:left="417" w:right="113"/>
              <w:rPr>
                <w:rFonts w:eastAsia="Calibri"/>
                <w:sz w:val="20"/>
                <w:lang w:eastAsia="hu-HU"/>
              </w:rPr>
            </w:pPr>
            <w:r w:rsidRPr="00F31592">
              <w:rPr>
                <w:rFonts w:eastAsia="Calibri"/>
                <w:sz w:val="20"/>
                <w:lang w:eastAsia="hu-HU"/>
              </w:rPr>
              <w:t>Kismolekula és biológiai célpont kölcsönhatásának jellemzése.</w:t>
            </w:r>
          </w:p>
          <w:p w:rsidR="003A10BB" w:rsidRPr="00F31592" w:rsidRDefault="003A10BB" w:rsidP="003A10BB">
            <w:pPr>
              <w:suppressAutoHyphens/>
              <w:autoSpaceDE w:val="0"/>
              <w:ind w:left="417" w:right="113"/>
              <w:rPr>
                <w:rFonts w:eastAsia="Calibri"/>
                <w:sz w:val="20"/>
                <w:lang w:eastAsia="hu-HU"/>
              </w:rPr>
            </w:pPr>
            <w:r w:rsidRPr="00F31592">
              <w:rPr>
                <w:rFonts w:eastAsia="Calibri"/>
                <w:sz w:val="20"/>
                <w:lang w:eastAsia="hu-HU"/>
              </w:rPr>
              <w:t>Gyógyszercélpontok, farmakodinámia, farmakokinetika.</w:t>
            </w:r>
          </w:p>
          <w:p w:rsidR="003A10BB" w:rsidRPr="00F31592" w:rsidRDefault="003A10BB" w:rsidP="003A10BB">
            <w:pPr>
              <w:suppressAutoHyphens/>
              <w:autoSpaceDE w:val="0"/>
              <w:ind w:left="417" w:right="113"/>
              <w:rPr>
                <w:rFonts w:eastAsia="Calibri"/>
                <w:sz w:val="20"/>
                <w:lang w:eastAsia="hu-HU"/>
              </w:rPr>
            </w:pPr>
            <w:r w:rsidRPr="00F31592">
              <w:rPr>
                <w:rFonts w:eastAsia="Calibri"/>
                <w:sz w:val="20"/>
                <w:lang w:eastAsia="hu-HU"/>
              </w:rPr>
              <w:t>Szerkezet-hatás összefüggések, esettanulmányok.</w:t>
            </w:r>
          </w:p>
          <w:p w:rsidR="003A10BB" w:rsidRPr="00F31592" w:rsidRDefault="003A10BB" w:rsidP="003A10BB">
            <w:pPr>
              <w:ind w:right="138"/>
              <w:jc w:val="both"/>
              <w:rPr>
                <w:rFonts w:eastAsia="Calibri"/>
                <w:sz w:val="20"/>
                <w:lang w:eastAsia="hu-HU"/>
              </w:rPr>
            </w:pPr>
          </w:p>
        </w:tc>
      </w:tr>
      <w:tr w:rsidR="003A10BB" w:rsidRPr="00F31592" w:rsidTr="003A10BB">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3A10BB" w:rsidRPr="00F31592" w:rsidRDefault="003A10BB" w:rsidP="003A10BB">
            <w:pPr>
              <w:rPr>
                <w:rFonts w:eastAsia="Calibri"/>
                <w:b/>
                <w:bCs/>
                <w:sz w:val="20"/>
                <w:lang w:eastAsia="hu-HU"/>
              </w:rPr>
            </w:pPr>
            <w:r w:rsidRPr="00F31592">
              <w:rPr>
                <w:rFonts w:eastAsia="Calibri"/>
                <w:b/>
                <w:bCs/>
                <w:sz w:val="20"/>
                <w:lang w:eastAsia="hu-HU"/>
              </w:rPr>
              <w:t>Kötelező olvasmány:</w:t>
            </w:r>
          </w:p>
          <w:p w:rsidR="003A10BB" w:rsidRPr="00F31592" w:rsidRDefault="003A10BB" w:rsidP="003A10BB">
            <w:pPr>
              <w:suppressAutoHyphens/>
              <w:autoSpaceDE w:val="0"/>
              <w:ind w:left="417" w:right="113"/>
              <w:rPr>
                <w:rFonts w:eastAsia="Calibri"/>
                <w:sz w:val="20"/>
                <w:lang w:eastAsia="hu-HU"/>
              </w:rPr>
            </w:pPr>
            <w:r w:rsidRPr="00F31592">
              <w:rPr>
                <w:rFonts w:eastAsia="Calibri"/>
                <w:sz w:val="20"/>
                <w:lang w:eastAsia="hu-HU"/>
              </w:rPr>
              <w:t>Az előadáshoz kapcsolódó ábra- és fogalomgyűjtemény.</w:t>
            </w:r>
          </w:p>
          <w:p w:rsidR="003A10BB" w:rsidRPr="00F31592" w:rsidRDefault="003A10BB" w:rsidP="003A10BB">
            <w:pPr>
              <w:rPr>
                <w:rFonts w:eastAsia="Calibri"/>
                <w:bCs/>
                <w:sz w:val="20"/>
                <w:lang w:eastAsia="hu-HU"/>
              </w:rPr>
            </w:pPr>
            <w:r w:rsidRPr="00F31592">
              <w:rPr>
                <w:rFonts w:eastAsia="Calibri"/>
                <w:b/>
                <w:bCs/>
                <w:sz w:val="20"/>
                <w:lang w:eastAsia="hu-HU"/>
              </w:rPr>
              <w:t>Ajánlott szakirodalom</w:t>
            </w:r>
            <w:r w:rsidRPr="00F31592">
              <w:rPr>
                <w:rFonts w:eastAsia="Calibri"/>
                <w:bCs/>
                <w:sz w:val="20"/>
                <w:lang w:eastAsia="hu-HU"/>
              </w:rPr>
              <w:t>:</w:t>
            </w:r>
          </w:p>
          <w:p w:rsidR="003A10BB" w:rsidRPr="00F31592" w:rsidRDefault="003A10BB" w:rsidP="00875296">
            <w:pPr>
              <w:numPr>
                <w:ilvl w:val="0"/>
                <w:numId w:val="61"/>
              </w:numPr>
              <w:suppressAutoHyphens/>
              <w:autoSpaceDE w:val="0"/>
              <w:ind w:right="113"/>
              <w:rPr>
                <w:rFonts w:eastAsia="Calibri"/>
                <w:sz w:val="20"/>
                <w:lang w:eastAsia="hu-HU"/>
              </w:rPr>
            </w:pPr>
            <w:r w:rsidRPr="00F31592">
              <w:rPr>
                <w:rFonts w:eastAsia="Calibri"/>
                <w:sz w:val="20"/>
                <w:lang w:eastAsia="hu-HU"/>
              </w:rPr>
              <w:t>G. L. Patrick: An introduction to medicinal chemistry, 4th edition, Oxford University Press, New York, 2009. (978-0-19-923447-9)</w:t>
            </w:r>
          </w:p>
          <w:p w:rsidR="003A10BB" w:rsidRPr="00F31592" w:rsidRDefault="003A10BB" w:rsidP="00875296">
            <w:pPr>
              <w:numPr>
                <w:ilvl w:val="0"/>
                <w:numId w:val="61"/>
              </w:numPr>
              <w:suppressAutoHyphens/>
              <w:autoSpaceDE w:val="0"/>
              <w:ind w:right="113"/>
              <w:rPr>
                <w:rFonts w:eastAsia="Calibri"/>
                <w:sz w:val="20"/>
                <w:lang w:eastAsia="hu-HU"/>
              </w:rPr>
            </w:pPr>
            <w:r w:rsidRPr="00F31592">
              <w:rPr>
                <w:rFonts w:eastAsia="Calibri"/>
                <w:sz w:val="20"/>
                <w:lang w:eastAsia="hu-HU"/>
              </w:rPr>
              <w:t>R. B. Silverman, M. W. Holladay: The organic chemistry of drug design and drug action, 3rd ed., Academic Press, 2012. (978-0-12-382030-3)</w:t>
            </w:r>
          </w:p>
          <w:p w:rsidR="003A10BB" w:rsidRPr="00F31592" w:rsidRDefault="003A10BB" w:rsidP="00875296">
            <w:pPr>
              <w:numPr>
                <w:ilvl w:val="0"/>
                <w:numId w:val="61"/>
              </w:numPr>
              <w:suppressAutoHyphens/>
              <w:autoSpaceDE w:val="0"/>
              <w:ind w:right="113"/>
              <w:rPr>
                <w:rFonts w:eastAsia="Calibri"/>
                <w:sz w:val="20"/>
                <w:lang w:eastAsia="hu-HU"/>
              </w:rPr>
            </w:pPr>
            <w:r w:rsidRPr="00F31592">
              <w:rPr>
                <w:rFonts w:eastAsia="Calibri"/>
                <w:sz w:val="20"/>
                <w:lang w:eastAsia="hu-HU"/>
              </w:rPr>
              <w:t>H. J. Smith, C. Simons (Eds.): Enzymes and their inhibition – Drug development. CRC Press, Boca Raton, 2005.</w:t>
            </w:r>
          </w:p>
          <w:p w:rsidR="003A10BB" w:rsidRPr="00F31592" w:rsidRDefault="003A10BB" w:rsidP="00875296">
            <w:pPr>
              <w:numPr>
                <w:ilvl w:val="0"/>
                <w:numId w:val="61"/>
              </w:numPr>
              <w:suppressAutoHyphens/>
              <w:autoSpaceDE w:val="0"/>
              <w:ind w:right="113"/>
              <w:rPr>
                <w:rFonts w:eastAsia="Calibri"/>
                <w:sz w:val="20"/>
                <w:lang w:eastAsia="hu-HU"/>
              </w:rPr>
            </w:pPr>
            <w:r w:rsidRPr="00F31592">
              <w:rPr>
                <w:rFonts w:eastAsia="Calibri"/>
                <w:sz w:val="20"/>
                <w:lang w:eastAsia="hu-HU"/>
              </w:rPr>
              <w:t>Keserű György Miklós: A gyógyszerkutatás kémiája, Akadémiai Kiadó, 2012. (</w:t>
            </w:r>
            <w:r w:rsidRPr="00F31592">
              <w:rPr>
                <w:rFonts w:eastAsia="Calibri"/>
                <w:bCs/>
                <w:sz w:val="20"/>
                <w:lang w:eastAsia="hu-HU"/>
              </w:rPr>
              <w:t>978 963 05 9076 1</w:t>
            </w:r>
            <w:r w:rsidRPr="00F31592">
              <w:rPr>
                <w:rFonts w:eastAsia="Calibri"/>
                <w:sz w:val="20"/>
                <w:lang w:eastAsia="hu-HU"/>
              </w:rPr>
              <w:t>)</w:t>
            </w:r>
          </w:p>
          <w:p w:rsidR="003A10BB" w:rsidRPr="00F31592" w:rsidRDefault="003A10BB" w:rsidP="00875296">
            <w:pPr>
              <w:numPr>
                <w:ilvl w:val="0"/>
                <w:numId w:val="61"/>
              </w:numPr>
              <w:suppressAutoHyphens/>
              <w:autoSpaceDE w:val="0"/>
              <w:ind w:right="113"/>
              <w:rPr>
                <w:rFonts w:eastAsia="Calibri"/>
                <w:sz w:val="20"/>
                <w:lang w:eastAsia="hu-HU"/>
              </w:rPr>
            </w:pPr>
            <w:r w:rsidRPr="00F31592">
              <w:rPr>
                <w:rFonts w:eastAsia="Calibri"/>
                <w:sz w:val="20"/>
                <w:lang w:eastAsia="hu-HU"/>
              </w:rPr>
              <w:t xml:space="preserve">Faigl F., Szeghy L., Kovács E., Mátravölgyi B. Gyógyszerek, Typotex Kiadó, 2011. (978-963-279-476-1) </w:t>
            </w:r>
            <w:hyperlink r:id="rId11" w:history="1">
              <w:r w:rsidRPr="00F31592">
                <w:rPr>
                  <w:rFonts w:eastAsia="Calibri"/>
                  <w:sz w:val="20"/>
                  <w:lang w:eastAsia="hu-HU"/>
                </w:rPr>
                <w:t>http://</w:t>
              </w:r>
            </w:hyperlink>
            <w:hyperlink r:id="rId12" w:history="1">
              <w:r w:rsidRPr="00F31592">
                <w:rPr>
                  <w:rFonts w:eastAsia="Calibri"/>
                  <w:sz w:val="20"/>
                  <w:lang w:eastAsia="hu-HU"/>
                </w:rPr>
                <w:t>www.tankonyvtar.hu/hu/tartalom/tamop425/0028_FaiglF_Gyogyszerek/adatok.html</w:t>
              </w:r>
            </w:hyperlink>
          </w:p>
        </w:tc>
      </w:tr>
    </w:tbl>
    <w:p w:rsidR="003A10BB" w:rsidRPr="00F31592" w:rsidRDefault="003A10BB" w:rsidP="000F7FFB">
      <w:pPr>
        <w:rPr>
          <w:rFonts w:eastAsia="Calibri"/>
          <w:sz w:val="22"/>
          <w:szCs w:val="22"/>
        </w:rPr>
      </w:pPr>
    </w:p>
    <w:p w:rsidR="0073585E" w:rsidRPr="00F31592" w:rsidRDefault="0073585E" w:rsidP="000F7FFB">
      <w:pPr>
        <w:rPr>
          <w:rFonts w:eastAsia="Calibri"/>
          <w:sz w:val="22"/>
          <w:szCs w:val="22"/>
        </w:rPr>
      </w:pPr>
    </w:p>
    <w:tbl>
      <w:tblPr>
        <w:tblW w:w="9939" w:type="dxa"/>
        <w:tblInd w:w="-279"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375"/>
        <w:gridCol w:w="1762"/>
        <w:gridCol w:w="855"/>
        <w:gridCol w:w="2411"/>
      </w:tblGrid>
      <w:tr w:rsidR="0073585E" w:rsidRPr="00F31592" w:rsidTr="0073585E">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73585E" w:rsidRPr="00F31592" w:rsidRDefault="0073585E" w:rsidP="0073585E">
            <w:pPr>
              <w:ind w:left="20"/>
              <w:rPr>
                <w:rFonts w:eastAsia="Arial Unicode MS"/>
                <w:sz w:val="20"/>
                <w:lang w:eastAsia="hu-HU"/>
              </w:rPr>
            </w:pPr>
            <w:r w:rsidRPr="00F31592">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73585E" w:rsidRPr="00F31592" w:rsidRDefault="0073585E" w:rsidP="0073585E">
            <w:pPr>
              <w:rPr>
                <w:rFonts w:eastAsia="Arial Unicode MS"/>
                <w:sz w:val="20"/>
                <w:lang w:eastAsia="hu-HU"/>
              </w:rPr>
            </w:pPr>
            <w:r w:rsidRPr="00F31592">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73585E" w:rsidRPr="00F31592" w:rsidRDefault="0073585E" w:rsidP="0073585E">
            <w:pPr>
              <w:jc w:val="center"/>
              <w:rPr>
                <w:rFonts w:eastAsia="Arial Unicode MS"/>
                <w:b/>
                <w:sz w:val="20"/>
                <w:lang w:eastAsia="hu-HU"/>
              </w:rPr>
            </w:pPr>
            <w:r w:rsidRPr="00F31592">
              <w:rPr>
                <w:rFonts w:eastAsia="Calibri"/>
                <w:b/>
                <w:sz w:val="20"/>
                <w:lang w:eastAsia="hu-HU"/>
              </w:rPr>
              <w:t>Szénhidrát alapú gyógyszertervezés</w:t>
            </w:r>
          </w:p>
        </w:tc>
        <w:tc>
          <w:tcPr>
            <w:tcW w:w="855" w:type="dxa"/>
            <w:vMerge w:val="restart"/>
            <w:tcBorders>
              <w:top w:val="single" w:sz="4" w:space="0" w:color="auto"/>
              <w:left w:val="single" w:sz="4" w:space="0" w:color="auto"/>
              <w:right w:val="single" w:sz="4" w:space="0" w:color="auto"/>
            </w:tcBorders>
            <w:vAlign w:val="center"/>
          </w:tcPr>
          <w:p w:rsidR="0073585E" w:rsidRPr="00F31592" w:rsidRDefault="0073585E" w:rsidP="0073585E">
            <w:pPr>
              <w:jc w:val="center"/>
              <w:rPr>
                <w:rFonts w:eastAsia="Arial Unicode MS"/>
                <w:sz w:val="20"/>
                <w:lang w:eastAsia="hu-HU"/>
              </w:rPr>
            </w:pPr>
            <w:r w:rsidRPr="00F31592">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73585E" w:rsidRPr="00F31592" w:rsidRDefault="0073585E" w:rsidP="0073585E">
            <w:pPr>
              <w:jc w:val="center"/>
              <w:rPr>
                <w:rFonts w:eastAsia="Arial Unicode MS"/>
                <w:b/>
                <w:sz w:val="20"/>
                <w:lang w:eastAsia="hu-HU"/>
              </w:rPr>
            </w:pPr>
            <w:r w:rsidRPr="00F31592">
              <w:rPr>
                <w:rFonts w:eastAsia="Calibri"/>
                <w:sz w:val="20"/>
                <w:lang w:eastAsia="hu-HU"/>
              </w:rPr>
              <w:t>TTKME4303</w:t>
            </w:r>
          </w:p>
        </w:tc>
      </w:tr>
      <w:tr w:rsidR="0073585E" w:rsidRPr="00F31592" w:rsidTr="0073585E">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73585E" w:rsidRPr="00F31592" w:rsidRDefault="0073585E" w:rsidP="0073585E">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73585E" w:rsidRPr="00F31592" w:rsidRDefault="0073585E" w:rsidP="0073585E">
            <w:pPr>
              <w:rPr>
                <w:rFonts w:eastAsia="Calibri"/>
                <w:sz w:val="20"/>
                <w:lang w:eastAsia="hu-HU"/>
              </w:rPr>
            </w:pPr>
            <w:r w:rsidRPr="00F31592">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73585E" w:rsidRPr="00F31592" w:rsidRDefault="0073585E" w:rsidP="0073585E">
            <w:pPr>
              <w:jc w:val="center"/>
              <w:rPr>
                <w:rFonts w:eastAsia="Calibri"/>
                <w:b/>
                <w:sz w:val="20"/>
                <w:lang w:eastAsia="hu-HU"/>
              </w:rPr>
            </w:pPr>
            <w:r w:rsidRPr="00F31592">
              <w:rPr>
                <w:rFonts w:eastAsia="Calibri"/>
                <w:b/>
                <w:sz w:val="20"/>
                <w:lang w:eastAsia="hu-HU"/>
              </w:rPr>
              <w:t>Carbohydrate based drug design</w:t>
            </w:r>
          </w:p>
        </w:tc>
        <w:tc>
          <w:tcPr>
            <w:tcW w:w="855" w:type="dxa"/>
            <w:vMerge/>
            <w:tcBorders>
              <w:left w:val="single" w:sz="4" w:space="0" w:color="auto"/>
              <w:bottom w:val="single" w:sz="4" w:space="0" w:color="auto"/>
              <w:right w:val="single" w:sz="4" w:space="0" w:color="auto"/>
            </w:tcBorders>
            <w:vAlign w:val="center"/>
          </w:tcPr>
          <w:p w:rsidR="0073585E" w:rsidRPr="00F31592" w:rsidRDefault="0073585E" w:rsidP="0073585E">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73585E" w:rsidRPr="00F31592" w:rsidRDefault="0073585E" w:rsidP="0073585E">
            <w:pPr>
              <w:rPr>
                <w:rFonts w:eastAsia="Arial Unicode MS"/>
                <w:sz w:val="20"/>
                <w:lang w:eastAsia="hu-HU"/>
              </w:rPr>
            </w:pPr>
          </w:p>
        </w:tc>
      </w:tr>
      <w:tr w:rsidR="0073585E" w:rsidRPr="00F31592" w:rsidTr="0073585E">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73585E" w:rsidRPr="00F31592" w:rsidRDefault="0073585E" w:rsidP="0073585E">
            <w:pPr>
              <w:jc w:val="center"/>
              <w:rPr>
                <w:rFonts w:eastAsia="Calibri"/>
                <w:b/>
                <w:bCs/>
                <w:sz w:val="20"/>
                <w:lang w:eastAsia="hu-HU"/>
              </w:rPr>
            </w:pPr>
            <w:r w:rsidRPr="00F31592">
              <w:rPr>
                <w:rFonts w:eastAsia="Calibri"/>
                <w:b/>
                <w:bCs/>
                <w:sz w:val="20"/>
                <w:lang w:eastAsia="hu-HU"/>
              </w:rPr>
              <w:t>A képzés 3. féléve (2. őszi félév)</w:t>
            </w:r>
          </w:p>
        </w:tc>
      </w:tr>
      <w:tr w:rsidR="0073585E" w:rsidRPr="00F31592" w:rsidTr="0073585E">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73585E" w:rsidRPr="00F31592" w:rsidRDefault="0073585E" w:rsidP="0073585E">
            <w:pPr>
              <w:ind w:left="20"/>
              <w:rPr>
                <w:rFonts w:eastAsia="Calibri"/>
                <w:sz w:val="20"/>
                <w:lang w:eastAsia="hu-HU"/>
              </w:rPr>
            </w:pPr>
            <w:r w:rsidRPr="00F31592">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73585E" w:rsidRPr="00F31592" w:rsidRDefault="0073585E" w:rsidP="0073585E">
            <w:pPr>
              <w:jc w:val="center"/>
              <w:rPr>
                <w:rFonts w:eastAsia="Calibri"/>
                <w:b/>
                <w:sz w:val="20"/>
                <w:lang w:eastAsia="hu-HU"/>
              </w:rPr>
            </w:pPr>
            <w:r w:rsidRPr="00F31592">
              <w:rPr>
                <w:rFonts w:eastAsia="Calibri"/>
                <w:b/>
                <w:sz w:val="20"/>
                <w:lang w:eastAsia="hu-HU"/>
              </w:rPr>
              <w:t>DE TTK, Szerves Kémiai Tanszék</w:t>
            </w:r>
          </w:p>
        </w:tc>
      </w:tr>
      <w:tr w:rsidR="0073585E" w:rsidRPr="00F31592" w:rsidTr="0073585E">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73585E" w:rsidRPr="00F31592" w:rsidRDefault="0073585E" w:rsidP="0073585E">
            <w:pPr>
              <w:ind w:left="20"/>
              <w:rPr>
                <w:rFonts w:eastAsia="Arial Unicode MS"/>
                <w:sz w:val="20"/>
                <w:lang w:eastAsia="hu-HU"/>
              </w:rPr>
            </w:pPr>
            <w:r w:rsidRPr="00F31592">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73585E" w:rsidRPr="00F31592" w:rsidRDefault="0073585E" w:rsidP="0073585E">
            <w:pPr>
              <w:jc w:val="center"/>
              <w:rPr>
                <w:rFonts w:eastAsia="Arial Unicode MS"/>
                <w:sz w:val="20"/>
                <w:lang w:eastAsia="hu-HU"/>
              </w:rPr>
            </w:pPr>
          </w:p>
        </w:tc>
        <w:tc>
          <w:tcPr>
            <w:tcW w:w="855" w:type="dxa"/>
            <w:tcBorders>
              <w:top w:val="single" w:sz="4" w:space="0" w:color="auto"/>
              <w:left w:val="nil"/>
              <w:bottom w:val="single" w:sz="4" w:space="0" w:color="auto"/>
              <w:right w:val="single" w:sz="4" w:space="0" w:color="auto"/>
            </w:tcBorders>
            <w:vAlign w:val="center"/>
          </w:tcPr>
          <w:p w:rsidR="0073585E" w:rsidRPr="00F31592" w:rsidRDefault="0073585E" w:rsidP="0073585E">
            <w:pPr>
              <w:jc w:val="center"/>
              <w:rPr>
                <w:rFonts w:eastAsia="Arial Unicode MS"/>
                <w:sz w:val="20"/>
                <w:lang w:eastAsia="hu-HU"/>
              </w:rPr>
            </w:pPr>
            <w:r w:rsidRPr="00F31592">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73585E" w:rsidRPr="00F31592" w:rsidRDefault="0073585E" w:rsidP="0073585E">
            <w:pPr>
              <w:jc w:val="center"/>
              <w:rPr>
                <w:rFonts w:eastAsia="Arial Unicode MS"/>
                <w:sz w:val="20"/>
                <w:lang w:eastAsia="hu-HU"/>
              </w:rPr>
            </w:pPr>
          </w:p>
        </w:tc>
      </w:tr>
      <w:tr w:rsidR="0073585E" w:rsidRPr="00F31592" w:rsidTr="0073585E">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73585E" w:rsidRPr="00F31592" w:rsidRDefault="0073585E" w:rsidP="0073585E">
            <w:pPr>
              <w:jc w:val="center"/>
              <w:rPr>
                <w:rFonts w:eastAsia="Calibri"/>
                <w:sz w:val="20"/>
                <w:lang w:eastAsia="hu-HU"/>
              </w:rPr>
            </w:pPr>
            <w:r w:rsidRPr="00F31592">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73585E" w:rsidRPr="00F31592" w:rsidRDefault="0073585E" w:rsidP="0073585E">
            <w:pPr>
              <w:jc w:val="center"/>
              <w:rPr>
                <w:rFonts w:eastAsia="Calibri"/>
                <w:sz w:val="20"/>
                <w:lang w:eastAsia="hu-HU"/>
              </w:rPr>
            </w:pPr>
            <w:r w:rsidRPr="00F31592">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73585E" w:rsidRPr="00F31592" w:rsidRDefault="0073585E" w:rsidP="0073585E">
            <w:pPr>
              <w:jc w:val="center"/>
              <w:rPr>
                <w:rFonts w:eastAsia="Calibri"/>
                <w:sz w:val="20"/>
                <w:lang w:eastAsia="hu-HU"/>
              </w:rPr>
            </w:pPr>
            <w:r w:rsidRPr="00F31592">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73585E" w:rsidRPr="00F31592" w:rsidRDefault="0073585E" w:rsidP="0073585E">
            <w:pPr>
              <w:jc w:val="center"/>
              <w:rPr>
                <w:rFonts w:eastAsia="Calibri"/>
                <w:sz w:val="20"/>
                <w:lang w:eastAsia="hu-HU"/>
              </w:rPr>
            </w:pPr>
            <w:r w:rsidRPr="00F31592">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73585E" w:rsidRPr="00F31592" w:rsidRDefault="0073585E" w:rsidP="0073585E">
            <w:pPr>
              <w:jc w:val="center"/>
              <w:rPr>
                <w:rFonts w:eastAsia="Calibri"/>
                <w:sz w:val="20"/>
                <w:lang w:eastAsia="hu-HU"/>
              </w:rPr>
            </w:pPr>
            <w:r w:rsidRPr="00F31592">
              <w:rPr>
                <w:rFonts w:eastAsia="Calibri"/>
                <w:sz w:val="20"/>
                <w:lang w:eastAsia="hu-HU"/>
              </w:rPr>
              <w:t>Oktatás nyelve</w:t>
            </w:r>
          </w:p>
        </w:tc>
      </w:tr>
      <w:tr w:rsidR="0073585E" w:rsidRPr="00F31592" w:rsidTr="0073585E">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73585E" w:rsidRPr="00F31592" w:rsidRDefault="0073585E" w:rsidP="0073585E">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73585E" w:rsidRPr="00F31592" w:rsidRDefault="0073585E" w:rsidP="0073585E">
            <w:pPr>
              <w:jc w:val="center"/>
              <w:rPr>
                <w:rFonts w:eastAsia="Calibri"/>
                <w:sz w:val="20"/>
                <w:lang w:eastAsia="hu-HU"/>
              </w:rPr>
            </w:pPr>
            <w:r w:rsidRPr="00F31592">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73585E" w:rsidRPr="00F31592" w:rsidRDefault="0073585E" w:rsidP="0073585E">
            <w:pPr>
              <w:jc w:val="center"/>
              <w:rPr>
                <w:rFonts w:eastAsia="Calibri"/>
                <w:sz w:val="20"/>
                <w:lang w:eastAsia="hu-HU"/>
              </w:rPr>
            </w:pPr>
            <w:r w:rsidRPr="00F31592">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73585E" w:rsidRPr="00F31592" w:rsidRDefault="0073585E" w:rsidP="0073585E">
            <w:pPr>
              <w:jc w:val="center"/>
              <w:rPr>
                <w:rFonts w:eastAsia="Calibri"/>
                <w:sz w:val="20"/>
                <w:lang w:eastAsia="hu-HU"/>
              </w:rPr>
            </w:pPr>
            <w:r w:rsidRPr="00F31592">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73585E" w:rsidRPr="00F31592" w:rsidRDefault="0073585E" w:rsidP="0073585E">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73585E" w:rsidRPr="00F31592" w:rsidRDefault="0073585E" w:rsidP="0073585E">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73585E" w:rsidRPr="00F31592" w:rsidRDefault="0073585E" w:rsidP="0073585E">
            <w:pPr>
              <w:rPr>
                <w:rFonts w:eastAsia="Calibri"/>
                <w:sz w:val="20"/>
                <w:lang w:eastAsia="hu-HU"/>
              </w:rPr>
            </w:pPr>
          </w:p>
        </w:tc>
      </w:tr>
      <w:tr w:rsidR="0073585E" w:rsidRPr="00F31592" w:rsidTr="0073585E">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73585E" w:rsidRPr="00F31592" w:rsidRDefault="0073585E" w:rsidP="0073585E">
            <w:pPr>
              <w:jc w:val="center"/>
              <w:rPr>
                <w:rFonts w:eastAsia="Calibri"/>
                <w:sz w:val="20"/>
                <w:lang w:eastAsia="hu-HU"/>
              </w:rPr>
            </w:pPr>
            <w:r w:rsidRPr="00F31592">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73585E" w:rsidRPr="00F31592" w:rsidRDefault="0073585E" w:rsidP="0073585E">
            <w:pPr>
              <w:jc w:val="center"/>
              <w:rPr>
                <w:rFonts w:eastAsia="Calibri"/>
                <w:b/>
                <w:sz w:val="20"/>
                <w:lang w:eastAsia="hu-HU"/>
              </w:rPr>
            </w:pPr>
            <w:r w:rsidRPr="00F31592">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3585E" w:rsidRPr="00F31592" w:rsidRDefault="0073585E" w:rsidP="0073585E">
            <w:pPr>
              <w:jc w:val="center"/>
              <w:rPr>
                <w:rFonts w:eastAsia="Calibri"/>
                <w:sz w:val="20"/>
                <w:lang w:eastAsia="hu-HU"/>
              </w:rPr>
            </w:pPr>
            <w:r w:rsidRPr="00F31592">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3585E" w:rsidRPr="00F31592" w:rsidRDefault="0073585E" w:rsidP="0073585E">
            <w:pPr>
              <w:jc w:val="center"/>
              <w:rPr>
                <w:rFonts w:eastAsia="Calibri"/>
                <w:b/>
                <w:sz w:val="20"/>
                <w:lang w:eastAsia="hu-HU"/>
              </w:rPr>
            </w:pPr>
            <w:r w:rsidRPr="00F31592">
              <w:rPr>
                <w:rFonts w:eastAsia="Calibri"/>
                <w:b/>
                <w:sz w:val="20"/>
                <w:lang w:eastAsia="hu-HU"/>
              </w:rPr>
              <w:t>2</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73585E" w:rsidRPr="00F31592" w:rsidRDefault="0073585E" w:rsidP="0073585E">
            <w:pPr>
              <w:jc w:val="center"/>
              <w:rPr>
                <w:rFonts w:eastAsia="Calibri"/>
                <w:sz w:val="20"/>
                <w:lang w:eastAsia="hu-HU"/>
              </w:rPr>
            </w:pPr>
            <w:r w:rsidRPr="00F31592">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73585E" w:rsidRPr="00F31592" w:rsidRDefault="0073585E" w:rsidP="0073585E">
            <w:pPr>
              <w:jc w:val="center"/>
              <w:rPr>
                <w:rFonts w:eastAsia="Calibri"/>
                <w:b/>
                <w:sz w:val="20"/>
                <w:lang w:eastAsia="hu-HU"/>
              </w:rPr>
            </w:pPr>
            <w:r w:rsidRPr="00F31592">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73585E" w:rsidRPr="00F31592" w:rsidRDefault="0073585E" w:rsidP="0073585E">
            <w:pPr>
              <w:jc w:val="center"/>
              <w:rPr>
                <w:rFonts w:eastAsia="Calibri"/>
                <w:sz w:val="20"/>
                <w:lang w:eastAsia="hu-HU"/>
              </w:rPr>
            </w:pPr>
            <w:r w:rsidRPr="00F31592">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73585E" w:rsidRPr="00F31592" w:rsidRDefault="0073585E" w:rsidP="0073585E">
            <w:pPr>
              <w:jc w:val="center"/>
              <w:rPr>
                <w:rFonts w:eastAsia="Calibri"/>
                <w:b/>
                <w:sz w:val="20"/>
                <w:lang w:eastAsia="hu-HU"/>
              </w:rPr>
            </w:pPr>
            <w:r w:rsidRPr="00F31592">
              <w:rPr>
                <w:rFonts w:eastAsia="Calibri"/>
                <w:b/>
                <w:sz w:val="20"/>
                <w:lang w:eastAsia="hu-HU"/>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73585E" w:rsidRPr="00F31592" w:rsidRDefault="0073585E" w:rsidP="0073585E">
            <w:pPr>
              <w:jc w:val="center"/>
              <w:rPr>
                <w:rFonts w:eastAsia="Calibri"/>
                <w:b/>
                <w:sz w:val="20"/>
                <w:lang w:eastAsia="hu-HU"/>
              </w:rPr>
            </w:pPr>
            <w:r w:rsidRPr="00F31592">
              <w:rPr>
                <w:rFonts w:eastAsia="Calibri"/>
                <w:b/>
                <w:sz w:val="20"/>
                <w:lang w:eastAsia="hu-HU"/>
              </w:rPr>
              <w:t>kollokvium</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73585E" w:rsidRPr="00F31592" w:rsidRDefault="0073585E" w:rsidP="0073585E">
            <w:pPr>
              <w:jc w:val="center"/>
              <w:rPr>
                <w:rFonts w:eastAsia="Calibri"/>
                <w:b/>
                <w:sz w:val="20"/>
                <w:lang w:eastAsia="hu-HU"/>
              </w:rPr>
            </w:pPr>
            <w:r w:rsidRPr="00F31592">
              <w:rPr>
                <w:rFonts w:eastAsia="Calibri"/>
                <w:b/>
                <w:sz w:val="20"/>
                <w:lang w:eastAsia="hu-HU"/>
              </w:rPr>
              <w:t>2</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73585E" w:rsidRPr="00F31592" w:rsidRDefault="0073585E" w:rsidP="0073585E">
            <w:pPr>
              <w:jc w:val="center"/>
              <w:rPr>
                <w:rFonts w:eastAsia="Calibri"/>
                <w:b/>
                <w:sz w:val="20"/>
                <w:lang w:eastAsia="hu-HU"/>
              </w:rPr>
            </w:pPr>
            <w:r w:rsidRPr="00F31592">
              <w:rPr>
                <w:rFonts w:eastAsia="Calibri"/>
                <w:b/>
                <w:sz w:val="20"/>
                <w:lang w:eastAsia="hu-HU"/>
              </w:rPr>
              <w:t>magyar</w:t>
            </w:r>
          </w:p>
        </w:tc>
      </w:tr>
      <w:tr w:rsidR="0073585E" w:rsidRPr="00F31592" w:rsidTr="0073585E">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73585E" w:rsidRPr="00F31592" w:rsidRDefault="0073585E" w:rsidP="0073585E">
            <w:pPr>
              <w:jc w:val="center"/>
              <w:rPr>
                <w:rFonts w:eastAsia="Calibri"/>
                <w:sz w:val="20"/>
                <w:lang w:eastAsia="hu-HU"/>
              </w:rPr>
            </w:pPr>
            <w:r w:rsidRPr="00F31592">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73585E" w:rsidRPr="00F31592" w:rsidRDefault="0073585E" w:rsidP="0073585E">
            <w:pPr>
              <w:jc w:val="center"/>
              <w:rPr>
                <w:rFonts w:eastAsia="Calibri"/>
                <w:b/>
                <w:sz w:val="20"/>
                <w:lang w:eastAsia="hu-HU"/>
              </w:rPr>
            </w:pP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3585E" w:rsidRPr="00F31592" w:rsidRDefault="0073585E" w:rsidP="0073585E">
            <w:pPr>
              <w:jc w:val="center"/>
              <w:rPr>
                <w:rFonts w:eastAsia="Calibri"/>
                <w:sz w:val="20"/>
                <w:lang w:eastAsia="hu-HU"/>
              </w:rPr>
            </w:pPr>
            <w:r w:rsidRPr="00F31592">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3585E" w:rsidRPr="00F31592" w:rsidRDefault="0073585E" w:rsidP="0073585E">
            <w:pPr>
              <w:jc w:val="center"/>
              <w:rPr>
                <w:rFonts w:eastAsia="Calibri"/>
                <w:b/>
                <w:sz w:val="20"/>
                <w:lang w:eastAsia="hu-HU"/>
              </w:rPr>
            </w:pP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73585E" w:rsidRPr="00F31592" w:rsidRDefault="0073585E" w:rsidP="0073585E">
            <w:pPr>
              <w:jc w:val="center"/>
              <w:rPr>
                <w:rFonts w:eastAsia="Calibri"/>
                <w:sz w:val="20"/>
                <w:lang w:eastAsia="hu-HU"/>
              </w:rPr>
            </w:pPr>
            <w:r w:rsidRPr="00F31592">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73585E" w:rsidRPr="00F31592" w:rsidRDefault="0073585E" w:rsidP="0073585E">
            <w:pPr>
              <w:jc w:val="center"/>
              <w:rPr>
                <w:rFonts w:eastAsia="Calibri"/>
                <w:b/>
                <w:sz w:val="20"/>
                <w:lang w:eastAsia="hu-HU"/>
              </w:rPr>
            </w:pP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73585E" w:rsidRPr="00F31592" w:rsidRDefault="0073585E" w:rsidP="0073585E">
            <w:pPr>
              <w:jc w:val="center"/>
              <w:rPr>
                <w:rFonts w:eastAsia="Calibri"/>
                <w:sz w:val="20"/>
                <w:lang w:eastAsia="hu-HU"/>
              </w:rPr>
            </w:pPr>
            <w:r w:rsidRPr="00F31592">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73585E" w:rsidRPr="00F31592" w:rsidRDefault="0073585E" w:rsidP="0073585E">
            <w:pPr>
              <w:jc w:val="center"/>
              <w:rPr>
                <w:rFonts w:eastAsia="Calibri"/>
                <w:b/>
                <w:sz w:val="20"/>
                <w:lang w:eastAsia="hu-HU"/>
              </w:rPr>
            </w:pPr>
          </w:p>
        </w:tc>
        <w:tc>
          <w:tcPr>
            <w:tcW w:w="1762" w:type="dxa"/>
            <w:vMerge/>
            <w:tcBorders>
              <w:left w:val="single" w:sz="4" w:space="0" w:color="auto"/>
              <w:bottom w:val="single" w:sz="4" w:space="0" w:color="auto"/>
              <w:right w:val="single" w:sz="4" w:space="0" w:color="auto"/>
            </w:tcBorders>
            <w:shd w:val="clear" w:color="auto" w:fill="auto"/>
            <w:vAlign w:val="center"/>
          </w:tcPr>
          <w:p w:rsidR="0073585E" w:rsidRPr="00F31592" w:rsidRDefault="0073585E" w:rsidP="0073585E">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73585E" w:rsidRPr="00F31592" w:rsidRDefault="0073585E" w:rsidP="0073585E">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73585E" w:rsidRPr="00F31592" w:rsidRDefault="0073585E" w:rsidP="0073585E">
            <w:pPr>
              <w:jc w:val="center"/>
              <w:rPr>
                <w:rFonts w:eastAsia="Calibri"/>
                <w:sz w:val="20"/>
                <w:lang w:eastAsia="hu-HU"/>
              </w:rPr>
            </w:pPr>
          </w:p>
        </w:tc>
      </w:tr>
      <w:tr w:rsidR="0073585E" w:rsidRPr="00F31592" w:rsidTr="0073585E">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73585E" w:rsidRPr="00F31592" w:rsidRDefault="0073585E" w:rsidP="0073585E">
            <w:pPr>
              <w:ind w:left="20"/>
              <w:rPr>
                <w:rFonts w:eastAsia="Arial Unicode MS"/>
                <w:sz w:val="20"/>
                <w:lang w:eastAsia="hu-HU"/>
              </w:rPr>
            </w:pPr>
            <w:r w:rsidRPr="00F31592">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73585E" w:rsidRPr="00F31592" w:rsidRDefault="0073585E" w:rsidP="0073585E">
            <w:pPr>
              <w:rPr>
                <w:rFonts w:eastAsia="Arial Unicode MS"/>
                <w:sz w:val="20"/>
                <w:lang w:eastAsia="hu-HU"/>
              </w:rPr>
            </w:pPr>
            <w:r w:rsidRPr="00F31592">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73585E" w:rsidRPr="00F31592" w:rsidRDefault="0073585E" w:rsidP="0073585E">
            <w:pPr>
              <w:jc w:val="center"/>
              <w:rPr>
                <w:rFonts w:eastAsia="Arial Unicode MS"/>
                <w:b/>
                <w:sz w:val="20"/>
                <w:lang w:eastAsia="hu-HU"/>
              </w:rPr>
            </w:pPr>
            <w:r w:rsidRPr="00F31592">
              <w:rPr>
                <w:rFonts w:eastAsia="Arial Unicode MS"/>
                <w:b/>
                <w:sz w:val="20"/>
                <w:lang w:eastAsia="hu-HU"/>
              </w:rPr>
              <w:t>Dr. Somsák László</w:t>
            </w:r>
          </w:p>
        </w:tc>
        <w:tc>
          <w:tcPr>
            <w:tcW w:w="855" w:type="dxa"/>
            <w:tcBorders>
              <w:top w:val="single" w:sz="4" w:space="0" w:color="auto"/>
              <w:left w:val="nil"/>
              <w:bottom w:val="single" w:sz="4" w:space="0" w:color="auto"/>
              <w:right w:val="single" w:sz="4" w:space="0" w:color="auto"/>
            </w:tcBorders>
            <w:vAlign w:val="center"/>
          </w:tcPr>
          <w:p w:rsidR="0073585E" w:rsidRPr="00F31592" w:rsidRDefault="0073585E" w:rsidP="0073585E">
            <w:pPr>
              <w:rPr>
                <w:rFonts w:eastAsia="Arial Unicode MS"/>
                <w:sz w:val="20"/>
                <w:lang w:eastAsia="hu-HU"/>
              </w:rPr>
            </w:pPr>
            <w:r w:rsidRPr="00F31592">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73585E" w:rsidRPr="00F31592" w:rsidRDefault="0073585E" w:rsidP="0073585E">
            <w:pPr>
              <w:jc w:val="center"/>
              <w:rPr>
                <w:rFonts w:eastAsia="Calibri"/>
                <w:b/>
                <w:sz w:val="20"/>
                <w:lang w:eastAsia="hu-HU"/>
              </w:rPr>
            </w:pPr>
            <w:r w:rsidRPr="00F31592">
              <w:rPr>
                <w:rFonts w:eastAsia="Calibri"/>
                <w:b/>
                <w:sz w:val="20"/>
                <w:lang w:eastAsia="hu-HU"/>
              </w:rPr>
              <w:t>egyetemi tanár</w:t>
            </w:r>
          </w:p>
        </w:tc>
      </w:tr>
      <w:tr w:rsidR="0073585E" w:rsidRPr="00F31592" w:rsidTr="0073585E">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73585E" w:rsidRPr="00F31592" w:rsidRDefault="0073585E" w:rsidP="0073585E">
            <w:pPr>
              <w:rPr>
                <w:rFonts w:eastAsia="Calibri"/>
                <w:sz w:val="20"/>
                <w:lang w:eastAsia="hu-HU"/>
              </w:rPr>
            </w:pPr>
            <w:r w:rsidRPr="00F31592">
              <w:rPr>
                <w:rFonts w:eastAsia="Calibri"/>
                <w:b/>
                <w:bCs/>
                <w:sz w:val="20"/>
                <w:lang w:eastAsia="hu-HU"/>
              </w:rPr>
              <w:t xml:space="preserve">A kurzus célja, </w:t>
            </w:r>
            <w:r w:rsidRPr="00F31592">
              <w:rPr>
                <w:rFonts w:eastAsia="Calibri"/>
                <w:sz w:val="20"/>
                <w:lang w:eastAsia="hu-HU"/>
              </w:rPr>
              <w:t>hogy a hallgatók</w:t>
            </w:r>
          </w:p>
          <w:p w:rsidR="0073585E" w:rsidRPr="00F31592" w:rsidRDefault="0073585E" w:rsidP="0073585E">
            <w:pPr>
              <w:suppressAutoHyphens/>
              <w:autoSpaceDE w:val="0"/>
              <w:ind w:left="417" w:right="113"/>
              <w:rPr>
                <w:rFonts w:eastAsia="Calibri"/>
                <w:sz w:val="20"/>
                <w:lang w:eastAsia="hu-HU"/>
              </w:rPr>
            </w:pPr>
            <w:r w:rsidRPr="00F31592">
              <w:rPr>
                <w:rFonts w:eastAsia="Calibri"/>
                <w:noProof/>
                <w:sz w:val="20"/>
                <w:lang w:eastAsia="hu-HU"/>
              </w:rPr>
              <w:t xml:space="preserve">megismerjék a </w:t>
            </w:r>
            <w:r w:rsidRPr="00F31592">
              <w:rPr>
                <w:rFonts w:eastAsia="Calibri"/>
                <w:sz w:val="20"/>
                <w:lang w:eastAsia="hu-HU"/>
              </w:rPr>
              <w:t>rohamosan</w:t>
            </w:r>
            <w:r w:rsidRPr="00F31592">
              <w:rPr>
                <w:rFonts w:eastAsia="Calibri"/>
                <w:noProof/>
                <w:sz w:val="20"/>
                <w:lang w:eastAsia="hu-HU"/>
              </w:rPr>
              <w:t xml:space="preserve"> fejlődő szénhidráttudomány kémiai, biológiai aspektusait, gyógyszeripari alkalmazásait, a szénhidrátokon és glikomimetikumokon alapuló hatóanyag-tervezést és -előállítást. </w:t>
            </w:r>
          </w:p>
        </w:tc>
      </w:tr>
      <w:tr w:rsidR="0073585E" w:rsidRPr="00F31592" w:rsidTr="0073585E">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73585E" w:rsidRPr="00F31592" w:rsidRDefault="0073585E" w:rsidP="0073585E">
            <w:pPr>
              <w:rPr>
                <w:rFonts w:eastAsia="Calibri"/>
                <w:b/>
                <w:bCs/>
                <w:sz w:val="20"/>
                <w:lang w:eastAsia="hu-HU"/>
              </w:rPr>
            </w:pPr>
            <w:r w:rsidRPr="00F31592">
              <w:rPr>
                <w:rFonts w:eastAsia="Calibri"/>
                <w:b/>
                <w:bCs/>
                <w:sz w:val="20"/>
                <w:lang w:eastAsia="hu-HU"/>
              </w:rPr>
              <w:t>A kurzus tartalma, témakörei</w:t>
            </w:r>
          </w:p>
          <w:p w:rsidR="0073585E" w:rsidRPr="00F31592" w:rsidRDefault="0073585E" w:rsidP="0073585E">
            <w:pPr>
              <w:suppressAutoHyphens/>
              <w:autoSpaceDE w:val="0"/>
              <w:ind w:left="417" w:right="113"/>
              <w:rPr>
                <w:rFonts w:eastAsia="Calibri"/>
                <w:sz w:val="20"/>
                <w:lang w:eastAsia="hu-HU"/>
              </w:rPr>
            </w:pPr>
            <w:r w:rsidRPr="00F31592">
              <w:rPr>
                <w:rFonts w:eastAsia="Calibri"/>
                <w:sz w:val="20"/>
                <w:lang w:eastAsia="hu-HU"/>
              </w:rPr>
              <w:t xml:space="preserve">Szénhidrátkémiai alapozás: a szénhidrátok csoportosításai; monoszacharidok konstitúciója, konfigurációja, és ábrázolásaik; a szénhidrátok nevezéktanának alapjai; oligo- és poliszacharidok szerkezeti sajátságai; monoszacharidok alapreakciói; szénhidrát védőcsoportok; glikozilezés; a szénhidrát váz fontosabb átalakításai. </w:t>
            </w:r>
          </w:p>
          <w:p w:rsidR="0073585E" w:rsidRPr="00F31592" w:rsidRDefault="0073585E" w:rsidP="0073585E">
            <w:pPr>
              <w:suppressAutoHyphens/>
              <w:autoSpaceDE w:val="0"/>
              <w:ind w:left="417" w:right="113"/>
              <w:rPr>
                <w:rFonts w:eastAsia="Calibri"/>
                <w:sz w:val="20"/>
                <w:lang w:eastAsia="hu-HU"/>
              </w:rPr>
            </w:pPr>
            <w:r w:rsidRPr="00F31592">
              <w:rPr>
                <w:rFonts w:eastAsia="Calibri"/>
                <w:sz w:val="20"/>
                <w:lang w:eastAsia="hu-HU"/>
              </w:rPr>
              <w:lastRenderedPageBreak/>
              <w:t xml:space="preserve">Glikobiológiai alapozás: a szénhidrátok biológiai szerepeinek áttekintése; szénhidrátok a jelátvitelben, felismerésben; a szénhidrátkód; szénhidrátok, mint antigének; glikoenzimek, lektinek, glikoantitestek; multivalencia a szénhidrát-fehérje kölcsönhatásokban. </w:t>
            </w:r>
          </w:p>
          <w:p w:rsidR="0073585E" w:rsidRPr="00F31592" w:rsidRDefault="0073585E" w:rsidP="0073585E">
            <w:pPr>
              <w:suppressAutoHyphens/>
              <w:autoSpaceDE w:val="0"/>
              <w:ind w:left="417" w:right="113"/>
              <w:rPr>
                <w:rFonts w:eastAsia="Calibri"/>
                <w:sz w:val="20"/>
                <w:lang w:eastAsia="hu-HU"/>
              </w:rPr>
            </w:pPr>
            <w:r w:rsidRPr="00F31592">
              <w:rPr>
                <w:rFonts w:eastAsia="Calibri"/>
                <w:noProof/>
                <w:sz w:val="20"/>
                <w:lang w:eastAsia="hu-HU"/>
              </w:rPr>
              <w:t>Szénhidrát alapú gyógyszerek és vakcinák: célpontok azonosítása, vegyülettervezés, forgalomban levő és vizsgálat alatt álló készítmények; esettanulmányok. Szénhidrátok egyéb gyógyszeripari alkalmazásai. Ciklodextrinek felhasználása a gyógyszeriparban.</w:t>
            </w:r>
          </w:p>
        </w:tc>
      </w:tr>
      <w:tr w:rsidR="0073585E" w:rsidRPr="00F31592" w:rsidTr="0073585E">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73585E" w:rsidRPr="00F31592" w:rsidRDefault="0073585E" w:rsidP="0073585E">
            <w:pPr>
              <w:rPr>
                <w:rFonts w:eastAsia="Calibri"/>
                <w:b/>
                <w:bCs/>
                <w:sz w:val="20"/>
                <w:lang w:eastAsia="hu-HU"/>
              </w:rPr>
            </w:pPr>
            <w:r w:rsidRPr="00F31592">
              <w:rPr>
                <w:rFonts w:eastAsia="Calibri"/>
                <w:b/>
                <w:bCs/>
                <w:sz w:val="20"/>
                <w:lang w:eastAsia="hu-HU"/>
              </w:rPr>
              <w:lastRenderedPageBreak/>
              <w:t>Kötelező olvasmány:</w:t>
            </w:r>
          </w:p>
          <w:p w:rsidR="0073585E" w:rsidRPr="00F31592" w:rsidRDefault="0073585E" w:rsidP="0073585E">
            <w:pPr>
              <w:suppressAutoHyphens/>
              <w:autoSpaceDE w:val="0"/>
              <w:ind w:left="417" w:right="113"/>
              <w:rPr>
                <w:rFonts w:eastAsia="Calibri"/>
                <w:sz w:val="20"/>
                <w:lang w:eastAsia="hu-HU"/>
              </w:rPr>
            </w:pPr>
            <w:r w:rsidRPr="00F31592">
              <w:rPr>
                <w:rFonts w:eastAsia="Calibri"/>
                <w:sz w:val="20"/>
                <w:lang w:eastAsia="hu-HU"/>
              </w:rPr>
              <w:t>Az előadáshoz kapcsolódó ábra- és fogalomgyűjtemény.</w:t>
            </w:r>
          </w:p>
          <w:p w:rsidR="0073585E" w:rsidRPr="00F31592" w:rsidRDefault="0073585E" w:rsidP="0073585E">
            <w:pPr>
              <w:rPr>
                <w:rFonts w:eastAsia="Calibri"/>
                <w:bCs/>
                <w:sz w:val="20"/>
                <w:lang w:eastAsia="hu-HU"/>
              </w:rPr>
            </w:pPr>
            <w:r w:rsidRPr="00F31592">
              <w:rPr>
                <w:rFonts w:eastAsia="Calibri"/>
                <w:b/>
                <w:bCs/>
                <w:sz w:val="20"/>
                <w:lang w:eastAsia="hu-HU"/>
              </w:rPr>
              <w:t>Ajánlott szakirodalom</w:t>
            </w:r>
            <w:r w:rsidRPr="00F31592">
              <w:rPr>
                <w:rFonts w:eastAsia="Calibri"/>
                <w:bCs/>
                <w:sz w:val="20"/>
                <w:lang w:eastAsia="hu-HU"/>
              </w:rPr>
              <w:t>:</w:t>
            </w:r>
          </w:p>
          <w:p w:rsidR="0073585E" w:rsidRPr="00F31592" w:rsidRDefault="0073585E" w:rsidP="00875296">
            <w:pPr>
              <w:numPr>
                <w:ilvl w:val="0"/>
                <w:numId w:val="62"/>
              </w:numPr>
              <w:suppressAutoHyphens/>
              <w:autoSpaceDE w:val="0"/>
              <w:ind w:right="113"/>
              <w:rPr>
                <w:rFonts w:eastAsia="Calibri"/>
                <w:sz w:val="20"/>
                <w:lang w:eastAsia="hu-HU"/>
              </w:rPr>
            </w:pPr>
            <w:r w:rsidRPr="00F31592">
              <w:rPr>
                <w:rFonts w:eastAsia="Calibri"/>
                <w:sz w:val="20"/>
                <w:lang w:eastAsia="hu-HU"/>
              </w:rPr>
              <w:t>Levy, D. E.; Fügedi, P. The Organic Chemistry of Sugars; CRC Press, 2006. (978-0-8247-5355-9)</w:t>
            </w:r>
          </w:p>
          <w:p w:rsidR="0073585E" w:rsidRPr="00F31592" w:rsidRDefault="0073585E" w:rsidP="00875296">
            <w:pPr>
              <w:numPr>
                <w:ilvl w:val="0"/>
                <w:numId w:val="62"/>
              </w:numPr>
              <w:suppressAutoHyphens/>
              <w:autoSpaceDE w:val="0"/>
              <w:ind w:right="113"/>
              <w:rPr>
                <w:rFonts w:eastAsia="Calibri"/>
                <w:sz w:val="20"/>
                <w:lang w:eastAsia="hu-HU"/>
              </w:rPr>
            </w:pPr>
            <w:r w:rsidRPr="00F31592">
              <w:rPr>
                <w:rFonts w:eastAsia="Calibri"/>
                <w:sz w:val="20"/>
                <w:lang w:eastAsia="hu-HU"/>
              </w:rPr>
              <w:t>Gabius, H.-J. (Ed.) The Sugar Code – Fundamentals of Glycosciences; Wiley-Blackwell, 2009.</w:t>
            </w:r>
          </w:p>
          <w:p w:rsidR="0073585E" w:rsidRPr="00F31592" w:rsidRDefault="0073585E" w:rsidP="00875296">
            <w:pPr>
              <w:numPr>
                <w:ilvl w:val="0"/>
                <w:numId w:val="62"/>
              </w:numPr>
              <w:suppressAutoHyphens/>
              <w:autoSpaceDE w:val="0"/>
              <w:ind w:right="113"/>
              <w:rPr>
                <w:rFonts w:eastAsia="Calibri"/>
                <w:sz w:val="20"/>
                <w:lang w:eastAsia="hu-HU"/>
              </w:rPr>
            </w:pPr>
            <w:r w:rsidRPr="00F31592">
              <w:rPr>
                <w:rFonts w:eastAsia="Calibri"/>
                <w:sz w:val="20"/>
                <w:lang w:eastAsia="hu-HU"/>
              </w:rPr>
              <w:t>(978-3-527-32089-9)</w:t>
            </w:r>
          </w:p>
          <w:p w:rsidR="0073585E" w:rsidRPr="00F31592" w:rsidRDefault="0073585E" w:rsidP="00875296">
            <w:pPr>
              <w:numPr>
                <w:ilvl w:val="0"/>
                <w:numId w:val="62"/>
              </w:numPr>
              <w:suppressAutoHyphens/>
              <w:autoSpaceDE w:val="0"/>
              <w:ind w:right="113"/>
              <w:rPr>
                <w:rFonts w:eastAsia="Calibri"/>
                <w:sz w:val="20"/>
                <w:lang w:eastAsia="hu-HU"/>
              </w:rPr>
            </w:pPr>
            <w:r w:rsidRPr="00F31592">
              <w:rPr>
                <w:rFonts w:eastAsia="Calibri"/>
                <w:sz w:val="20"/>
                <w:lang w:eastAsia="hu-HU"/>
              </w:rPr>
              <w:t>C.-H. Wong (Ed.) Carbohydrate-based Drug Discovery; Wiley, 2006. (978-3-527-60578-1)</w:t>
            </w:r>
          </w:p>
          <w:p w:rsidR="0073585E" w:rsidRPr="00F31592" w:rsidRDefault="0073585E" w:rsidP="00875296">
            <w:pPr>
              <w:numPr>
                <w:ilvl w:val="0"/>
                <w:numId w:val="62"/>
              </w:numPr>
              <w:suppressAutoHyphens/>
              <w:autoSpaceDE w:val="0"/>
              <w:ind w:right="113"/>
              <w:rPr>
                <w:rFonts w:eastAsia="Calibri"/>
                <w:sz w:val="20"/>
                <w:lang w:eastAsia="hu-HU"/>
              </w:rPr>
            </w:pPr>
            <w:r w:rsidRPr="00F31592">
              <w:rPr>
                <w:rFonts w:eastAsia="Calibri"/>
                <w:sz w:val="20"/>
                <w:lang w:eastAsia="hu-HU"/>
              </w:rPr>
              <w:t xml:space="preserve">Transforming Glycoscience: A Roadmap for the Future - 2012 (978-0-309-26083-1) (PDF is available from the National Academies Press at </w:t>
            </w:r>
            <w:hyperlink r:id="rId13" w:history="1">
              <w:r w:rsidRPr="00F31592">
                <w:rPr>
                  <w:rFonts w:eastAsia="Calibri"/>
                  <w:sz w:val="20"/>
                  <w:lang w:eastAsia="hu-HU"/>
                </w:rPr>
                <w:t>http://www.nap.edu/catalog.php?record_id=13446</w:t>
              </w:r>
            </w:hyperlink>
            <w:r w:rsidRPr="00F31592">
              <w:rPr>
                <w:rFonts w:eastAsia="Calibri"/>
                <w:sz w:val="20"/>
                <w:lang w:eastAsia="hu-HU"/>
              </w:rPr>
              <w:t>)</w:t>
            </w:r>
          </w:p>
          <w:p w:rsidR="0073585E" w:rsidRPr="00F31592" w:rsidRDefault="0073585E" w:rsidP="00875296">
            <w:pPr>
              <w:numPr>
                <w:ilvl w:val="0"/>
                <w:numId w:val="62"/>
              </w:numPr>
              <w:suppressAutoHyphens/>
              <w:autoSpaceDE w:val="0"/>
              <w:ind w:right="113"/>
              <w:rPr>
                <w:rFonts w:eastAsia="Calibri"/>
                <w:sz w:val="20"/>
                <w:lang w:eastAsia="hu-HU"/>
              </w:rPr>
            </w:pPr>
            <w:r w:rsidRPr="00F31592">
              <w:rPr>
                <w:rFonts w:eastAsia="Calibri"/>
                <w:sz w:val="20"/>
                <w:lang w:eastAsia="hu-HU"/>
              </w:rPr>
              <w:t>L. Cipolla (Ed.) Carbohydrate Chemistry: State of the Art and Challenges for Drug Development; Imperial College Press, 2016. (978-1-78326-719-4)</w:t>
            </w:r>
          </w:p>
          <w:p w:rsidR="0073585E" w:rsidRPr="00F31592" w:rsidRDefault="0073585E" w:rsidP="00875296">
            <w:pPr>
              <w:numPr>
                <w:ilvl w:val="0"/>
                <w:numId w:val="62"/>
              </w:numPr>
              <w:suppressAutoHyphens/>
              <w:autoSpaceDE w:val="0"/>
              <w:ind w:right="113"/>
              <w:rPr>
                <w:rFonts w:eastAsia="Calibri"/>
                <w:sz w:val="20"/>
                <w:lang w:eastAsia="hu-HU"/>
              </w:rPr>
            </w:pPr>
            <w:r w:rsidRPr="00F31592">
              <w:rPr>
                <w:rFonts w:eastAsia="Calibri"/>
                <w:sz w:val="20"/>
                <w:lang w:eastAsia="hu-HU"/>
              </w:rPr>
              <w:t>G. L. Patrick: An introduction to medicinal chemistry, 4th edition, Oxford University Press, New York, 2009. (978-0-19-923447-9)</w:t>
            </w:r>
          </w:p>
          <w:p w:rsidR="0073585E" w:rsidRPr="00F31592" w:rsidRDefault="0073585E" w:rsidP="00875296">
            <w:pPr>
              <w:numPr>
                <w:ilvl w:val="0"/>
                <w:numId w:val="62"/>
              </w:numPr>
              <w:suppressAutoHyphens/>
              <w:autoSpaceDE w:val="0"/>
              <w:ind w:right="113"/>
              <w:rPr>
                <w:rFonts w:eastAsia="Calibri"/>
                <w:sz w:val="20"/>
                <w:lang w:eastAsia="hu-HU"/>
              </w:rPr>
            </w:pPr>
            <w:r w:rsidRPr="00F31592">
              <w:rPr>
                <w:rFonts w:eastAsia="Calibri"/>
                <w:sz w:val="20"/>
                <w:lang w:eastAsia="hu-HU"/>
              </w:rPr>
              <w:t xml:space="preserve">Faigl F., Szeghy L., Kovács E., Mátravölgyi B. Gyógyszerek, Typotex Kiadó, 2011. (978-963-279-476-1) </w:t>
            </w:r>
            <w:hyperlink r:id="rId14" w:history="1">
              <w:r w:rsidRPr="00F31592">
                <w:rPr>
                  <w:rFonts w:eastAsia="Calibri"/>
                  <w:sz w:val="20"/>
                  <w:lang w:eastAsia="hu-HU"/>
                </w:rPr>
                <w:t>http://</w:t>
              </w:r>
            </w:hyperlink>
            <w:hyperlink r:id="rId15" w:history="1">
              <w:r w:rsidRPr="00F31592">
                <w:rPr>
                  <w:rFonts w:eastAsia="Calibri"/>
                  <w:sz w:val="20"/>
                  <w:lang w:eastAsia="hu-HU"/>
                </w:rPr>
                <w:t>www.tankonyvtar.hu/hu/tartalom/tamop425/0028_FaiglF_Gyogyszerek/adatok.html</w:t>
              </w:r>
            </w:hyperlink>
          </w:p>
          <w:p w:rsidR="0073585E" w:rsidRPr="00F31592" w:rsidRDefault="0073585E" w:rsidP="00875296">
            <w:pPr>
              <w:numPr>
                <w:ilvl w:val="0"/>
                <w:numId w:val="62"/>
              </w:numPr>
              <w:suppressAutoHyphens/>
              <w:autoSpaceDE w:val="0"/>
              <w:ind w:right="113"/>
              <w:rPr>
                <w:rFonts w:eastAsia="Calibri"/>
                <w:sz w:val="20"/>
                <w:lang w:eastAsia="hu-HU"/>
              </w:rPr>
            </w:pPr>
            <w:r w:rsidRPr="00F31592">
              <w:rPr>
                <w:rFonts w:eastAsia="Calibri"/>
                <w:sz w:val="20"/>
                <w:lang w:eastAsia="hu-HU"/>
              </w:rPr>
              <w:t>Keserű György Miklós: A gyógyszerkutatás kémiája, Akadémiai Kiadó, 2012. (</w:t>
            </w:r>
            <w:r w:rsidRPr="00F31592">
              <w:rPr>
                <w:rFonts w:eastAsia="Calibri"/>
                <w:bCs/>
                <w:sz w:val="20"/>
                <w:lang w:eastAsia="hu-HU"/>
              </w:rPr>
              <w:t>978 963 05 9076 1</w:t>
            </w:r>
            <w:r w:rsidRPr="00F31592">
              <w:rPr>
                <w:rFonts w:eastAsia="Calibri"/>
                <w:sz w:val="20"/>
                <w:lang w:eastAsia="hu-HU"/>
              </w:rPr>
              <w:t>)</w:t>
            </w:r>
          </w:p>
          <w:p w:rsidR="0073585E" w:rsidRPr="00F31592" w:rsidRDefault="0073585E" w:rsidP="00875296">
            <w:pPr>
              <w:numPr>
                <w:ilvl w:val="0"/>
                <w:numId w:val="62"/>
              </w:numPr>
              <w:suppressAutoHyphens/>
              <w:autoSpaceDE w:val="0"/>
              <w:ind w:right="113"/>
              <w:rPr>
                <w:rFonts w:eastAsia="Calibri"/>
                <w:sz w:val="20"/>
                <w:lang w:eastAsia="hu-HU"/>
              </w:rPr>
            </w:pPr>
            <w:r w:rsidRPr="00F31592">
              <w:rPr>
                <w:rFonts w:eastAsia="Calibri"/>
                <w:sz w:val="20"/>
                <w:lang w:eastAsia="hu-HU"/>
              </w:rPr>
              <w:t xml:space="preserve">Szejtli, J. Cyclodextrin Technology, Kluwer Academic Publ. 1988. </w:t>
            </w:r>
          </w:p>
          <w:p w:rsidR="0073585E" w:rsidRPr="00F31592" w:rsidRDefault="0073585E" w:rsidP="00875296">
            <w:pPr>
              <w:numPr>
                <w:ilvl w:val="0"/>
                <w:numId w:val="62"/>
              </w:numPr>
              <w:suppressAutoHyphens/>
              <w:autoSpaceDE w:val="0"/>
              <w:ind w:right="113"/>
              <w:rPr>
                <w:rFonts w:eastAsia="Calibri"/>
                <w:sz w:val="20"/>
                <w:lang w:eastAsia="hu-HU"/>
              </w:rPr>
            </w:pPr>
            <w:r w:rsidRPr="00F31592">
              <w:rPr>
                <w:rFonts w:eastAsia="Calibri"/>
                <w:sz w:val="20"/>
                <w:lang w:eastAsia="hu-HU"/>
              </w:rPr>
              <w:t xml:space="preserve">Szejtli, J. Cyclodextrins and their Inclusion Complexes, Akadémiai Könyvkiadó, Budapest, 1982. </w:t>
            </w:r>
          </w:p>
          <w:p w:rsidR="0073585E" w:rsidRPr="00F31592" w:rsidRDefault="0073585E" w:rsidP="00875296">
            <w:pPr>
              <w:numPr>
                <w:ilvl w:val="0"/>
                <w:numId w:val="62"/>
              </w:numPr>
              <w:suppressAutoHyphens/>
              <w:autoSpaceDE w:val="0"/>
              <w:ind w:right="113"/>
              <w:rPr>
                <w:rFonts w:eastAsia="Calibri"/>
                <w:sz w:val="20"/>
                <w:lang w:eastAsia="hu-HU"/>
              </w:rPr>
            </w:pPr>
            <w:r w:rsidRPr="00F31592">
              <w:rPr>
                <w:rFonts w:eastAsia="Calibri"/>
                <w:sz w:val="20"/>
                <w:lang w:eastAsia="hu-HU"/>
              </w:rPr>
              <w:t xml:space="preserve">Szente, L. Ciklodextrinek: Nanoméretű konténerektől a terápiás eszközökig, Magyar Kémikusok Lapja LXX. Évfolyam 5. 2015 május </w:t>
            </w:r>
          </w:p>
        </w:tc>
      </w:tr>
    </w:tbl>
    <w:p w:rsidR="0073585E" w:rsidRPr="00F31592" w:rsidRDefault="0073585E" w:rsidP="000F7FFB">
      <w:pPr>
        <w:rPr>
          <w:rFonts w:eastAsia="Calibri"/>
          <w:sz w:val="22"/>
          <w:szCs w:val="22"/>
        </w:rPr>
      </w:pPr>
    </w:p>
    <w:p w:rsidR="0073585E" w:rsidRPr="00F31592" w:rsidRDefault="0073585E" w:rsidP="000F7FFB">
      <w:pPr>
        <w:rPr>
          <w:rFonts w:eastAsia="Calibri"/>
          <w:sz w:val="22"/>
          <w:szCs w:val="22"/>
        </w:rPr>
      </w:pPr>
    </w:p>
    <w:tbl>
      <w:tblPr>
        <w:tblW w:w="9939" w:type="dxa"/>
        <w:tblInd w:w="-279"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375"/>
        <w:gridCol w:w="1762"/>
        <w:gridCol w:w="855"/>
        <w:gridCol w:w="2411"/>
      </w:tblGrid>
      <w:tr w:rsidR="0073585E" w:rsidRPr="00F31592" w:rsidTr="0073585E">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73585E" w:rsidRPr="00F31592" w:rsidRDefault="0073585E" w:rsidP="0073585E">
            <w:pPr>
              <w:ind w:left="20"/>
              <w:rPr>
                <w:rFonts w:eastAsia="Arial Unicode MS"/>
                <w:sz w:val="20"/>
                <w:lang w:eastAsia="hu-HU"/>
              </w:rPr>
            </w:pPr>
            <w:r w:rsidRPr="00F31592">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73585E" w:rsidRPr="00F31592" w:rsidRDefault="0073585E" w:rsidP="0073585E">
            <w:pPr>
              <w:rPr>
                <w:rFonts w:eastAsia="Arial Unicode MS"/>
                <w:sz w:val="20"/>
                <w:lang w:eastAsia="hu-HU"/>
              </w:rPr>
            </w:pPr>
            <w:r w:rsidRPr="00F31592">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73585E" w:rsidRPr="00F31592" w:rsidRDefault="0073585E" w:rsidP="0073585E">
            <w:pPr>
              <w:jc w:val="center"/>
              <w:rPr>
                <w:rFonts w:eastAsia="Calibri"/>
                <w:b/>
                <w:sz w:val="20"/>
                <w:lang w:eastAsia="hu-HU"/>
              </w:rPr>
            </w:pPr>
            <w:r w:rsidRPr="00F31592">
              <w:rPr>
                <w:rFonts w:eastAsia="Calibri"/>
                <w:b/>
                <w:sz w:val="20"/>
                <w:lang w:eastAsia="hu-HU"/>
              </w:rPr>
              <w:t>Környezetbarát és katalitikus folyamatok</w:t>
            </w:r>
          </w:p>
        </w:tc>
        <w:tc>
          <w:tcPr>
            <w:tcW w:w="855" w:type="dxa"/>
            <w:vMerge w:val="restart"/>
            <w:tcBorders>
              <w:top w:val="single" w:sz="4" w:space="0" w:color="auto"/>
              <w:left w:val="single" w:sz="4" w:space="0" w:color="auto"/>
              <w:right w:val="single" w:sz="4" w:space="0" w:color="auto"/>
            </w:tcBorders>
            <w:vAlign w:val="center"/>
          </w:tcPr>
          <w:p w:rsidR="0073585E" w:rsidRPr="00F31592" w:rsidRDefault="0073585E" w:rsidP="0073585E">
            <w:pPr>
              <w:jc w:val="center"/>
              <w:rPr>
                <w:rFonts w:eastAsia="Arial Unicode MS"/>
                <w:sz w:val="20"/>
                <w:lang w:eastAsia="hu-HU"/>
              </w:rPr>
            </w:pPr>
            <w:r w:rsidRPr="00F31592">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73585E" w:rsidRPr="00F31592" w:rsidRDefault="0073585E" w:rsidP="0073585E">
            <w:pPr>
              <w:jc w:val="center"/>
              <w:rPr>
                <w:rFonts w:eastAsia="Calibri"/>
                <w:b/>
                <w:bCs/>
                <w:sz w:val="20"/>
                <w:lang w:eastAsia="hu-HU"/>
              </w:rPr>
            </w:pPr>
            <w:r w:rsidRPr="00F31592">
              <w:rPr>
                <w:rFonts w:eastAsia="Calibri"/>
                <w:b/>
                <w:bCs/>
                <w:sz w:val="20"/>
                <w:lang w:eastAsia="hu-HU"/>
              </w:rPr>
              <w:t>TTKME4402</w:t>
            </w:r>
          </w:p>
        </w:tc>
      </w:tr>
      <w:tr w:rsidR="0073585E" w:rsidRPr="00F31592" w:rsidTr="0073585E">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73585E" w:rsidRPr="00F31592" w:rsidRDefault="0073585E" w:rsidP="0073585E">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73585E" w:rsidRPr="00F31592" w:rsidRDefault="0073585E" w:rsidP="0073585E">
            <w:pPr>
              <w:rPr>
                <w:rFonts w:eastAsia="Calibri"/>
                <w:sz w:val="20"/>
                <w:lang w:eastAsia="hu-HU"/>
              </w:rPr>
            </w:pPr>
            <w:r w:rsidRPr="00F31592">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73585E" w:rsidRPr="00F31592" w:rsidRDefault="0073585E" w:rsidP="0073585E">
            <w:pPr>
              <w:jc w:val="center"/>
              <w:rPr>
                <w:rFonts w:eastAsia="Calibri"/>
                <w:b/>
                <w:sz w:val="20"/>
                <w:lang w:eastAsia="hu-HU"/>
              </w:rPr>
            </w:pPr>
            <w:r w:rsidRPr="00F31592">
              <w:rPr>
                <w:rFonts w:eastAsia="Calibri"/>
                <w:b/>
                <w:sz w:val="20"/>
                <w:lang w:eastAsia="hu-HU"/>
              </w:rPr>
              <w:t>Environment-friendly and catalytic processes</w:t>
            </w:r>
          </w:p>
        </w:tc>
        <w:tc>
          <w:tcPr>
            <w:tcW w:w="855" w:type="dxa"/>
            <w:vMerge/>
            <w:tcBorders>
              <w:left w:val="single" w:sz="4" w:space="0" w:color="auto"/>
              <w:bottom w:val="single" w:sz="4" w:space="0" w:color="auto"/>
              <w:right w:val="single" w:sz="4" w:space="0" w:color="auto"/>
            </w:tcBorders>
            <w:vAlign w:val="center"/>
          </w:tcPr>
          <w:p w:rsidR="0073585E" w:rsidRPr="00F31592" w:rsidRDefault="0073585E" w:rsidP="0073585E">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73585E" w:rsidRPr="00F31592" w:rsidRDefault="0073585E" w:rsidP="0073585E">
            <w:pPr>
              <w:rPr>
                <w:rFonts w:eastAsia="Arial Unicode MS"/>
                <w:sz w:val="20"/>
                <w:lang w:eastAsia="hu-HU"/>
              </w:rPr>
            </w:pPr>
          </w:p>
        </w:tc>
      </w:tr>
      <w:tr w:rsidR="0073585E" w:rsidRPr="00F31592" w:rsidTr="0073585E">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73585E" w:rsidRPr="00F31592" w:rsidRDefault="0073585E" w:rsidP="0073585E">
            <w:pPr>
              <w:jc w:val="center"/>
              <w:rPr>
                <w:rFonts w:eastAsia="Calibri"/>
                <w:b/>
                <w:bCs/>
                <w:sz w:val="20"/>
                <w:lang w:eastAsia="hu-HU"/>
              </w:rPr>
            </w:pPr>
            <w:r w:rsidRPr="00F31592">
              <w:rPr>
                <w:rFonts w:eastAsia="Calibri"/>
                <w:b/>
                <w:bCs/>
                <w:sz w:val="20"/>
                <w:lang w:eastAsia="hu-HU"/>
              </w:rPr>
              <w:t>A képzés 3. féléve (2. őszi félév)</w:t>
            </w:r>
          </w:p>
        </w:tc>
      </w:tr>
      <w:tr w:rsidR="0073585E" w:rsidRPr="00F31592" w:rsidTr="0073585E">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73585E" w:rsidRPr="00F31592" w:rsidRDefault="0073585E" w:rsidP="0073585E">
            <w:pPr>
              <w:ind w:left="20"/>
              <w:rPr>
                <w:rFonts w:eastAsia="Calibri"/>
                <w:sz w:val="20"/>
                <w:lang w:eastAsia="hu-HU"/>
              </w:rPr>
            </w:pPr>
            <w:r w:rsidRPr="00F31592">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73585E" w:rsidRPr="00F31592" w:rsidRDefault="0073585E" w:rsidP="0073585E">
            <w:pPr>
              <w:jc w:val="center"/>
              <w:rPr>
                <w:rFonts w:eastAsia="Calibri"/>
                <w:b/>
                <w:sz w:val="20"/>
                <w:lang w:eastAsia="hu-HU"/>
              </w:rPr>
            </w:pPr>
            <w:r w:rsidRPr="00F31592">
              <w:rPr>
                <w:rFonts w:eastAsia="Calibri"/>
                <w:b/>
                <w:sz w:val="20"/>
                <w:lang w:eastAsia="hu-HU"/>
              </w:rPr>
              <w:t>DE TTK, Fizikai Kémiai Tanszék</w:t>
            </w:r>
          </w:p>
        </w:tc>
      </w:tr>
      <w:tr w:rsidR="0073585E" w:rsidRPr="00F31592" w:rsidTr="0073585E">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73585E" w:rsidRPr="00F31592" w:rsidRDefault="0073585E" w:rsidP="0073585E">
            <w:pPr>
              <w:ind w:left="20"/>
              <w:rPr>
                <w:rFonts w:eastAsia="Arial Unicode MS"/>
                <w:sz w:val="20"/>
                <w:lang w:eastAsia="hu-HU"/>
              </w:rPr>
            </w:pPr>
            <w:r w:rsidRPr="00F31592">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73585E" w:rsidRPr="00F31592" w:rsidRDefault="0073585E" w:rsidP="0073585E">
            <w:pPr>
              <w:jc w:val="center"/>
              <w:rPr>
                <w:rFonts w:eastAsia="Arial Unicode MS"/>
                <w:b/>
                <w:sz w:val="20"/>
                <w:lang w:eastAsia="hu-HU"/>
              </w:rPr>
            </w:pPr>
          </w:p>
        </w:tc>
        <w:tc>
          <w:tcPr>
            <w:tcW w:w="855" w:type="dxa"/>
            <w:tcBorders>
              <w:top w:val="single" w:sz="4" w:space="0" w:color="auto"/>
              <w:left w:val="nil"/>
              <w:bottom w:val="single" w:sz="4" w:space="0" w:color="auto"/>
              <w:right w:val="single" w:sz="4" w:space="0" w:color="auto"/>
            </w:tcBorders>
            <w:vAlign w:val="center"/>
          </w:tcPr>
          <w:p w:rsidR="0073585E" w:rsidRPr="00F31592" w:rsidRDefault="0073585E" w:rsidP="0073585E">
            <w:pPr>
              <w:jc w:val="center"/>
              <w:rPr>
                <w:rFonts w:eastAsia="Arial Unicode MS"/>
                <w:sz w:val="20"/>
                <w:lang w:eastAsia="hu-HU"/>
              </w:rPr>
            </w:pPr>
            <w:r w:rsidRPr="00F31592">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73585E" w:rsidRPr="00F31592" w:rsidRDefault="0073585E" w:rsidP="0073585E">
            <w:pPr>
              <w:jc w:val="center"/>
              <w:rPr>
                <w:rFonts w:eastAsia="Calibri"/>
                <w:b/>
                <w:sz w:val="20"/>
                <w:lang w:eastAsia="hu-HU"/>
              </w:rPr>
            </w:pPr>
          </w:p>
        </w:tc>
      </w:tr>
      <w:tr w:rsidR="0073585E" w:rsidRPr="00F31592" w:rsidTr="0073585E">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73585E" w:rsidRPr="00F31592" w:rsidRDefault="0073585E" w:rsidP="0073585E">
            <w:pPr>
              <w:jc w:val="center"/>
              <w:rPr>
                <w:rFonts w:eastAsia="Calibri"/>
                <w:sz w:val="20"/>
                <w:lang w:eastAsia="hu-HU"/>
              </w:rPr>
            </w:pPr>
            <w:r w:rsidRPr="00F31592">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73585E" w:rsidRPr="00F31592" w:rsidRDefault="0073585E" w:rsidP="0073585E">
            <w:pPr>
              <w:jc w:val="center"/>
              <w:rPr>
                <w:rFonts w:eastAsia="Calibri"/>
                <w:sz w:val="20"/>
                <w:lang w:eastAsia="hu-HU"/>
              </w:rPr>
            </w:pPr>
            <w:r w:rsidRPr="00F31592">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73585E" w:rsidRPr="00F31592" w:rsidRDefault="0073585E" w:rsidP="0073585E">
            <w:pPr>
              <w:jc w:val="center"/>
              <w:rPr>
                <w:rFonts w:eastAsia="Calibri"/>
                <w:sz w:val="20"/>
                <w:lang w:eastAsia="hu-HU"/>
              </w:rPr>
            </w:pPr>
            <w:r w:rsidRPr="00F31592">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73585E" w:rsidRPr="00F31592" w:rsidRDefault="0073585E" w:rsidP="0073585E">
            <w:pPr>
              <w:jc w:val="center"/>
              <w:rPr>
                <w:rFonts w:eastAsia="Calibri"/>
                <w:sz w:val="20"/>
                <w:lang w:eastAsia="hu-HU"/>
              </w:rPr>
            </w:pPr>
            <w:r w:rsidRPr="00F31592">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73585E" w:rsidRPr="00F31592" w:rsidRDefault="0073585E" w:rsidP="0073585E">
            <w:pPr>
              <w:jc w:val="center"/>
              <w:rPr>
                <w:rFonts w:eastAsia="Calibri"/>
                <w:sz w:val="20"/>
                <w:lang w:eastAsia="hu-HU"/>
              </w:rPr>
            </w:pPr>
            <w:r w:rsidRPr="00F31592">
              <w:rPr>
                <w:rFonts w:eastAsia="Calibri"/>
                <w:sz w:val="20"/>
                <w:lang w:eastAsia="hu-HU"/>
              </w:rPr>
              <w:t>Oktatás nyelve</w:t>
            </w:r>
          </w:p>
        </w:tc>
      </w:tr>
      <w:tr w:rsidR="0073585E" w:rsidRPr="00F31592" w:rsidTr="0073585E">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73585E" w:rsidRPr="00F31592" w:rsidRDefault="0073585E" w:rsidP="0073585E">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73585E" w:rsidRPr="00F31592" w:rsidRDefault="0073585E" w:rsidP="0073585E">
            <w:pPr>
              <w:jc w:val="center"/>
              <w:rPr>
                <w:rFonts w:eastAsia="Calibri"/>
                <w:sz w:val="20"/>
                <w:lang w:eastAsia="hu-HU"/>
              </w:rPr>
            </w:pPr>
            <w:r w:rsidRPr="00F31592">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73585E" w:rsidRPr="00F31592" w:rsidRDefault="0073585E" w:rsidP="0073585E">
            <w:pPr>
              <w:jc w:val="center"/>
              <w:rPr>
                <w:rFonts w:eastAsia="Calibri"/>
                <w:sz w:val="20"/>
                <w:lang w:eastAsia="hu-HU"/>
              </w:rPr>
            </w:pPr>
            <w:r w:rsidRPr="00F31592">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73585E" w:rsidRPr="00F31592" w:rsidRDefault="0073585E" w:rsidP="0073585E">
            <w:pPr>
              <w:jc w:val="center"/>
              <w:rPr>
                <w:rFonts w:eastAsia="Calibri"/>
                <w:sz w:val="20"/>
                <w:lang w:eastAsia="hu-HU"/>
              </w:rPr>
            </w:pPr>
            <w:r w:rsidRPr="00F31592">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73585E" w:rsidRPr="00F31592" w:rsidRDefault="0073585E" w:rsidP="0073585E">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73585E" w:rsidRPr="00F31592" w:rsidRDefault="0073585E" w:rsidP="0073585E">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73585E" w:rsidRPr="00F31592" w:rsidRDefault="0073585E" w:rsidP="0073585E">
            <w:pPr>
              <w:rPr>
                <w:rFonts w:eastAsia="Calibri"/>
                <w:sz w:val="20"/>
                <w:lang w:eastAsia="hu-HU"/>
              </w:rPr>
            </w:pPr>
          </w:p>
        </w:tc>
      </w:tr>
      <w:tr w:rsidR="0073585E" w:rsidRPr="00F31592" w:rsidTr="0073585E">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73585E" w:rsidRPr="00F31592" w:rsidRDefault="0073585E" w:rsidP="0073585E">
            <w:pPr>
              <w:jc w:val="center"/>
              <w:rPr>
                <w:rFonts w:eastAsia="Calibri"/>
                <w:sz w:val="20"/>
                <w:lang w:eastAsia="hu-HU"/>
              </w:rPr>
            </w:pPr>
            <w:r w:rsidRPr="00F31592">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73585E" w:rsidRPr="00F31592" w:rsidRDefault="0073585E" w:rsidP="0073585E">
            <w:pPr>
              <w:jc w:val="center"/>
              <w:rPr>
                <w:rFonts w:eastAsia="Calibri"/>
                <w:b/>
                <w:sz w:val="20"/>
                <w:lang w:eastAsia="hu-HU"/>
              </w:rPr>
            </w:pPr>
            <w:r w:rsidRPr="00F31592">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3585E" w:rsidRPr="00F31592" w:rsidRDefault="0073585E" w:rsidP="0073585E">
            <w:pPr>
              <w:jc w:val="center"/>
              <w:rPr>
                <w:rFonts w:eastAsia="Calibri"/>
                <w:sz w:val="20"/>
                <w:lang w:eastAsia="hu-HU"/>
              </w:rPr>
            </w:pPr>
            <w:r w:rsidRPr="00F31592">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3585E" w:rsidRPr="00F31592" w:rsidRDefault="0073585E" w:rsidP="0073585E">
            <w:pPr>
              <w:jc w:val="center"/>
              <w:rPr>
                <w:rFonts w:eastAsia="Calibri"/>
                <w:b/>
                <w:sz w:val="20"/>
                <w:lang w:eastAsia="hu-HU"/>
              </w:rPr>
            </w:pPr>
            <w:r w:rsidRPr="00F31592">
              <w:rPr>
                <w:rFonts w:eastAsia="Calibri"/>
                <w:b/>
                <w:sz w:val="20"/>
                <w:lang w:eastAsia="hu-HU"/>
              </w:rPr>
              <w:t>2</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73585E" w:rsidRPr="00F31592" w:rsidRDefault="0073585E" w:rsidP="0073585E">
            <w:pPr>
              <w:jc w:val="center"/>
              <w:rPr>
                <w:rFonts w:eastAsia="Calibri"/>
                <w:sz w:val="20"/>
                <w:lang w:eastAsia="hu-HU"/>
              </w:rPr>
            </w:pPr>
            <w:r w:rsidRPr="00F31592">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73585E" w:rsidRPr="00F31592" w:rsidRDefault="0073585E" w:rsidP="0073585E">
            <w:pPr>
              <w:jc w:val="center"/>
              <w:rPr>
                <w:rFonts w:eastAsia="Calibri"/>
                <w:b/>
                <w:sz w:val="20"/>
                <w:lang w:eastAsia="hu-HU"/>
              </w:rPr>
            </w:pPr>
            <w:r w:rsidRPr="00F31592">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73585E" w:rsidRPr="00F31592" w:rsidRDefault="0073585E" w:rsidP="0073585E">
            <w:pPr>
              <w:jc w:val="center"/>
              <w:rPr>
                <w:rFonts w:eastAsia="Calibri"/>
                <w:sz w:val="20"/>
                <w:lang w:eastAsia="hu-HU"/>
              </w:rPr>
            </w:pPr>
            <w:r w:rsidRPr="00F31592">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73585E" w:rsidRPr="00F31592" w:rsidRDefault="0073585E" w:rsidP="0073585E">
            <w:pPr>
              <w:jc w:val="center"/>
              <w:rPr>
                <w:rFonts w:eastAsia="Calibri"/>
                <w:b/>
                <w:sz w:val="20"/>
                <w:lang w:eastAsia="hu-HU"/>
              </w:rPr>
            </w:pPr>
            <w:r w:rsidRPr="00F31592">
              <w:rPr>
                <w:rFonts w:eastAsia="Calibri"/>
                <w:b/>
                <w:sz w:val="20"/>
                <w:lang w:eastAsia="hu-HU"/>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73585E" w:rsidRPr="00F31592" w:rsidRDefault="0073585E" w:rsidP="0073585E">
            <w:pPr>
              <w:jc w:val="center"/>
              <w:rPr>
                <w:rFonts w:eastAsia="Calibri"/>
                <w:b/>
                <w:sz w:val="20"/>
                <w:lang w:eastAsia="hu-HU"/>
              </w:rPr>
            </w:pPr>
            <w:r w:rsidRPr="00F31592">
              <w:rPr>
                <w:rFonts w:eastAsia="Calibri"/>
                <w:b/>
                <w:sz w:val="20"/>
                <w:lang w:eastAsia="hu-HU"/>
              </w:rPr>
              <w:t>kollokvium</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73585E" w:rsidRPr="00F31592" w:rsidRDefault="0073585E" w:rsidP="0073585E">
            <w:pPr>
              <w:jc w:val="center"/>
              <w:rPr>
                <w:rFonts w:eastAsia="Calibri"/>
                <w:b/>
                <w:sz w:val="20"/>
                <w:lang w:eastAsia="hu-HU"/>
              </w:rPr>
            </w:pPr>
            <w:r w:rsidRPr="00F31592">
              <w:rPr>
                <w:rFonts w:eastAsia="Calibri"/>
                <w:b/>
                <w:sz w:val="20"/>
                <w:lang w:eastAsia="hu-HU"/>
              </w:rPr>
              <w:t>3</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73585E" w:rsidRPr="00F31592" w:rsidRDefault="0073585E" w:rsidP="0073585E">
            <w:pPr>
              <w:jc w:val="center"/>
              <w:rPr>
                <w:rFonts w:eastAsia="Calibri"/>
                <w:b/>
                <w:sz w:val="20"/>
                <w:lang w:eastAsia="hu-HU"/>
              </w:rPr>
            </w:pPr>
            <w:r w:rsidRPr="00F31592">
              <w:rPr>
                <w:rFonts w:eastAsia="Calibri"/>
                <w:b/>
                <w:sz w:val="20"/>
                <w:lang w:eastAsia="hu-HU"/>
              </w:rPr>
              <w:t>magyar</w:t>
            </w:r>
          </w:p>
        </w:tc>
      </w:tr>
      <w:tr w:rsidR="0073585E" w:rsidRPr="00F31592" w:rsidTr="0073585E">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73585E" w:rsidRPr="00F31592" w:rsidRDefault="0073585E" w:rsidP="0073585E">
            <w:pPr>
              <w:jc w:val="center"/>
              <w:rPr>
                <w:rFonts w:eastAsia="Calibri"/>
                <w:sz w:val="20"/>
                <w:lang w:eastAsia="hu-HU"/>
              </w:rPr>
            </w:pPr>
            <w:r w:rsidRPr="00F31592">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73585E" w:rsidRPr="00F31592" w:rsidRDefault="0073585E" w:rsidP="0073585E">
            <w:pPr>
              <w:jc w:val="center"/>
              <w:rPr>
                <w:rFonts w:eastAsia="Calibri"/>
                <w:b/>
                <w:sz w:val="20"/>
                <w:lang w:eastAsia="hu-HU"/>
              </w:rPr>
            </w:pP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3585E" w:rsidRPr="00F31592" w:rsidRDefault="0073585E" w:rsidP="0073585E">
            <w:pPr>
              <w:jc w:val="center"/>
              <w:rPr>
                <w:rFonts w:eastAsia="Calibri"/>
                <w:sz w:val="20"/>
                <w:lang w:eastAsia="hu-HU"/>
              </w:rPr>
            </w:pPr>
            <w:r w:rsidRPr="00F31592">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3585E" w:rsidRPr="00F31592" w:rsidRDefault="0073585E" w:rsidP="0073585E">
            <w:pPr>
              <w:jc w:val="center"/>
              <w:rPr>
                <w:rFonts w:eastAsia="Calibri"/>
                <w:b/>
                <w:sz w:val="20"/>
                <w:lang w:eastAsia="hu-HU"/>
              </w:rPr>
            </w:pP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73585E" w:rsidRPr="00F31592" w:rsidRDefault="0073585E" w:rsidP="0073585E">
            <w:pPr>
              <w:jc w:val="center"/>
              <w:rPr>
                <w:rFonts w:eastAsia="Calibri"/>
                <w:sz w:val="20"/>
                <w:lang w:eastAsia="hu-HU"/>
              </w:rPr>
            </w:pPr>
            <w:r w:rsidRPr="00F31592">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73585E" w:rsidRPr="00F31592" w:rsidRDefault="0073585E" w:rsidP="0073585E">
            <w:pPr>
              <w:jc w:val="center"/>
              <w:rPr>
                <w:rFonts w:eastAsia="Calibri"/>
                <w:b/>
                <w:sz w:val="20"/>
                <w:lang w:eastAsia="hu-HU"/>
              </w:rPr>
            </w:pP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73585E" w:rsidRPr="00F31592" w:rsidRDefault="0073585E" w:rsidP="0073585E">
            <w:pPr>
              <w:jc w:val="center"/>
              <w:rPr>
                <w:rFonts w:eastAsia="Calibri"/>
                <w:sz w:val="20"/>
                <w:lang w:eastAsia="hu-HU"/>
              </w:rPr>
            </w:pPr>
            <w:r w:rsidRPr="00F31592">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73585E" w:rsidRPr="00F31592" w:rsidRDefault="0073585E" w:rsidP="0073585E">
            <w:pPr>
              <w:rPr>
                <w:rFonts w:eastAsia="Calibri"/>
                <w:b/>
                <w:sz w:val="20"/>
                <w:lang w:eastAsia="hu-HU"/>
              </w:rPr>
            </w:pPr>
          </w:p>
        </w:tc>
        <w:tc>
          <w:tcPr>
            <w:tcW w:w="1762" w:type="dxa"/>
            <w:vMerge/>
            <w:tcBorders>
              <w:left w:val="single" w:sz="4" w:space="0" w:color="auto"/>
              <w:bottom w:val="single" w:sz="4" w:space="0" w:color="auto"/>
              <w:right w:val="single" w:sz="4" w:space="0" w:color="auto"/>
            </w:tcBorders>
            <w:shd w:val="clear" w:color="auto" w:fill="auto"/>
            <w:vAlign w:val="center"/>
          </w:tcPr>
          <w:p w:rsidR="0073585E" w:rsidRPr="00F31592" w:rsidRDefault="0073585E" w:rsidP="0073585E">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73585E" w:rsidRPr="00F31592" w:rsidRDefault="0073585E" w:rsidP="0073585E">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73585E" w:rsidRPr="00F31592" w:rsidRDefault="0073585E" w:rsidP="0073585E">
            <w:pPr>
              <w:jc w:val="center"/>
              <w:rPr>
                <w:rFonts w:eastAsia="Calibri"/>
                <w:sz w:val="20"/>
                <w:lang w:eastAsia="hu-HU"/>
              </w:rPr>
            </w:pPr>
          </w:p>
        </w:tc>
      </w:tr>
      <w:tr w:rsidR="0073585E" w:rsidRPr="00F31592" w:rsidTr="0073585E">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73585E" w:rsidRPr="00F31592" w:rsidRDefault="0073585E" w:rsidP="0073585E">
            <w:pPr>
              <w:ind w:left="20"/>
              <w:rPr>
                <w:rFonts w:eastAsia="Arial Unicode MS"/>
                <w:sz w:val="20"/>
                <w:lang w:eastAsia="hu-HU"/>
              </w:rPr>
            </w:pPr>
            <w:r w:rsidRPr="00F31592">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73585E" w:rsidRPr="00F31592" w:rsidRDefault="0073585E" w:rsidP="0073585E">
            <w:pPr>
              <w:rPr>
                <w:rFonts w:eastAsia="Arial Unicode MS"/>
                <w:sz w:val="20"/>
                <w:lang w:eastAsia="hu-HU"/>
              </w:rPr>
            </w:pPr>
            <w:r w:rsidRPr="00F31592">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73585E" w:rsidRPr="00F31592" w:rsidRDefault="0073585E" w:rsidP="00E71C12">
            <w:pPr>
              <w:jc w:val="center"/>
              <w:rPr>
                <w:rFonts w:eastAsia="Arial Unicode MS"/>
                <w:b/>
                <w:sz w:val="20"/>
                <w:lang w:eastAsia="hu-HU"/>
              </w:rPr>
            </w:pPr>
            <w:r w:rsidRPr="00F31592">
              <w:rPr>
                <w:rFonts w:eastAsia="Arial Unicode MS"/>
                <w:b/>
                <w:sz w:val="20"/>
                <w:lang w:eastAsia="hu-HU"/>
              </w:rPr>
              <w:t xml:space="preserve">Dr. </w:t>
            </w:r>
            <w:r w:rsidR="00E71C12" w:rsidRPr="00F31592">
              <w:rPr>
                <w:rFonts w:eastAsia="Arial Unicode MS"/>
                <w:b/>
                <w:sz w:val="20"/>
                <w:lang w:eastAsia="hu-HU"/>
              </w:rPr>
              <w:t>Udvardy Antal</w:t>
            </w:r>
          </w:p>
        </w:tc>
        <w:tc>
          <w:tcPr>
            <w:tcW w:w="855" w:type="dxa"/>
            <w:tcBorders>
              <w:top w:val="single" w:sz="4" w:space="0" w:color="auto"/>
              <w:left w:val="nil"/>
              <w:bottom w:val="single" w:sz="4" w:space="0" w:color="auto"/>
              <w:right w:val="single" w:sz="4" w:space="0" w:color="auto"/>
            </w:tcBorders>
            <w:vAlign w:val="center"/>
          </w:tcPr>
          <w:p w:rsidR="0073585E" w:rsidRPr="00F31592" w:rsidRDefault="0073585E" w:rsidP="0073585E">
            <w:pPr>
              <w:rPr>
                <w:rFonts w:eastAsia="Arial Unicode MS"/>
                <w:sz w:val="20"/>
                <w:lang w:eastAsia="hu-HU"/>
              </w:rPr>
            </w:pPr>
            <w:r w:rsidRPr="00F31592">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73585E" w:rsidRPr="00F31592" w:rsidRDefault="0073585E" w:rsidP="00E71C12">
            <w:pPr>
              <w:jc w:val="center"/>
              <w:rPr>
                <w:rFonts w:eastAsia="Calibri"/>
                <w:b/>
                <w:sz w:val="20"/>
                <w:lang w:eastAsia="hu-HU"/>
              </w:rPr>
            </w:pPr>
            <w:r w:rsidRPr="00F31592">
              <w:rPr>
                <w:rFonts w:eastAsia="Calibri"/>
                <w:b/>
                <w:sz w:val="20"/>
                <w:lang w:eastAsia="hu-HU"/>
              </w:rPr>
              <w:t xml:space="preserve">egyetemi </w:t>
            </w:r>
            <w:r w:rsidR="00E71C12" w:rsidRPr="00F31592">
              <w:rPr>
                <w:rFonts w:eastAsia="Calibri"/>
                <w:b/>
                <w:sz w:val="20"/>
                <w:lang w:eastAsia="hu-HU"/>
              </w:rPr>
              <w:t>adjunktus</w:t>
            </w:r>
          </w:p>
        </w:tc>
      </w:tr>
      <w:tr w:rsidR="0073585E" w:rsidRPr="00F31592" w:rsidTr="0073585E">
        <w:trPr>
          <w:cantSplit/>
          <w:trHeight w:val="460"/>
        </w:trPr>
        <w:tc>
          <w:tcPr>
            <w:tcW w:w="9939"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73585E" w:rsidRPr="00F31592" w:rsidRDefault="0073585E" w:rsidP="0073585E">
            <w:pPr>
              <w:rPr>
                <w:rFonts w:eastAsia="Calibri"/>
                <w:sz w:val="20"/>
                <w:lang w:eastAsia="hu-HU"/>
              </w:rPr>
            </w:pPr>
            <w:r w:rsidRPr="00F31592">
              <w:rPr>
                <w:rFonts w:eastAsia="Calibri"/>
                <w:b/>
                <w:bCs/>
                <w:sz w:val="20"/>
                <w:lang w:eastAsia="hu-HU"/>
              </w:rPr>
              <w:t>A kurzus célja:</w:t>
            </w:r>
          </w:p>
          <w:p w:rsidR="0073585E" w:rsidRPr="00F31592" w:rsidRDefault="0073585E" w:rsidP="0073585E">
            <w:pPr>
              <w:suppressAutoHyphens/>
              <w:autoSpaceDE w:val="0"/>
              <w:ind w:left="417" w:right="113"/>
              <w:rPr>
                <w:rFonts w:eastAsia="Calibri"/>
                <w:sz w:val="20"/>
                <w:lang w:eastAsia="hu-HU"/>
              </w:rPr>
            </w:pPr>
            <w:r w:rsidRPr="00F31592">
              <w:rPr>
                <w:rFonts w:eastAsia="Calibri"/>
                <w:sz w:val="20"/>
                <w:lang w:eastAsia="hu-HU"/>
              </w:rPr>
              <w:t>A vegyipari folyamatok környezetbaráttá, biztonságosabbá tételének megismertetése, a zöld kémia alapelveinek, a katalízis alapfogalmainak és ipari alkalmazásának bemutatásán keresztül.</w:t>
            </w:r>
          </w:p>
        </w:tc>
      </w:tr>
      <w:tr w:rsidR="0073585E" w:rsidRPr="00F31592" w:rsidTr="0073585E">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73585E" w:rsidRPr="00F31592" w:rsidRDefault="0073585E" w:rsidP="0073585E">
            <w:pPr>
              <w:rPr>
                <w:rFonts w:eastAsia="Calibri"/>
                <w:b/>
                <w:bCs/>
                <w:sz w:val="20"/>
                <w:lang w:eastAsia="hu-HU"/>
              </w:rPr>
            </w:pPr>
            <w:r w:rsidRPr="00F31592">
              <w:rPr>
                <w:rFonts w:eastAsia="Calibri"/>
                <w:b/>
                <w:bCs/>
                <w:sz w:val="20"/>
                <w:lang w:eastAsia="hu-HU"/>
              </w:rPr>
              <w:t>A kurzus tartalma, témakörei</w:t>
            </w:r>
          </w:p>
          <w:p w:rsidR="0073585E" w:rsidRPr="00F31592" w:rsidRDefault="0073585E" w:rsidP="00875296">
            <w:pPr>
              <w:numPr>
                <w:ilvl w:val="0"/>
                <w:numId w:val="65"/>
              </w:numPr>
              <w:suppressAutoHyphens/>
              <w:autoSpaceDE w:val="0"/>
              <w:ind w:right="113"/>
              <w:rPr>
                <w:rFonts w:eastAsia="Calibri"/>
                <w:sz w:val="20"/>
                <w:lang w:eastAsia="hu-HU"/>
              </w:rPr>
            </w:pPr>
            <w:r w:rsidRPr="00F31592">
              <w:rPr>
                <w:rFonts w:eastAsia="Calibri"/>
                <w:sz w:val="20"/>
                <w:lang w:eastAsia="hu-HU"/>
              </w:rPr>
              <w:t>A katalízis és katalizátorok fogalma, fajtái, jellemzői.</w:t>
            </w:r>
          </w:p>
          <w:p w:rsidR="0073585E" w:rsidRPr="00F31592" w:rsidRDefault="0073585E" w:rsidP="00875296">
            <w:pPr>
              <w:numPr>
                <w:ilvl w:val="0"/>
                <w:numId w:val="65"/>
              </w:numPr>
              <w:suppressAutoHyphens/>
              <w:autoSpaceDE w:val="0"/>
              <w:ind w:right="113"/>
              <w:rPr>
                <w:rFonts w:eastAsia="Calibri"/>
                <w:sz w:val="20"/>
                <w:lang w:eastAsia="hu-HU"/>
              </w:rPr>
            </w:pPr>
            <w:r w:rsidRPr="00F31592">
              <w:rPr>
                <w:rFonts w:eastAsia="Calibri"/>
                <w:sz w:val="20"/>
                <w:lang w:eastAsia="hu-HU"/>
              </w:rPr>
              <w:t xml:space="preserve">A vegyipari eljárások és a környezet gazdasági és tisztasági összefüggései. </w:t>
            </w:r>
          </w:p>
          <w:p w:rsidR="0073585E" w:rsidRPr="00F31592" w:rsidRDefault="0073585E" w:rsidP="00875296">
            <w:pPr>
              <w:numPr>
                <w:ilvl w:val="0"/>
                <w:numId w:val="65"/>
              </w:numPr>
              <w:suppressAutoHyphens/>
              <w:autoSpaceDE w:val="0"/>
              <w:ind w:right="113"/>
              <w:rPr>
                <w:rFonts w:eastAsia="Calibri"/>
                <w:sz w:val="20"/>
                <w:lang w:eastAsia="hu-HU"/>
              </w:rPr>
            </w:pPr>
            <w:r w:rsidRPr="00F31592">
              <w:rPr>
                <w:rFonts w:eastAsia="Calibri"/>
                <w:sz w:val="20"/>
                <w:lang w:eastAsia="hu-HU"/>
              </w:rPr>
              <w:t xml:space="preserve">A katalitikus folyamatok kinetikája egy- és többfázisú rendszerekben. </w:t>
            </w:r>
          </w:p>
          <w:p w:rsidR="0073585E" w:rsidRPr="00F31592" w:rsidRDefault="0073585E" w:rsidP="00875296">
            <w:pPr>
              <w:numPr>
                <w:ilvl w:val="0"/>
                <w:numId w:val="65"/>
              </w:numPr>
              <w:suppressAutoHyphens/>
              <w:autoSpaceDE w:val="0"/>
              <w:ind w:right="113"/>
              <w:rPr>
                <w:rFonts w:eastAsia="Calibri"/>
                <w:sz w:val="20"/>
                <w:lang w:eastAsia="hu-HU"/>
              </w:rPr>
            </w:pPr>
            <w:r w:rsidRPr="00F31592">
              <w:rPr>
                <w:rFonts w:eastAsia="Calibri"/>
                <w:sz w:val="20"/>
                <w:lang w:eastAsia="hu-HU"/>
              </w:rPr>
              <w:t xml:space="preserve">A zöld és a fenntartható kémia alapfogalmai. </w:t>
            </w:r>
          </w:p>
          <w:p w:rsidR="0073585E" w:rsidRPr="00F31592" w:rsidRDefault="0073585E" w:rsidP="00875296">
            <w:pPr>
              <w:numPr>
                <w:ilvl w:val="0"/>
                <w:numId w:val="65"/>
              </w:numPr>
              <w:suppressAutoHyphens/>
              <w:autoSpaceDE w:val="0"/>
              <w:ind w:right="113"/>
              <w:rPr>
                <w:rFonts w:eastAsia="Calibri"/>
                <w:sz w:val="20"/>
                <w:lang w:eastAsia="hu-HU"/>
              </w:rPr>
            </w:pPr>
            <w:r w:rsidRPr="00F31592">
              <w:rPr>
                <w:rFonts w:eastAsia="Calibri"/>
                <w:sz w:val="20"/>
                <w:lang w:eastAsia="hu-HU"/>
              </w:rPr>
              <w:t>Oldószerek tulajdonságai és kiválasztásuk szempontjai egy konkrét szintézishez.</w:t>
            </w:r>
          </w:p>
          <w:p w:rsidR="0073585E" w:rsidRPr="00F31592" w:rsidRDefault="0073585E" w:rsidP="00875296">
            <w:pPr>
              <w:numPr>
                <w:ilvl w:val="0"/>
                <w:numId w:val="65"/>
              </w:numPr>
              <w:suppressAutoHyphens/>
              <w:autoSpaceDE w:val="0"/>
              <w:ind w:right="113"/>
              <w:rPr>
                <w:rFonts w:eastAsia="Calibri"/>
                <w:sz w:val="20"/>
                <w:lang w:eastAsia="hu-HU"/>
              </w:rPr>
            </w:pPr>
            <w:r w:rsidRPr="00F31592">
              <w:rPr>
                <w:rFonts w:eastAsia="Calibri"/>
                <w:sz w:val="20"/>
                <w:lang w:eastAsia="hu-HU"/>
              </w:rPr>
              <w:t>Alternatív oldószerek és bennük végzett szintézisek.</w:t>
            </w:r>
          </w:p>
          <w:p w:rsidR="0073585E" w:rsidRPr="00F31592" w:rsidRDefault="0073585E" w:rsidP="00875296">
            <w:pPr>
              <w:numPr>
                <w:ilvl w:val="0"/>
                <w:numId w:val="65"/>
              </w:numPr>
              <w:suppressAutoHyphens/>
              <w:autoSpaceDE w:val="0"/>
              <w:ind w:right="113"/>
              <w:rPr>
                <w:rFonts w:eastAsia="Calibri"/>
                <w:sz w:val="20"/>
                <w:lang w:eastAsia="hu-HU"/>
              </w:rPr>
            </w:pPr>
            <w:r w:rsidRPr="00F31592">
              <w:rPr>
                <w:rFonts w:eastAsia="Calibri"/>
                <w:sz w:val="20"/>
                <w:lang w:eastAsia="hu-HU"/>
              </w:rPr>
              <w:t>Példák környezetbarát és katalitikus ipari eljárásokra.</w:t>
            </w:r>
          </w:p>
        </w:tc>
      </w:tr>
      <w:tr w:rsidR="0073585E" w:rsidRPr="00F31592" w:rsidTr="0073585E">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73585E" w:rsidRPr="00F31592" w:rsidRDefault="0073585E" w:rsidP="0073585E">
            <w:pPr>
              <w:rPr>
                <w:rFonts w:eastAsia="Calibri"/>
                <w:b/>
                <w:bCs/>
                <w:sz w:val="20"/>
                <w:lang w:eastAsia="hu-HU"/>
              </w:rPr>
            </w:pPr>
            <w:r w:rsidRPr="00F31592">
              <w:rPr>
                <w:rFonts w:eastAsia="Calibri"/>
                <w:b/>
                <w:bCs/>
                <w:sz w:val="20"/>
                <w:lang w:eastAsia="hu-HU"/>
              </w:rPr>
              <w:t>Kötelező olvasmány:</w:t>
            </w:r>
          </w:p>
          <w:p w:rsidR="0073585E" w:rsidRPr="00F31592" w:rsidRDefault="00F85459" w:rsidP="00875296">
            <w:pPr>
              <w:widowControl w:val="0"/>
              <w:numPr>
                <w:ilvl w:val="0"/>
                <w:numId w:val="63"/>
              </w:numPr>
              <w:tabs>
                <w:tab w:val="left" w:pos="27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eastAsia="Calibri"/>
                <w:sz w:val="20"/>
                <w:lang w:eastAsia="hu-HU"/>
              </w:rPr>
            </w:pPr>
            <w:r>
              <w:rPr>
                <w:rFonts w:eastAsia="Calibri"/>
                <w:sz w:val="20"/>
                <w:lang w:eastAsia="hu-HU"/>
              </w:rPr>
              <w:t>Az előadás ábrái és az órán készült jegyzet.</w:t>
            </w:r>
          </w:p>
          <w:p w:rsidR="0073585E" w:rsidRPr="00F31592" w:rsidRDefault="0073585E" w:rsidP="0073585E">
            <w:pPr>
              <w:widowControl w:val="0"/>
              <w:tabs>
                <w:tab w:val="left" w:pos="27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eastAsia="Calibri"/>
                <w:sz w:val="20"/>
                <w:lang w:eastAsia="hu-HU"/>
              </w:rPr>
            </w:pPr>
            <w:r w:rsidRPr="00F31592">
              <w:rPr>
                <w:rFonts w:eastAsia="Calibri"/>
                <w:b/>
                <w:sz w:val="20"/>
                <w:lang w:eastAsia="hu-HU"/>
              </w:rPr>
              <w:t>Ajánlott irodalom</w:t>
            </w:r>
            <w:r w:rsidRPr="00F31592">
              <w:rPr>
                <w:rFonts w:eastAsia="Calibri"/>
                <w:sz w:val="20"/>
                <w:lang w:eastAsia="hu-HU"/>
              </w:rPr>
              <w:t>:</w:t>
            </w:r>
          </w:p>
          <w:p w:rsidR="0073585E" w:rsidRPr="00F31592" w:rsidRDefault="0073585E" w:rsidP="00875296">
            <w:pPr>
              <w:widowControl w:val="0"/>
              <w:numPr>
                <w:ilvl w:val="0"/>
                <w:numId w:val="64"/>
              </w:numPr>
              <w:tabs>
                <w:tab w:val="left" w:pos="27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eastAsia="Calibri"/>
                <w:sz w:val="20"/>
                <w:lang w:eastAsia="hu-HU"/>
              </w:rPr>
            </w:pPr>
            <w:r w:rsidRPr="00F31592">
              <w:rPr>
                <w:rFonts w:eastAsia="Calibri"/>
                <w:sz w:val="20"/>
                <w:lang w:eastAsia="hu-HU"/>
              </w:rPr>
              <w:t>B. C. Gates: Catalytic Chemistry, Wiley, 1991.</w:t>
            </w:r>
          </w:p>
          <w:p w:rsidR="0073585E" w:rsidRPr="00F31592" w:rsidRDefault="0073585E" w:rsidP="00875296">
            <w:pPr>
              <w:widowControl w:val="0"/>
              <w:numPr>
                <w:ilvl w:val="0"/>
                <w:numId w:val="64"/>
              </w:numPr>
              <w:tabs>
                <w:tab w:val="left" w:pos="27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eastAsia="+mn-ea"/>
                <w:sz w:val="20"/>
                <w:lang w:eastAsia="hu-HU"/>
              </w:rPr>
            </w:pPr>
            <w:r w:rsidRPr="00F31592">
              <w:rPr>
                <w:rFonts w:eastAsia="Calibri"/>
                <w:sz w:val="20"/>
                <w:lang w:eastAsia="hu-HU"/>
              </w:rPr>
              <w:t>G. Rothernberg: Catalysis, Wiley, 2008.</w:t>
            </w:r>
          </w:p>
        </w:tc>
      </w:tr>
    </w:tbl>
    <w:p w:rsidR="0073585E" w:rsidRPr="00F31592" w:rsidRDefault="0073585E" w:rsidP="000F7FFB">
      <w:pPr>
        <w:rPr>
          <w:rFonts w:eastAsia="Calibri"/>
          <w:sz w:val="22"/>
          <w:szCs w:val="22"/>
        </w:rPr>
      </w:pPr>
    </w:p>
    <w:tbl>
      <w:tblPr>
        <w:tblW w:w="9939" w:type="dxa"/>
        <w:tblInd w:w="-279"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712"/>
        <w:gridCol w:w="437"/>
        <w:gridCol w:w="697"/>
        <w:gridCol w:w="375"/>
        <w:gridCol w:w="1762"/>
        <w:gridCol w:w="855"/>
        <w:gridCol w:w="2411"/>
      </w:tblGrid>
      <w:tr w:rsidR="002F288F" w:rsidRPr="00F31592" w:rsidTr="002F288F">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2F288F" w:rsidRPr="00F31592" w:rsidRDefault="002F288F" w:rsidP="002F288F">
            <w:pPr>
              <w:ind w:left="20"/>
              <w:rPr>
                <w:rFonts w:eastAsia="Arial Unicode MS"/>
                <w:sz w:val="20"/>
                <w:lang w:eastAsia="hu-HU"/>
              </w:rPr>
            </w:pPr>
            <w:r w:rsidRPr="00F31592">
              <w:rPr>
                <w:rFonts w:eastAsia="Calibri"/>
                <w:sz w:val="20"/>
                <w:lang w:eastAsia="hu-HU"/>
              </w:rPr>
              <w:lastRenderedPageBreak/>
              <w:t>A tantárgy neve:</w:t>
            </w:r>
          </w:p>
        </w:tc>
        <w:tc>
          <w:tcPr>
            <w:tcW w:w="989" w:type="dxa"/>
            <w:gridSpan w:val="2"/>
            <w:tcBorders>
              <w:top w:val="single" w:sz="4" w:space="0" w:color="auto"/>
              <w:left w:val="nil"/>
              <w:bottom w:val="single" w:sz="4" w:space="0" w:color="auto"/>
              <w:right w:val="single" w:sz="4" w:space="0" w:color="auto"/>
            </w:tcBorders>
            <w:vAlign w:val="center"/>
          </w:tcPr>
          <w:p w:rsidR="002F288F" w:rsidRPr="00F31592" w:rsidRDefault="002F288F" w:rsidP="002F288F">
            <w:pPr>
              <w:rPr>
                <w:rFonts w:eastAsia="Arial Unicode MS"/>
                <w:sz w:val="20"/>
                <w:lang w:eastAsia="hu-HU"/>
              </w:rPr>
            </w:pPr>
            <w:r w:rsidRPr="00F31592">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2F288F" w:rsidRPr="00F31592" w:rsidRDefault="002F288F" w:rsidP="002F288F">
            <w:pPr>
              <w:jc w:val="center"/>
              <w:rPr>
                <w:rFonts w:eastAsia="Calibri"/>
                <w:b/>
                <w:sz w:val="20"/>
                <w:lang w:eastAsia="hu-HU"/>
              </w:rPr>
            </w:pPr>
            <w:r w:rsidRPr="00F31592">
              <w:rPr>
                <w:rFonts w:eastAsia="Calibri"/>
                <w:b/>
                <w:sz w:val="20"/>
                <w:lang w:eastAsia="hu-HU"/>
              </w:rPr>
              <w:t>Heterociklusok</w:t>
            </w:r>
          </w:p>
        </w:tc>
        <w:tc>
          <w:tcPr>
            <w:tcW w:w="855" w:type="dxa"/>
            <w:vMerge w:val="restart"/>
            <w:tcBorders>
              <w:top w:val="single" w:sz="4" w:space="0" w:color="auto"/>
              <w:left w:val="single" w:sz="4" w:space="0" w:color="auto"/>
              <w:right w:val="single" w:sz="4" w:space="0" w:color="auto"/>
            </w:tcBorders>
            <w:vAlign w:val="center"/>
          </w:tcPr>
          <w:p w:rsidR="002F288F" w:rsidRPr="00F31592" w:rsidRDefault="002F288F" w:rsidP="002F288F">
            <w:pPr>
              <w:jc w:val="center"/>
              <w:rPr>
                <w:rFonts w:eastAsia="Arial Unicode MS"/>
                <w:sz w:val="20"/>
                <w:lang w:eastAsia="hu-HU"/>
              </w:rPr>
            </w:pPr>
            <w:r w:rsidRPr="00F31592">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F"/>
            <w:vAlign w:val="center"/>
          </w:tcPr>
          <w:p w:rsidR="002F288F" w:rsidRPr="00F31592" w:rsidRDefault="002F288F" w:rsidP="00FB44E3">
            <w:pPr>
              <w:jc w:val="center"/>
              <w:rPr>
                <w:rFonts w:eastAsia="Calibri"/>
                <w:b/>
                <w:sz w:val="20"/>
                <w:lang w:eastAsia="hu-HU"/>
              </w:rPr>
            </w:pPr>
            <w:r w:rsidRPr="00F31592">
              <w:rPr>
                <w:rFonts w:eastAsia="Calibri"/>
                <w:b/>
                <w:sz w:val="20"/>
                <w:lang w:eastAsia="hu-HU"/>
              </w:rPr>
              <w:t>TTKME0327</w:t>
            </w:r>
          </w:p>
        </w:tc>
      </w:tr>
      <w:tr w:rsidR="002F288F" w:rsidRPr="00F31592" w:rsidTr="002F288F">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2F288F" w:rsidRPr="00F31592" w:rsidRDefault="002F288F" w:rsidP="002F288F">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2F288F" w:rsidRPr="00F31592" w:rsidRDefault="002F288F" w:rsidP="002F288F">
            <w:pPr>
              <w:rPr>
                <w:rFonts w:eastAsia="Calibri"/>
                <w:sz w:val="20"/>
                <w:lang w:eastAsia="hu-HU"/>
              </w:rPr>
            </w:pPr>
            <w:r w:rsidRPr="00F31592">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2F288F" w:rsidRPr="00F31592" w:rsidRDefault="002F288F" w:rsidP="002F288F">
            <w:pPr>
              <w:jc w:val="center"/>
              <w:rPr>
                <w:rFonts w:eastAsia="Calibri"/>
                <w:b/>
                <w:sz w:val="20"/>
                <w:lang w:eastAsia="hu-HU"/>
              </w:rPr>
            </w:pPr>
            <w:r w:rsidRPr="00F31592">
              <w:rPr>
                <w:rFonts w:eastAsia="Calibri"/>
                <w:b/>
                <w:sz w:val="20"/>
                <w:lang w:eastAsia="hu-HU"/>
              </w:rPr>
              <w:t>Heterocycles</w:t>
            </w:r>
          </w:p>
        </w:tc>
        <w:tc>
          <w:tcPr>
            <w:tcW w:w="855" w:type="dxa"/>
            <w:vMerge/>
            <w:tcBorders>
              <w:left w:val="single" w:sz="4" w:space="0" w:color="auto"/>
              <w:bottom w:val="single" w:sz="4" w:space="0" w:color="auto"/>
              <w:right w:val="single" w:sz="4" w:space="0" w:color="auto"/>
            </w:tcBorders>
            <w:vAlign w:val="center"/>
          </w:tcPr>
          <w:p w:rsidR="002F288F" w:rsidRPr="00F31592" w:rsidRDefault="002F288F" w:rsidP="002F288F">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F"/>
            <w:vAlign w:val="center"/>
          </w:tcPr>
          <w:p w:rsidR="002F288F" w:rsidRPr="00F31592" w:rsidRDefault="002F288F" w:rsidP="002F288F">
            <w:pPr>
              <w:rPr>
                <w:rFonts w:eastAsia="Arial Unicode MS"/>
                <w:sz w:val="20"/>
                <w:lang w:eastAsia="hu-HU"/>
              </w:rPr>
            </w:pPr>
          </w:p>
        </w:tc>
      </w:tr>
      <w:tr w:rsidR="002F288F" w:rsidRPr="00F31592" w:rsidTr="002F288F">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2F288F" w:rsidRPr="00F31592" w:rsidRDefault="002F288F" w:rsidP="002F288F">
            <w:pPr>
              <w:jc w:val="center"/>
              <w:rPr>
                <w:rFonts w:eastAsia="Calibri"/>
                <w:b/>
                <w:bCs/>
                <w:sz w:val="20"/>
                <w:lang w:eastAsia="hu-HU"/>
              </w:rPr>
            </w:pPr>
            <w:r w:rsidRPr="00F31592">
              <w:rPr>
                <w:rFonts w:eastAsia="Calibri"/>
                <w:b/>
                <w:bCs/>
                <w:sz w:val="20"/>
                <w:lang w:eastAsia="hu-HU"/>
              </w:rPr>
              <w:t>A képzés 2. féléve (1. tavaszi félév)</w:t>
            </w:r>
          </w:p>
        </w:tc>
      </w:tr>
      <w:tr w:rsidR="002F288F" w:rsidRPr="00F31592" w:rsidTr="002F288F">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2F288F" w:rsidRPr="00F31592" w:rsidRDefault="002F288F" w:rsidP="002F288F">
            <w:pPr>
              <w:ind w:left="20"/>
              <w:rPr>
                <w:rFonts w:eastAsia="Calibri"/>
                <w:sz w:val="20"/>
                <w:lang w:eastAsia="hu-HU"/>
              </w:rPr>
            </w:pPr>
            <w:r w:rsidRPr="00F31592">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2F288F" w:rsidRPr="00F31592" w:rsidRDefault="002F288F" w:rsidP="002F288F">
            <w:pPr>
              <w:jc w:val="center"/>
              <w:rPr>
                <w:rFonts w:eastAsia="Calibri"/>
                <w:b/>
                <w:sz w:val="20"/>
                <w:lang w:eastAsia="hu-HU"/>
              </w:rPr>
            </w:pPr>
            <w:r w:rsidRPr="00F31592">
              <w:rPr>
                <w:rFonts w:eastAsia="Calibri"/>
                <w:b/>
                <w:sz w:val="20"/>
                <w:lang w:eastAsia="hu-HU"/>
              </w:rPr>
              <w:t>DE TTK, Szerves Kémiai Tanszék</w:t>
            </w:r>
          </w:p>
        </w:tc>
      </w:tr>
      <w:tr w:rsidR="002F288F" w:rsidRPr="00F31592" w:rsidTr="002F288F">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2F288F" w:rsidRPr="00F31592" w:rsidRDefault="002F288F" w:rsidP="002F288F">
            <w:pPr>
              <w:ind w:left="20"/>
              <w:rPr>
                <w:rFonts w:eastAsia="Arial Unicode MS"/>
                <w:sz w:val="20"/>
                <w:lang w:eastAsia="hu-HU"/>
              </w:rPr>
            </w:pPr>
            <w:r w:rsidRPr="00F31592">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2F288F" w:rsidRPr="00F31592" w:rsidRDefault="002F288F" w:rsidP="002F288F">
            <w:pPr>
              <w:jc w:val="center"/>
              <w:rPr>
                <w:rFonts w:eastAsia="Arial Unicode MS"/>
                <w:sz w:val="20"/>
                <w:lang w:eastAsia="hu-HU"/>
              </w:rPr>
            </w:pPr>
          </w:p>
        </w:tc>
        <w:tc>
          <w:tcPr>
            <w:tcW w:w="855" w:type="dxa"/>
            <w:tcBorders>
              <w:top w:val="single" w:sz="4" w:space="0" w:color="auto"/>
              <w:left w:val="nil"/>
              <w:bottom w:val="single" w:sz="4" w:space="0" w:color="auto"/>
              <w:right w:val="single" w:sz="4" w:space="0" w:color="auto"/>
            </w:tcBorders>
            <w:vAlign w:val="center"/>
          </w:tcPr>
          <w:p w:rsidR="002F288F" w:rsidRPr="00F31592" w:rsidRDefault="002F288F" w:rsidP="002F288F">
            <w:pPr>
              <w:jc w:val="center"/>
              <w:rPr>
                <w:rFonts w:eastAsia="Arial Unicode MS"/>
                <w:sz w:val="20"/>
                <w:lang w:eastAsia="hu-HU"/>
              </w:rPr>
            </w:pPr>
            <w:r w:rsidRPr="00F31592">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2F288F" w:rsidRPr="00F31592" w:rsidRDefault="002F288F" w:rsidP="002F288F">
            <w:pPr>
              <w:jc w:val="center"/>
              <w:rPr>
                <w:rFonts w:eastAsia="Arial Unicode MS"/>
                <w:sz w:val="20"/>
                <w:lang w:eastAsia="hu-HU"/>
              </w:rPr>
            </w:pPr>
          </w:p>
        </w:tc>
      </w:tr>
      <w:tr w:rsidR="002F288F" w:rsidRPr="00F31592" w:rsidTr="002F288F">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2F288F" w:rsidRPr="00F31592" w:rsidRDefault="002F288F" w:rsidP="002F288F">
            <w:pPr>
              <w:jc w:val="center"/>
              <w:rPr>
                <w:rFonts w:eastAsia="Calibri"/>
                <w:sz w:val="20"/>
                <w:lang w:eastAsia="hu-HU"/>
              </w:rPr>
            </w:pPr>
            <w:r w:rsidRPr="00F31592">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2F288F" w:rsidRPr="00F31592" w:rsidRDefault="002F288F" w:rsidP="002F288F">
            <w:pPr>
              <w:jc w:val="center"/>
              <w:rPr>
                <w:rFonts w:eastAsia="Calibri"/>
                <w:sz w:val="20"/>
                <w:lang w:eastAsia="hu-HU"/>
              </w:rPr>
            </w:pPr>
            <w:r w:rsidRPr="00F31592">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2F288F" w:rsidRPr="00F31592" w:rsidRDefault="002F288F" w:rsidP="002F288F">
            <w:pPr>
              <w:jc w:val="center"/>
              <w:rPr>
                <w:rFonts w:eastAsia="Calibri"/>
                <w:sz w:val="20"/>
                <w:lang w:eastAsia="hu-HU"/>
              </w:rPr>
            </w:pPr>
            <w:r w:rsidRPr="00F31592">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2F288F" w:rsidRPr="00F31592" w:rsidRDefault="002F288F" w:rsidP="002F288F">
            <w:pPr>
              <w:jc w:val="center"/>
              <w:rPr>
                <w:rFonts w:eastAsia="Calibri"/>
                <w:sz w:val="20"/>
                <w:lang w:eastAsia="hu-HU"/>
              </w:rPr>
            </w:pPr>
            <w:r w:rsidRPr="00F31592">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2F288F" w:rsidRPr="00F31592" w:rsidRDefault="002F288F" w:rsidP="002F288F">
            <w:pPr>
              <w:jc w:val="center"/>
              <w:rPr>
                <w:rFonts w:eastAsia="Calibri"/>
                <w:sz w:val="20"/>
                <w:lang w:eastAsia="hu-HU"/>
              </w:rPr>
            </w:pPr>
            <w:r w:rsidRPr="00F31592">
              <w:rPr>
                <w:rFonts w:eastAsia="Calibri"/>
                <w:sz w:val="20"/>
                <w:lang w:eastAsia="hu-HU"/>
              </w:rPr>
              <w:t>Oktatás nyelve</w:t>
            </w:r>
          </w:p>
        </w:tc>
      </w:tr>
      <w:tr w:rsidR="002F288F" w:rsidRPr="00F31592" w:rsidTr="002F288F">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2F288F" w:rsidRPr="00F31592" w:rsidRDefault="002F288F" w:rsidP="002F288F">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2F288F" w:rsidRPr="00F31592" w:rsidRDefault="002F288F" w:rsidP="002F288F">
            <w:pPr>
              <w:jc w:val="center"/>
              <w:rPr>
                <w:rFonts w:eastAsia="Calibri"/>
                <w:sz w:val="20"/>
                <w:lang w:eastAsia="hu-HU"/>
              </w:rPr>
            </w:pPr>
            <w:r w:rsidRPr="00F31592">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2F288F" w:rsidRPr="00F31592" w:rsidRDefault="002F288F" w:rsidP="002F288F">
            <w:pPr>
              <w:jc w:val="center"/>
              <w:rPr>
                <w:rFonts w:eastAsia="Calibri"/>
                <w:sz w:val="20"/>
                <w:lang w:eastAsia="hu-HU"/>
              </w:rPr>
            </w:pPr>
            <w:r w:rsidRPr="00F31592">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2F288F" w:rsidRPr="00F31592" w:rsidRDefault="002F288F" w:rsidP="002F288F">
            <w:pPr>
              <w:jc w:val="center"/>
              <w:rPr>
                <w:rFonts w:eastAsia="Calibri"/>
                <w:sz w:val="20"/>
                <w:lang w:eastAsia="hu-HU"/>
              </w:rPr>
            </w:pPr>
            <w:r w:rsidRPr="00F31592">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2F288F" w:rsidRPr="00F31592" w:rsidRDefault="002F288F" w:rsidP="002F288F">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2F288F" w:rsidRPr="00F31592" w:rsidRDefault="002F288F" w:rsidP="002F288F">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2F288F" w:rsidRPr="00F31592" w:rsidRDefault="002F288F" w:rsidP="002F288F">
            <w:pPr>
              <w:rPr>
                <w:rFonts w:eastAsia="Calibri"/>
                <w:sz w:val="20"/>
                <w:lang w:eastAsia="hu-HU"/>
              </w:rPr>
            </w:pPr>
          </w:p>
        </w:tc>
      </w:tr>
      <w:tr w:rsidR="002F288F" w:rsidRPr="00F31592" w:rsidTr="002F288F">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2F288F" w:rsidRPr="00F31592" w:rsidRDefault="002F288F" w:rsidP="002F288F">
            <w:pPr>
              <w:jc w:val="center"/>
              <w:rPr>
                <w:rFonts w:eastAsia="Calibri"/>
                <w:sz w:val="20"/>
                <w:lang w:eastAsia="hu-HU"/>
              </w:rPr>
            </w:pPr>
            <w:r w:rsidRPr="00F31592">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2F288F" w:rsidRPr="00F31592" w:rsidRDefault="002F288F" w:rsidP="002F288F">
            <w:pPr>
              <w:jc w:val="center"/>
              <w:rPr>
                <w:rFonts w:eastAsia="Calibri"/>
                <w:b/>
                <w:sz w:val="20"/>
                <w:lang w:eastAsia="hu-HU"/>
              </w:rPr>
            </w:pPr>
            <w:r w:rsidRPr="00F31592">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F288F" w:rsidRPr="00F31592" w:rsidRDefault="002F288F" w:rsidP="002F288F">
            <w:pPr>
              <w:jc w:val="center"/>
              <w:rPr>
                <w:rFonts w:eastAsia="Calibri"/>
                <w:sz w:val="20"/>
                <w:lang w:eastAsia="hu-HU"/>
              </w:rPr>
            </w:pPr>
            <w:r w:rsidRPr="00F31592">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F288F" w:rsidRPr="00F31592" w:rsidRDefault="002F288F" w:rsidP="002F288F">
            <w:pPr>
              <w:jc w:val="center"/>
              <w:rPr>
                <w:rFonts w:eastAsia="Calibri"/>
                <w:b/>
                <w:sz w:val="20"/>
                <w:lang w:eastAsia="hu-HU"/>
              </w:rPr>
            </w:pPr>
            <w:r w:rsidRPr="00F31592">
              <w:rPr>
                <w:rFonts w:eastAsia="Calibri"/>
                <w:b/>
                <w:sz w:val="20"/>
                <w:lang w:eastAsia="hu-HU"/>
              </w:rPr>
              <w:t>2</w:t>
            </w:r>
          </w:p>
        </w:tc>
        <w:tc>
          <w:tcPr>
            <w:tcW w:w="712" w:type="dxa"/>
            <w:tcBorders>
              <w:top w:val="single" w:sz="4" w:space="0" w:color="auto"/>
              <w:left w:val="single" w:sz="4" w:space="0" w:color="auto"/>
              <w:bottom w:val="single" w:sz="4" w:space="0" w:color="auto"/>
              <w:right w:val="single" w:sz="4" w:space="0" w:color="auto"/>
            </w:tcBorders>
            <w:shd w:val="clear" w:color="auto" w:fill="auto"/>
            <w:vAlign w:val="center"/>
          </w:tcPr>
          <w:p w:rsidR="002F288F" w:rsidRPr="00F31592" w:rsidRDefault="002F288F" w:rsidP="002F288F">
            <w:pPr>
              <w:jc w:val="center"/>
              <w:rPr>
                <w:rFonts w:eastAsia="Calibri"/>
                <w:sz w:val="20"/>
                <w:lang w:eastAsia="hu-HU"/>
              </w:rPr>
            </w:pPr>
            <w:r w:rsidRPr="00F31592">
              <w:rPr>
                <w:rFonts w:eastAsia="Calibri"/>
                <w:sz w:val="20"/>
                <w:lang w:eastAsia="hu-HU"/>
              </w:rPr>
              <w:t xml:space="preserve">Heti </w:t>
            </w:r>
          </w:p>
        </w:tc>
        <w:tc>
          <w:tcPr>
            <w:tcW w:w="437" w:type="dxa"/>
            <w:tcBorders>
              <w:top w:val="single" w:sz="4" w:space="0" w:color="auto"/>
              <w:left w:val="single" w:sz="4" w:space="0" w:color="auto"/>
              <w:bottom w:val="single" w:sz="4" w:space="0" w:color="auto"/>
              <w:right w:val="single" w:sz="4" w:space="0" w:color="auto"/>
            </w:tcBorders>
            <w:shd w:val="clear" w:color="auto" w:fill="auto"/>
            <w:vAlign w:val="center"/>
          </w:tcPr>
          <w:p w:rsidR="002F288F" w:rsidRPr="00F31592" w:rsidRDefault="002F288F" w:rsidP="002F288F">
            <w:pPr>
              <w:jc w:val="center"/>
              <w:rPr>
                <w:rFonts w:eastAsia="Calibri"/>
                <w:b/>
                <w:sz w:val="20"/>
                <w:lang w:eastAsia="hu-HU"/>
              </w:rPr>
            </w:pPr>
            <w:r w:rsidRPr="00F31592">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2F288F" w:rsidRPr="00F31592" w:rsidRDefault="002F288F" w:rsidP="002F288F">
            <w:pPr>
              <w:jc w:val="center"/>
              <w:rPr>
                <w:rFonts w:eastAsia="Calibri"/>
                <w:sz w:val="20"/>
                <w:lang w:eastAsia="hu-HU"/>
              </w:rPr>
            </w:pPr>
            <w:r w:rsidRPr="00F31592">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2F288F" w:rsidRPr="00F31592" w:rsidRDefault="002F288F" w:rsidP="002F288F">
            <w:pPr>
              <w:jc w:val="center"/>
              <w:rPr>
                <w:rFonts w:eastAsia="Calibri"/>
                <w:b/>
                <w:sz w:val="20"/>
                <w:lang w:eastAsia="hu-HU"/>
              </w:rPr>
            </w:pPr>
            <w:r w:rsidRPr="00F31592">
              <w:rPr>
                <w:rFonts w:eastAsia="Calibri"/>
                <w:b/>
                <w:sz w:val="20"/>
                <w:lang w:eastAsia="hu-HU"/>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2F288F" w:rsidRPr="00F31592" w:rsidRDefault="002F288F" w:rsidP="002F288F">
            <w:pPr>
              <w:jc w:val="center"/>
              <w:rPr>
                <w:rFonts w:eastAsia="Calibri"/>
                <w:b/>
                <w:sz w:val="20"/>
                <w:lang w:eastAsia="hu-HU"/>
              </w:rPr>
            </w:pPr>
            <w:r w:rsidRPr="00F31592">
              <w:rPr>
                <w:rFonts w:eastAsia="Calibri"/>
                <w:b/>
                <w:sz w:val="20"/>
                <w:lang w:eastAsia="hu-HU"/>
              </w:rPr>
              <w:t>kollokvium</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2F288F" w:rsidRPr="00F31592" w:rsidRDefault="002F288F" w:rsidP="002F288F">
            <w:pPr>
              <w:jc w:val="center"/>
              <w:rPr>
                <w:rFonts w:eastAsia="Calibri"/>
                <w:b/>
                <w:sz w:val="20"/>
                <w:lang w:eastAsia="hu-HU"/>
              </w:rPr>
            </w:pPr>
            <w:r w:rsidRPr="00F31592">
              <w:rPr>
                <w:rFonts w:eastAsia="Calibri"/>
                <w:b/>
                <w:sz w:val="20"/>
                <w:lang w:eastAsia="hu-HU"/>
              </w:rPr>
              <w:t>3</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2F288F" w:rsidRPr="00F31592" w:rsidRDefault="002F288F" w:rsidP="002F288F">
            <w:pPr>
              <w:jc w:val="center"/>
              <w:rPr>
                <w:rFonts w:eastAsia="Calibri"/>
                <w:b/>
                <w:sz w:val="20"/>
                <w:lang w:eastAsia="hu-HU"/>
              </w:rPr>
            </w:pPr>
            <w:r w:rsidRPr="00F31592">
              <w:rPr>
                <w:rFonts w:eastAsia="Calibri"/>
                <w:b/>
                <w:sz w:val="20"/>
                <w:lang w:eastAsia="hu-HU"/>
              </w:rPr>
              <w:t>magyar</w:t>
            </w:r>
          </w:p>
        </w:tc>
      </w:tr>
      <w:tr w:rsidR="002F288F" w:rsidRPr="00F31592" w:rsidTr="002F288F">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2F288F" w:rsidRPr="00F31592" w:rsidRDefault="002F288F" w:rsidP="002F288F">
            <w:pPr>
              <w:jc w:val="center"/>
              <w:rPr>
                <w:rFonts w:eastAsia="Calibri"/>
                <w:sz w:val="20"/>
                <w:lang w:eastAsia="hu-HU"/>
              </w:rPr>
            </w:pPr>
            <w:r w:rsidRPr="00F31592">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2F288F" w:rsidRPr="00F31592" w:rsidRDefault="002F288F" w:rsidP="002F288F">
            <w:pPr>
              <w:jc w:val="center"/>
              <w:rPr>
                <w:rFonts w:eastAsia="Calibri"/>
                <w:b/>
                <w:sz w:val="20"/>
                <w:lang w:eastAsia="hu-HU"/>
              </w:rPr>
            </w:pP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F288F" w:rsidRPr="00F31592" w:rsidRDefault="002F288F" w:rsidP="002F288F">
            <w:pPr>
              <w:jc w:val="center"/>
              <w:rPr>
                <w:rFonts w:eastAsia="Calibri"/>
                <w:sz w:val="20"/>
                <w:lang w:eastAsia="hu-HU"/>
              </w:rPr>
            </w:pPr>
            <w:r w:rsidRPr="00F31592">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F288F" w:rsidRPr="00F31592" w:rsidRDefault="002F288F" w:rsidP="002F288F">
            <w:pPr>
              <w:jc w:val="center"/>
              <w:rPr>
                <w:rFonts w:eastAsia="Calibri"/>
                <w:b/>
                <w:sz w:val="20"/>
                <w:lang w:eastAsia="hu-HU"/>
              </w:rPr>
            </w:pPr>
          </w:p>
        </w:tc>
        <w:tc>
          <w:tcPr>
            <w:tcW w:w="712" w:type="dxa"/>
            <w:tcBorders>
              <w:top w:val="single" w:sz="4" w:space="0" w:color="auto"/>
              <w:left w:val="single" w:sz="4" w:space="0" w:color="auto"/>
              <w:bottom w:val="single" w:sz="4" w:space="0" w:color="auto"/>
              <w:right w:val="single" w:sz="4" w:space="0" w:color="auto"/>
            </w:tcBorders>
            <w:shd w:val="clear" w:color="auto" w:fill="auto"/>
            <w:vAlign w:val="center"/>
          </w:tcPr>
          <w:p w:rsidR="002F288F" w:rsidRPr="00F31592" w:rsidRDefault="002F288F" w:rsidP="002F288F">
            <w:pPr>
              <w:jc w:val="center"/>
              <w:rPr>
                <w:rFonts w:eastAsia="Calibri"/>
                <w:sz w:val="20"/>
                <w:lang w:eastAsia="hu-HU"/>
              </w:rPr>
            </w:pPr>
            <w:r w:rsidRPr="00F31592">
              <w:rPr>
                <w:rFonts w:eastAsia="Calibri"/>
                <w:sz w:val="20"/>
                <w:lang w:eastAsia="hu-HU"/>
              </w:rPr>
              <w:t>Féléves</w:t>
            </w:r>
          </w:p>
        </w:tc>
        <w:tc>
          <w:tcPr>
            <w:tcW w:w="437" w:type="dxa"/>
            <w:tcBorders>
              <w:top w:val="single" w:sz="4" w:space="0" w:color="auto"/>
              <w:left w:val="single" w:sz="4" w:space="0" w:color="auto"/>
              <w:bottom w:val="single" w:sz="4" w:space="0" w:color="auto"/>
              <w:right w:val="single" w:sz="4" w:space="0" w:color="auto"/>
            </w:tcBorders>
            <w:shd w:val="clear" w:color="auto" w:fill="auto"/>
            <w:vAlign w:val="center"/>
          </w:tcPr>
          <w:p w:rsidR="002F288F" w:rsidRPr="00F31592" w:rsidRDefault="002F288F" w:rsidP="002F288F">
            <w:pPr>
              <w:jc w:val="center"/>
              <w:rPr>
                <w:rFonts w:eastAsia="Calibri"/>
                <w:b/>
                <w:sz w:val="20"/>
                <w:lang w:eastAsia="hu-HU"/>
              </w:rPr>
            </w:pP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2F288F" w:rsidRPr="00F31592" w:rsidRDefault="002F288F" w:rsidP="002F288F">
            <w:pPr>
              <w:jc w:val="center"/>
              <w:rPr>
                <w:rFonts w:eastAsia="Calibri"/>
                <w:sz w:val="20"/>
                <w:lang w:eastAsia="hu-HU"/>
              </w:rPr>
            </w:pPr>
            <w:r w:rsidRPr="00F31592">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2F288F" w:rsidRPr="00F31592" w:rsidRDefault="002F288F" w:rsidP="002F288F">
            <w:pPr>
              <w:jc w:val="center"/>
              <w:rPr>
                <w:rFonts w:eastAsia="Calibri"/>
                <w:b/>
                <w:sz w:val="20"/>
                <w:lang w:eastAsia="hu-HU"/>
              </w:rPr>
            </w:pPr>
          </w:p>
        </w:tc>
        <w:tc>
          <w:tcPr>
            <w:tcW w:w="1762" w:type="dxa"/>
            <w:vMerge/>
            <w:tcBorders>
              <w:left w:val="single" w:sz="4" w:space="0" w:color="auto"/>
              <w:bottom w:val="single" w:sz="4" w:space="0" w:color="auto"/>
              <w:right w:val="single" w:sz="4" w:space="0" w:color="auto"/>
            </w:tcBorders>
            <w:shd w:val="clear" w:color="auto" w:fill="auto"/>
            <w:vAlign w:val="center"/>
          </w:tcPr>
          <w:p w:rsidR="002F288F" w:rsidRPr="00F31592" w:rsidRDefault="002F288F" w:rsidP="002F288F">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2F288F" w:rsidRPr="00F31592" w:rsidRDefault="002F288F" w:rsidP="002F288F">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2F288F" w:rsidRPr="00F31592" w:rsidRDefault="002F288F" w:rsidP="002F288F">
            <w:pPr>
              <w:jc w:val="center"/>
              <w:rPr>
                <w:rFonts w:eastAsia="Calibri"/>
                <w:sz w:val="20"/>
                <w:lang w:eastAsia="hu-HU"/>
              </w:rPr>
            </w:pPr>
          </w:p>
        </w:tc>
      </w:tr>
      <w:tr w:rsidR="002F288F" w:rsidRPr="00F31592" w:rsidTr="002F288F">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2F288F" w:rsidRPr="00F31592" w:rsidRDefault="002F288F" w:rsidP="002F288F">
            <w:pPr>
              <w:ind w:left="20"/>
              <w:rPr>
                <w:rFonts w:eastAsia="Arial Unicode MS"/>
                <w:sz w:val="20"/>
                <w:lang w:eastAsia="hu-HU"/>
              </w:rPr>
            </w:pPr>
            <w:r w:rsidRPr="00F31592">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2F288F" w:rsidRPr="00F31592" w:rsidRDefault="002F288F" w:rsidP="002F288F">
            <w:pPr>
              <w:rPr>
                <w:rFonts w:eastAsia="Arial Unicode MS"/>
                <w:sz w:val="20"/>
                <w:lang w:eastAsia="hu-HU"/>
              </w:rPr>
            </w:pPr>
            <w:r w:rsidRPr="00F31592">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2F288F" w:rsidRPr="00F31592" w:rsidRDefault="002F288F" w:rsidP="002F288F">
            <w:pPr>
              <w:jc w:val="center"/>
              <w:rPr>
                <w:rFonts w:eastAsia="Arial Unicode MS"/>
                <w:b/>
                <w:sz w:val="20"/>
                <w:lang w:eastAsia="hu-HU"/>
              </w:rPr>
            </w:pPr>
            <w:r w:rsidRPr="00F31592">
              <w:rPr>
                <w:rFonts w:eastAsia="Arial Unicode MS"/>
                <w:b/>
                <w:sz w:val="20"/>
                <w:lang w:eastAsia="hu-HU"/>
              </w:rPr>
              <w:t>Dr. Kurtán Tibor</w:t>
            </w:r>
          </w:p>
        </w:tc>
        <w:tc>
          <w:tcPr>
            <w:tcW w:w="855" w:type="dxa"/>
            <w:tcBorders>
              <w:top w:val="single" w:sz="4" w:space="0" w:color="auto"/>
              <w:left w:val="nil"/>
              <w:bottom w:val="single" w:sz="4" w:space="0" w:color="auto"/>
              <w:right w:val="single" w:sz="4" w:space="0" w:color="auto"/>
            </w:tcBorders>
            <w:vAlign w:val="center"/>
          </w:tcPr>
          <w:p w:rsidR="002F288F" w:rsidRPr="00F31592" w:rsidRDefault="002F288F" w:rsidP="002F288F">
            <w:pPr>
              <w:jc w:val="center"/>
              <w:rPr>
                <w:rFonts w:eastAsia="Arial Unicode MS"/>
                <w:sz w:val="20"/>
                <w:lang w:eastAsia="hu-HU"/>
              </w:rPr>
            </w:pPr>
            <w:r w:rsidRPr="00F31592">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2F288F" w:rsidRPr="00F31592" w:rsidRDefault="002F288F" w:rsidP="002F288F">
            <w:pPr>
              <w:jc w:val="center"/>
              <w:rPr>
                <w:rFonts w:eastAsia="Calibri"/>
                <w:b/>
                <w:sz w:val="20"/>
                <w:lang w:eastAsia="hu-HU"/>
              </w:rPr>
            </w:pPr>
            <w:r w:rsidRPr="00F31592">
              <w:rPr>
                <w:rFonts w:eastAsia="Calibri"/>
                <w:b/>
                <w:sz w:val="20"/>
                <w:lang w:eastAsia="hu-HU"/>
              </w:rPr>
              <w:t>egyetemi tanár</w:t>
            </w:r>
          </w:p>
        </w:tc>
      </w:tr>
      <w:tr w:rsidR="002F288F" w:rsidRPr="00F31592" w:rsidTr="002F288F">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2F288F" w:rsidRPr="00F31592" w:rsidRDefault="002F288F" w:rsidP="002F288F">
            <w:pPr>
              <w:rPr>
                <w:rFonts w:eastAsia="Calibri"/>
                <w:sz w:val="20"/>
                <w:lang w:eastAsia="hu-HU"/>
              </w:rPr>
            </w:pPr>
            <w:r w:rsidRPr="00F31592">
              <w:rPr>
                <w:rFonts w:eastAsia="Calibri"/>
                <w:b/>
                <w:bCs/>
                <w:sz w:val="20"/>
                <w:lang w:eastAsia="hu-HU"/>
              </w:rPr>
              <w:t xml:space="preserve">A kurzus célja, </w:t>
            </w:r>
            <w:r w:rsidRPr="00F31592">
              <w:rPr>
                <w:rFonts w:eastAsia="Calibri"/>
                <w:sz w:val="20"/>
                <w:lang w:eastAsia="hu-HU"/>
              </w:rPr>
              <w:t>hogy a hallgatók</w:t>
            </w:r>
          </w:p>
          <w:p w:rsidR="002F288F" w:rsidRPr="00F31592" w:rsidRDefault="00D22980" w:rsidP="00D22980">
            <w:pPr>
              <w:spacing w:after="160" w:line="256" w:lineRule="auto"/>
              <w:ind w:left="709"/>
              <w:jc w:val="both"/>
              <w:rPr>
                <w:rFonts w:eastAsia="Calibri"/>
                <w:szCs w:val="24"/>
                <w:lang w:eastAsia="hu-HU"/>
              </w:rPr>
            </w:pPr>
            <w:r w:rsidRPr="00F31592">
              <w:rPr>
                <w:rFonts w:eastAsia="Calibri"/>
                <w:sz w:val="20"/>
                <w:lang w:eastAsia="hu-HU"/>
              </w:rPr>
              <w:t>gyakorlatban is alkalmazható ismereteket szerezzenek az O, N és S heteroatomokat tartalmazó heterociklusos vegyületek szerkezete, reaktivitása és előállítása terén, és megismerjék a különböző gyűrűtagszámú alapvető heterociklusokat és előfordulásukat bioaktív vegyületekben.</w:t>
            </w:r>
          </w:p>
        </w:tc>
      </w:tr>
      <w:tr w:rsidR="002F288F" w:rsidRPr="00F31592" w:rsidTr="002F288F">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D22980" w:rsidRPr="00F31592" w:rsidRDefault="002F288F" w:rsidP="00D22980">
            <w:pPr>
              <w:rPr>
                <w:rFonts w:eastAsia="Calibri"/>
                <w:b/>
                <w:bCs/>
                <w:sz w:val="20"/>
                <w:lang w:eastAsia="hu-HU"/>
              </w:rPr>
            </w:pPr>
            <w:r w:rsidRPr="00F31592">
              <w:rPr>
                <w:rFonts w:eastAsia="Calibri"/>
                <w:b/>
                <w:bCs/>
                <w:sz w:val="20"/>
                <w:lang w:eastAsia="hu-HU"/>
              </w:rPr>
              <w:t>A kurzus tartalma, témakörei</w:t>
            </w:r>
          </w:p>
          <w:p w:rsidR="00D22980" w:rsidRPr="00F31592" w:rsidRDefault="00D22980" w:rsidP="00875296">
            <w:pPr>
              <w:numPr>
                <w:ilvl w:val="0"/>
                <w:numId w:val="66"/>
              </w:numPr>
              <w:contextualSpacing/>
              <w:rPr>
                <w:rFonts w:eastAsia="Calibri"/>
                <w:sz w:val="20"/>
                <w:lang w:eastAsia="hu-HU"/>
              </w:rPr>
            </w:pPr>
            <w:r w:rsidRPr="00F31592">
              <w:rPr>
                <w:rFonts w:eastAsia="Calibri"/>
                <w:sz w:val="20"/>
                <w:lang w:eastAsia="hu-HU"/>
              </w:rPr>
              <w:t>Heterociklusos vegyületek csoportosítása és nevezéktana.</w:t>
            </w:r>
          </w:p>
          <w:p w:rsidR="00D22980" w:rsidRPr="00F31592" w:rsidRDefault="00D22980" w:rsidP="00875296">
            <w:pPr>
              <w:numPr>
                <w:ilvl w:val="0"/>
                <w:numId w:val="66"/>
              </w:numPr>
              <w:contextualSpacing/>
              <w:rPr>
                <w:rFonts w:eastAsia="Calibri"/>
                <w:sz w:val="20"/>
                <w:lang w:eastAsia="hu-HU"/>
              </w:rPr>
            </w:pPr>
            <w:r w:rsidRPr="00F31592">
              <w:rPr>
                <w:rFonts w:eastAsia="Calibri"/>
                <w:sz w:val="20"/>
                <w:lang w:eastAsia="hu-HU"/>
              </w:rPr>
              <w:t>Oxiránok, tiiránok és aziridinek előállítása és reakciói.</w:t>
            </w:r>
          </w:p>
          <w:p w:rsidR="00D22980" w:rsidRPr="00F31592" w:rsidRDefault="00D22980" w:rsidP="00875296">
            <w:pPr>
              <w:numPr>
                <w:ilvl w:val="0"/>
                <w:numId w:val="66"/>
              </w:numPr>
              <w:contextualSpacing/>
              <w:rPr>
                <w:rFonts w:eastAsia="Calibri"/>
                <w:sz w:val="20"/>
                <w:lang w:eastAsia="hu-HU"/>
              </w:rPr>
            </w:pPr>
            <w:r w:rsidRPr="00F31592">
              <w:rPr>
                <w:rFonts w:eastAsia="Calibri"/>
                <w:sz w:val="20"/>
                <w:lang w:eastAsia="hu-HU"/>
              </w:rPr>
              <w:t xml:space="preserve">Négytagú egy heteroatomosheterociklusok jellemzése, előállításuk és reakciók. Azetidin-2-on származékok előállítása és </w:t>
            </w:r>
            <w:r w:rsidRPr="00F31592">
              <w:rPr>
                <w:rFonts w:eastAsia="Calibri"/>
                <w:sz w:val="20"/>
                <w:lang w:eastAsia="hu-HU"/>
              </w:rPr>
              <w:sym w:font="Symbol" w:char="F062"/>
            </w:r>
            <w:r w:rsidRPr="00F31592">
              <w:rPr>
                <w:rFonts w:eastAsia="Calibri"/>
                <w:sz w:val="20"/>
                <w:lang w:eastAsia="hu-HU"/>
              </w:rPr>
              <w:t>-laktám antibiotikumok bemutatása.</w:t>
            </w:r>
          </w:p>
          <w:p w:rsidR="00D22980" w:rsidRPr="00F31592" w:rsidRDefault="00D22980" w:rsidP="00875296">
            <w:pPr>
              <w:numPr>
                <w:ilvl w:val="0"/>
                <w:numId w:val="66"/>
              </w:numPr>
              <w:contextualSpacing/>
              <w:rPr>
                <w:rFonts w:eastAsia="Calibri"/>
                <w:sz w:val="20"/>
                <w:lang w:eastAsia="hu-HU"/>
              </w:rPr>
            </w:pPr>
            <w:r w:rsidRPr="00F31592">
              <w:rPr>
                <w:rFonts w:eastAsia="Calibri"/>
                <w:sz w:val="20"/>
                <w:lang w:eastAsia="hu-HU"/>
              </w:rPr>
              <w:t>Öttagú egy vagy több heteroatomot tartalmazó heterociklusok jellemzése</w:t>
            </w:r>
          </w:p>
          <w:p w:rsidR="00D22980" w:rsidRPr="00F31592" w:rsidRDefault="00D22980" w:rsidP="00875296">
            <w:pPr>
              <w:numPr>
                <w:ilvl w:val="0"/>
                <w:numId w:val="66"/>
              </w:numPr>
              <w:contextualSpacing/>
              <w:rPr>
                <w:rFonts w:eastAsia="Calibri"/>
                <w:sz w:val="20"/>
                <w:lang w:eastAsia="hu-HU"/>
              </w:rPr>
            </w:pPr>
            <w:r w:rsidRPr="00F31592">
              <w:rPr>
                <w:rFonts w:eastAsia="Calibri"/>
                <w:sz w:val="20"/>
                <w:lang w:eastAsia="hu-HU"/>
              </w:rPr>
              <w:t>Benzol kondenzált öttagú heterociklusok jellemzése.</w:t>
            </w:r>
          </w:p>
          <w:p w:rsidR="00D22980" w:rsidRPr="00F31592" w:rsidRDefault="00D22980" w:rsidP="00875296">
            <w:pPr>
              <w:numPr>
                <w:ilvl w:val="0"/>
                <w:numId w:val="66"/>
              </w:numPr>
              <w:contextualSpacing/>
              <w:rPr>
                <w:rFonts w:eastAsia="Calibri"/>
                <w:sz w:val="20"/>
                <w:lang w:eastAsia="hu-HU"/>
              </w:rPr>
            </w:pPr>
            <w:r w:rsidRPr="00F31592">
              <w:rPr>
                <w:rFonts w:eastAsia="Calibri"/>
                <w:sz w:val="20"/>
                <w:lang w:eastAsia="hu-HU"/>
              </w:rPr>
              <w:t>2</w:t>
            </w:r>
            <w:r w:rsidRPr="00F31592">
              <w:rPr>
                <w:rFonts w:eastAsia="Calibri"/>
                <w:i/>
                <w:sz w:val="20"/>
                <w:lang w:eastAsia="hu-HU"/>
              </w:rPr>
              <w:t>H</w:t>
            </w:r>
            <w:r w:rsidRPr="00F31592">
              <w:rPr>
                <w:rFonts w:eastAsia="Calibri"/>
                <w:sz w:val="20"/>
                <w:lang w:eastAsia="hu-HU"/>
              </w:rPr>
              <w:t>-pirán származékok jellemzése, előállítása és reakciók.</w:t>
            </w:r>
          </w:p>
          <w:p w:rsidR="002F288F" w:rsidRPr="00F31592" w:rsidRDefault="00D22980" w:rsidP="00875296">
            <w:pPr>
              <w:numPr>
                <w:ilvl w:val="0"/>
                <w:numId w:val="66"/>
              </w:numPr>
              <w:contextualSpacing/>
              <w:rPr>
                <w:rFonts w:eastAsia="Calibri"/>
                <w:szCs w:val="24"/>
                <w:lang w:eastAsia="hu-HU"/>
              </w:rPr>
            </w:pPr>
            <w:r w:rsidRPr="00F31592">
              <w:rPr>
                <w:rFonts w:eastAsia="Calibri"/>
                <w:sz w:val="20"/>
                <w:lang w:eastAsia="hu-HU"/>
              </w:rPr>
              <w:t>Piridin származékok jellemzése, előállítása és reakciók</w:t>
            </w:r>
            <w:r w:rsidRPr="00F31592">
              <w:rPr>
                <w:rFonts w:eastAsia="Calibri"/>
                <w:szCs w:val="24"/>
                <w:lang w:eastAsia="hu-HU"/>
              </w:rPr>
              <w:t>.</w:t>
            </w:r>
          </w:p>
        </w:tc>
      </w:tr>
      <w:tr w:rsidR="002F288F" w:rsidRPr="00F31592" w:rsidTr="002F288F">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2F288F" w:rsidRPr="00F31592" w:rsidRDefault="002F288F" w:rsidP="002F288F">
            <w:pPr>
              <w:rPr>
                <w:rFonts w:eastAsia="Calibri"/>
                <w:b/>
                <w:bCs/>
                <w:sz w:val="20"/>
                <w:lang w:eastAsia="hu-HU"/>
              </w:rPr>
            </w:pPr>
            <w:r w:rsidRPr="00F31592">
              <w:rPr>
                <w:rFonts w:eastAsia="Calibri"/>
                <w:b/>
                <w:bCs/>
                <w:sz w:val="20"/>
                <w:lang w:eastAsia="hu-HU"/>
              </w:rPr>
              <w:t>Kötelező olvasmány:</w:t>
            </w:r>
          </w:p>
          <w:p w:rsidR="002F288F" w:rsidRPr="00F31592" w:rsidRDefault="002F288F" w:rsidP="002F288F">
            <w:pPr>
              <w:suppressAutoHyphens/>
              <w:autoSpaceDE w:val="0"/>
              <w:ind w:left="417" w:right="113"/>
              <w:rPr>
                <w:rFonts w:eastAsia="Calibri"/>
                <w:sz w:val="20"/>
                <w:lang w:eastAsia="hu-HU"/>
              </w:rPr>
            </w:pPr>
            <w:r w:rsidRPr="00F31592">
              <w:rPr>
                <w:rFonts w:eastAsia="Calibri"/>
                <w:sz w:val="20"/>
                <w:lang w:eastAsia="hu-HU"/>
              </w:rPr>
              <w:t>A Szerves Kémiai Tanszék honlapján elérhető oktatási segédanyag az előadás ábráival</w:t>
            </w:r>
          </w:p>
          <w:p w:rsidR="002F288F" w:rsidRPr="00F31592" w:rsidRDefault="002F288F" w:rsidP="002F288F">
            <w:pPr>
              <w:rPr>
                <w:rFonts w:eastAsia="Calibri"/>
                <w:bCs/>
                <w:sz w:val="20"/>
                <w:lang w:eastAsia="hu-HU"/>
              </w:rPr>
            </w:pPr>
            <w:r w:rsidRPr="00F31592">
              <w:rPr>
                <w:rFonts w:eastAsia="Calibri"/>
                <w:b/>
                <w:bCs/>
                <w:sz w:val="20"/>
                <w:lang w:eastAsia="hu-HU"/>
              </w:rPr>
              <w:t>Ajánlott szakirodalom</w:t>
            </w:r>
            <w:r w:rsidRPr="00F31592">
              <w:rPr>
                <w:rFonts w:eastAsia="Calibri"/>
                <w:bCs/>
                <w:sz w:val="20"/>
                <w:lang w:eastAsia="hu-HU"/>
              </w:rPr>
              <w:t>:</w:t>
            </w:r>
          </w:p>
          <w:p w:rsidR="00D22980" w:rsidRPr="00F31592" w:rsidRDefault="00D22980" w:rsidP="00875296">
            <w:pPr>
              <w:numPr>
                <w:ilvl w:val="0"/>
                <w:numId w:val="118"/>
              </w:numPr>
              <w:suppressAutoHyphens/>
              <w:autoSpaceDE w:val="0"/>
              <w:ind w:right="113"/>
              <w:jc w:val="both"/>
              <w:rPr>
                <w:rFonts w:eastAsia="Calibri"/>
                <w:sz w:val="20"/>
                <w:lang w:eastAsia="hu-HU"/>
              </w:rPr>
            </w:pPr>
            <w:r w:rsidRPr="00F31592">
              <w:rPr>
                <w:rFonts w:eastAsia="Calibri"/>
                <w:sz w:val="20"/>
                <w:lang w:eastAsia="hu-HU"/>
              </w:rPr>
              <w:t>TheophilEicher, Siegfried Hauptmann: The chemistry of heterocycles; structure, reactions, syntheses, and applications, 2. kiadás, WILEY-VCH GmbH &amp; Co. KGaA, 2003.</w:t>
            </w:r>
          </w:p>
          <w:p w:rsidR="00D22980" w:rsidRPr="00F31592" w:rsidRDefault="00D22980" w:rsidP="00875296">
            <w:pPr>
              <w:numPr>
                <w:ilvl w:val="0"/>
                <w:numId w:val="118"/>
              </w:numPr>
              <w:suppressAutoHyphens/>
              <w:autoSpaceDE w:val="0"/>
              <w:ind w:right="113"/>
              <w:jc w:val="both"/>
              <w:rPr>
                <w:rFonts w:eastAsia="Calibri"/>
                <w:sz w:val="20"/>
                <w:lang w:eastAsia="hu-HU"/>
              </w:rPr>
            </w:pPr>
            <w:r w:rsidRPr="00F31592">
              <w:rPr>
                <w:rFonts w:eastAsia="Calibri"/>
                <w:bCs/>
                <w:sz w:val="20"/>
                <w:lang w:eastAsia="hu-HU"/>
              </w:rPr>
              <w:t xml:space="preserve">John A. Joule, Keith Mills: Heterocyclicchemistry, 5. kiadás, </w:t>
            </w:r>
            <w:r w:rsidRPr="00F31592">
              <w:rPr>
                <w:rFonts w:eastAsia="Calibri"/>
                <w:sz w:val="20"/>
                <w:lang w:eastAsia="hu-HU"/>
              </w:rPr>
              <w:t>A John Wiley&amp;Sons, Ltd., 2010.</w:t>
            </w:r>
          </w:p>
          <w:p w:rsidR="002F288F" w:rsidRPr="00F31592" w:rsidRDefault="00D22980" w:rsidP="00875296">
            <w:pPr>
              <w:numPr>
                <w:ilvl w:val="0"/>
                <w:numId w:val="118"/>
              </w:numPr>
              <w:contextualSpacing/>
              <w:rPr>
                <w:rFonts w:eastAsia="Calibri"/>
                <w:sz w:val="20"/>
                <w:lang w:eastAsia="hu-HU"/>
              </w:rPr>
            </w:pPr>
            <w:r w:rsidRPr="00F31592">
              <w:rPr>
                <w:rFonts w:eastAsia="Calibri"/>
                <w:sz w:val="20"/>
                <w:lang w:eastAsia="hu-HU"/>
              </w:rPr>
              <w:t>Antus Sándor, Mátyus Péter; Szerves kémia II., Nemzedékek Tudása Tankönyvkiadó, Budapest, 2014.</w:t>
            </w:r>
          </w:p>
        </w:tc>
      </w:tr>
    </w:tbl>
    <w:p w:rsidR="002F288F" w:rsidRPr="00F31592" w:rsidRDefault="002F288F" w:rsidP="000F7FFB">
      <w:pPr>
        <w:rPr>
          <w:rFonts w:eastAsia="Calibri"/>
          <w:sz w:val="22"/>
          <w:szCs w:val="22"/>
        </w:rPr>
      </w:pPr>
    </w:p>
    <w:p w:rsidR="004A647F" w:rsidRPr="00F31592" w:rsidRDefault="004A647F" w:rsidP="000F7FFB">
      <w:pPr>
        <w:rPr>
          <w:rFonts w:eastAsia="Calibri"/>
          <w:sz w:val="22"/>
          <w:szCs w:val="22"/>
        </w:rPr>
      </w:pPr>
    </w:p>
    <w:tbl>
      <w:tblPr>
        <w:tblW w:w="9939" w:type="dxa"/>
        <w:tblInd w:w="-278" w:type="dxa"/>
        <w:tblLayout w:type="fixed"/>
        <w:tblCellMar>
          <w:left w:w="0" w:type="dxa"/>
          <w:right w:w="0" w:type="dxa"/>
        </w:tblCellMar>
        <w:tblLook w:val="0000" w:firstRow="0" w:lastRow="0" w:firstColumn="0" w:lastColumn="0" w:noHBand="0" w:noVBand="0"/>
      </w:tblPr>
      <w:tblGrid>
        <w:gridCol w:w="933"/>
        <w:gridCol w:w="671"/>
        <w:gridCol w:w="88"/>
        <w:gridCol w:w="454"/>
        <w:gridCol w:w="535"/>
        <w:gridCol w:w="9"/>
        <w:gridCol w:w="653"/>
        <w:gridCol w:w="496"/>
        <w:gridCol w:w="536"/>
        <w:gridCol w:w="536"/>
        <w:gridCol w:w="1762"/>
        <w:gridCol w:w="855"/>
        <w:gridCol w:w="2411"/>
      </w:tblGrid>
      <w:tr w:rsidR="00EB13DE" w:rsidRPr="00F31592" w:rsidTr="00EB13DE">
        <w:trPr>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EB13DE" w:rsidRPr="00F31592" w:rsidRDefault="00EB13DE" w:rsidP="00EB13DE">
            <w:pPr>
              <w:ind w:left="20"/>
              <w:rPr>
                <w:rFonts w:eastAsia="Arial Unicode MS"/>
                <w:sz w:val="20"/>
              </w:rPr>
            </w:pPr>
            <w:r w:rsidRPr="00F31592">
              <w:rPr>
                <w:sz w:val="20"/>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EB13DE" w:rsidRPr="00F31592" w:rsidRDefault="00EB13DE" w:rsidP="00EB13DE">
            <w:pPr>
              <w:rPr>
                <w:rFonts w:eastAsia="Arial Unicode MS"/>
                <w:sz w:val="20"/>
              </w:rPr>
            </w:pPr>
            <w:r w:rsidRPr="00F31592">
              <w:rPr>
                <w:sz w:val="20"/>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EB13DE" w:rsidRPr="00F31592" w:rsidRDefault="00EB13DE" w:rsidP="00EB13DE">
            <w:pPr>
              <w:rPr>
                <w:rFonts w:eastAsia="Arial Unicode MS"/>
                <w:b/>
                <w:sz w:val="20"/>
              </w:rPr>
            </w:pPr>
            <w:r w:rsidRPr="00F31592">
              <w:rPr>
                <w:b/>
                <w:sz w:val="20"/>
              </w:rPr>
              <w:t>Gyógyszer- és finomkémiai technológiák</w:t>
            </w:r>
          </w:p>
        </w:tc>
        <w:tc>
          <w:tcPr>
            <w:tcW w:w="855" w:type="dxa"/>
            <w:vMerge w:val="restart"/>
            <w:tcBorders>
              <w:top w:val="single" w:sz="4" w:space="0" w:color="auto"/>
              <w:left w:val="single" w:sz="4" w:space="0" w:color="auto"/>
              <w:right w:val="single" w:sz="4" w:space="0" w:color="auto"/>
            </w:tcBorders>
            <w:vAlign w:val="center"/>
          </w:tcPr>
          <w:p w:rsidR="00EB13DE" w:rsidRPr="00F31592" w:rsidRDefault="00EB13DE" w:rsidP="00EB13DE">
            <w:pPr>
              <w:jc w:val="center"/>
              <w:rPr>
                <w:rFonts w:eastAsia="Arial Unicode MS"/>
                <w:sz w:val="20"/>
              </w:rPr>
            </w:pPr>
            <w:r w:rsidRPr="00F31592">
              <w:rPr>
                <w:sz w:val="20"/>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EB13DE" w:rsidRPr="00F31592" w:rsidRDefault="00EB13DE" w:rsidP="00EB13DE">
            <w:pPr>
              <w:pStyle w:val="Lbjegyzetszveg"/>
              <w:jc w:val="center"/>
              <w:rPr>
                <w:b/>
              </w:rPr>
            </w:pPr>
            <w:r w:rsidRPr="00F31592">
              <w:rPr>
                <w:b/>
              </w:rPr>
              <w:t>TTKME4304</w:t>
            </w:r>
          </w:p>
        </w:tc>
      </w:tr>
      <w:tr w:rsidR="00EB13DE" w:rsidRPr="00F31592" w:rsidTr="00EB13DE">
        <w:trPr>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EB13DE" w:rsidRPr="00F31592" w:rsidRDefault="00EB13DE" w:rsidP="00EB13DE">
            <w:pPr>
              <w:rPr>
                <w:rFonts w:eastAsia="Arial Unicode MS"/>
                <w:sz w:val="20"/>
              </w:rPr>
            </w:pPr>
          </w:p>
        </w:tc>
        <w:tc>
          <w:tcPr>
            <w:tcW w:w="989" w:type="dxa"/>
            <w:gridSpan w:val="2"/>
            <w:tcBorders>
              <w:top w:val="nil"/>
              <w:left w:val="nil"/>
              <w:bottom w:val="single" w:sz="4" w:space="0" w:color="auto"/>
              <w:right w:val="single" w:sz="4" w:space="0" w:color="auto"/>
            </w:tcBorders>
            <w:vAlign w:val="center"/>
          </w:tcPr>
          <w:p w:rsidR="00EB13DE" w:rsidRPr="00F31592" w:rsidRDefault="00EB13DE" w:rsidP="00EB13DE">
            <w:pPr>
              <w:rPr>
                <w:sz w:val="20"/>
              </w:rPr>
            </w:pPr>
            <w:r w:rsidRPr="00F31592">
              <w:rPr>
                <w:sz w:val="20"/>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EB13DE" w:rsidRPr="00F31592" w:rsidRDefault="00EB13DE" w:rsidP="00EB13DE">
            <w:pPr>
              <w:rPr>
                <w:b/>
                <w:sz w:val="20"/>
                <w:lang w:val="en-US"/>
              </w:rPr>
            </w:pPr>
            <w:r w:rsidRPr="00F31592">
              <w:rPr>
                <w:b/>
                <w:sz w:val="20"/>
                <w:lang w:val="en-US"/>
              </w:rPr>
              <w:t>Pharmaceutical and fine chemistry - technologies</w:t>
            </w:r>
          </w:p>
        </w:tc>
        <w:tc>
          <w:tcPr>
            <w:tcW w:w="855" w:type="dxa"/>
            <w:vMerge/>
            <w:tcBorders>
              <w:left w:val="single" w:sz="4" w:space="0" w:color="auto"/>
              <w:bottom w:val="single" w:sz="4" w:space="0" w:color="auto"/>
              <w:right w:val="single" w:sz="4" w:space="0" w:color="auto"/>
            </w:tcBorders>
            <w:vAlign w:val="center"/>
          </w:tcPr>
          <w:p w:rsidR="00EB13DE" w:rsidRPr="00F31592" w:rsidRDefault="00EB13DE" w:rsidP="00EB13DE">
            <w:pPr>
              <w:rPr>
                <w:rFonts w:eastAsia="Arial Unicode MS"/>
                <w:sz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EB13DE" w:rsidRPr="00F31592" w:rsidRDefault="00EB13DE" w:rsidP="00EB13DE">
            <w:pPr>
              <w:rPr>
                <w:rFonts w:eastAsia="Arial Unicode MS"/>
                <w:sz w:val="20"/>
              </w:rPr>
            </w:pPr>
          </w:p>
        </w:tc>
      </w:tr>
      <w:tr w:rsidR="00EB13DE" w:rsidRPr="00F31592" w:rsidTr="00EB13DE">
        <w:trPr>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EB13DE" w:rsidRPr="00F31592" w:rsidRDefault="00EB13DE" w:rsidP="00EB13DE">
            <w:pPr>
              <w:jc w:val="center"/>
              <w:rPr>
                <w:b/>
                <w:bCs/>
                <w:sz w:val="20"/>
              </w:rPr>
            </w:pPr>
            <w:r w:rsidRPr="00F31592">
              <w:rPr>
                <w:b/>
                <w:bCs/>
                <w:sz w:val="20"/>
              </w:rPr>
              <w:t>A képzés 2. vagy 3. féléve</w:t>
            </w:r>
          </w:p>
        </w:tc>
      </w:tr>
      <w:tr w:rsidR="00EB13DE" w:rsidRPr="00F31592" w:rsidTr="00EB13DE">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EB13DE" w:rsidRPr="00F31592" w:rsidRDefault="00EB13DE" w:rsidP="00EB13DE">
            <w:pPr>
              <w:ind w:left="20"/>
              <w:rPr>
                <w:sz w:val="20"/>
              </w:rPr>
            </w:pPr>
            <w:r w:rsidRPr="00F31592">
              <w:rPr>
                <w:sz w:val="20"/>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E5DFEC"/>
            <w:vAlign w:val="center"/>
          </w:tcPr>
          <w:p w:rsidR="00EB13DE" w:rsidRPr="00F31592" w:rsidRDefault="00EB13DE" w:rsidP="00EB13DE">
            <w:pPr>
              <w:rPr>
                <w:b/>
                <w:sz w:val="20"/>
              </w:rPr>
            </w:pPr>
            <w:r w:rsidRPr="00F31592">
              <w:rPr>
                <w:b/>
                <w:sz w:val="20"/>
              </w:rPr>
              <w:t xml:space="preserve"> Szerves Kémiai Tanszék</w:t>
            </w:r>
          </w:p>
        </w:tc>
      </w:tr>
      <w:tr w:rsidR="00EB13DE" w:rsidRPr="00F31592" w:rsidTr="00EB13DE">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EB13DE" w:rsidRPr="00F31592" w:rsidRDefault="00EB13DE" w:rsidP="00EB13DE">
            <w:pPr>
              <w:ind w:left="20"/>
              <w:rPr>
                <w:rFonts w:eastAsia="Arial Unicode MS"/>
                <w:sz w:val="20"/>
              </w:rPr>
            </w:pPr>
            <w:r w:rsidRPr="00F31592">
              <w:rPr>
                <w:sz w:val="20"/>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EB13DE" w:rsidRPr="00F31592" w:rsidRDefault="00EB13DE" w:rsidP="00EB13DE">
            <w:pPr>
              <w:jc w:val="center"/>
              <w:rPr>
                <w:rFonts w:eastAsia="Arial Unicode MS"/>
                <w:sz w:val="20"/>
              </w:rPr>
            </w:pPr>
          </w:p>
        </w:tc>
        <w:tc>
          <w:tcPr>
            <w:tcW w:w="855" w:type="dxa"/>
            <w:tcBorders>
              <w:top w:val="single" w:sz="4" w:space="0" w:color="auto"/>
              <w:left w:val="nil"/>
              <w:bottom w:val="single" w:sz="4" w:space="0" w:color="auto"/>
              <w:right w:val="single" w:sz="4" w:space="0" w:color="auto"/>
            </w:tcBorders>
            <w:vAlign w:val="center"/>
          </w:tcPr>
          <w:p w:rsidR="00EB13DE" w:rsidRPr="00F31592" w:rsidRDefault="00EB13DE" w:rsidP="00EB13DE">
            <w:pPr>
              <w:jc w:val="center"/>
              <w:rPr>
                <w:rFonts w:eastAsia="Arial Unicode MS"/>
                <w:sz w:val="20"/>
              </w:rPr>
            </w:pPr>
            <w:r w:rsidRPr="00F31592">
              <w:rPr>
                <w:sz w:val="20"/>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EB13DE" w:rsidRPr="00F31592" w:rsidRDefault="00EB13DE" w:rsidP="00EB13DE">
            <w:pPr>
              <w:jc w:val="center"/>
              <w:rPr>
                <w:rFonts w:eastAsia="Arial Unicode MS"/>
                <w:sz w:val="20"/>
              </w:rPr>
            </w:pPr>
          </w:p>
        </w:tc>
      </w:tr>
      <w:tr w:rsidR="00EB13DE" w:rsidRPr="00F31592" w:rsidTr="00EB13DE">
        <w:trPr>
          <w:trHeight w:val="193"/>
        </w:trPr>
        <w:tc>
          <w:tcPr>
            <w:tcW w:w="1604" w:type="dxa"/>
            <w:gridSpan w:val="2"/>
            <w:vMerge w:val="restart"/>
            <w:tcBorders>
              <w:top w:val="single" w:sz="4" w:space="0" w:color="auto"/>
              <w:left w:val="single" w:sz="4" w:space="0" w:color="auto"/>
              <w:right w:val="single" w:sz="4" w:space="0" w:color="auto"/>
            </w:tcBorders>
            <w:vAlign w:val="center"/>
          </w:tcPr>
          <w:p w:rsidR="00EB13DE" w:rsidRPr="00F31592" w:rsidRDefault="00EB13DE" w:rsidP="00EB13DE">
            <w:pPr>
              <w:jc w:val="center"/>
              <w:rPr>
                <w:sz w:val="20"/>
              </w:rPr>
            </w:pPr>
            <w:r w:rsidRPr="00F31592">
              <w:rPr>
                <w:sz w:val="20"/>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EB13DE" w:rsidRPr="00F31592" w:rsidRDefault="00EB13DE" w:rsidP="00EB13DE">
            <w:pPr>
              <w:jc w:val="center"/>
              <w:rPr>
                <w:sz w:val="20"/>
              </w:rPr>
            </w:pPr>
            <w:r w:rsidRPr="00F31592">
              <w:rPr>
                <w:sz w:val="20"/>
              </w:rPr>
              <w:t>Heti óraszámok</w:t>
            </w:r>
          </w:p>
        </w:tc>
        <w:tc>
          <w:tcPr>
            <w:tcW w:w="1762" w:type="dxa"/>
            <w:vMerge w:val="restart"/>
            <w:tcBorders>
              <w:top w:val="single" w:sz="4" w:space="0" w:color="auto"/>
              <w:left w:val="single" w:sz="4" w:space="0" w:color="auto"/>
              <w:right w:val="single" w:sz="4" w:space="0" w:color="auto"/>
            </w:tcBorders>
            <w:vAlign w:val="center"/>
          </w:tcPr>
          <w:p w:rsidR="00EB13DE" w:rsidRPr="00F31592" w:rsidRDefault="00EB13DE" w:rsidP="00EB13DE">
            <w:pPr>
              <w:jc w:val="center"/>
              <w:rPr>
                <w:sz w:val="20"/>
              </w:rPr>
            </w:pPr>
            <w:r w:rsidRPr="00F31592">
              <w:rPr>
                <w:sz w:val="20"/>
              </w:rPr>
              <w:t>Követelmény</w:t>
            </w:r>
          </w:p>
        </w:tc>
        <w:tc>
          <w:tcPr>
            <w:tcW w:w="855" w:type="dxa"/>
            <w:vMerge w:val="restart"/>
            <w:tcBorders>
              <w:top w:val="single" w:sz="4" w:space="0" w:color="auto"/>
              <w:left w:val="single" w:sz="4" w:space="0" w:color="auto"/>
              <w:right w:val="single" w:sz="4" w:space="0" w:color="auto"/>
            </w:tcBorders>
            <w:vAlign w:val="center"/>
          </w:tcPr>
          <w:p w:rsidR="00EB13DE" w:rsidRPr="00F31592" w:rsidRDefault="00EB13DE" w:rsidP="00EB13DE">
            <w:pPr>
              <w:jc w:val="center"/>
              <w:rPr>
                <w:sz w:val="20"/>
              </w:rPr>
            </w:pPr>
            <w:r w:rsidRPr="00F31592">
              <w:rPr>
                <w:sz w:val="20"/>
              </w:rPr>
              <w:t>Kredit</w:t>
            </w:r>
          </w:p>
        </w:tc>
        <w:tc>
          <w:tcPr>
            <w:tcW w:w="2411" w:type="dxa"/>
            <w:vMerge w:val="restart"/>
            <w:tcBorders>
              <w:top w:val="single" w:sz="4" w:space="0" w:color="auto"/>
              <w:left w:val="single" w:sz="4" w:space="0" w:color="auto"/>
              <w:right w:val="single" w:sz="4" w:space="0" w:color="auto"/>
            </w:tcBorders>
            <w:vAlign w:val="center"/>
          </w:tcPr>
          <w:p w:rsidR="00EB13DE" w:rsidRPr="00F31592" w:rsidRDefault="00EB13DE" w:rsidP="00EB13DE">
            <w:pPr>
              <w:jc w:val="center"/>
              <w:rPr>
                <w:sz w:val="20"/>
              </w:rPr>
            </w:pPr>
            <w:r w:rsidRPr="00F31592">
              <w:rPr>
                <w:sz w:val="20"/>
              </w:rPr>
              <w:t>Oktatás nyelve</w:t>
            </w:r>
          </w:p>
        </w:tc>
      </w:tr>
      <w:tr w:rsidR="00EB13DE" w:rsidRPr="00F31592" w:rsidTr="00EB13DE">
        <w:trPr>
          <w:trHeight w:val="221"/>
        </w:trPr>
        <w:tc>
          <w:tcPr>
            <w:tcW w:w="1604" w:type="dxa"/>
            <w:gridSpan w:val="2"/>
            <w:vMerge/>
            <w:tcBorders>
              <w:left w:val="single" w:sz="4" w:space="0" w:color="auto"/>
              <w:bottom w:val="single" w:sz="4" w:space="0" w:color="auto"/>
              <w:right w:val="single" w:sz="4" w:space="0" w:color="auto"/>
            </w:tcBorders>
            <w:vAlign w:val="center"/>
          </w:tcPr>
          <w:p w:rsidR="00EB13DE" w:rsidRPr="00F31592" w:rsidRDefault="00EB13DE" w:rsidP="00EB13DE">
            <w:pPr>
              <w:rPr>
                <w:sz w:val="20"/>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EB13DE" w:rsidRPr="00F31592" w:rsidRDefault="00EB13DE" w:rsidP="00EB13DE">
            <w:pPr>
              <w:jc w:val="center"/>
              <w:rPr>
                <w:sz w:val="20"/>
              </w:rPr>
            </w:pPr>
            <w:r w:rsidRPr="00F31592">
              <w:rPr>
                <w:sz w:val="20"/>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EB13DE" w:rsidRPr="00F31592" w:rsidRDefault="00EB13DE" w:rsidP="00EB13DE">
            <w:pPr>
              <w:jc w:val="center"/>
              <w:rPr>
                <w:sz w:val="20"/>
              </w:rPr>
            </w:pPr>
            <w:r w:rsidRPr="00F31592">
              <w:rPr>
                <w:sz w:val="20"/>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EB13DE" w:rsidRPr="00F31592" w:rsidRDefault="00EB13DE" w:rsidP="00EB13DE">
            <w:pPr>
              <w:jc w:val="center"/>
              <w:rPr>
                <w:sz w:val="20"/>
              </w:rPr>
            </w:pPr>
            <w:r w:rsidRPr="00F31592">
              <w:rPr>
                <w:sz w:val="20"/>
              </w:rPr>
              <w:t>Labor</w:t>
            </w:r>
          </w:p>
        </w:tc>
        <w:tc>
          <w:tcPr>
            <w:tcW w:w="1762" w:type="dxa"/>
            <w:vMerge/>
            <w:tcBorders>
              <w:left w:val="single" w:sz="4" w:space="0" w:color="auto"/>
              <w:bottom w:val="single" w:sz="4" w:space="0" w:color="auto"/>
              <w:right w:val="single" w:sz="4" w:space="0" w:color="auto"/>
            </w:tcBorders>
            <w:vAlign w:val="center"/>
          </w:tcPr>
          <w:p w:rsidR="00EB13DE" w:rsidRPr="00F31592" w:rsidRDefault="00EB13DE" w:rsidP="00EB13DE">
            <w:pPr>
              <w:rPr>
                <w:sz w:val="20"/>
              </w:rPr>
            </w:pPr>
          </w:p>
        </w:tc>
        <w:tc>
          <w:tcPr>
            <w:tcW w:w="855" w:type="dxa"/>
            <w:vMerge/>
            <w:tcBorders>
              <w:left w:val="single" w:sz="4" w:space="0" w:color="auto"/>
              <w:bottom w:val="single" w:sz="4" w:space="0" w:color="auto"/>
              <w:right w:val="single" w:sz="4" w:space="0" w:color="auto"/>
            </w:tcBorders>
            <w:vAlign w:val="center"/>
          </w:tcPr>
          <w:p w:rsidR="00EB13DE" w:rsidRPr="00F31592" w:rsidRDefault="00EB13DE" w:rsidP="00EB13DE">
            <w:pPr>
              <w:rPr>
                <w:sz w:val="20"/>
              </w:rPr>
            </w:pPr>
          </w:p>
        </w:tc>
        <w:tc>
          <w:tcPr>
            <w:tcW w:w="2411" w:type="dxa"/>
            <w:vMerge/>
            <w:tcBorders>
              <w:left w:val="single" w:sz="4" w:space="0" w:color="auto"/>
              <w:bottom w:val="single" w:sz="4" w:space="0" w:color="auto"/>
              <w:right w:val="single" w:sz="4" w:space="0" w:color="auto"/>
            </w:tcBorders>
            <w:vAlign w:val="center"/>
          </w:tcPr>
          <w:p w:rsidR="00EB13DE" w:rsidRPr="00F31592" w:rsidRDefault="00EB13DE" w:rsidP="00EB13DE">
            <w:pPr>
              <w:rPr>
                <w:sz w:val="20"/>
              </w:rPr>
            </w:pPr>
          </w:p>
        </w:tc>
      </w:tr>
      <w:tr w:rsidR="00EB13DE" w:rsidRPr="00F31592" w:rsidTr="00EB13DE">
        <w:trPr>
          <w:trHeight w:val="274"/>
        </w:trPr>
        <w:tc>
          <w:tcPr>
            <w:tcW w:w="933" w:type="dxa"/>
            <w:tcBorders>
              <w:top w:val="single" w:sz="4" w:space="0" w:color="auto"/>
              <w:left w:val="single" w:sz="4" w:space="0" w:color="auto"/>
              <w:bottom w:val="single" w:sz="4" w:space="0" w:color="auto"/>
              <w:right w:val="single" w:sz="4" w:space="0" w:color="auto"/>
            </w:tcBorders>
            <w:vAlign w:val="center"/>
          </w:tcPr>
          <w:p w:rsidR="00EB13DE" w:rsidRPr="00F31592" w:rsidRDefault="00EB13DE" w:rsidP="00EB13DE">
            <w:pPr>
              <w:jc w:val="center"/>
              <w:rPr>
                <w:sz w:val="20"/>
              </w:rPr>
            </w:pPr>
            <w:r w:rsidRPr="00F31592">
              <w:rPr>
                <w:sz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EB13DE" w:rsidRPr="00F31592" w:rsidRDefault="00EB13DE" w:rsidP="00EB13DE">
            <w:pPr>
              <w:jc w:val="center"/>
              <w:rPr>
                <w:b/>
                <w:sz w:val="20"/>
              </w:rPr>
            </w:pPr>
            <w:r w:rsidRPr="00F31592">
              <w:rPr>
                <w:b/>
                <w:sz w:val="20"/>
              </w:rPr>
              <w:t>x</w:t>
            </w:r>
          </w:p>
        </w:tc>
        <w:tc>
          <w:tcPr>
            <w:tcW w:w="542" w:type="dxa"/>
            <w:gridSpan w:val="2"/>
            <w:tcBorders>
              <w:top w:val="single" w:sz="4" w:space="0" w:color="auto"/>
              <w:left w:val="single" w:sz="4" w:space="0" w:color="auto"/>
              <w:bottom w:val="single" w:sz="4" w:space="0" w:color="auto"/>
              <w:right w:val="single" w:sz="4" w:space="0" w:color="auto"/>
            </w:tcBorders>
            <w:vAlign w:val="center"/>
          </w:tcPr>
          <w:p w:rsidR="00EB13DE" w:rsidRPr="00F31592" w:rsidRDefault="00EB13DE" w:rsidP="00EB13DE">
            <w:pPr>
              <w:jc w:val="center"/>
              <w:rPr>
                <w:sz w:val="20"/>
              </w:rPr>
            </w:pPr>
            <w:r w:rsidRPr="00F31592">
              <w:rPr>
                <w:sz w:val="20"/>
              </w:rPr>
              <w:t xml:space="preserve">Heti </w:t>
            </w:r>
          </w:p>
        </w:tc>
        <w:tc>
          <w:tcPr>
            <w:tcW w:w="544" w:type="dxa"/>
            <w:gridSpan w:val="2"/>
            <w:tcBorders>
              <w:top w:val="single" w:sz="4" w:space="0" w:color="auto"/>
              <w:left w:val="single" w:sz="4" w:space="0" w:color="auto"/>
              <w:bottom w:val="single" w:sz="4" w:space="0" w:color="auto"/>
              <w:right w:val="single" w:sz="4" w:space="0" w:color="auto"/>
            </w:tcBorders>
            <w:shd w:val="clear" w:color="auto" w:fill="E5DFEC"/>
            <w:vAlign w:val="center"/>
          </w:tcPr>
          <w:p w:rsidR="00EB13DE" w:rsidRPr="00F31592" w:rsidRDefault="00EB13DE" w:rsidP="00EB13DE">
            <w:pPr>
              <w:jc w:val="center"/>
              <w:rPr>
                <w:b/>
                <w:sz w:val="20"/>
              </w:rPr>
            </w:pPr>
            <w:r w:rsidRPr="00F31592">
              <w:rPr>
                <w:b/>
                <w:sz w:val="20"/>
              </w:rPr>
              <w:t>2</w:t>
            </w:r>
          </w:p>
        </w:tc>
        <w:tc>
          <w:tcPr>
            <w:tcW w:w="653" w:type="dxa"/>
            <w:tcBorders>
              <w:top w:val="single" w:sz="4" w:space="0" w:color="auto"/>
              <w:left w:val="single" w:sz="4" w:space="0" w:color="auto"/>
              <w:bottom w:val="single" w:sz="4" w:space="0" w:color="auto"/>
              <w:right w:val="single" w:sz="4" w:space="0" w:color="auto"/>
            </w:tcBorders>
            <w:vAlign w:val="center"/>
          </w:tcPr>
          <w:p w:rsidR="00EB13DE" w:rsidRPr="00F31592" w:rsidRDefault="00EB13DE" w:rsidP="00EB13DE">
            <w:pPr>
              <w:jc w:val="center"/>
              <w:rPr>
                <w:sz w:val="20"/>
              </w:rPr>
            </w:pPr>
            <w:r w:rsidRPr="00F31592">
              <w:rPr>
                <w:sz w:val="20"/>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E5DFEC"/>
            <w:vAlign w:val="center"/>
          </w:tcPr>
          <w:p w:rsidR="00EB13DE" w:rsidRPr="00F31592" w:rsidRDefault="00EB13DE" w:rsidP="00EB13DE">
            <w:pPr>
              <w:jc w:val="center"/>
              <w:rPr>
                <w:b/>
                <w:sz w:val="20"/>
              </w:rPr>
            </w:pPr>
            <w:r w:rsidRPr="00F31592">
              <w:rPr>
                <w:b/>
                <w:sz w:val="20"/>
              </w:rPr>
              <w:t>1</w:t>
            </w:r>
          </w:p>
        </w:tc>
        <w:tc>
          <w:tcPr>
            <w:tcW w:w="536" w:type="dxa"/>
            <w:tcBorders>
              <w:top w:val="single" w:sz="4" w:space="0" w:color="auto"/>
              <w:left w:val="single" w:sz="4" w:space="0" w:color="auto"/>
              <w:bottom w:val="single" w:sz="4" w:space="0" w:color="auto"/>
              <w:right w:val="single" w:sz="4" w:space="0" w:color="auto"/>
            </w:tcBorders>
            <w:vAlign w:val="center"/>
          </w:tcPr>
          <w:p w:rsidR="00EB13DE" w:rsidRPr="00F31592" w:rsidRDefault="00EB13DE" w:rsidP="00EB13DE">
            <w:pPr>
              <w:jc w:val="center"/>
              <w:rPr>
                <w:sz w:val="20"/>
              </w:rPr>
            </w:pPr>
            <w:r w:rsidRPr="00F31592">
              <w:rPr>
                <w:sz w:val="20"/>
              </w:rPr>
              <w:t xml:space="preserve">Heti </w:t>
            </w:r>
          </w:p>
        </w:tc>
        <w:tc>
          <w:tcPr>
            <w:tcW w:w="536" w:type="dxa"/>
            <w:tcBorders>
              <w:top w:val="single" w:sz="4" w:space="0" w:color="auto"/>
              <w:left w:val="single" w:sz="4" w:space="0" w:color="auto"/>
              <w:bottom w:val="single" w:sz="4" w:space="0" w:color="auto"/>
              <w:right w:val="single" w:sz="4" w:space="0" w:color="auto"/>
            </w:tcBorders>
            <w:vAlign w:val="center"/>
          </w:tcPr>
          <w:p w:rsidR="00EB13DE" w:rsidRPr="00F31592" w:rsidRDefault="00EB13DE" w:rsidP="00EB13DE">
            <w:pPr>
              <w:jc w:val="center"/>
              <w:rPr>
                <w:b/>
                <w:sz w:val="20"/>
              </w:rPr>
            </w:pPr>
            <w:r w:rsidRPr="00F31592">
              <w:rPr>
                <w:b/>
                <w:sz w:val="20"/>
              </w:rPr>
              <w:t>0</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EB13DE" w:rsidRPr="00F31592" w:rsidRDefault="00EB13DE" w:rsidP="00EB13DE">
            <w:pPr>
              <w:jc w:val="center"/>
              <w:rPr>
                <w:b/>
                <w:sz w:val="20"/>
              </w:rPr>
            </w:pPr>
            <w:r w:rsidRPr="00F31592">
              <w:rPr>
                <w:b/>
                <w:sz w:val="20"/>
              </w:rPr>
              <w:t>kollokvium</w:t>
            </w:r>
          </w:p>
        </w:tc>
        <w:tc>
          <w:tcPr>
            <w:tcW w:w="855" w:type="dxa"/>
            <w:vMerge w:val="restart"/>
            <w:tcBorders>
              <w:top w:val="single" w:sz="4" w:space="0" w:color="auto"/>
              <w:left w:val="single" w:sz="4" w:space="0" w:color="auto"/>
              <w:right w:val="single" w:sz="4" w:space="0" w:color="auto"/>
            </w:tcBorders>
            <w:vAlign w:val="center"/>
          </w:tcPr>
          <w:p w:rsidR="00EB13DE" w:rsidRPr="00F31592" w:rsidRDefault="00EB13DE" w:rsidP="00EB13DE">
            <w:pPr>
              <w:jc w:val="center"/>
              <w:rPr>
                <w:b/>
                <w:sz w:val="20"/>
              </w:rPr>
            </w:pPr>
            <w:r w:rsidRPr="00F31592">
              <w:rPr>
                <w:b/>
                <w:sz w:val="20"/>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EB13DE" w:rsidRPr="00F31592" w:rsidRDefault="00EB13DE" w:rsidP="00EB13DE">
            <w:pPr>
              <w:jc w:val="center"/>
              <w:rPr>
                <w:b/>
                <w:sz w:val="20"/>
              </w:rPr>
            </w:pPr>
            <w:r w:rsidRPr="00F31592">
              <w:rPr>
                <w:b/>
                <w:sz w:val="20"/>
              </w:rPr>
              <w:t>magyar</w:t>
            </w:r>
          </w:p>
        </w:tc>
      </w:tr>
      <w:tr w:rsidR="00EB13DE" w:rsidRPr="00F31592" w:rsidTr="00EB13DE">
        <w:trPr>
          <w:trHeight w:val="279"/>
        </w:trPr>
        <w:tc>
          <w:tcPr>
            <w:tcW w:w="933" w:type="dxa"/>
            <w:tcBorders>
              <w:top w:val="single" w:sz="4" w:space="0" w:color="auto"/>
              <w:left w:val="single" w:sz="4" w:space="0" w:color="auto"/>
              <w:bottom w:val="single" w:sz="4" w:space="0" w:color="auto"/>
              <w:right w:val="single" w:sz="4" w:space="0" w:color="auto"/>
            </w:tcBorders>
            <w:vAlign w:val="center"/>
          </w:tcPr>
          <w:p w:rsidR="00EB13DE" w:rsidRPr="00F31592" w:rsidRDefault="00EB13DE" w:rsidP="00EB13DE">
            <w:pPr>
              <w:jc w:val="center"/>
              <w:rPr>
                <w:sz w:val="20"/>
              </w:rPr>
            </w:pPr>
            <w:r w:rsidRPr="00F31592">
              <w:rPr>
                <w:sz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EB13DE" w:rsidRPr="00F31592" w:rsidRDefault="00EB13DE" w:rsidP="00EB13DE">
            <w:pPr>
              <w:jc w:val="center"/>
              <w:rPr>
                <w:b/>
                <w:sz w:val="20"/>
              </w:rPr>
            </w:pPr>
          </w:p>
        </w:tc>
        <w:tc>
          <w:tcPr>
            <w:tcW w:w="542" w:type="dxa"/>
            <w:gridSpan w:val="2"/>
            <w:tcBorders>
              <w:top w:val="single" w:sz="4" w:space="0" w:color="auto"/>
              <w:left w:val="single" w:sz="4" w:space="0" w:color="auto"/>
              <w:bottom w:val="single" w:sz="4" w:space="0" w:color="auto"/>
              <w:right w:val="single" w:sz="4" w:space="0" w:color="auto"/>
            </w:tcBorders>
            <w:vAlign w:val="center"/>
          </w:tcPr>
          <w:p w:rsidR="00EB13DE" w:rsidRPr="00F31592" w:rsidRDefault="00EB13DE" w:rsidP="00EB13DE">
            <w:pPr>
              <w:jc w:val="center"/>
              <w:rPr>
                <w:sz w:val="20"/>
              </w:rPr>
            </w:pPr>
            <w:r w:rsidRPr="00F31592">
              <w:rPr>
                <w:sz w:val="20"/>
              </w:rPr>
              <w:t>Féléves</w:t>
            </w:r>
          </w:p>
        </w:tc>
        <w:tc>
          <w:tcPr>
            <w:tcW w:w="544" w:type="dxa"/>
            <w:gridSpan w:val="2"/>
            <w:tcBorders>
              <w:top w:val="single" w:sz="4" w:space="0" w:color="auto"/>
              <w:left w:val="single" w:sz="4" w:space="0" w:color="auto"/>
              <w:bottom w:val="single" w:sz="4" w:space="0" w:color="auto"/>
              <w:right w:val="single" w:sz="4" w:space="0" w:color="auto"/>
            </w:tcBorders>
            <w:shd w:val="clear" w:color="auto" w:fill="E5DFEC"/>
            <w:vAlign w:val="center"/>
          </w:tcPr>
          <w:p w:rsidR="00EB13DE" w:rsidRPr="00F31592" w:rsidRDefault="00EB13DE" w:rsidP="00EB13DE">
            <w:pPr>
              <w:jc w:val="center"/>
              <w:rPr>
                <w:b/>
                <w:sz w:val="20"/>
              </w:rPr>
            </w:pPr>
          </w:p>
        </w:tc>
        <w:tc>
          <w:tcPr>
            <w:tcW w:w="653" w:type="dxa"/>
            <w:tcBorders>
              <w:top w:val="single" w:sz="4" w:space="0" w:color="auto"/>
              <w:left w:val="single" w:sz="4" w:space="0" w:color="auto"/>
              <w:bottom w:val="single" w:sz="4" w:space="0" w:color="auto"/>
              <w:right w:val="single" w:sz="4" w:space="0" w:color="auto"/>
            </w:tcBorders>
            <w:vAlign w:val="center"/>
          </w:tcPr>
          <w:p w:rsidR="00EB13DE" w:rsidRPr="00F31592" w:rsidRDefault="00EB13DE" w:rsidP="00EB13DE">
            <w:pPr>
              <w:jc w:val="center"/>
              <w:rPr>
                <w:sz w:val="20"/>
              </w:rPr>
            </w:pPr>
            <w:r w:rsidRPr="00F31592">
              <w:rPr>
                <w:sz w:val="20"/>
              </w:rPr>
              <w:t>Féléves</w:t>
            </w:r>
          </w:p>
        </w:tc>
        <w:tc>
          <w:tcPr>
            <w:tcW w:w="496" w:type="dxa"/>
            <w:tcBorders>
              <w:top w:val="single" w:sz="4" w:space="0" w:color="auto"/>
              <w:left w:val="single" w:sz="4" w:space="0" w:color="auto"/>
              <w:bottom w:val="single" w:sz="4" w:space="0" w:color="auto"/>
              <w:right w:val="single" w:sz="4" w:space="0" w:color="auto"/>
            </w:tcBorders>
            <w:shd w:val="clear" w:color="auto" w:fill="E5DFEC"/>
            <w:vAlign w:val="center"/>
          </w:tcPr>
          <w:p w:rsidR="00EB13DE" w:rsidRPr="00F31592" w:rsidRDefault="00EB13DE" w:rsidP="00EB13DE">
            <w:pPr>
              <w:jc w:val="center"/>
              <w:rPr>
                <w:b/>
                <w:sz w:val="20"/>
              </w:rPr>
            </w:pPr>
          </w:p>
        </w:tc>
        <w:tc>
          <w:tcPr>
            <w:tcW w:w="536" w:type="dxa"/>
            <w:tcBorders>
              <w:top w:val="single" w:sz="4" w:space="0" w:color="auto"/>
              <w:left w:val="single" w:sz="4" w:space="0" w:color="auto"/>
              <w:bottom w:val="single" w:sz="4" w:space="0" w:color="auto"/>
              <w:right w:val="single" w:sz="4" w:space="0" w:color="auto"/>
            </w:tcBorders>
            <w:vAlign w:val="center"/>
          </w:tcPr>
          <w:p w:rsidR="00EB13DE" w:rsidRPr="00F31592" w:rsidRDefault="00EB13DE" w:rsidP="00EB13DE">
            <w:pPr>
              <w:jc w:val="center"/>
              <w:rPr>
                <w:sz w:val="20"/>
              </w:rPr>
            </w:pPr>
            <w:r w:rsidRPr="00F31592">
              <w:rPr>
                <w:sz w:val="20"/>
              </w:rPr>
              <w:t>Féléves</w:t>
            </w:r>
          </w:p>
        </w:tc>
        <w:tc>
          <w:tcPr>
            <w:tcW w:w="536" w:type="dxa"/>
            <w:tcBorders>
              <w:top w:val="single" w:sz="4" w:space="0" w:color="auto"/>
              <w:left w:val="single" w:sz="4" w:space="0" w:color="auto"/>
              <w:bottom w:val="single" w:sz="4" w:space="0" w:color="auto"/>
              <w:right w:val="single" w:sz="4" w:space="0" w:color="auto"/>
            </w:tcBorders>
            <w:vAlign w:val="center"/>
          </w:tcPr>
          <w:p w:rsidR="00EB13DE" w:rsidRPr="00F31592" w:rsidRDefault="00EB13DE" w:rsidP="00EB13DE">
            <w:pPr>
              <w:jc w:val="center"/>
              <w:rPr>
                <w:b/>
                <w:sz w:val="20"/>
              </w:rPr>
            </w:pPr>
          </w:p>
        </w:tc>
        <w:tc>
          <w:tcPr>
            <w:tcW w:w="1762" w:type="dxa"/>
            <w:vMerge/>
            <w:tcBorders>
              <w:left w:val="single" w:sz="4" w:space="0" w:color="auto"/>
              <w:bottom w:val="single" w:sz="4" w:space="0" w:color="auto"/>
              <w:right w:val="single" w:sz="4" w:space="0" w:color="auto"/>
            </w:tcBorders>
            <w:shd w:val="clear" w:color="auto" w:fill="E5DFEC"/>
            <w:vAlign w:val="center"/>
          </w:tcPr>
          <w:p w:rsidR="00EB13DE" w:rsidRPr="00F31592" w:rsidRDefault="00EB13DE" w:rsidP="00EB13DE">
            <w:pPr>
              <w:jc w:val="center"/>
              <w:rPr>
                <w:sz w:val="20"/>
              </w:rPr>
            </w:pPr>
          </w:p>
        </w:tc>
        <w:tc>
          <w:tcPr>
            <w:tcW w:w="855" w:type="dxa"/>
            <w:vMerge/>
            <w:tcBorders>
              <w:left w:val="single" w:sz="4" w:space="0" w:color="auto"/>
              <w:bottom w:val="single" w:sz="4" w:space="0" w:color="auto"/>
              <w:right w:val="single" w:sz="4" w:space="0" w:color="auto"/>
            </w:tcBorders>
            <w:vAlign w:val="center"/>
          </w:tcPr>
          <w:p w:rsidR="00EB13DE" w:rsidRPr="00F31592" w:rsidRDefault="00EB13DE" w:rsidP="00EB13DE">
            <w:pPr>
              <w:jc w:val="center"/>
              <w:rPr>
                <w:sz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EB13DE" w:rsidRPr="00F31592" w:rsidRDefault="00EB13DE" w:rsidP="00EB13DE">
            <w:pPr>
              <w:jc w:val="center"/>
              <w:rPr>
                <w:sz w:val="20"/>
              </w:rPr>
            </w:pPr>
          </w:p>
        </w:tc>
      </w:tr>
      <w:tr w:rsidR="00EB13DE" w:rsidRPr="00F31592" w:rsidTr="00EB13DE">
        <w:trPr>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EB13DE" w:rsidRPr="00F31592" w:rsidRDefault="00EB13DE" w:rsidP="00EB13DE">
            <w:pPr>
              <w:ind w:left="20"/>
              <w:rPr>
                <w:rFonts w:eastAsia="Arial Unicode MS"/>
                <w:sz w:val="20"/>
              </w:rPr>
            </w:pPr>
            <w:r w:rsidRPr="00F31592">
              <w:rPr>
                <w:sz w:val="20"/>
              </w:rPr>
              <w:t>Tantárgyfelelős oktató</w:t>
            </w:r>
          </w:p>
        </w:tc>
        <w:tc>
          <w:tcPr>
            <w:tcW w:w="1149" w:type="dxa"/>
            <w:gridSpan w:val="2"/>
            <w:tcBorders>
              <w:top w:val="nil"/>
              <w:left w:val="nil"/>
              <w:bottom w:val="single" w:sz="4" w:space="0" w:color="auto"/>
              <w:right w:val="single" w:sz="4" w:space="0" w:color="auto"/>
            </w:tcBorders>
            <w:vAlign w:val="center"/>
          </w:tcPr>
          <w:p w:rsidR="00EB13DE" w:rsidRPr="00F31592" w:rsidRDefault="00EB13DE" w:rsidP="00EB13DE">
            <w:pPr>
              <w:rPr>
                <w:rFonts w:eastAsia="Arial Unicode MS"/>
                <w:sz w:val="20"/>
              </w:rPr>
            </w:pPr>
            <w:r w:rsidRPr="00F31592">
              <w:rPr>
                <w:sz w:val="20"/>
              </w:rPr>
              <w:t>neve:</w:t>
            </w:r>
          </w:p>
        </w:tc>
        <w:tc>
          <w:tcPr>
            <w:tcW w:w="2834" w:type="dxa"/>
            <w:gridSpan w:val="3"/>
            <w:tcBorders>
              <w:top w:val="single" w:sz="4" w:space="0" w:color="auto"/>
              <w:left w:val="nil"/>
              <w:bottom w:val="single" w:sz="4" w:space="0" w:color="auto"/>
              <w:right w:val="single" w:sz="4" w:space="0" w:color="auto"/>
            </w:tcBorders>
            <w:vAlign w:val="center"/>
          </w:tcPr>
          <w:p w:rsidR="00EB13DE" w:rsidRPr="00F31592" w:rsidRDefault="000C3B2D" w:rsidP="00EB13DE">
            <w:pPr>
              <w:jc w:val="center"/>
              <w:rPr>
                <w:rFonts w:eastAsia="Arial Unicode MS"/>
                <w:b/>
                <w:sz w:val="20"/>
              </w:rPr>
            </w:pPr>
            <w:r w:rsidRPr="00F31592">
              <w:rPr>
                <w:rFonts w:eastAsia="Arial Unicode MS"/>
                <w:b/>
                <w:sz w:val="20"/>
              </w:rPr>
              <w:t xml:space="preserve">Dr. </w:t>
            </w:r>
            <w:r w:rsidR="0029302F">
              <w:rPr>
                <w:rFonts w:eastAsia="Arial Unicode MS"/>
                <w:b/>
                <w:sz w:val="20"/>
              </w:rPr>
              <w:t>Juhászné Dr.Tóth Éva</w:t>
            </w:r>
          </w:p>
        </w:tc>
        <w:tc>
          <w:tcPr>
            <w:tcW w:w="855" w:type="dxa"/>
            <w:tcBorders>
              <w:top w:val="single" w:sz="4" w:space="0" w:color="auto"/>
              <w:left w:val="nil"/>
              <w:bottom w:val="single" w:sz="4" w:space="0" w:color="auto"/>
              <w:right w:val="single" w:sz="4" w:space="0" w:color="auto"/>
            </w:tcBorders>
            <w:vAlign w:val="center"/>
          </w:tcPr>
          <w:p w:rsidR="00EB13DE" w:rsidRPr="00F31592" w:rsidRDefault="00EB13DE" w:rsidP="00EB13DE">
            <w:pPr>
              <w:rPr>
                <w:rFonts w:eastAsia="Arial Unicode MS"/>
                <w:sz w:val="20"/>
              </w:rPr>
            </w:pPr>
            <w:r w:rsidRPr="00F31592">
              <w:rPr>
                <w:sz w:val="20"/>
              </w:rPr>
              <w:t>beosztása:</w:t>
            </w:r>
          </w:p>
        </w:tc>
        <w:tc>
          <w:tcPr>
            <w:tcW w:w="2411" w:type="dxa"/>
            <w:tcBorders>
              <w:top w:val="nil"/>
              <w:left w:val="nil"/>
              <w:bottom w:val="single" w:sz="4" w:space="0" w:color="auto"/>
              <w:right w:val="single" w:sz="4" w:space="0" w:color="auto"/>
            </w:tcBorders>
            <w:vAlign w:val="center"/>
          </w:tcPr>
          <w:p w:rsidR="00EB13DE" w:rsidRPr="00F31592" w:rsidRDefault="0029302F" w:rsidP="00EB13DE">
            <w:pPr>
              <w:jc w:val="center"/>
              <w:rPr>
                <w:b/>
                <w:sz w:val="20"/>
              </w:rPr>
            </w:pPr>
            <w:r>
              <w:rPr>
                <w:b/>
                <w:sz w:val="20"/>
              </w:rPr>
              <w:t>egyetemi adjunktus</w:t>
            </w:r>
          </w:p>
        </w:tc>
      </w:tr>
      <w:tr w:rsidR="00EB13DE" w:rsidRPr="00F31592" w:rsidTr="00EB13DE">
        <w:trPr>
          <w:trHeight w:val="460"/>
        </w:trPr>
        <w:tc>
          <w:tcPr>
            <w:tcW w:w="9939" w:type="dxa"/>
            <w:gridSpan w:val="13"/>
            <w:tcBorders>
              <w:top w:val="single" w:sz="4" w:space="0" w:color="auto"/>
              <w:left w:val="single" w:sz="4" w:space="0" w:color="auto"/>
              <w:bottom w:val="single" w:sz="4" w:space="0" w:color="auto"/>
              <w:right w:val="single" w:sz="4" w:space="0" w:color="auto"/>
            </w:tcBorders>
            <w:shd w:val="clear" w:color="auto" w:fill="FFFFFF"/>
            <w:vAlign w:val="center"/>
          </w:tcPr>
          <w:p w:rsidR="00EB13DE" w:rsidRPr="00F31592" w:rsidRDefault="00EB13DE" w:rsidP="00EB13DE">
            <w:pPr>
              <w:rPr>
                <w:sz w:val="20"/>
              </w:rPr>
            </w:pPr>
            <w:r w:rsidRPr="00F31592">
              <w:rPr>
                <w:b/>
                <w:bCs/>
                <w:sz w:val="20"/>
              </w:rPr>
              <w:t xml:space="preserve">A kurzus célja, </w:t>
            </w:r>
            <w:r w:rsidRPr="00F31592">
              <w:rPr>
                <w:sz w:val="20"/>
              </w:rPr>
              <w:t>hogy a hallgatók megismerjék a legfontosabb szerves vegyipari intermedierek előállításának kémiai- és technológiai hátterét, valamint betekintést kapjanak a gyógyszer-, illetve a növényvédőszer-gyártás során leggyakrabban használt eljárások és szintézismódszerek elméleti hátterébe és gyakorlati megvalósításába. A tantermi gyakorlatok során a hallgatók konkrét folyamatok egyéni/kiscsoportos feldolgozásával, problémák összehasonlító elemzésével mélyítik el az előadáson szerzett elméleti ismereteiket.</w:t>
            </w:r>
          </w:p>
        </w:tc>
      </w:tr>
      <w:tr w:rsidR="00EB13DE" w:rsidRPr="00F31592" w:rsidTr="00EB13DE">
        <w:trPr>
          <w:trHeight w:val="1400"/>
        </w:trPr>
        <w:tc>
          <w:tcPr>
            <w:tcW w:w="9939" w:type="dxa"/>
            <w:gridSpan w:val="13"/>
            <w:tcBorders>
              <w:top w:val="single" w:sz="4" w:space="0" w:color="auto"/>
              <w:left w:val="single" w:sz="4" w:space="0" w:color="auto"/>
              <w:right w:val="single" w:sz="4" w:space="0" w:color="000000"/>
            </w:tcBorders>
            <w:vAlign w:val="center"/>
          </w:tcPr>
          <w:p w:rsidR="00EB13DE" w:rsidRPr="00F31592" w:rsidRDefault="00EB13DE" w:rsidP="00EB13DE">
            <w:pPr>
              <w:rPr>
                <w:b/>
                <w:bCs/>
                <w:sz w:val="20"/>
              </w:rPr>
            </w:pPr>
            <w:r w:rsidRPr="00F31592">
              <w:rPr>
                <w:b/>
                <w:bCs/>
                <w:sz w:val="20"/>
              </w:rPr>
              <w:lastRenderedPageBreak/>
              <w:t xml:space="preserve">Tanulás eredmények, kompetenciák: </w:t>
            </w:r>
            <w:r w:rsidRPr="00F31592">
              <w:rPr>
                <w:bCs/>
                <w:sz w:val="20"/>
              </w:rPr>
              <w:t>a hallgató</w:t>
            </w:r>
          </w:p>
          <w:p w:rsidR="00EB13DE" w:rsidRPr="00F31592" w:rsidRDefault="00EB13DE" w:rsidP="00EB13DE">
            <w:pPr>
              <w:ind w:left="402"/>
              <w:jc w:val="both"/>
              <w:rPr>
                <w:i/>
                <w:sz w:val="20"/>
              </w:rPr>
            </w:pPr>
          </w:p>
          <w:p w:rsidR="00EB13DE" w:rsidRPr="00F31592" w:rsidRDefault="00EB13DE" w:rsidP="00EB13DE">
            <w:pPr>
              <w:ind w:left="402"/>
              <w:jc w:val="both"/>
              <w:rPr>
                <w:i/>
                <w:sz w:val="20"/>
              </w:rPr>
            </w:pPr>
            <w:r w:rsidRPr="00F31592">
              <w:rPr>
                <w:i/>
                <w:sz w:val="20"/>
              </w:rPr>
              <w:t xml:space="preserve">Tudás: </w:t>
            </w:r>
          </w:p>
          <w:p w:rsidR="00EB13DE" w:rsidRPr="00F31592" w:rsidRDefault="00EB13DE" w:rsidP="00EB13DE">
            <w:pPr>
              <w:suppressAutoHyphens/>
              <w:autoSpaceDE w:val="0"/>
              <w:spacing w:after="60"/>
              <w:ind w:left="417" w:right="113"/>
              <w:rPr>
                <w:sz w:val="20"/>
              </w:rPr>
            </w:pPr>
            <w:r w:rsidRPr="00F31592">
              <w:rPr>
                <w:sz w:val="20"/>
              </w:rPr>
              <w:t>Ismeri a legfontosabb aromás vegyipari alapanyagok felhasználásának lehetőségeit. Tisztában van a gyógyszerkémiában alkalmazható aszimmetriás kémiai átalakítások lehetőségével, enzimes és fermentációs folyamatokkal. Tudja a biomasszából kinyerhető vegyületek előállítási folyamatait. Ismeri a fémorganikus reagensek előállítási és alkalmazási lehetőségeit, valamint a legfontosabb szerves kémiai funkcióscsoportok előállítási és átalakítási lehetőségeit.</w:t>
            </w:r>
          </w:p>
          <w:p w:rsidR="00EB13DE" w:rsidRPr="00F31592" w:rsidRDefault="00EB13DE" w:rsidP="00EB13DE">
            <w:pPr>
              <w:suppressAutoHyphens/>
              <w:autoSpaceDE w:val="0"/>
              <w:spacing w:after="60"/>
              <w:ind w:left="417" w:right="113"/>
              <w:rPr>
                <w:sz w:val="20"/>
              </w:rPr>
            </w:pPr>
          </w:p>
          <w:p w:rsidR="00EB13DE" w:rsidRPr="00F31592" w:rsidRDefault="00EB13DE" w:rsidP="00EB13DE">
            <w:pPr>
              <w:ind w:left="402"/>
              <w:jc w:val="both"/>
              <w:rPr>
                <w:i/>
                <w:sz w:val="20"/>
              </w:rPr>
            </w:pPr>
            <w:r w:rsidRPr="00F31592">
              <w:rPr>
                <w:i/>
                <w:sz w:val="20"/>
              </w:rPr>
              <w:t>Képesség:</w:t>
            </w:r>
          </w:p>
          <w:p w:rsidR="00EB13DE" w:rsidRPr="00F31592" w:rsidRDefault="00EB13DE" w:rsidP="00EB13DE">
            <w:pPr>
              <w:suppressAutoHyphens/>
              <w:autoSpaceDE w:val="0"/>
              <w:ind w:left="420" w:right="113"/>
              <w:rPr>
                <w:sz w:val="20"/>
              </w:rPr>
            </w:pPr>
            <w:r w:rsidRPr="00F31592">
              <w:rPr>
                <w:sz w:val="20"/>
              </w:rPr>
              <w:t>- Képes rendszer szinten átlátni, értelmezni, alapvető feladatok kapcsán alkalmazni a megtanult ismereteket.</w:t>
            </w:r>
          </w:p>
          <w:p w:rsidR="00EB13DE" w:rsidRPr="00F31592" w:rsidRDefault="00EB13DE" w:rsidP="00EB13DE">
            <w:pPr>
              <w:suppressAutoHyphens/>
              <w:autoSpaceDE w:val="0"/>
              <w:ind w:left="567" w:right="113" w:hanging="141"/>
              <w:rPr>
                <w:sz w:val="20"/>
              </w:rPr>
            </w:pPr>
            <w:r w:rsidRPr="00F31592">
              <w:rPr>
                <w:sz w:val="20"/>
              </w:rPr>
              <w:t>- Képes a tanult vegyületek előállításáról, reaktivitásáról, a megismert gyakorlati alkalmazásukról folytatott szakmai kommunikációban érdemben részt venni.</w:t>
            </w:r>
          </w:p>
          <w:p w:rsidR="00EB13DE" w:rsidRPr="00F31592" w:rsidRDefault="00EB13DE" w:rsidP="00EB13DE">
            <w:pPr>
              <w:suppressAutoHyphens/>
              <w:autoSpaceDE w:val="0"/>
              <w:ind w:left="420" w:right="113"/>
              <w:rPr>
                <w:sz w:val="20"/>
              </w:rPr>
            </w:pPr>
            <w:r w:rsidRPr="00F31592">
              <w:rPr>
                <w:sz w:val="20"/>
              </w:rPr>
              <w:t>- Képes az ismereteinek az összekapcsolására, kibővítésére, fejlesztésére.</w:t>
            </w:r>
          </w:p>
          <w:p w:rsidR="00EB13DE" w:rsidRPr="00F31592" w:rsidRDefault="00EB13DE" w:rsidP="00EB13DE">
            <w:pPr>
              <w:suppressAutoHyphens/>
              <w:autoSpaceDE w:val="0"/>
              <w:ind w:left="420" w:right="113"/>
              <w:rPr>
                <w:sz w:val="20"/>
              </w:rPr>
            </w:pPr>
          </w:p>
          <w:p w:rsidR="00EB13DE" w:rsidRPr="00F31592" w:rsidRDefault="00EB13DE" w:rsidP="00EB13DE">
            <w:pPr>
              <w:ind w:left="402"/>
              <w:jc w:val="both"/>
              <w:rPr>
                <w:i/>
                <w:sz w:val="20"/>
              </w:rPr>
            </w:pPr>
            <w:r w:rsidRPr="00F31592">
              <w:rPr>
                <w:i/>
                <w:sz w:val="20"/>
              </w:rPr>
              <w:t>Attitűd:</w:t>
            </w:r>
          </w:p>
          <w:p w:rsidR="00EB13DE" w:rsidRPr="00F31592" w:rsidRDefault="00EB13DE" w:rsidP="00EB13DE">
            <w:pPr>
              <w:suppressAutoHyphens/>
              <w:autoSpaceDE w:val="0"/>
              <w:spacing w:after="60"/>
              <w:ind w:left="417" w:right="113"/>
              <w:rPr>
                <w:sz w:val="20"/>
              </w:rPr>
            </w:pPr>
            <w:r w:rsidRPr="00F31592">
              <w:rPr>
                <w:sz w:val="20"/>
              </w:rPr>
              <w:t>Nyitott arra, hogy a témakörben új, tudományosan bizonyított ismereteket szerezzen, de elutasítsa a megalapozatlan, esetleg megtévesztő állításokat.</w:t>
            </w:r>
          </w:p>
          <w:p w:rsidR="00EB13DE" w:rsidRPr="00F31592" w:rsidRDefault="00EB13DE" w:rsidP="00EB13DE">
            <w:pPr>
              <w:suppressAutoHyphens/>
              <w:autoSpaceDE w:val="0"/>
              <w:spacing w:after="60"/>
              <w:ind w:left="417" w:right="113"/>
              <w:rPr>
                <w:sz w:val="20"/>
              </w:rPr>
            </w:pPr>
          </w:p>
          <w:p w:rsidR="00EB13DE" w:rsidRPr="00F31592" w:rsidRDefault="00EB13DE" w:rsidP="00EB13DE">
            <w:pPr>
              <w:ind w:left="402"/>
              <w:jc w:val="both"/>
              <w:rPr>
                <w:i/>
                <w:sz w:val="20"/>
              </w:rPr>
            </w:pPr>
            <w:r w:rsidRPr="00F31592">
              <w:rPr>
                <w:i/>
                <w:sz w:val="20"/>
              </w:rPr>
              <w:t>Autonómia és felelősség:</w:t>
            </w:r>
          </w:p>
          <w:p w:rsidR="00EB13DE" w:rsidRPr="00F31592" w:rsidRDefault="00EB13DE" w:rsidP="00EB13DE">
            <w:pPr>
              <w:suppressAutoHyphens/>
              <w:autoSpaceDE w:val="0"/>
              <w:spacing w:after="60"/>
              <w:ind w:left="417" w:right="113"/>
              <w:rPr>
                <w:sz w:val="20"/>
              </w:rPr>
            </w:pPr>
            <w:r w:rsidRPr="00F31592">
              <w:rPr>
                <w:sz w:val="20"/>
              </w:rPr>
              <w:t>Szakmai irányítás mellett megjelölt részfeladatokat önállóan képes a kurzusban szereplő témakörök kapcsán elvégezni, a kapott eredményt értelmezni, valamint reálisan értékelni.</w:t>
            </w:r>
          </w:p>
          <w:p w:rsidR="00EB13DE" w:rsidRPr="00F31592" w:rsidRDefault="00EB13DE" w:rsidP="00EB13DE">
            <w:pPr>
              <w:ind w:left="720"/>
              <w:rPr>
                <w:rFonts w:eastAsia="Arial Unicode MS"/>
                <w:b/>
                <w:bCs/>
                <w:sz w:val="20"/>
              </w:rPr>
            </w:pPr>
          </w:p>
        </w:tc>
      </w:tr>
      <w:tr w:rsidR="00EB13DE" w:rsidRPr="00F31592" w:rsidTr="00EB13DE">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EB13DE" w:rsidRPr="00F31592" w:rsidRDefault="00EB13DE" w:rsidP="00EB13DE">
            <w:pPr>
              <w:rPr>
                <w:b/>
                <w:bCs/>
                <w:sz w:val="20"/>
              </w:rPr>
            </w:pPr>
            <w:r w:rsidRPr="00F31592">
              <w:rPr>
                <w:b/>
                <w:bCs/>
                <w:sz w:val="20"/>
              </w:rPr>
              <w:t>A kurzus tartalma, témakörei</w:t>
            </w:r>
          </w:p>
          <w:p w:rsidR="00EB13DE" w:rsidRPr="00F31592" w:rsidRDefault="00EB13DE" w:rsidP="00875296">
            <w:pPr>
              <w:numPr>
                <w:ilvl w:val="0"/>
                <w:numId w:val="112"/>
              </w:numPr>
              <w:suppressAutoHyphens/>
              <w:autoSpaceDE w:val="0"/>
              <w:ind w:right="113" w:hanging="357"/>
              <w:rPr>
                <w:sz w:val="20"/>
              </w:rPr>
            </w:pPr>
            <w:r w:rsidRPr="00F31592">
              <w:rPr>
                <w:sz w:val="20"/>
              </w:rPr>
              <w:t>Szerves kémiai vegyipar története.</w:t>
            </w:r>
          </w:p>
          <w:p w:rsidR="00EB13DE" w:rsidRPr="00F31592" w:rsidRDefault="00EB13DE" w:rsidP="00875296">
            <w:pPr>
              <w:numPr>
                <w:ilvl w:val="0"/>
                <w:numId w:val="112"/>
              </w:numPr>
              <w:suppressAutoHyphens/>
              <w:autoSpaceDE w:val="0"/>
              <w:ind w:right="113" w:hanging="357"/>
              <w:rPr>
                <w:sz w:val="20"/>
              </w:rPr>
            </w:pPr>
            <w:r w:rsidRPr="00F31592">
              <w:rPr>
                <w:sz w:val="20"/>
              </w:rPr>
              <w:t>A BTX frakció ipari forrásai és felhasználási lehetőségei.</w:t>
            </w:r>
          </w:p>
          <w:p w:rsidR="00EB13DE" w:rsidRPr="00F31592" w:rsidRDefault="00EB13DE" w:rsidP="00875296">
            <w:pPr>
              <w:numPr>
                <w:ilvl w:val="0"/>
                <w:numId w:val="112"/>
              </w:numPr>
              <w:suppressAutoHyphens/>
              <w:autoSpaceDE w:val="0"/>
              <w:ind w:right="113" w:hanging="357"/>
              <w:rPr>
                <w:sz w:val="20"/>
              </w:rPr>
            </w:pPr>
            <w:r w:rsidRPr="00F31592">
              <w:rPr>
                <w:sz w:val="20"/>
              </w:rPr>
              <w:t>Aszimmetriás szintézisek alkalmazása a gyógyszerkémiában.</w:t>
            </w:r>
          </w:p>
          <w:p w:rsidR="00EB13DE" w:rsidRPr="00F31592" w:rsidRDefault="00EB13DE" w:rsidP="00875296">
            <w:pPr>
              <w:numPr>
                <w:ilvl w:val="0"/>
                <w:numId w:val="112"/>
              </w:numPr>
              <w:suppressAutoHyphens/>
              <w:autoSpaceDE w:val="0"/>
              <w:ind w:right="113" w:hanging="357"/>
              <w:rPr>
                <w:sz w:val="20"/>
              </w:rPr>
            </w:pPr>
            <w:r w:rsidRPr="00F31592">
              <w:rPr>
                <w:sz w:val="20"/>
              </w:rPr>
              <w:t>Fermentációs és enzimatikus ipari folyamatok.</w:t>
            </w:r>
          </w:p>
          <w:p w:rsidR="00EB13DE" w:rsidRPr="00F31592" w:rsidRDefault="00EB13DE" w:rsidP="00875296">
            <w:pPr>
              <w:numPr>
                <w:ilvl w:val="0"/>
                <w:numId w:val="112"/>
              </w:numPr>
              <w:suppressAutoHyphens/>
              <w:autoSpaceDE w:val="0"/>
              <w:ind w:right="113" w:hanging="357"/>
              <w:rPr>
                <w:sz w:val="20"/>
              </w:rPr>
            </w:pPr>
            <w:r w:rsidRPr="00F31592">
              <w:rPr>
                <w:sz w:val="20"/>
              </w:rPr>
              <w:t>Biofinomítás.</w:t>
            </w:r>
          </w:p>
          <w:p w:rsidR="00EB13DE" w:rsidRPr="00F31592" w:rsidRDefault="00EB13DE" w:rsidP="00875296">
            <w:pPr>
              <w:numPr>
                <w:ilvl w:val="0"/>
                <w:numId w:val="112"/>
              </w:numPr>
              <w:suppressAutoHyphens/>
              <w:autoSpaceDE w:val="0"/>
              <w:ind w:right="113" w:hanging="357"/>
              <w:rPr>
                <w:sz w:val="20"/>
              </w:rPr>
            </w:pPr>
            <w:r w:rsidRPr="00F31592">
              <w:rPr>
                <w:sz w:val="20"/>
              </w:rPr>
              <w:t>Fémorganikus reagensek és alkalmazásaik.</w:t>
            </w:r>
          </w:p>
          <w:p w:rsidR="00EB13DE" w:rsidRPr="00F31592" w:rsidRDefault="00EB13DE" w:rsidP="00875296">
            <w:pPr>
              <w:numPr>
                <w:ilvl w:val="0"/>
                <w:numId w:val="112"/>
              </w:numPr>
              <w:suppressAutoHyphens/>
              <w:autoSpaceDE w:val="0"/>
              <w:ind w:right="113" w:hanging="357"/>
              <w:rPr>
                <w:sz w:val="20"/>
              </w:rPr>
            </w:pPr>
            <w:r w:rsidRPr="00F31592">
              <w:rPr>
                <w:sz w:val="20"/>
              </w:rPr>
              <w:t>Funkciós csoportok kialakítása és interkonverziója</w:t>
            </w:r>
          </w:p>
          <w:p w:rsidR="00EB13DE" w:rsidRPr="00F31592" w:rsidRDefault="00EB13DE" w:rsidP="00EB13DE">
            <w:pPr>
              <w:ind w:right="138"/>
              <w:jc w:val="both"/>
              <w:rPr>
                <w:sz w:val="20"/>
              </w:rPr>
            </w:pPr>
          </w:p>
        </w:tc>
      </w:tr>
      <w:tr w:rsidR="00EB13DE" w:rsidRPr="00F31592" w:rsidTr="00EB13DE">
        <w:trPr>
          <w:trHeight w:val="943"/>
        </w:trPr>
        <w:tc>
          <w:tcPr>
            <w:tcW w:w="9939" w:type="dxa"/>
            <w:gridSpan w:val="13"/>
            <w:tcBorders>
              <w:top w:val="single" w:sz="4" w:space="0" w:color="auto"/>
              <w:left w:val="single" w:sz="4" w:space="0" w:color="auto"/>
              <w:bottom w:val="single" w:sz="4" w:space="0" w:color="auto"/>
              <w:right w:val="single" w:sz="4" w:space="0" w:color="auto"/>
            </w:tcBorders>
          </w:tcPr>
          <w:p w:rsidR="00EB13DE" w:rsidRPr="00F31592" w:rsidRDefault="00EB13DE" w:rsidP="00EB13DE">
            <w:pPr>
              <w:rPr>
                <w:b/>
                <w:bCs/>
                <w:sz w:val="20"/>
              </w:rPr>
            </w:pPr>
            <w:r w:rsidRPr="00F31592">
              <w:rPr>
                <w:b/>
                <w:bCs/>
                <w:sz w:val="20"/>
              </w:rPr>
              <w:t>Tervezett tanulási tevékenységek, tanítási módszerek</w:t>
            </w:r>
          </w:p>
          <w:p w:rsidR="00EB13DE" w:rsidRPr="00F31592" w:rsidRDefault="00EB13DE" w:rsidP="00EB13DE">
            <w:pPr>
              <w:suppressAutoHyphens/>
              <w:autoSpaceDE w:val="0"/>
              <w:ind w:left="420" w:right="113"/>
              <w:rPr>
                <w:sz w:val="20"/>
              </w:rPr>
            </w:pPr>
            <w:r w:rsidRPr="00F31592">
              <w:rPr>
                <w:sz w:val="20"/>
              </w:rPr>
              <w:t>- Aktív részvétel az órákon</w:t>
            </w:r>
          </w:p>
          <w:p w:rsidR="00EB13DE" w:rsidRPr="00F31592" w:rsidRDefault="00EB13DE" w:rsidP="00EB13DE">
            <w:pPr>
              <w:suppressAutoHyphens/>
              <w:autoSpaceDE w:val="0"/>
              <w:ind w:left="420" w:right="113"/>
              <w:rPr>
                <w:sz w:val="20"/>
              </w:rPr>
            </w:pPr>
            <w:r w:rsidRPr="00F31592">
              <w:rPr>
                <w:sz w:val="20"/>
              </w:rPr>
              <w:t>- A tantermi gyakorlat során egyéni esetfeldolgozás elkészítése és ismertetése.</w:t>
            </w:r>
          </w:p>
        </w:tc>
      </w:tr>
      <w:tr w:rsidR="00EB13DE" w:rsidRPr="00F31592" w:rsidTr="00EB13DE">
        <w:trPr>
          <w:trHeight w:val="1021"/>
        </w:trPr>
        <w:tc>
          <w:tcPr>
            <w:tcW w:w="9939" w:type="dxa"/>
            <w:gridSpan w:val="13"/>
            <w:tcBorders>
              <w:top w:val="single" w:sz="4" w:space="0" w:color="auto"/>
              <w:left w:val="single" w:sz="4" w:space="0" w:color="auto"/>
              <w:bottom w:val="single" w:sz="4" w:space="0" w:color="auto"/>
              <w:right w:val="single" w:sz="4" w:space="0" w:color="auto"/>
            </w:tcBorders>
          </w:tcPr>
          <w:p w:rsidR="00EB13DE" w:rsidRPr="00F31592" w:rsidRDefault="00EB13DE" w:rsidP="00EB13DE">
            <w:pPr>
              <w:rPr>
                <w:b/>
                <w:bCs/>
                <w:sz w:val="20"/>
              </w:rPr>
            </w:pPr>
            <w:r w:rsidRPr="00F31592">
              <w:rPr>
                <w:b/>
                <w:bCs/>
                <w:sz w:val="20"/>
              </w:rPr>
              <w:t>Értékelés</w:t>
            </w:r>
          </w:p>
          <w:p w:rsidR="00EB13DE" w:rsidRPr="00F31592" w:rsidRDefault="00EB13DE" w:rsidP="00EB13DE">
            <w:pPr>
              <w:suppressAutoHyphens/>
              <w:autoSpaceDE w:val="0"/>
              <w:spacing w:before="60" w:after="60"/>
              <w:ind w:left="417" w:right="113"/>
              <w:rPr>
                <w:sz w:val="20"/>
              </w:rPr>
            </w:pPr>
            <w:r w:rsidRPr="00F31592">
              <w:rPr>
                <w:sz w:val="20"/>
              </w:rPr>
              <w:t>Kollokvium (90%)</w:t>
            </w:r>
          </w:p>
          <w:p w:rsidR="00EB13DE" w:rsidRPr="00F31592" w:rsidRDefault="00EB13DE" w:rsidP="00EB13DE">
            <w:pPr>
              <w:suppressAutoHyphens/>
              <w:autoSpaceDE w:val="0"/>
              <w:spacing w:before="60" w:after="60"/>
              <w:ind w:left="417" w:right="113"/>
              <w:rPr>
                <w:sz w:val="20"/>
              </w:rPr>
            </w:pPr>
            <w:r w:rsidRPr="00F31592">
              <w:rPr>
                <w:sz w:val="20"/>
              </w:rPr>
              <w:t>Esettanulmány (10%)</w:t>
            </w:r>
          </w:p>
          <w:p w:rsidR="00EB13DE" w:rsidRPr="00F31592" w:rsidRDefault="00EB13DE" w:rsidP="00EB13DE">
            <w:pPr>
              <w:suppressAutoHyphens/>
              <w:autoSpaceDE w:val="0"/>
              <w:spacing w:before="60" w:after="60"/>
              <w:ind w:left="417" w:right="113"/>
              <w:rPr>
                <w:sz w:val="20"/>
              </w:rPr>
            </w:pPr>
            <w:r w:rsidRPr="00F31592">
              <w:rPr>
                <w:sz w:val="20"/>
              </w:rPr>
              <w:t>Jeles: 90 %, jó: 80%, közepes 65 %, elégséges: 50 %, 50 % alatt elégtelen</w:t>
            </w:r>
          </w:p>
          <w:p w:rsidR="00EB13DE" w:rsidRPr="00F31592" w:rsidRDefault="00EB13DE" w:rsidP="00875296">
            <w:pPr>
              <w:numPr>
                <w:ilvl w:val="0"/>
                <w:numId w:val="68"/>
              </w:numPr>
              <w:suppressAutoHyphens/>
              <w:autoSpaceDE w:val="0"/>
              <w:spacing w:before="60" w:after="60"/>
              <w:ind w:right="113"/>
              <w:rPr>
                <w:sz w:val="20"/>
              </w:rPr>
            </w:pPr>
            <w:r w:rsidRPr="00F31592">
              <w:rPr>
                <w:sz w:val="20"/>
              </w:rPr>
              <w:t>A tantárgyat kollokvium zárja. Sikertelen teljesítés esetén a javítás módja, határideje: a munkakövetelményk utólagos pótlására külön eljárásban nincs lehetőség. A kollokvium sikertelensége esetén javítás, utóvizsga keretében történhet, a TVSZ-ben meghatározottak szerint.</w:t>
            </w:r>
          </w:p>
        </w:tc>
      </w:tr>
      <w:tr w:rsidR="00EB13DE" w:rsidRPr="00F31592" w:rsidTr="00EB13DE">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EB13DE" w:rsidRPr="00F31592" w:rsidRDefault="00EB13DE" w:rsidP="00EB13DE">
            <w:pPr>
              <w:rPr>
                <w:b/>
                <w:bCs/>
                <w:sz w:val="20"/>
              </w:rPr>
            </w:pPr>
            <w:r w:rsidRPr="00F31592">
              <w:rPr>
                <w:b/>
                <w:bCs/>
                <w:sz w:val="20"/>
              </w:rPr>
              <w:t>Kötelező olvasmány:</w:t>
            </w:r>
          </w:p>
          <w:p w:rsidR="00EB13DE" w:rsidRPr="00F31592" w:rsidRDefault="00EB13DE" w:rsidP="00EB13DE">
            <w:pPr>
              <w:suppressAutoHyphens/>
              <w:autoSpaceDE w:val="0"/>
              <w:spacing w:before="60" w:after="60"/>
              <w:ind w:left="417" w:right="113"/>
              <w:rPr>
                <w:sz w:val="20"/>
              </w:rPr>
            </w:pPr>
            <w:r w:rsidRPr="00F31592">
              <w:rPr>
                <w:sz w:val="20"/>
              </w:rPr>
              <w:t>Az előadáshoz kapcsolódó ábra és fogalomgyűjtemény.</w:t>
            </w:r>
          </w:p>
          <w:p w:rsidR="00EB13DE" w:rsidRPr="00F31592" w:rsidRDefault="00EB13DE" w:rsidP="00EB13DE">
            <w:pPr>
              <w:rPr>
                <w:b/>
                <w:bCs/>
                <w:sz w:val="20"/>
              </w:rPr>
            </w:pPr>
            <w:r w:rsidRPr="00F31592">
              <w:rPr>
                <w:b/>
                <w:bCs/>
                <w:sz w:val="20"/>
              </w:rPr>
              <w:t>Ajánlott szakirodalom:</w:t>
            </w:r>
          </w:p>
          <w:p w:rsidR="00EB13DE" w:rsidRPr="00F31592" w:rsidRDefault="00EB13DE" w:rsidP="00875296">
            <w:pPr>
              <w:pStyle w:val="Listaszerbekezds"/>
              <w:numPr>
                <w:ilvl w:val="0"/>
                <w:numId w:val="113"/>
              </w:numPr>
              <w:jc w:val="both"/>
              <w:rPr>
                <w:sz w:val="20"/>
                <w:szCs w:val="20"/>
              </w:rPr>
            </w:pPr>
            <w:r w:rsidRPr="00F31592">
              <w:rPr>
                <w:sz w:val="20"/>
                <w:szCs w:val="20"/>
              </w:rPr>
              <w:t xml:space="preserve">Harold A. Wittcoff, Bryan G. Reuben; Jeffrey S. Plotkin; </w:t>
            </w:r>
            <w:r w:rsidRPr="00F31592">
              <w:rPr>
                <w:i/>
                <w:sz w:val="20"/>
                <w:szCs w:val="20"/>
              </w:rPr>
              <w:t>Industrial Organic Chemicals</w:t>
            </w:r>
            <w:r w:rsidRPr="00F31592">
              <w:rPr>
                <w:sz w:val="20"/>
                <w:szCs w:val="20"/>
              </w:rPr>
              <w:t>, 3rd edition; Wiley, 2013</w:t>
            </w:r>
          </w:p>
          <w:p w:rsidR="00EB13DE" w:rsidRPr="00F31592" w:rsidRDefault="00EB13DE" w:rsidP="00875296">
            <w:pPr>
              <w:pStyle w:val="Listaszerbekezds"/>
              <w:numPr>
                <w:ilvl w:val="0"/>
                <w:numId w:val="113"/>
              </w:numPr>
              <w:jc w:val="both"/>
              <w:rPr>
                <w:sz w:val="20"/>
                <w:szCs w:val="20"/>
              </w:rPr>
            </w:pPr>
            <w:r w:rsidRPr="00F31592">
              <w:rPr>
                <w:sz w:val="20"/>
                <w:szCs w:val="20"/>
              </w:rPr>
              <w:t xml:space="preserve">Birgit Kamm, Patrick R. Gruber, Michael Kamm; </w:t>
            </w:r>
            <w:r w:rsidRPr="00F31592">
              <w:rPr>
                <w:i/>
                <w:sz w:val="20"/>
                <w:szCs w:val="20"/>
              </w:rPr>
              <w:t>Biorefineries: Industrial Processes and Products: Status Quo and Future Directions.</w:t>
            </w:r>
            <w:r w:rsidRPr="00F31592">
              <w:rPr>
                <w:sz w:val="20"/>
                <w:szCs w:val="20"/>
              </w:rPr>
              <w:t xml:space="preserve"> Wiley, 2010</w:t>
            </w:r>
          </w:p>
          <w:p w:rsidR="00EB13DE" w:rsidRPr="00F31592" w:rsidRDefault="00EB13DE" w:rsidP="00875296">
            <w:pPr>
              <w:pStyle w:val="Listaszerbekezds"/>
              <w:numPr>
                <w:ilvl w:val="0"/>
                <w:numId w:val="113"/>
              </w:numPr>
              <w:jc w:val="both"/>
              <w:rPr>
                <w:sz w:val="20"/>
                <w:szCs w:val="20"/>
              </w:rPr>
            </w:pPr>
            <w:r w:rsidRPr="00F31592">
              <w:rPr>
                <w:sz w:val="20"/>
                <w:szCs w:val="20"/>
              </w:rPr>
              <w:t>Poppe László, Nagy József, Hornyánszky Gábor, Boros Zoltán: Sztereoszelektív szintézisek, 2011, Typotex kiadó; 77–131 és 174–185 oldalak.</w:t>
            </w:r>
          </w:p>
          <w:p w:rsidR="00EB13DE" w:rsidRPr="00F31592" w:rsidRDefault="00EB13DE" w:rsidP="00875296">
            <w:pPr>
              <w:pStyle w:val="Listaszerbekezds"/>
              <w:numPr>
                <w:ilvl w:val="0"/>
                <w:numId w:val="113"/>
              </w:numPr>
              <w:jc w:val="both"/>
              <w:rPr>
                <w:sz w:val="20"/>
                <w:szCs w:val="20"/>
              </w:rPr>
            </w:pPr>
            <w:r w:rsidRPr="00F31592">
              <w:rPr>
                <w:sz w:val="20"/>
                <w:szCs w:val="20"/>
              </w:rPr>
              <w:t>Ramesh N. Patel: Synthesis of chiral pharmaceutical intermediates by biocatalysis, Coord. Chem. Rev. 2008, 252, 659–701.</w:t>
            </w:r>
          </w:p>
          <w:p w:rsidR="00EB13DE" w:rsidRPr="00F31592" w:rsidRDefault="00EB13DE" w:rsidP="00875296">
            <w:pPr>
              <w:pStyle w:val="Listaszerbekezds"/>
              <w:numPr>
                <w:ilvl w:val="0"/>
                <w:numId w:val="113"/>
              </w:numPr>
              <w:jc w:val="both"/>
              <w:rPr>
                <w:sz w:val="20"/>
                <w:szCs w:val="20"/>
              </w:rPr>
            </w:pPr>
            <w:r w:rsidRPr="00F31592">
              <w:rPr>
                <w:sz w:val="20"/>
                <w:szCs w:val="20"/>
              </w:rPr>
              <w:t>Uwe. T. Bornscheuer, Gjalt W. Huisman, Romas J. Kazlauskas, S. Lutz, J. C. Moore, K. Robins: Engineering the third wave of biocatalysis, Nature, 2012, 485, 185–194.</w:t>
            </w:r>
          </w:p>
          <w:p w:rsidR="00EB13DE" w:rsidRPr="00F31592" w:rsidRDefault="00EB13DE" w:rsidP="00875296">
            <w:pPr>
              <w:pStyle w:val="Listaszerbekezds"/>
              <w:numPr>
                <w:ilvl w:val="0"/>
                <w:numId w:val="113"/>
              </w:numPr>
              <w:autoSpaceDE w:val="0"/>
              <w:autoSpaceDN w:val="0"/>
              <w:adjustRightInd w:val="0"/>
              <w:jc w:val="both"/>
              <w:rPr>
                <w:sz w:val="20"/>
                <w:szCs w:val="20"/>
              </w:rPr>
            </w:pPr>
            <w:r w:rsidRPr="00F31592">
              <w:rPr>
                <w:sz w:val="20"/>
                <w:szCs w:val="20"/>
              </w:rPr>
              <w:t xml:space="preserve">Guo-Qiang Lin, Yue-Ming Li, Albert S. C. Chan: </w:t>
            </w:r>
            <w:r w:rsidRPr="00F31592">
              <w:rPr>
                <w:sz w:val="20"/>
                <w:szCs w:val="20"/>
                <w:highlight w:val="white"/>
              </w:rPr>
              <w:t xml:space="preserve">Principles and Applications of Asymmetric Synthesis, </w:t>
            </w:r>
            <w:r w:rsidRPr="00F31592">
              <w:rPr>
                <w:sz w:val="20"/>
                <w:szCs w:val="20"/>
                <w:highlight w:val="white"/>
              </w:rPr>
              <w:lastRenderedPageBreak/>
              <w:t>Wiley, 2001.</w:t>
            </w:r>
          </w:p>
          <w:p w:rsidR="00EB13DE" w:rsidRPr="00F31592" w:rsidRDefault="00EB13DE" w:rsidP="00875296">
            <w:pPr>
              <w:pStyle w:val="Listaszerbekezds"/>
              <w:numPr>
                <w:ilvl w:val="0"/>
                <w:numId w:val="113"/>
              </w:numPr>
              <w:autoSpaceDE w:val="0"/>
              <w:autoSpaceDN w:val="0"/>
              <w:adjustRightInd w:val="0"/>
              <w:jc w:val="both"/>
              <w:rPr>
                <w:sz w:val="20"/>
                <w:szCs w:val="20"/>
              </w:rPr>
            </w:pPr>
            <w:r w:rsidRPr="00F31592">
              <w:rPr>
                <w:sz w:val="20"/>
                <w:szCs w:val="20"/>
              </w:rPr>
              <w:t>Faigl, F. Kollár, L., Kotschy, A., Szepes, L.: Szerves fémvegyületek kémiája, Nemzeti Tankönyvkiadó, 2001</w:t>
            </w:r>
          </w:p>
          <w:p w:rsidR="00EB13DE" w:rsidRPr="00F31592" w:rsidRDefault="00EB13DE" w:rsidP="00875296">
            <w:pPr>
              <w:pStyle w:val="Listaszerbekezds"/>
              <w:numPr>
                <w:ilvl w:val="0"/>
                <w:numId w:val="113"/>
              </w:numPr>
              <w:autoSpaceDE w:val="0"/>
              <w:autoSpaceDN w:val="0"/>
              <w:adjustRightInd w:val="0"/>
              <w:jc w:val="both"/>
              <w:rPr>
                <w:sz w:val="20"/>
                <w:szCs w:val="20"/>
              </w:rPr>
            </w:pPr>
            <w:r w:rsidRPr="00F31592">
              <w:rPr>
                <w:sz w:val="20"/>
                <w:szCs w:val="20"/>
              </w:rPr>
              <w:t>de Meijere, A., Bräse, S., Oestreich, M.; Metal Catalyzed Cross-Coupling Reactions and More, 1</w:t>
            </w:r>
            <w:r w:rsidRPr="00F31592">
              <w:rPr>
                <w:sz w:val="20"/>
                <w:szCs w:val="20"/>
                <w:vertAlign w:val="superscript"/>
              </w:rPr>
              <w:t>st</w:t>
            </w:r>
            <w:r w:rsidRPr="00F31592">
              <w:rPr>
                <w:sz w:val="20"/>
                <w:szCs w:val="20"/>
              </w:rPr>
              <w:t xml:space="preserve"> edition, Wiley-VCH, 2014</w:t>
            </w:r>
          </w:p>
          <w:p w:rsidR="00EB13DE" w:rsidRPr="00F31592" w:rsidRDefault="00EB13DE" w:rsidP="00875296">
            <w:pPr>
              <w:pStyle w:val="Listaszerbekezds"/>
              <w:numPr>
                <w:ilvl w:val="0"/>
                <w:numId w:val="113"/>
              </w:numPr>
              <w:autoSpaceDE w:val="0"/>
              <w:autoSpaceDN w:val="0"/>
              <w:adjustRightInd w:val="0"/>
              <w:jc w:val="both"/>
              <w:rPr>
                <w:sz w:val="20"/>
                <w:szCs w:val="20"/>
              </w:rPr>
            </w:pPr>
            <w:r w:rsidRPr="00F31592">
              <w:rPr>
                <w:sz w:val="20"/>
                <w:szCs w:val="20"/>
              </w:rPr>
              <w:t>McMurry, J.; Organic Chemistry, 8</w:t>
            </w:r>
            <w:r w:rsidRPr="00F31592">
              <w:rPr>
                <w:sz w:val="20"/>
                <w:szCs w:val="20"/>
                <w:vertAlign w:val="superscript"/>
              </w:rPr>
              <w:t>th</w:t>
            </w:r>
            <w:r w:rsidRPr="00F31592">
              <w:rPr>
                <w:sz w:val="20"/>
                <w:szCs w:val="20"/>
              </w:rPr>
              <w:t xml:space="preserve"> edition, Brooks Cole, 2011</w:t>
            </w:r>
          </w:p>
          <w:p w:rsidR="00EB13DE" w:rsidRPr="00F31592" w:rsidRDefault="00EB13DE" w:rsidP="00875296">
            <w:pPr>
              <w:pStyle w:val="Listaszerbekezds"/>
              <w:numPr>
                <w:ilvl w:val="0"/>
                <w:numId w:val="113"/>
              </w:numPr>
              <w:autoSpaceDE w:val="0"/>
              <w:autoSpaceDN w:val="0"/>
              <w:adjustRightInd w:val="0"/>
              <w:jc w:val="both"/>
              <w:rPr>
                <w:sz w:val="20"/>
                <w:szCs w:val="20"/>
              </w:rPr>
            </w:pPr>
            <w:r w:rsidRPr="00F31592">
              <w:rPr>
                <w:sz w:val="20"/>
                <w:szCs w:val="20"/>
              </w:rPr>
              <w:t>Smith, J.G.; Organic Chemistry, 3</w:t>
            </w:r>
            <w:r w:rsidRPr="00F31592">
              <w:rPr>
                <w:sz w:val="20"/>
                <w:szCs w:val="20"/>
                <w:vertAlign w:val="superscript"/>
              </w:rPr>
              <w:t>rd</w:t>
            </w:r>
            <w:r w:rsidRPr="00F31592">
              <w:rPr>
                <w:sz w:val="20"/>
                <w:szCs w:val="20"/>
              </w:rPr>
              <w:t xml:space="preserve"> edition, McGrow-Hill, 2011</w:t>
            </w:r>
          </w:p>
        </w:tc>
      </w:tr>
    </w:tbl>
    <w:p w:rsidR="00EB13DE" w:rsidRPr="00F31592" w:rsidRDefault="00EB13DE" w:rsidP="000F7FFB">
      <w:pPr>
        <w:rPr>
          <w:rFonts w:eastAsia="Calibri"/>
          <w:sz w:val="20"/>
        </w:rPr>
      </w:pPr>
    </w:p>
    <w:p w:rsidR="004E4ACE" w:rsidRPr="00F31592" w:rsidRDefault="004E4ACE" w:rsidP="000F7FFB">
      <w:pPr>
        <w:rPr>
          <w:rFonts w:eastAsia="Calibri"/>
          <w:sz w:val="20"/>
        </w:rPr>
      </w:pPr>
    </w:p>
    <w:tbl>
      <w:tblPr>
        <w:tblW w:w="9940" w:type="dxa"/>
        <w:tblInd w:w="-278" w:type="dxa"/>
        <w:tblLayout w:type="fixed"/>
        <w:tblCellMar>
          <w:left w:w="0" w:type="dxa"/>
          <w:right w:w="0" w:type="dxa"/>
        </w:tblCellMar>
        <w:tblLook w:val="0000" w:firstRow="0" w:lastRow="0" w:firstColumn="0" w:lastColumn="0" w:noHBand="0" w:noVBand="0"/>
      </w:tblPr>
      <w:tblGrid>
        <w:gridCol w:w="1008"/>
        <w:gridCol w:w="723"/>
        <w:gridCol w:w="95"/>
        <w:gridCol w:w="490"/>
        <w:gridCol w:w="577"/>
        <w:gridCol w:w="10"/>
        <w:gridCol w:w="704"/>
        <w:gridCol w:w="535"/>
        <w:gridCol w:w="578"/>
        <w:gridCol w:w="578"/>
        <w:gridCol w:w="1901"/>
        <w:gridCol w:w="922"/>
        <w:gridCol w:w="1819"/>
      </w:tblGrid>
      <w:tr w:rsidR="004E4ACE" w:rsidRPr="00F31592" w:rsidTr="004E4ACE">
        <w:trPr>
          <w:trHeight w:val="420"/>
        </w:trPr>
        <w:tc>
          <w:tcPr>
            <w:tcW w:w="1811" w:type="dxa"/>
            <w:gridSpan w:val="3"/>
            <w:vMerge w:val="restart"/>
            <w:tcBorders>
              <w:top w:val="single" w:sz="4" w:space="0" w:color="auto"/>
              <w:left w:val="single" w:sz="4" w:space="0" w:color="auto"/>
              <w:bottom w:val="single" w:sz="4" w:space="0" w:color="000000"/>
              <w:right w:val="single" w:sz="4" w:space="0" w:color="000000"/>
            </w:tcBorders>
            <w:vAlign w:val="center"/>
          </w:tcPr>
          <w:p w:rsidR="004E4ACE" w:rsidRPr="00F31592" w:rsidRDefault="004E4ACE" w:rsidP="00E30B97">
            <w:pPr>
              <w:ind w:left="20"/>
              <w:rPr>
                <w:rFonts w:eastAsia="Arial Unicode MS"/>
                <w:sz w:val="20"/>
              </w:rPr>
            </w:pPr>
            <w:r w:rsidRPr="00F31592">
              <w:rPr>
                <w:sz w:val="20"/>
              </w:rPr>
              <w:t>A tantárgy neve:</w:t>
            </w:r>
          </w:p>
        </w:tc>
        <w:tc>
          <w:tcPr>
            <w:tcW w:w="1059" w:type="dxa"/>
            <w:gridSpan w:val="2"/>
            <w:tcBorders>
              <w:top w:val="single" w:sz="4" w:space="0" w:color="auto"/>
              <w:left w:val="nil"/>
              <w:bottom w:val="single" w:sz="4" w:space="0" w:color="auto"/>
              <w:right w:val="single" w:sz="4" w:space="0" w:color="auto"/>
            </w:tcBorders>
            <w:vAlign w:val="center"/>
          </w:tcPr>
          <w:p w:rsidR="004E4ACE" w:rsidRPr="00F31592" w:rsidRDefault="004E4ACE" w:rsidP="00E30B97">
            <w:pPr>
              <w:rPr>
                <w:rFonts w:eastAsia="Arial Unicode MS"/>
                <w:sz w:val="20"/>
              </w:rPr>
            </w:pPr>
            <w:r w:rsidRPr="00F31592">
              <w:rPr>
                <w:sz w:val="20"/>
              </w:rPr>
              <w:t>magyarul:</w:t>
            </w:r>
          </w:p>
        </w:tc>
        <w:tc>
          <w:tcPr>
            <w:tcW w:w="4275" w:type="dxa"/>
            <w:gridSpan w:val="6"/>
            <w:tcBorders>
              <w:top w:val="single" w:sz="4" w:space="0" w:color="auto"/>
              <w:left w:val="nil"/>
              <w:bottom w:val="single" w:sz="4" w:space="0" w:color="auto"/>
              <w:right w:val="single" w:sz="4" w:space="0" w:color="auto"/>
            </w:tcBorders>
            <w:shd w:val="clear" w:color="auto" w:fill="E5DFEC"/>
            <w:vAlign w:val="center"/>
          </w:tcPr>
          <w:p w:rsidR="004E4ACE" w:rsidRPr="00F31592" w:rsidRDefault="004E4ACE" w:rsidP="00E30B97">
            <w:pPr>
              <w:jc w:val="center"/>
              <w:rPr>
                <w:rFonts w:eastAsia="Arial Unicode MS"/>
                <w:b/>
                <w:sz w:val="20"/>
              </w:rPr>
            </w:pPr>
            <w:r w:rsidRPr="00F31592">
              <w:rPr>
                <w:rFonts w:eastAsia="Arial Unicode MS"/>
                <w:b/>
                <w:sz w:val="20"/>
              </w:rPr>
              <w:t xml:space="preserve">Nagyhatékonyságú szintézismódszerek </w:t>
            </w:r>
          </w:p>
        </w:tc>
        <w:tc>
          <w:tcPr>
            <w:tcW w:w="915" w:type="dxa"/>
            <w:vMerge w:val="restart"/>
            <w:tcBorders>
              <w:top w:val="single" w:sz="4" w:space="0" w:color="auto"/>
              <w:left w:val="single" w:sz="4" w:space="0" w:color="auto"/>
              <w:right w:val="single" w:sz="4" w:space="0" w:color="auto"/>
            </w:tcBorders>
            <w:vAlign w:val="center"/>
          </w:tcPr>
          <w:p w:rsidR="004E4ACE" w:rsidRPr="00F31592" w:rsidRDefault="004E4ACE" w:rsidP="00E30B97">
            <w:pPr>
              <w:jc w:val="center"/>
              <w:rPr>
                <w:rFonts w:eastAsia="Arial Unicode MS"/>
                <w:sz w:val="20"/>
              </w:rPr>
            </w:pPr>
            <w:r w:rsidRPr="00F31592">
              <w:rPr>
                <w:sz w:val="20"/>
              </w:rPr>
              <w:t>Kódja:</w:t>
            </w:r>
          </w:p>
        </w:tc>
        <w:tc>
          <w:tcPr>
            <w:tcW w:w="1805" w:type="dxa"/>
            <w:vMerge w:val="restart"/>
            <w:tcBorders>
              <w:top w:val="single" w:sz="4" w:space="0" w:color="auto"/>
              <w:left w:val="single" w:sz="4" w:space="0" w:color="auto"/>
              <w:right w:val="single" w:sz="4" w:space="0" w:color="auto"/>
            </w:tcBorders>
            <w:shd w:val="clear" w:color="auto" w:fill="E5DFEC"/>
            <w:vAlign w:val="center"/>
          </w:tcPr>
          <w:p w:rsidR="004E4ACE" w:rsidRPr="00F31592" w:rsidRDefault="004E4ACE" w:rsidP="00E30B97">
            <w:pPr>
              <w:jc w:val="center"/>
              <w:rPr>
                <w:rFonts w:eastAsia="Arial Unicode MS"/>
                <w:b/>
                <w:sz w:val="20"/>
              </w:rPr>
            </w:pPr>
            <w:r w:rsidRPr="00F31592">
              <w:rPr>
                <w:rFonts w:eastAsia="Arial Unicode MS"/>
                <w:b/>
                <w:sz w:val="20"/>
              </w:rPr>
              <w:t>TTKML0319</w:t>
            </w:r>
          </w:p>
        </w:tc>
      </w:tr>
      <w:tr w:rsidR="004E4ACE" w:rsidRPr="00F31592" w:rsidTr="004E4ACE">
        <w:trPr>
          <w:trHeight w:val="420"/>
        </w:trPr>
        <w:tc>
          <w:tcPr>
            <w:tcW w:w="1811" w:type="dxa"/>
            <w:gridSpan w:val="3"/>
            <w:vMerge/>
            <w:tcBorders>
              <w:top w:val="single" w:sz="4" w:space="0" w:color="auto"/>
              <w:left w:val="single" w:sz="4" w:space="0" w:color="auto"/>
              <w:bottom w:val="single" w:sz="4" w:space="0" w:color="000000"/>
              <w:right w:val="single" w:sz="4" w:space="0" w:color="000000"/>
            </w:tcBorders>
            <w:vAlign w:val="center"/>
          </w:tcPr>
          <w:p w:rsidR="004E4ACE" w:rsidRPr="00F31592" w:rsidRDefault="004E4ACE" w:rsidP="00E30B97">
            <w:pPr>
              <w:rPr>
                <w:rFonts w:eastAsia="Arial Unicode MS"/>
                <w:sz w:val="20"/>
              </w:rPr>
            </w:pPr>
          </w:p>
        </w:tc>
        <w:tc>
          <w:tcPr>
            <w:tcW w:w="1059" w:type="dxa"/>
            <w:gridSpan w:val="2"/>
            <w:tcBorders>
              <w:top w:val="nil"/>
              <w:left w:val="nil"/>
              <w:bottom w:val="single" w:sz="4" w:space="0" w:color="auto"/>
              <w:right w:val="single" w:sz="4" w:space="0" w:color="auto"/>
            </w:tcBorders>
            <w:vAlign w:val="center"/>
          </w:tcPr>
          <w:p w:rsidR="004E4ACE" w:rsidRPr="00F31592" w:rsidRDefault="004E4ACE" w:rsidP="00E30B97">
            <w:pPr>
              <w:rPr>
                <w:sz w:val="20"/>
              </w:rPr>
            </w:pPr>
            <w:r w:rsidRPr="00F31592">
              <w:rPr>
                <w:sz w:val="20"/>
              </w:rPr>
              <w:t>angolul:</w:t>
            </w:r>
          </w:p>
        </w:tc>
        <w:tc>
          <w:tcPr>
            <w:tcW w:w="4275" w:type="dxa"/>
            <w:gridSpan w:val="6"/>
            <w:tcBorders>
              <w:top w:val="single" w:sz="4" w:space="0" w:color="auto"/>
              <w:left w:val="nil"/>
              <w:bottom w:val="single" w:sz="4" w:space="0" w:color="auto"/>
              <w:right w:val="single" w:sz="4" w:space="0" w:color="auto"/>
            </w:tcBorders>
            <w:shd w:val="clear" w:color="auto" w:fill="E5DFEC"/>
            <w:vAlign w:val="center"/>
          </w:tcPr>
          <w:p w:rsidR="004E4ACE" w:rsidRPr="00F31592" w:rsidRDefault="004E4ACE" w:rsidP="00E30B97">
            <w:pPr>
              <w:jc w:val="center"/>
              <w:rPr>
                <w:b/>
                <w:sz w:val="20"/>
              </w:rPr>
            </w:pPr>
            <w:r w:rsidRPr="00F31592">
              <w:rPr>
                <w:b/>
                <w:sz w:val="20"/>
              </w:rPr>
              <w:t>High</w:t>
            </w:r>
            <w:r w:rsidR="000D0DB9" w:rsidRPr="00F31592">
              <w:rPr>
                <w:b/>
                <w:sz w:val="20"/>
              </w:rPr>
              <w:t xml:space="preserve"> </w:t>
            </w:r>
            <w:r w:rsidRPr="00F31592">
              <w:rPr>
                <w:b/>
                <w:sz w:val="20"/>
              </w:rPr>
              <w:t>efficiency</w:t>
            </w:r>
            <w:r w:rsidR="000D0DB9" w:rsidRPr="00F31592">
              <w:rPr>
                <w:b/>
                <w:sz w:val="20"/>
              </w:rPr>
              <w:t xml:space="preserve"> </w:t>
            </w:r>
            <w:r w:rsidRPr="00F31592">
              <w:rPr>
                <w:b/>
                <w:sz w:val="20"/>
              </w:rPr>
              <w:t>synthetic</w:t>
            </w:r>
            <w:r w:rsidR="000D0DB9" w:rsidRPr="00F31592">
              <w:rPr>
                <w:b/>
                <w:sz w:val="20"/>
              </w:rPr>
              <w:t xml:space="preserve"> </w:t>
            </w:r>
            <w:r w:rsidRPr="00F31592">
              <w:rPr>
                <w:b/>
                <w:sz w:val="20"/>
              </w:rPr>
              <w:t>methods</w:t>
            </w:r>
          </w:p>
        </w:tc>
        <w:tc>
          <w:tcPr>
            <w:tcW w:w="915" w:type="dxa"/>
            <w:vMerge/>
            <w:tcBorders>
              <w:left w:val="single" w:sz="4" w:space="0" w:color="auto"/>
              <w:bottom w:val="single" w:sz="4" w:space="0" w:color="auto"/>
              <w:right w:val="single" w:sz="4" w:space="0" w:color="auto"/>
            </w:tcBorders>
            <w:vAlign w:val="center"/>
          </w:tcPr>
          <w:p w:rsidR="004E4ACE" w:rsidRPr="00F31592" w:rsidRDefault="004E4ACE" w:rsidP="00E30B97">
            <w:pPr>
              <w:rPr>
                <w:rFonts w:eastAsia="Arial Unicode MS"/>
                <w:sz w:val="20"/>
              </w:rPr>
            </w:pPr>
          </w:p>
        </w:tc>
        <w:tc>
          <w:tcPr>
            <w:tcW w:w="1805" w:type="dxa"/>
            <w:vMerge/>
            <w:tcBorders>
              <w:left w:val="single" w:sz="4" w:space="0" w:color="auto"/>
              <w:bottom w:val="single" w:sz="4" w:space="0" w:color="auto"/>
              <w:right w:val="single" w:sz="4" w:space="0" w:color="auto"/>
            </w:tcBorders>
            <w:shd w:val="clear" w:color="auto" w:fill="E5DFEC"/>
            <w:vAlign w:val="center"/>
          </w:tcPr>
          <w:p w:rsidR="004E4ACE" w:rsidRPr="00F31592" w:rsidRDefault="004E4ACE" w:rsidP="00E30B97">
            <w:pPr>
              <w:rPr>
                <w:rFonts w:eastAsia="Arial Unicode MS"/>
                <w:sz w:val="20"/>
              </w:rPr>
            </w:pPr>
          </w:p>
        </w:tc>
      </w:tr>
      <w:tr w:rsidR="004E4ACE" w:rsidRPr="00F31592" w:rsidTr="004E4ACE">
        <w:trPr>
          <w:trHeight w:val="420"/>
        </w:trPr>
        <w:tc>
          <w:tcPr>
            <w:tcW w:w="9865" w:type="dxa"/>
            <w:gridSpan w:val="13"/>
            <w:tcBorders>
              <w:top w:val="single" w:sz="4" w:space="0" w:color="auto"/>
              <w:left w:val="single" w:sz="4" w:space="0" w:color="auto"/>
              <w:bottom w:val="single" w:sz="4" w:space="0" w:color="auto"/>
              <w:right w:val="single" w:sz="4" w:space="0" w:color="auto"/>
            </w:tcBorders>
            <w:vAlign w:val="center"/>
          </w:tcPr>
          <w:p w:rsidR="004E4ACE" w:rsidRPr="00F31592" w:rsidRDefault="004E4ACE" w:rsidP="00E30B97">
            <w:pPr>
              <w:jc w:val="center"/>
              <w:rPr>
                <w:b/>
                <w:bCs/>
                <w:sz w:val="20"/>
              </w:rPr>
            </w:pPr>
            <w:r w:rsidRPr="00F31592">
              <w:rPr>
                <w:b/>
                <w:bCs/>
                <w:sz w:val="20"/>
              </w:rPr>
              <w:t>A képzés 4. féléve (2. tavaszi félév)</w:t>
            </w:r>
          </w:p>
        </w:tc>
      </w:tr>
      <w:tr w:rsidR="004E4ACE" w:rsidRPr="00F31592" w:rsidTr="004E4ACE">
        <w:trPr>
          <w:trHeight w:val="420"/>
        </w:trPr>
        <w:tc>
          <w:tcPr>
            <w:tcW w:w="2870" w:type="dxa"/>
            <w:gridSpan w:val="5"/>
            <w:tcBorders>
              <w:top w:val="single" w:sz="4" w:space="0" w:color="auto"/>
              <w:left w:val="single" w:sz="4" w:space="0" w:color="auto"/>
              <w:bottom w:val="single" w:sz="4" w:space="0" w:color="auto"/>
              <w:right w:val="single" w:sz="4" w:space="0" w:color="auto"/>
            </w:tcBorders>
            <w:vAlign w:val="center"/>
          </w:tcPr>
          <w:p w:rsidR="004E4ACE" w:rsidRPr="00F31592" w:rsidRDefault="004E4ACE" w:rsidP="00E30B97">
            <w:pPr>
              <w:ind w:left="20"/>
              <w:rPr>
                <w:sz w:val="20"/>
              </w:rPr>
            </w:pPr>
            <w:r w:rsidRPr="00F31592">
              <w:rPr>
                <w:sz w:val="20"/>
              </w:rPr>
              <w:t>Felelős oktatási egység:</w:t>
            </w:r>
          </w:p>
        </w:tc>
        <w:tc>
          <w:tcPr>
            <w:tcW w:w="6995" w:type="dxa"/>
            <w:gridSpan w:val="8"/>
            <w:tcBorders>
              <w:top w:val="single" w:sz="4" w:space="0" w:color="auto"/>
              <w:left w:val="single" w:sz="4" w:space="0" w:color="auto"/>
              <w:bottom w:val="single" w:sz="4" w:space="0" w:color="auto"/>
              <w:right w:val="single" w:sz="4" w:space="0" w:color="auto"/>
            </w:tcBorders>
            <w:shd w:val="clear" w:color="auto" w:fill="E5DFEC"/>
            <w:vAlign w:val="center"/>
          </w:tcPr>
          <w:p w:rsidR="004E4ACE" w:rsidRPr="00F31592" w:rsidRDefault="004E4ACE" w:rsidP="00E30B97">
            <w:pPr>
              <w:jc w:val="center"/>
              <w:rPr>
                <w:b/>
                <w:sz w:val="20"/>
              </w:rPr>
            </w:pPr>
            <w:r w:rsidRPr="00F31592">
              <w:rPr>
                <w:b/>
                <w:sz w:val="20"/>
              </w:rPr>
              <w:t>DE TTK, Szerves Kémiai Tanszék</w:t>
            </w:r>
          </w:p>
        </w:tc>
      </w:tr>
      <w:tr w:rsidR="004E4ACE" w:rsidRPr="00F31592" w:rsidTr="004E4ACE">
        <w:trPr>
          <w:trHeight w:val="420"/>
        </w:trPr>
        <w:tc>
          <w:tcPr>
            <w:tcW w:w="2870" w:type="dxa"/>
            <w:gridSpan w:val="5"/>
            <w:tcBorders>
              <w:top w:val="single" w:sz="4" w:space="0" w:color="auto"/>
              <w:left w:val="single" w:sz="4" w:space="0" w:color="auto"/>
              <w:bottom w:val="single" w:sz="4" w:space="0" w:color="auto"/>
              <w:right w:val="single" w:sz="4" w:space="0" w:color="auto"/>
            </w:tcBorders>
            <w:vAlign w:val="center"/>
          </w:tcPr>
          <w:p w:rsidR="004E4ACE" w:rsidRPr="00F31592" w:rsidRDefault="004E4ACE" w:rsidP="00E30B97">
            <w:pPr>
              <w:ind w:left="20"/>
              <w:rPr>
                <w:rFonts w:eastAsia="Arial Unicode MS"/>
                <w:sz w:val="20"/>
              </w:rPr>
            </w:pPr>
            <w:r w:rsidRPr="00F31592">
              <w:rPr>
                <w:sz w:val="20"/>
              </w:rPr>
              <w:t>Kötelező előtanulmány neve:</w:t>
            </w:r>
          </w:p>
        </w:tc>
        <w:tc>
          <w:tcPr>
            <w:tcW w:w="4275" w:type="dxa"/>
            <w:gridSpan w:val="6"/>
            <w:tcBorders>
              <w:top w:val="single" w:sz="4" w:space="0" w:color="auto"/>
              <w:left w:val="nil"/>
              <w:bottom w:val="single" w:sz="4" w:space="0" w:color="auto"/>
              <w:right w:val="single" w:sz="4" w:space="0" w:color="auto"/>
            </w:tcBorders>
            <w:shd w:val="clear" w:color="auto" w:fill="E5DFEC"/>
            <w:vAlign w:val="center"/>
          </w:tcPr>
          <w:p w:rsidR="004E4ACE" w:rsidRPr="00F31592" w:rsidRDefault="004E4ACE" w:rsidP="00E30B97">
            <w:pPr>
              <w:jc w:val="center"/>
              <w:rPr>
                <w:rFonts w:eastAsia="Arial Unicode MS"/>
                <w:sz w:val="20"/>
              </w:rPr>
            </w:pPr>
          </w:p>
        </w:tc>
        <w:tc>
          <w:tcPr>
            <w:tcW w:w="915" w:type="dxa"/>
            <w:tcBorders>
              <w:top w:val="single" w:sz="4" w:space="0" w:color="auto"/>
              <w:left w:val="nil"/>
              <w:bottom w:val="single" w:sz="4" w:space="0" w:color="auto"/>
              <w:right w:val="single" w:sz="4" w:space="0" w:color="auto"/>
            </w:tcBorders>
            <w:vAlign w:val="center"/>
          </w:tcPr>
          <w:p w:rsidR="004E4ACE" w:rsidRPr="00F31592" w:rsidRDefault="004E4ACE" w:rsidP="00E30B97">
            <w:pPr>
              <w:jc w:val="center"/>
              <w:rPr>
                <w:rFonts w:eastAsia="Arial Unicode MS"/>
                <w:sz w:val="20"/>
              </w:rPr>
            </w:pPr>
            <w:r w:rsidRPr="00F31592">
              <w:rPr>
                <w:sz w:val="20"/>
              </w:rPr>
              <w:t xml:space="preserve">Kódja: </w:t>
            </w:r>
          </w:p>
        </w:tc>
        <w:tc>
          <w:tcPr>
            <w:tcW w:w="1805" w:type="dxa"/>
            <w:tcBorders>
              <w:top w:val="single" w:sz="4" w:space="0" w:color="auto"/>
              <w:left w:val="nil"/>
              <w:bottom w:val="single" w:sz="4" w:space="0" w:color="auto"/>
              <w:right w:val="single" w:sz="4" w:space="0" w:color="auto"/>
            </w:tcBorders>
            <w:shd w:val="clear" w:color="auto" w:fill="E5DFEC"/>
            <w:vAlign w:val="center"/>
          </w:tcPr>
          <w:p w:rsidR="004E4ACE" w:rsidRPr="00F31592" w:rsidRDefault="004E4ACE" w:rsidP="00E30B97">
            <w:pPr>
              <w:jc w:val="center"/>
              <w:rPr>
                <w:rFonts w:eastAsia="Arial Unicode MS"/>
                <w:sz w:val="20"/>
              </w:rPr>
            </w:pPr>
          </w:p>
        </w:tc>
      </w:tr>
      <w:tr w:rsidR="004E4ACE" w:rsidRPr="00F31592" w:rsidTr="004E4ACE">
        <w:trPr>
          <w:trHeight w:val="193"/>
        </w:trPr>
        <w:tc>
          <w:tcPr>
            <w:tcW w:w="1717" w:type="dxa"/>
            <w:gridSpan w:val="2"/>
            <w:vMerge w:val="restart"/>
            <w:tcBorders>
              <w:top w:val="single" w:sz="4" w:space="0" w:color="auto"/>
              <w:left w:val="single" w:sz="4" w:space="0" w:color="auto"/>
              <w:right w:val="single" w:sz="4" w:space="0" w:color="auto"/>
            </w:tcBorders>
            <w:vAlign w:val="center"/>
          </w:tcPr>
          <w:p w:rsidR="004E4ACE" w:rsidRPr="00F31592" w:rsidRDefault="004E4ACE" w:rsidP="00E30B97">
            <w:pPr>
              <w:jc w:val="center"/>
              <w:rPr>
                <w:sz w:val="20"/>
              </w:rPr>
            </w:pPr>
            <w:r w:rsidRPr="00F31592">
              <w:rPr>
                <w:sz w:val="20"/>
              </w:rPr>
              <w:t>Típus</w:t>
            </w:r>
          </w:p>
        </w:tc>
        <w:tc>
          <w:tcPr>
            <w:tcW w:w="3541" w:type="dxa"/>
            <w:gridSpan w:val="8"/>
            <w:tcBorders>
              <w:top w:val="single" w:sz="4" w:space="0" w:color="auto"/>
              <w:left w:val="single" w:sz="4" w:space="0" w:color="auto"/>
              <w:bottom w:val="single" w:sz="4" w:space="0" w:color="auto"/>
              <w:right w:val="single" w:sz="4" w:space="0" w:color="auto"/>
            </w:tcBorders>
            <w:vAlign w:val="center"/>
          </w:tcPr>
          <w:p w:rsidR="004E4ACE" w:rsidRPr="00F31592" w:rsidRDefault="004E4ACE" w:rsidP="00E30B97">
            <w:pPr>
              <w:jc w:val="center"/>
              <w:rPr>
                <w:sz w:val="20"/>
              </w:rPr>
            </w:pPr>
            <w:r w:rsidRPr="00F31592">
              <w:rPr>
                <w:sz w:val="20"/>
              </w:rPr>
              <w:t>Heti óraszámok</w:t>
            </w:r>
          </w:p>
        </w:tc>
        <w:tc>
          <w:tcPr>
            <w:tcW w:w="1887" w:type="dxa"/>
            <w:vMerge w:val="restart"/>
            <w:tcBorders>
              <w:top w:val="single" w:sz="4" w:space="0" w:color="auto"/>
              <w:left w:val="single" w:sz="4" w:space="0" w:color="auto"/>
              <w:right w:val="single" w:sz="4" w:space="0" w:color="auto"/>
            </w:tcBorders>
            <w:vAlign w:val="center"/>
          </w:tcPr>
          <w:p w:rsidR="004E4ACE" w:rsidRPr="00F31592" w:rsidRDefault="004E4ACE" w:rsidP="00E30B97">
            <w:pPr>
              <w:jc w:val="center"/>
              <w:rPr>
                <w:sz w:val="20"/>
              </w:rPr>
            </w:pPr>
            <w:r w:rsidRPr="00F31592">
              <w:rPr>
                <w:sz w:val="20"/>
              </w:rPr>
              <w:t>Követelmény</w:t>
            </w:r>
          </w:p>
        </w:tc>
        <w:tc>
          <w:tcPr>
            <w:tcW w:w="915" w:type="dxa"/>
            <w:vMerge w:val="restart"/>
            <w:tcBorders>
              <w:top w:val="single" w:sz="4" w:space="0" w:color="auto"/>
              <w:left w:val="single" w:sz="4" w:space="0" w:color="auto"/>
              <w:right w:val="single" w:sz="4" w:space="0" w:color="auto"/>
            </w:tcBorders>
            <w:vAlign w:val="center"/>
          </w:tcPr>
          <w:p w:rsidR="004E4ACE" w:rsidRPr="00F31592" w:rsidRDefault="004E4ACE" w:rsidP="00E30B97">
            <w:pPr>
              <w:jc w:val="center"/>
              <w:rPr>
                <w:sz w:val="20"/>
              </w:rPr>
            </w:pPr>
            <w:r w:rsidRPr="00F31592">
              <w:rPr>
                <w:sz w:val="20"/>
              </w:rPr>
              <w:t>Kredit</w:t>
            </w:r>
          </w:p>
        </w:tc>
        <w:tc>
          <w:tcPr>
            <w:tcW w:w="1805" w:type="dxa"/>
            <w:vMerge w:val="restart"/>
            <w:tcBorders>
              <w:top w:val="single" w:sz="4" w:space="0" w:color="auto"/>
              <w:left w:val="single" w:sz="4" w:space="0" w:color="auto"/>
              <w:right w:val="single" w:sz="4" w:space="0" w:color="auto"/>
            </w:tcBorders>
            <w:vAlign w:val="center"/>
          </w:tcPr>
          <w:p w:rsidR="004E4ACE" w:rsidRPr="00F31592" w:rsidRDefault="004E4ACE" w:rsidP="00E30B97">
            <w:pPr>
              <w:jc w:val="center"/>
              <w:rPr>
                <w:sz w:val="20"/>
              </w:rPr>
            </w:pPr>
            <w:r w:rsidRPr="00F31592">
              <w:rPr>
                <w:sz w:val="20"/>
              </w:rPr>
              <w:t>Oktatás nyelve</w:t>
            </w:r>
          </w:p>
        </w:tc>
      </w:tr>
      <w:tr w:rsidR="004E4ACE" w:rsidRPr="00F31592" w:rsidTr="004E4ACE">
        <w:trPr>
          <w:trHeight w:val="221"/>
        </w:trPr>
        <w:tc>
          <w:tcPr>
            <w:tcW w:w="1717" w:type="dxa"/>
            <w:gridSpan w:val="2"/>
            <w:vMerge/>
            <w:tcBorders>
              <w:left w:val="single" w:sz="4" w:space="0" w:color="auto"/>
              <w:bottom w:val="single" w:sz="4" w:space="0" w:color="auto"/>
              <w:right w:val="single" w:sz="4" w:space="0" w:color="auto"/>
            </w:tcBorders>
            <w:vAlign w:val="center"/>
          </w:tcPr>
          <w:p w:rsidR="004E4ACE" w:rsidRPr="00F31592" w:rsidRDefault="004E4ACE" w:rsidP="00E30B97">
            <w:pPr>
              <w:rPr>
                <w:sz w:val="20"/>
              </w:rPr>
            </w:pPr>
          </w:p>
        </w:tc>
        <w:tc>
          <w:tcPr>
            <w:tcW w:w="1163" w:type="dxa"/>
            <w:gridSpan w:val="4"/>
            <w:tcBorders>
              <w:top w:val="single" w:sz="4" w:space="0" w:color="auto"/>
              <w:left w:val="single" w:sz="4" w:space="0" w:color="auto"/>
              <w:bottom w:val="single" w:sz="4" w:space="0" w:color="auto"/>
              <w:right w:val="single" w:sz="4" w:space="0" w:color="auto"/>
            </w:tcBorders>
            <w:vAlign w:val="center"/>
          </w:tcPr>
          <w:p w:rsidR="004E4ACE" w:rsidRPr="00F31592" w:rsidRDefault="004E4ACE" w:rsidP="00E30B97">
            <w:pPr>
              <w:jc w:val="center"/>
              <w:rPr>
                <w:sz w:val="20"/>
              </w:rPr>
            </w:pPr>
            <w:r w:rsidRPr="00F31592">
              <w:rPr>
                <w:sz w:val="20"/>
              </w:rPr>
              <w:t>Előadás</w:t>
            </w:r>
          </w:p>
        </w:tc>
        <w:tc>
          <w:tcPr>
            <w:tcW w:w="1230" w:type="dxa"/>
            <w:gridSpan w:val="2"/>
            <w:tcBorders>
              <w:top w:val="single" w:sz="4" w:space="0" w:color="auto"/>
              <w:left w:val="single" w:sz="4" w:space="0" w:color="auto"/>
              <w:bottom w:val="single" w:sz="4" w:space="0" w:color="auto"/>
              <w:right w:val="single" w:sz="4" w:space="0" w:color="auto"/>
            </w:tcBorders>
            <w:vAlign w:val="center"/>
          </w:tcPr>
          <w:p w:rsidR="004E4ACE" w:rsidRPr="00F31592" w:rsidRDefault="004E4ACE" w:rsidP="00E30B97">
            <w:pPr>
              <w:jc w:val="center"/>
              <w:rPr>
                <w:sz w:val="20"/>
              </w:rPr>
            </w:pPr>
            <w:r w:rsidRPr="00F31592">
              <w:rPr>
                <w:sz w:val="20"/>
              </w:rPr>
              <w:t>Gyakorlat</w:t>
            </w:r>
          </w:p>
        </w:tc>
        <w:tc>
          <w:tcPr>
            <w:tcW w:w="1148" w:type="dxa"/>
            <w:gridSpan w:val="2"/>
            <w:tcBorders>
              <w:top w:val="single" w:sz="4" w:space="0" w:color="auto"/>
              <w:left w:val="single" w:sz="4" w:space="0" w:color="auto"/>
              <w:bottom w:val="single" w:sz="4" w:space="0" w:color="auto"/>
              <w:right w:val="single" w:sz="4" w:space="0" w:color="auto"/>
            </w:tcBorders>
            <w:vAlign w:val="center"/>
          </w:tcPr>
          <w:p w:rsidR="004E4ACE" w:rsidRPr="00F31592" w:rsidRDefault="004E4ACE" w:rsidP="00E30B97">
            <w:pPr>
              <w:jc w:val="center"/>
              <w:rPr>
                <w:sz w:val="20"/>
              </w:rPr>
            </w:pPr>
            <w:r w:rsidRPr="00F31592">
              <w:rPr>
                <w:sz w:val="20"/>
              </w:rPr>
              <w:t>Labor</w:t>
            </w:r>
          </w:p>
        </w:tc>
        <w:tc>
          <w:tcPr>
            <w:tcW w:w="1887" w:type="dxa"/>
            <w:vMerge/>
            <w:tcBorders>
              <w:left w:val="single" w:sz="4" w:space="0" w:color="auto"/>
              <w:bottom w:val="single" w:sz="4" w:space="0" w:color="auto"/>
              <w:right w:val="single" w:sz="4" w:space="0" w:color="auto"/>
            </w:tcBorders>
            <w:vAlign w:val="center"/>
          </w:tcPr>
          <w:p w:rsidR="004E4ACE" w:rsidRPr="00F31592" w:rsidRDefault="004E4ACE" w:rsidP="00E30B97">
            <w:pPr>
              <w:rPr>
                <w:sz w:val="20"/>
              </w:rPr>
            </w:pPr>
          </w:p>
        </w:tc>
        <w:tc>
          <w:tcPr>
            <w:tcW w:w="915" w:type="dxa"/>
            <w:vMerge/>
            <w:tcBorders>
              <w:left w:val="single" w:sz="4" w:space="0" w:color="auto"/>
              <w:bottom w:val="single" w:sz="4" w:space="0" w:color="auto"/>
              <w:right w:val="single" w:sz="4" w:space="0" w:color="auto"/>
            </w:tcBorders>
            <w:vAlign w:val="center"/>
          </w:tcPr>
          <w:p w:rsidR="004E4ACE" w:rsidRPr="00F31592" w:rsidRDefault="004E4ACE" w:rsidP="00E30B97">
            <w:pPr>
              <w:rPr>
                <w:sz w:val="20"/>
              </w:rPr>
            </w:pPr>
          </w:p>
        </w:tc>
        <w:tc>
          <w:tcPr>
            <w:tcW w:w="1805" w:type="dxa"/>
            <w:vMerge/>
            <w:tcBorders>
              <w:left w:val="single" w:sz="4" w:space="0" w:color="auto"/>
              <w:bottom w:val="single" w:sz="4" w:space="0" w:color="auto"/>
              <w:right w:val="single" w:sz="4" w:space="0" w:color="auto"/>
            </w:tcBorders>
            <w:vAlign w:val="center"/>
          </w:tcPr>
          <w:p w:rsidR="004E4ACE" w:rsidRPr="00F31592" w:rsidRDefault="004E4ACE" w:rsidP="00E30B97">
            <w:pPr>
              <w:rPr>
                <w:sz w:val="20"/>
              </w:rPr>
            </w:pPr>
          </w:p>
        </w:tc>
      </w:tr>
      <w:tr w:rsidR="004E4ACE" w:rsidRPr="00F31592" w:rsidTr="004E4ACE">
        <w:trPr>
          <w:trHeight w:val="274"/>
        </w:trPr>
        <w:tc>
          <w:tcPr>
            <w:tcW w:w="999" w:type="dxa"/>
            <w:tcBorders>
              <w:top w:val="single" w:sz="4" w:space="0" w:color="auto"/>
              <w:left w:val="single" w:sz="4" w:space="0" w:color="auto"/>
              <w:bottom w:val="single" w:sz="4" w:space="0" w:color="auto"/>
              <w:right w:val="single" w:sz="4" w:space="0" w:color="auto"/>
            </w:tcBorders>
            <w:vAlign w:val="center"/>
          </w:tcPr>
          <w:p w:rsidR="004E4ACE" w:rsidRPr="00F31592" w:rsidRDefault="004E4ACE" w:rsidP="00E30B97">
            <w:pPr>
              <w:jc w:val="center"/>
              <w:rPr>
                <w:sz w:val="20"/>
              </w:rPr>
            </w:pPr>
            <w:r w:rsidRPr="00F31592">
              <w:rPr>
                <w:sz w:val="20"/>
              </w:rPr>
              <w:t xml:space="preserve">Nappali </w:t>
            </w:r>
          </w:p>
        </w:tc>
        <w:tc>
          <w:tcPr>
            <w:tcW w:w="718" w:type="dxa"/>
            <w:tcBorders>
              <w:top w:val="single" w:sz="4" w:space="0" w:color="auto"/>
              <w:left w:val="single" w:sz="4" w:space="0" w:color="auto"/>
              <w:bottom w:val="single" w:sz="4" w:space="0" w:color="auto"/>
              <w:right w:val="single" w:sz="4" w:space="0" w:color="auto"/>
            </w:tcBorders>
            <w:shd w:val="clear" w:color="auto" w:fill="E5DFEC"/>
            <w:vAlign w:val="center"/>
          </w:tcPr>
          <w:p w:rsidR="004E4ACE" w:rsidRPr="00F31592" w:rsidRDefault="004E4ACE" w:rsidP="00E30B97">
            <w:pPr>
              <w:jc w:val="center"/>
              <w:rPr>
                <w:b/>
                <w:sz w:val="20"/>
              </w:rPr>
            </w:pPr>
            <w:r w:rsidRPr="00F31592">
              <w:rPr>
                <w:b/>
                <w:sz w:val="20"/>
              </w:rPr>
              <w:t>x</w:t>
            </w:r>
          </w:p>
        </w:tc>
        <w:tc>
          <w:tcPr>
            <w:tcW w:w="580" w:type="dxa"/>
            <w:gridSpan w:val="2"/>
            <w:tcBorders>
              <w:top w:val="single" w:sz="4" w:space="0" w:color="auto"/>
              <w:left w:val="single" w:sz="4" w:space="0" w:color="auto"/>
              <w:bottom w:val="single" w:sz="4" w:space="0" w:color="auto"/>
              <w:right w:val="single" w:sz="4" w:space="0" w:color="auto"/>
            </w:tcBorders>
            <w:vAlign w:val="center"/>
          </w:tcPr>
          <w:p w:rsidR="004E4ACE" w:rsidRPr="00F31592" w:rsidRDefault="004E4ACE" w:rsidP="00E30B97">
            <w:pPr>
              <w:jc w:val="center"/>
              <w:rPr>
                <w:sz w:val="20"/>
              </w:rPr>
            </w:pPr>
            <w:r w:rsidRPr="00F31592">
              <w:rPr>
                <w:sz w:val="20"/>
              </w:rPr>
              <w:t xml:space="preserve">Heti </w:t>
            </w:r>
          </w:p>
        </w:tc>
        <w:tc>
          <w:tcPr>
            <w:tcW w:w="583" w:type="dxa"/>
            <w:gridSpan w:val="2"/>
            <w:tcBorders>
              <w:top w:val="single" w:sz="4" w:space="0" w:color="auto"/>
              <w:left w:val="single" w:sz="4" w:space="0" w:color="auto"/>
              <w:bottom w:val="single" w:sz="4" w:space="0" w:color="auto"/>
              <w:right w:val="single" w:sz="4" w:space="0" w:color="auto"/>
            </w:tcBorders>
            <w:shd w:val="clear" w:color="auto" w:fill="E5DFEC"/>
            <w:vAlign w:val="center"/>
          </w:tcPr>
          <w:p w:rsidR="004E4ACE" w:rsidRPr="00F31592" w:rsidRDefault="004E4ACE" w:rsidP="00E30B97">
            <w:pPr>
              <w:jc w:val="center"/>
              <w:rPr>
                <w:b/>
                <w:sz w:val="20"/>
              </w:rPr>
            </w:pPr>
            <w:r w:rsidRPr="00F31592">
              <w:rPr>
                <w:b/>
                <w:sz w:val="20"/>
              </w:rPr>
              <w:t>0</w:t>
            </w:r>
          </w:p>
        </w:tc>
        <w:tc>
          <w:tcPr>
            <w:tcW w:w="699" w:type="dxa"/>
            <w:tcBorders>
              <w:top w:val="single" w:sz="4" w:space="0" w:color="auto"/>
              <w:left w:val="single" w:sz="4" w:space="0" w:color="auto"/>
              <w:bottom w:val="single" w:sz="4" w:space="0" w:color="auto"/>
              <w:right w:val="single" w:sz="4" w:space="0" w:color="auto"/>
            </w:tcBorders>
            <w:vAlign w:val="center"/>
          </w:tcPr>
          <w:p w:rsidR="004E4ACE" w:rsidRPr="00F31592" w:rsidRDefault="004E4ACE" w:rsidP="00E30B97">
            <w:pPr>
              <w:jc w:val="center"/>
              <w:rPr>
                <w:sz w:val="20"/>
              </w:rPr>
            </w:pPr>
            <w:r w:rsidRPr="00F31592">
              <w:rPr>
                <w:sz w:val="20"/>
              </w:rPr>
              <w:t xml:space="preserve">Heti </w:t>
            </w:r>
          </w:p>
        </w:tc>
        <w:tc>
          <w:tcPr>
            <w:tcW w:w="531" w:type="dxa"/>
            <w:tcBorders>
              <w:top w:val="single" w:sz="4" w:space="0" w:color="auto"/>
              <w:left w:val="single" w:sz="4" w:space="0" w:color="auto"/>
              <w:bottom w:val="single" w:sz="4" w:space="0" w:color="auto"/>
              <w:right w:val="single" w:sz="4" w:space="0" w:color="auto"/>
            </w:tcBorders>
            <w:shd w:val="clear" w:color="auto" w:fill="E5DFEC"/>
            <w:vAlign w:val="center"/>
          </w:tcPr>
          <w:p w:rsidR="004E4ACE" w:rsidRPr="00F31592" w:rsidRDefault="004E4ACE" w:rsidP="00E30B97">
            <w:pPr>
              <w:jc w:val="center"/>
              <w:rPr>
                <w:b/>
                <w:sz w:val="20"/>
              </w:rPr>
            </w:pPr>
            <w:r w:rsidRPr="00F31592">
              <w:rPr>
                <w:b/>
                <w:sz w:val="20"/>
              </w:rPr>
              <w:t>1</w:t>
            </w:r>
          </w:p>
        </w:tc>
        <w:tc>
          <w:tcPr>
            <w:tcW w:w="574" w:type="dxa"/>
            <w:tcBorders>
              <w:top w:val="single" w:sz="4" w:space="0" w:color="auto"/>
              <w:left w:val="single" w:sz="4" w:space="0" w:color="auto"/>
              <w:bottom w:val="single" w:sz="4" w:space="0" w:color="auto"/>
              <w:right w:val="single" w:sz="4" w:space="0" w:color="auto"/>
            </w:tcBorders>
            <w:vAlign w:val="center"/>
          </w:tcPr>
          <w:p w:rsidR="004E4ACE" w:rsidRPr="00F31592" w:rsidRDefault="004E4ACE" w:rsidP="00E30B97">
            <w:pPr>
              <w:jc w:val="center"/>
              <w:rPr>
                <w:sz w:val="20"/>
              </w:rPr>
            </w:pPr>
            <w:r w:rsidRPr="00F31592">
              <w:rPr>
                <w:sz w:val="20"/>
              </w:rPr>
              <w:t xml:space="preserve">Heti </w:t>
            </w:r>
          </w:p>
        </w:tc>
        <w:tc>
          <w:tcPr>
            <w:tcW w:w="574" w:type="dxa"/>
            <w:tcBorders>
              <w:top w:val="single" w:sz="4" w:space="0" w:color="auto"/>
              <w:left w:val="single" w:sz="4" w:space="0" w:color="auto"/>
              <w:bottom w:val="single" w:sz="4" w:space="0" w:color="auto"/>
              <w:right w:val="single" w:sz="4" w:space="0" w:color="auto"/>
            </w:tcBorders>
            <w:shd w:val="clear" w:color="auto" w:fill="E5DFEF"/>
            <w:vAlign w:val="center"/>
          </w:tcPr>
          <w:p w:rsidR="004E4ACE" w:rsidRPr="00F31592" w:rsidRDefault="004E4ACE" w:rsidP="00E30B97">
            <w:pPr>
              <w:jc w:val="center"/>
              <w:rPr>
                <w:b/>
                <w:sz w:val="20"/>
              </w:rPr>
            </w:pPr>
            <w:r w:rsidRPr="00F31592">
              <w:rPr>
                <w:b/>
                <w:sz w:val="20"/>
              </w:rPr>
              <w:t>3</w:t>
            </w:r>
          </w:p>
        </w:tc>
        <w:tc>
          <w:tcPr>
            <w:tcW w:w="1887" w:type="dxa"/>
            <w:vMerge w:val="restart"/>
            <w:tcBorders>
              <w:top w:val="single" w:sz="4" w:space="0" w:color="auto"/>
              <w:left w:val="single" w:sz="4" w:space="0" w:color="auto"/>
              <w:right w:val="single" w:sz="4" w:space="0" w:color="auto"/>
            </w:tcBorders>
            <w:shd w:val="clear" w:color="auto" w:fill="E5DFEC"/>
            <w:vAlign w:val="center"/>
          </w:tcPr>
          <w:p w:rsidR="004E4ACE" w:rsidRPr="00F31592" w:rsidRDefault="000D0DB9" w:rsidP="00E30B97">
            <w:pPr>
              <w:jc w:val="center"/>
              <w:rPr>
                <w:b/>
                <w:sz w:val="20"/>
              </w:rPr>
            </w:pPr>
            <w:r w:rsidRPr="00F31592">
              <w:rPr>
                <w:b/>
                <w:sz w:val="20"/>
              </w:rPr>
              <w:t>G</w:t>
            </w:r>
            <w:r w:rsidR="004E4ACE" w:rsidRPr="00F31592">
              <w:rPr>
                <w:b/>
                <w:sz w:val="20"/>
              </w:rPr>
              <w:t>yakorlati</w:t>
            </w:r>
            <w:r w:rsidRPr="00F31592">
              <w:rPr>
                <w:b/>
                <w:sz w:val="20"/>
              </w:rPr>
              <w:t xml:space="preserve"> </w:t>
            </w:r>
            <w:r w:rsidR="004E4ACE" w:rsidRPr="00F31592">
              <w:rPr>
                <w:b/>
                <w:sz w:val="20"/>
              </w:rPr>
              <w:t>jegy</w:t>
            </w:r>
          </w:p>
        </w:tc>
        <w:tc>
          <w:tcPr>
            <w:tcW w:w="915" w:type="dxa"/>
            <w:vMerge w:val="restart"/>
            <w:tcBorders>
              <w:top w:val="single" w:sz="4" w:space="0" w:color="auto"/>
              <w:left w:val="single" w:sz="4" w:space="0" w:color="auto"/>
              <w:right w:val="single" w:sz="4" w:space="0" w:color="auto"/>
            </w:tcBorders>
            <w:vAlign w:val="center"/>
          </w:tcPr>
          <w:p w:rsidR="004E4ACE" w:rsidRPr="00F31592" w:rsidRDefault="004E4ACE" w:rsidP="00E30B97">
            <w:pPr>
              <w:jc w:val="center"/>
              <w:rPr>
                <w:b/>
                <w:sz w:val="20"/>
              </w:rPr>
            </w:pPr>
            <w:r w:rsidRPr="00F31592">
              <w:rPr>
                <w:b/>
                <w:sz w:val="20"/>
              </w:rPr>
              <w:t>3</w:t>
            </w:r>
          </w:p>
        </w:tc>
        <w:tc>
          <w:tcPr>
            <w:tcW w:w="1805" w:type="dxa"/>
            <w:vMerge w:val="restart"/>
            <w:tcBorders>
              <w:top w:val="single" w:sz="4" w:space="0" w:color="auto"/>
              <w:left w:val="single" w:sz="4" w:space="0" w:color="auto"/>
              <w:right w:val="single" w:sz="4" w:space="0" w:color="auto"/>
            </w:tcBorders>
            <w:shd w:val="clear" w:color="auto" w:fill="E5DFEC"/>
            <w:vAlign w:val="center"/>
          </w:tcPr>
          <w:p w:rsidR="004E4ACE" w:rsidRPr="00F31592" w:rsidRDefault="004E4ACE" w:rsidP="00E30B97">
            <w:pPr>
              <w:jc w:val="center"/>
              <w:rPr>
                <w:b/>
                <w:sz w:val="20"/>
              </w:rPr>
            </w:pPr>
            <w:r w:rsidRPr="00F31592">
              <w:rPr>
                <w:b/>
                <w:sz w:val="20"/>
              </w:rPr>
              <w:t>magyar</w:t>
            </w:r>
          </w:p>
        </w:tc>
      </w:tr>
      <w:tr w:rsidR="004E4ACE" w:rsidRPr="00F31592" w:rsidTr="004E4ACE">
        <w:trPr>
          <w:trHeight w:val="279"/>
        </w:trPr>
        <w:tc>
          <w:tcPr>
            <w:tcW w:w="999" w:type="dxa"/>
            <w:tcBorders>
              <w:top w:val="single" w:sz="4" w:space="0" w:color="auto"/>
              <w:left w:val="single" w:sz="4" w:space="0" w:color="auto"/>
              <w:bottom w:val="single" w:sz="4" w:space="0" w:color="auto"/>
              <w:right w:val="single" w:sz="4" w:space="0" w:color="auto"/>
            </w:tcBorders>
            <w:vAlign w:val="center"/>
          </w:tcPr>
          <w:p w:rsidR="004E4ACE" w:rsidRPr="00F31592" w:rsidRDefault="004E4ACE" w:rsidP="00E30B97">
            <w:pPr>
              <w:jc w:val="center"/>
              <w:rPr>
                <w:sz w:val="20"/>
              </w:rPr>
            </w:pPr>
            <w:r w:rsidRPr="00F31592">
              <w:rPr>
                <w:sz w:val="20"/>
              </w:rPr>
              <w:t xml:space="preserve">Levelező </w:t>
            </w:r>
          </w:p>
        </w:tc>
        <w:tc>
          <w:tcPr>
            <w:tcW w:w="718" w:type="dxa"/>
            <w:tcBorders>
              <w:top w:val="single" w:sz="4" w:space="0" w:color="auto"/>
              <w:left w:val="single" w:sz="4" w:space="0" w:color="auto"/>
              <w:bottom w:val="single" w:sz="4" w:space="0" w:color="auto"/>
              <w:right w:val="single" w:sz="4" w:space="0" w:color="auto"/>
            </w:tcBorders>
            <w:shd w:val="clear" w:color="auto" w:fill="E5DFEC"/>
            <w:vAlign w:val="center"/>
          </w:tcPr>
          <w:p w:rsidR="004E4ACE" w:rsidRPr="00F31592" w:rsidRDefault="004E4ACE" w:rsidP="00E30B97">
            <w:pPr>
              <w:jc w:val="center"/>
              <w:rPr>
                <w:b/>
                <w:sz w:val="20"/>
              </w:rPr>
            </w:pPr>
          </w:p>
        </w:tc>
        <w:tc>
          <w:tcPr>
            <w:tcW w:w="580" w:type="dxa"/>
            <w:gridSpan w:val="2"/>
            <w:tcBorders>
              <w:top w:val="single" w:sz="4" w:space="0" w:color="auto"/>
              <w:left w:val="single" w:sz="4" w:space="0" w:color="auto"/>
              <w:bottom w:val="single" w:sz="4" w:space="0" w:color="auto"/>
              <w:right w:val="single" w:sz="4" w:space="0" w:color="auto"/>
            </w:tcBorders>
            <w:vAlign w:val="center"/>
          </w:tcPr>
          <w:p w:rsidR="004E4ACE" w:rsidRPr="00F31592" w:rsidRDefault="004E4ACE" w:rsidP="00E30B97">
            <w:pPr>
              <w:jc w:val="center"/>
              <w:rPr>
                <w:sz w:val="20"/>
              </w:rPr>
            </w:pPr>
            <w:r w:rsidRPr="00F31592">
              <w:rPr>
                <w:sz w:val="20"/>
              </w:rPr>
              <w:t>Féléves</w:t>
            </w:r>
          </w:p>
        </w:tc>
        <w:tc>
          <w:tcPr>
            <w:tcW w:w="583" w:type="dxa"/>
            <w:gridSpan w:val="2"/>
            <w:tcBorders>
              <w:top w:val="single" w:sz="4" w:space="0" w:color="auto"/>
              <w:left w:val="single" w:sz="4" w:space="0" w:color="auto"/>
              <w:bottom w:val="single" w:sz="4" w:space="0" w:color="auto"/>
              <w:right w:val="single" w:sz="4" w:space="0" w:color="auto"/>
            </w:tcBorders>
            <w:shd w:val="clear" w:color="auto" w:fill="E5DFEC"/>
            <w:vAlign w:val="center"/>
          </w:tcPr>
          <w:p w:rsidR="004E4ACE" w:rsidRPr="00F31592" w:rsidRDefault="004E4ACE" w:rsidP="00E30B97">
            <w:pPr>
              <w:jc w:val="center"/>
              <w:rPr>
                <w:b/>
                <w:sz w:val="20"/>
              </w:rPr>
            </w:pPr>
          </w:p>
        </w:tc>
        <w:tc>
          <w:tcPr>
            <w:tcW w:w="699" w:type="dxa"/>
            <w:tcBorders>
              <w:top w:val="single" w:sz="4" w:space="0" w:color="auto"/>
              <w:left w:val="single" w:sz="4" w:space="0" w:color="auto"/>
              <w:bottom w:val="single" w:sz="4" w:space="0" w:color="auto"/>
              <w:right w:val="single" w:sz="4" w:space="0" w:color="auto"/>
            </w:tcBorders>
            <w:vAlign w:val="center"/>
          </w:tcPr>
          <w:p w:rsidR="004E4ACE" w:rsidRPr="00F31592" w:rsidRDefault="004E4ACE" w:rsidP="00E30B97">
            <w:pPr>
              <w:jc w:val="center"/>
              <w:rPr>
                <w:sz w:val="20"/>
              </w:rPr>
            </w:pPr>
            <w:r w:rsidRPr="00F31592">
              <w:rPr>
                <w:sz w:val="20"/>
              </w:rPr>
              <w:t>Féléves</w:t>
            </w:r>
          </w:p>
        </w:tc>
        <w:tc>
          <w:tcPr>
            <w:tcW w:w="531" w:type="dxa"/>
            <w:tcBorders>
              <w:top w:val="single" w:sz="4" w:space="0" w:color="auto"/>
              <w:left w:val="single" w:sz="4" w:space="0" w:color="auto"/>
              <w:bottom w:val="single" w:sz="4" w:space="0" w:color="auto"/>
              <w:right w:val="single" w:sz="4" w:space="0" w:color="auto"/>
            </w:tcBorders>
            <w:shd w:val="clear" w:color="auto" w:fill="E5DFEC"/>
            <w:vAlign w:val="center"/>
          </w:tcPr>
          <w:p w:rsidR="004E4ACE" w:rsidRPr="00F31592" w:rsidRDefault="004E4ACE" w:rsidP="00E30B97">
            <w:pPr>
              <w:jc w:val="center"/>
              <w:rPr>
                <w:b/>
                <w:sz w:val="20"/>
              </w:rPr>
            </w:pPr>
          </w:p>
        </w:tc>
        <w:tc>
          <w:tcPr>
            <w:tcW w:w="574" w:type="dxa"/>
            <w:tcBorders>
              <w:top w:val="single" w:sz="4" w:space="0" w:color="auto"/>
              <w:left w:val="single" w:sz="4" w:space="0" w:color="auto"/>
              <w:bottom w:val="single" w:sz="4" w:space="0" w:color="auto"/>
              <w:right w:val="single" w:sz="4" w:space="0" w:color="auto"/>
            </w:tcBorders>
            <w:vAlign w:val="center"/>
          </w:tcPr>
          <w:p w:rsidR="004E4ACE" w:rsidRPr="00F31592" w:rsidRDefault="004E4ACE" w:rsidP="00E30B97">
            <w:pPr>
              <w:jc w:val="center"/>
              <w:rPr>
                <w:sz w:val="20"/>
              </w:rPr>
            </w:pPr>
            <w:r w:rsidRPr="00F31592">
              <w:rPr>
                <w:sz w:val="20"/>
              </w:rPr>
              <w:t>Féléves</w:t>
            </w:r>
          </w:p>
        </w:tc>
        <w:tc>
          <w:tcPr>
            <w:tcW w:w="574" w:type="dxa"/>
            <w:tcBorders>
              <w:top w:val="single" w:sz="4" w:space="0" w:color="auto"/>
              <w:left w:val="single" w:sz="4" w:space="0" w:color="auto"/>
              <w:bottom w:val="single" w:sz="4" w:space="0" w:color="auto"/>
              <w:right w:val="single" w:sz="4" w:space="0" w:color="auto"/>
            </w:tcBorders>
            <w:shd w:val="clear" w:color="auto" w:fill="E5DFEF"/>
            <w:vAlign w:val="center"/>
          </w:tcPr>
          <w:p w:rsidR="004E4ACE" w:rsidRPr="00F31592" w:rsidRDefault="004E4ACE" w:rsidP="00E30B97">
            <w:pPr>
              <w:jc w:val="center"/>
              <w:rPr>
                <w:b/>
                <w:sz w:val="20"/>
              </w:rPr>
            </w:pPr>
          </w:p>
        </w:tc>
        <w:tc>
          <w:tcPr>
            <w:tcW w:w="1887" w:type="dxa"/>
            <w:vMerge/>
            <w:tcBorders>
              <w:left w:val="single" w:sz="4" w:space="0" w:color="auto"/>
              <w:bottom w:val="single" w:sz="4" w:space="0" w:color="auto"/>
              <w:right w:val="single" w:sz="4" w:space="0" w:color="auto"/>
            </w:tcBorders>
            <w:shd w:val="clear" w:color="auto" w:fill="E5DFEC"/>
            <w:vAlign w:val="center"/>
          </w:tcPr>
          <w:p w:rsidR="004E4ACE" w:rsidRPr="00F31592" w:rsidRDefault="004E4ACE" w:rsidP="00E30B97">
            <w:pPr>
              <w:jc w:val="center"/>
              <w:rPr>
                <w:sz w:val="20"/>
              </w:rPr>
            </w:pPr>
          </w:p>
        </w:tc>
        <w:tc>
          <w:tcPr>
            <w:tcW w:w="915" w:type="dxa"/>
            <w:vMerge/>
            <w:tcBorders>
              <w:left w:val="single" w:sz="4" w:space="0" w:color="auto"/>
              <w:bottom w:val="single" w:sz="4" w:space="0" w:color="auto"/>
              <w:right w:val="single" w:sz="4" w:space="0" w:color="auto"/>
            </w:tcBorders>
            <w:vAlign w:val="center"/>
          </w:tcPr>
          <w:p w:rsidR="004E4ACE" w:rsidRPr="00F31592" w:rsidRDefault="004E4ACE" w:rsidP="00E30B97">
            <w:pPr>
              <w:jc w:val="center"/>
              <w:rPr>
                <w:sz w:val="20"/>
              </w:rPr>
            </w:pPr>
          </w:p>
        </w:tc>
        <w:tc>
          <w:tcPr>
            <w:tcW w:w="1805" w:type="dxa"/>
            <w:vMerge/>
            <w:tcBorders>
              <w:left w:val="single" w:sz="4" w:space="0" w:color="auto"/>
              <w:bottom w:val="single" w:sz="4" w:space="0" w:color="auto"/>
              <w:right w:val="single" w:sz="4" w:space="0" w:color="auto"/>
            </w:tcBorders>
            <w:shd w:val="clear" w:color="auto" w:fill="E5DFEC"/>
            <w:vAlign w:val="center"/>
          </w:tcPr>
          <w:p w:rsidR="004E4ACE" w:rsidRPr="00F31592" w:rsidRDefault="004E4ACE" w:rsidP="00E30B97">
            <w:pPr>
              <w:jc w:val="center"/>
              <w:rPr>
                <w:sz w:val="20"/>
              </w:rPr>
            </w:pPr>
          </w:p>
        </w:tc>
      </w:tr>
      <w:tr w:rsidR="004E4ACE" w:rsidRPr="00F31592" w:rsidTr="004E4ACE">
        <w:trPr>
          <w:trHeight w:val="251"/>
        </w:trPr>
        <w:tc>
          <w:tcPr>
            <w:tcW w:w="2880" w:type="dxa"/>
            <w:gridSpan w:val="6"/>
            <w:tcBorders>
              <w:top w:val="single" w:sz="4" w:space="0" w:color="auto"/>
              <w:left w:val="single" w:sz="4" w:space="0" w:color="auto"/>
              <w:bottom w:val="single" w:sz="4" w:space="0" w:color="auto"/>
              <w:right w:val="single" w:sz="4" w:space="0" w:color="000000"/>
            </w:tcBorders>
            <w:vAlign w:val="center"/>
          </w:tcPr>
          <w:p w:rsidR="004E4ACE" w:rsidRPr="00F31592" w:rsidRDefault="004E4ACE" w:rsidP="00E30B97">
            <w:pPr>
              <w:ind w:left="20"/>
              <w:rPr>
                <w:rFonts w:eastAsia="Arial Unicode MS"/>
                <w:sz w:val="20"/>
              </w:rPr>
            </w:pPr>
            <w:r w:rsidRPr="00F31592">
              <w:rPr>
                <w:sz w:val="20"/>
              </w:rPr>
              <w:t>Tantárgyfelelős oktató</w:t>
            </w:r>
          </w:p>
        </w:tc>
        <w:tc>
          <w:tcPr>
            <w:tcW w:w="1230" w:type="dxa"/>
            <w:gridSpan w:val="2"/>
            <w:tcBorders>
              <w:top w:val="nil"/>
              <w:left w:val="nil"/>
              <w:bottom w:val="single" w:sz="4" w:space="0" w:color="auto"/>
              <w:right w:val="single" w:sz="4" w:space="0" w:color="auto"/>
            </w:tcBorders>
            <w:vAlign w:val="center"/>
          </w:tcPr>
          <w:p w:rsidR="004E4ACE" w:rsidRPr="00F31592" w:rsidRDefault="004E4ACE" w:rsidP="00E30B97">
            <w:pPr>
              <w:rPr>
                <w:rFonts w:eastAsia="Arial Unicode MS"/>
                <w:sz w:val="20"/>
              </w:rPr>
            </w:pPr>
            <w:r w:rsidRPr="00F31592">
              <w:rPr>
                <w:sz w:val="20"/>
              </w:rPr>
              <w:t>neve:</w:t>
            </w:r>
          </w:p>
        </w:tc>
        <w:tc>
          <w:tcPr>
            <w:tcW w:w="3035" w:type="dxa"/>
            <w:gridSpan w:val="3"/>
            <w:tcBorders>
              <w:top w:val="single" w:sz="4" w:space="0" w:color="auto"/>
              <w:left w:val="nil"/>
              <w:bottom w:val="single" w:sz="4" w:space="0" w:color="auto"/>
              <w:right w:val="single" w:sz="4" w:space="0" w:color="auto"/>
            </w:tcBorders>
            <w:vAlign w:val="center"/>
          </w:tcPr>
          <w:p w:rsidR="004E4ACE" w:rsidRPr="00F31592" w:rsidRDefault="004E4ACE" w:rsidP="00E30B97">
            <w:pPr>
              <w:jc w:val="center"/>
              <w:rPr>
                <w:rFonts w:eastAsia="Arial Unicode MS"/>
                <w:b/>
                <w:sz w:val="20"/>
              </w:rPr>
            </w:pPr>
            <w:r w:rsidRPr="00F31592">
              <w:rPr>
                <w:rFonts w:eastAsia="Arial Unicode MS"/>
                <w:b/>
                <w:sz w:val="20"/>
              </w:rPr>
              <w:t>Dr. Juhász László</w:t>
            </w:r>
          </w:p>
        </w:tc>
        <w:tc>
          <w:tcPr>
            <w:tcW w:w="915" w:type="dxa"/>
            <w:tcBorders>
              <w:top w:val="single" w:sz="4" w:space="0" w:color="auto"/>
              <w:left w:val="nil"/>
              <w:bottom w:val="single" w:sz="4" w:space="0" w:color="auto"/>
              <w:right w:val="single" w:sz="4" w:space="0" w:color="auto"/>
            </w:tcBorders>
            <w:vAlign w:val="center"/>
          </w:tcPr>
          <w:p w:rsidR="004E4ACE" w:rsidRPr="00F31592" w:rsidRDefault="004E4ACE" w:rsidP="00E30B97">
            <w:pPr>
              <w:rPr>
                <w:rFonts w:eastAsia="Arial Unicode MS"/>
                <w:sz w:val="20"/>
              </w:rPr>
            </w:pPr>
            <w:r w:rsidRPr="00F31592">
              <w:rPr>
                <w:sz w:val="20"/>
              </w:rPr>
              <w:t>beosztása:</w:t>
            </w:r>
          </w:p>
        </w:tc>
        <w:tc>
          <w:tcPr>
            <w:tcW w:w="1805" w:type="dxa"/>
            <w:tcBorders>
              <w:top w:val="nil"/>
              <w:left w:val="nil"/>
              <w:bottom w:val="single" w:sz="4" w:space="0" w:color="auto"/>
              <w:right w:val="single" w:sz="4" w:space="0" w:color="auto"/>
            </w:tcBorders>
            <w:vAlign w:val="center"/>
          </w:tcPr>
          <w:p w:rsidR="004E4ACE" w:rsidRPr="00F31592" w:rsidRDefault="004E4ACE" w:rsidP="00E30B97">
            <w:pPr>
              <w:jc w:val="center"/>
              <w:rPr>
                <w:b/>
                <w:sz w:val="20"/>
              </w:rPr>
            </w:pPr>
            <w:r w:rsidRPr="00F31592">
              <w:rPr>
                <w:b/>
                <w:sz w:val="20"/>
              </w:rPr>
              <w:t>egyetemi docens</w:t>
            </w:r>
          </w:p>
        </w:tc>
      </w:tr>
      <w:tr w:rsidR="004E4ACE" w:rsidRPr="00F31592" w:rsidTr="004E4ACE">
        <w:trPr>
          <w:trHeight w:val="460"/>
        </w:trPr>
        <w:tc>
          <w:tcPr>
            <w:tcW w:w="9865" w:type="dxa"/>
            <w:gridSpan w:val="13"/>
            <w:tcBorders>
              <w:top w:val="single" w:sz="4" w:space="0" w:color="auto"/>
              <w:left w:val="single" w:sz="4" w:space="0" w:color="auto"/>
              <w:bottom w:val="single" w:sz="4" w:space="0" w:color="auto"/>
              <w:right w:val="single" w:sz="4" w:space="0" w:color="auto"/>
            </w:tcBorders>
            <w:vAlign w:val="center"/>
          </w:tcPr>
          <w:p w:rsidR="004E4ACE" w:rsidRPr="00F31592" w:rsidRDefault="004E4ACE" w:rsidP="00E30B97">
            <w:pPr>
              <w:rPr>
                <w:sz w:val="20"/>
              </w:rPr>
            </w:pPr>
            <w:r w:rsidRPr="00F31592">
              <w:rPr>
                <w:b/>
                <w:bCs/>
                <w:sz w:val="20"/>
              </w:rPr>
              <w:t xml:space="preserve">A kurzus célja, </w:t>
            </w:r>
            <w:r w:rsidRPr="00F31592">
              <w:rPr>
                <w:sz w:val="20"/>
              </w:rPr>
              <w:t>hogy a hallgatók</w:t>
            </w:r>
          </w:p>
          <w:p w:rsidR="004E4ACE" w:rsidRPr="00F31592" w:rsidRDefault="004E4ACE" w:rsidP="00E30B97">
            <w:pPr>
              <w:shd w:val="clear" w:color="auto" w:fill="E5DFEC"/>
              <w:suppressAutoHyphens/>
              <w:autoSpaceDE w:val="0"/>
              <w:spacing w:before="60" w:after="60"/>
              <w:ind w:left="417" w:right="113"/>
              <w:rPr>
                <w:sz w:val="20"/>
              </w:rPr>
            </w:pPr>
            <w:r w:rsidRPr="00F31592">
              <w:rPr>
                <w:sz w:val="20"/>
              </w:rPr>
              <w:t>A nagyhatékonyságú szerves kémiai szintézismódszerekre vonatkozó elméleti és gyakorlati ismeretek elsajátítása.</w:t>
            </w:r>
          </w:p>
        </w:tc>
      </w:tr>
      <w:tr w:rsidR="004E4ACE" w:rsidRPr="00F31592" w:rsidTr="004E4ACE">
        <w:trPr>
          <w:trHeight w:val="1400"/>
        </w:trPr>
        <w:tc>
          <w:tcPr>
            <w:tcW w:w="9865" w:type="dxa"/>
            <w:gridSpan w:val="13"/>
            <w:tcBorders>
              <w:top w:val="single" w:sz="4" w:space="0" w:color="auto"/>
              <w:left w:val="single" w:sz="4" w:space="0" w:color="auto"/>
              <w:right w:val="single" w:sz="4" w:space="0" w:color="000000"/>
            </w:tcBorders>
            <w:vAlign w:val="center"/>
          </w:tcPr>
          <w:p w:rsidR="004E4ACE" w:rsidRPr="00F31592" w:rsidRDefault="004E4ACE" w:rsidP="00E30B97">
            <w:pPr>
              <w:rPr>
                <w:b/>
                <w:bCs/>
                <w:sz w:val="20"/>
              </w:rPr>
            </w:pPr>
            <w:r w:rsidRPr="00F31592">
              <w:rPr>
                <w:b/>
                <w:bCs/>
                <w:sz w:val="20"/>
              </w:rPr>
              <w:t xml:space="preserve">Tanulás eredmények, kompetenciák: </w:t>
            </w:r>
            <w:r w:rsidRPr="00F31592">
              <w:rPr>
                <w:bCs/>
                <w:sz w:val="20"/>
              </w:rPr>
              <w:t>a hallgató</w:t>
            </w:r>
          </w:p>
          <w:p w:rsidR="004E4ACE" w:rsidRPr="00F31592" w:rsidRDefault="004E4ACE" w:rsidP="00E30B97">
            <w:pPr>
              <w:ind w:left="402"/>
              <w:jc w:val="both"/>
              <w:rPr>
                <w:i/>
                <w:sz w:val="20"/>
              </w:rPr>
            </w:pPr>
          </w:p>
          <w:p w:rsidR="004E4ACE" w:rsidRPr="00F31592" w:rsidRDefault="004E4ACE" w:rsidP="00E30B97">
            <w:pPr>
              <w:ind w:left="402"/>
              <w:jc w:val="both"/>
              <w:rPr>
                <w:i/>
                <w:sz w:val="20"/>
              </w:rPr>
            </w:pPr>
            <w:r w:rsidRPr="00F31592">
              <w:rPr>
                <w:i/>
                <w:sz w:val="20"/>
              </w:rPr>
              <w:t xml:space="preserve">Tudás: </w:t>
            </w:r>
          </w:p>
          <w:p w:rsidR="004E4ACE" w:rsidRPr="00F31592" w:rsidRDefault="004E4ACE" w:rsidP="00E30B97">
            <w:pPr>
              <w:shd w:val="clear" w:color="auto" w:fill="E5DFEC"/>
              <w:suppressAutoHyphens/>
              <w:autoSpaceDE w:val="0"/>
              <w:spacing w:before="60" w:after="60"/>
              <w:ind w:left="417" w:right="113"/>
              <w:rPr>
                <w:sz w:val="20"/>
              </w:rPr>
            </w:pPr>
            <w:r w:rsidRPr="00F31592">
              <w:rPr>
                <w:sz w:val="20"/>
              </w:rPr>
              <w:t xml:space="preserve">Ismeri a nagyhatékonyságú szintézisekben alkalmazható technikák elméletét,gyakorlati alkalmazhatóságát, lehetőségeiket és korlátaikat, illetve gyakorlatot szerez több módszerben. Általánosan alkalmazható ismereteket szerez szintézisutak megtervezésének módjairól nagyhatékonyságú technika alkalmazásával, a követendő szabályokról egy adott szerkezetű szerves vegyület előállításához. </w:t>
            </w:r>
          </w:p>
          <w:p w:rsidR="004E4ACE" w:rsidRPr="00F31592" w:rsidRDefault="004E4ACE" w:rsidP="00E30B97">
            <w:pPr>
              <w:ind w:left="402"/>
              <w:jc w:val="both"/>
              <w:rPr>
                <w:i/>
                <w:sz w:val="20"/>
              </w:rPr>
            </w:pPr>
            <w:r w:rsidRPr="00F31592">
              <w:rPr>
                <w:i/>
                <w:sz w:val="20"/>
              </w:rPr>
              <w:t>Képesség:</w:t>
            </w:r>
          </w:p>
          <w:p w:rsidR="004E4ACE" w:rsidRPr="00F31592" w:rsidRDefault="004E4ACE" w:rsidP="00E30B97">
            <w:pPr>
              <w:shd w:val="clear" w:color="auto" w:fill="E5DFEC"/>
              <w:suppressAutoHyphens/>
              <w:autoSpaceDE w:val="0"/>
              <w:spacing w:before="60" w:after="60"/>
              <w:ind w:left="417" w:right="113"/>
              <w:rPr>
                <w:sz w:val="20"/>
              </w:rPr>
            </w:pPr>
            <w:r w:rsidRPr="00F31592">
              <w:rPr>
                <w:sz w:val="20"/>
              </w:rPr>
              <w:t>- Képes rendszer szinten átlátni, értelmezni, alapvető szerves szintetikus feladatok kapcsán alkalmazható nagyhatékonyságú technikákat.</w:t>
            </w:r>
          </w:p>
          <w:p w:rsidR="004E4ACE" w:rsidRPr="00F31592" w:rsidRDefault="004E4ACE" w:rsidP="00E30B97">
            <w:pPr>
              <w:shd w:val="clear" w:color="auto" w:fill="E5DFEC"/>
              <w:suppressAutoHyphens/>
              <w:autoSpaceDE w:val="0"/>
              <w:spacing w:before="60" w:after="60"/>
              <w:ind w:left="417" w:right="113"/>
              <w:rPr>
                <w:sz w:val="20"/>
              </w:rPr>
            </w:pPr>
            <w:r w:rsidRPr="00F31592">
              <w:rPr>
                <w:sz w:val="20"/>
              </w:rPr>
              <w:t>- Képes a szerves vegyületekről, azok megismert gyakorlati alkalmazásairól folytatott szakmai kommunikációban érdemben résztvenni.</w:t>
            </w:r>
          </w:p>
          <w:p w:rsidR="004E4ACE" w:rsidRPr="00F31592" w:rsidRDefault="004E4ACE" w:rsidP="00E30B97">
            <w:pPr>
              <w:shd w:val="clear" w:color="auto" w:fill="E5DFEC"/>
              <w:suppressAutoHyphens/>
              <w:autoSpaceDE w:val="0"/>
              <w:spacing w:before="60" w:after="60"/>
              <w:ind w:left="417" w:right="113"/>
              <w:rPr>
                <w:sz w:val="20"/>
              </w:rPr>
            </w:pPr>
            <w:r w:rsidRPr="00F31592">
              <w:rPr>
                <w:sz w:val="20"/>
              </w:rPr>
              <w:t>- Képes a modern szerves szintézisekkel kapcsolatos ismereteinek kibővítésére/továbbfejlesztésére.</w:t>
            </w:r>
          </w:p>
          <w:p w:rsidR="004E4ACE" w:rsidRPr="00F31592" w:rsidRDefault="004E4ACE" w:rsidP="00E30B97">
            <w:pPr>
              <w:ind w:left="402"/>
              <w:jc w:val="both"/>
              <w:rPr>
                <w:i/>
                <w:sz w:val="20"/>
              </w:rPr>
            </w:pPr>
            <w:r w:rsidRPr="00F31592">
              <w:rPr>
                <w:i/>
                <w:sz w:val="20"/>
              </w:rPr>
              <w:t>Attitűd:</w:t>
            </w:r>
          </w:p>
          <w:p w:rsidR="004E4ACE" w:rsidRPr="00F31592" w:rsidRDefault="004E4ACE" w:rsidP="00E30B97">
            <w:pPr>
              <w:shd w:val="clear" w:color="auto" w:fill="E5DFEC"/>
              <w:suppressAutoHyphens/>
              <w:autoSpaceDE w:val="0"/>
              <w:spacing w:before="60" w:after="60"/>
              <w:ind w:left="417" w:right="113"/>
              <w:rPr>
                <w:sz w:val="20"/>
              </w:rPr>
            </w:pPr>
            <w:r w:rsidRPr="00F31592">
              <w:rPr>
                <w:sz w:val="20"/>
              </w:rPr>
              <w:t>Nyitott arra, hogy a témakörben új, tudományosan bizonyított ismereteket szerezzen, de elutasítsa a megalapozatlan, esetleg megtévesztő állításokat.</w:t>
            </w:r>
          </w:p>
          <w:p w:rsidR="004E4ACE" w:rsidRPr="00F31592" w:rsidRDefault="004E4ACE" w:rsidP="00E30B97">
            <w:pPr>
              <w:ind w:left="402"/>
              <w:jc w:val="both"/>
              <w:rPr>
                <w:i/>
                <w:sz w:val="20"/>
              </w:rPr>
            </w:pPr>
            <w:r w:rsidRPr="00F31592">
              <w:rPr>
                <w:i/>
                <w:sz w:val="20"/>
              </w:rPr>
              <w:t>Autonómia és felelősség:</w:t>
            </w:r>
          </w:p>
          <w:p w:rsidR="004E4ACE" w:rsidRPr="00F31592" w:rsidRDefault="004E4ACE" w:rsidP="00E30B97">
            <w:pPr>
              <w:shd w:val="clear" w:color="auto" w:fill="E5DFEC"/>
              <w:suppressAutoHyphens/>
              <w:autoSpaceDE w:val="0"/>
              <w:spacing w:before="60" w:after="60"/>
              <w:ind w:left="417" w:right="113"/>
              <w:rPr>
                <w:rFonts w:eastAsia="Arial Unicode MS"/>
                <w:b/>
                <w:bCs/>
                <w:sz w:val="20"/>
              </w:rPr>
            </w:pPr>
            <w:r w:rsidRPr="00F31592">
              <w:rPr>
                <w:sz w:val="20"/>
              </w:rPr>
              <w:t>Szakmai irányítás mellett megjelölt részfeladatokat önállóan képes a kurzusban szereplő témakörök kapcsán elvégezni, a kapott eredményt értelmezni, valamint reálisan értékelni.</w:t>
            </w:r>
          </w:p>
        </w:tc>
      </w:tr>
      <w:tr w:rsidR="004E4ACE" w:rsidRPr="00F31592" w:rsidTr="004E4ACE">
        <w:trPr>
          <w:trHeight w:val="401"/>
        </w:trPr>
        <w:tc>
          <w:tcPr>
            <w:tcW w:w="9865" w:type="dxa"/>
            <w:gridSpan w:val="13"/>
            <w:tcBorders>
              <w:top w:val="single" w:sz="4" w:space="0" w:color="auto"/>
              <w:left w:val="single" w:sz="4" w:space="0" w:color="auto"/>
              <w:bottom w:val="single" w:sz="4" w:space="0" w:color="auto"/>
              <w:right w:val="single" w:sz="4" w:space="0" w:color="auto"/>
            </w:tcBorders>
            <w:vAlign w:val="center"/>
          </w:tcPr>
          <w:p w:rsidR="004E4ACE" w:rsidRPr="00F31592" w:rsidRDefault="004E4ACE" w:rsidP="00E30B97">
            <w:pPr>
              <w:rPr>
                <w:b/>
                <w:bCs/>
                <w:sz w:val="20"/>
              </w:rPr>
            </w:pPr>
            <w:r w:rsidRPr="00F31592">
              <w:rPr>
                <w:b/>
                <w:bCs/>
                <w:sz w:val="20"/>
              </w:rPr>
              <w:t>A kurzus tartalma, témakörei</w:t>
            </w:r>
          </w:p>
          <w:p w:rsidR="004E4ACE" w:rsidRPr="00F31592" w:rsidRDefault="004E4ACE" w:rsidP="00E30B97">
            <w:pPr>
              <w:shd w:val="clear" w:color="auto" w:fill="E5DFEC"/>
              <w:suppressAutoHyphens/>
              <w:autoSpaceDE w:val="0"/>
              <w:spacing w:before="60" w:after="60"/>
              <w:ind w:left="417" w:right="113"/>
              <w:rPr>
                <w:sz w:val="20"/>
              </w:rPr>
            </w:pPr>
            <w:r w:rsidRPr="00F31592">
              <w:rPr>
                <w:sz w:val="20"/>
              </w:rPr>
              <w:t>- Legfontosabb nagyhatékonyságú technikák elméletének megismerése, különböző szerves vegyületek kialakítására szolgáló módszerek használata</w:t>
            </w:r>
          </w:p>
          <w:p w:rsidR="004E4ACE" w:rsidRPr="00F31592" w:rsidRDefault="004E4ACE" w:rsidP="00E30B97">
            <w:pPr>
              <w:shd w:val="clear" w:color="auto" w:fill="E5DFEC"/>
              <w:suppressAutoHyphens/>
              <w:autoSpaceDE w:val="0"/>
              <w:spacing w:before="60" w:after="60"/>
              <w:ind w:left="417" w:right="113"/>
              <w:rPr>
                <w:sz w:val="20"/>
              </w:rPr>
            </w:pPr>
            <w:r w:rsidRPr="00F31592">
              <w:rPr>
                <w:sz w:val="20"/>
              </w:rPr>
              <w:t>- A mikrohullámú technika,különböző áramlásos módszerek és tisztítási műveletek használata.</w:t>
            </w:r>
          </w:p>
        </w:tc>
      </w:tr>
      <w:tr w:rsidR="004E4ACE" w:rsidRPr="00F31592" w:rsidTr="004E4ACE">
        <w:trPr>
          <w:trHeight w:val="890"/>
        </w:trPr>
        <w:tc>
          <w:tcPr>
            <w:tcW w:w="9865" w:type="dxa"/>
            <w:gridSpan w:val="13"/>
            <w:tcBorders>
              <w:top w:val="single" w:sz="4" w:space="0" w:color="auto"/>
              <w:left w:val="single" w:sz="4" w:space="0" w:color="auto"/>
              <w:bottom w:val="single" w:sz="4" w:space="0" w:color="auto"/>
              <w:right w:val="single" w:sz="4" w:space="0" w:color="auto"/>
            </w:tcBorders>
          </w:tcPr>
          <w:p w:rsidR="004E4ACE" w:rsidRPr="00F31592" w:rsidRDefault="004E4ACE" w:rsidP="00E30B97">
            <w:pPr>
              <w:rPr>
                <w:b/>
                <w:bCs/>
                <w:sz w:val="20"/>
              </w:rPr>
            </w:pPr>
            <w:r w:rsidRPr="00F31592">
              <w:rPr>
                <w:b/>
                <w:bCs/>
                <w:sz w:val="20"/>
              </w:rPr>
              <w:t>Tervezett tanulási tevékenységek, tanítási módszerek</w:t>
            </w:r>
          </w:p>
          <w:p w:rsidR="004E4ACE" w:rsidRPr="00F31592" w:rsidRDefault="004E4ACE" w:rsidP="00E30B97">
            <w:pPr>
              <w:shd w:val="clear" w:color="auto" w:fill="E5DFEC"/>
              <w:suppressAutoHyphens/>
              <w:autoSpaceDE w:val="0"/>
              <w:spacing w:before="60" w:after="60"/>
              <w:ind w:left="417" w:right="113"/>
              <w:rPr>
                <w:sz w:val="20"/>
              </w:rPr>
            </w:pPr>
            <w:r w:rsidRPr="00F31592">
              <w:rPr>
                <w:sz w:val="20"/>
              </w:rPr>
              <w:t>- Aktív részvétel az órákon</w:t>
            </w:r>
          </w:p>
          <w:p w:rsidR="004E4ACE" w:rsidRPr="00F31592" w:rsidRDefault="004E4ACE" w:rsidP="00E30B97">
            <w:pPr>
              <w:shd w:val="clear" w:color="auto" w:fill="E5DFEC"/>
              <w:suppressAutoHyphens/>
              <w:autoSpaceDE w:val="0"/>
              <w:spacing w:before="60" w:after="60"/>
              <w:ind w:left="417" w:right="113"/>
              <w:rPr>
                <w:sz w:val="20"/>
              </w:rPr>
            </w:pPr>
            <w:r w:rsidRPr="00F31592">
              <w:rPr>
                <w:sz w:val="20"/>
              </w:rPr>
              <w:t xml:space="preserve">- Csoportos esetfeldolgozás </w:t>
            </w:r>
          </w:p>
        </w:tc>
      </w:tr>
      <w:tr w:rsidR="004E4ACE" w:rsidRPr="00F31592" w:rsidTr="004E4ACE">
        <w:trPr>
          <w:trHeight w:val="1021"/>
        </w:trPr>
        <w:tc>
          <w:tcPr>
            <w:tcW w:w="9865" w:type="dxa"/>
            <w:gridSpan w:val="13"/>
            <w:tcBorders>
              <w:top w:val="single" w:sz="4" w:space="0" w:color="auto"/>
              <w:left w:val="single" w:sz="4" w:space="0" w:color="auto"/>
              <w:bottom w:val="single" w:sz="4" w:space="0" w:color="auto"/>
              <w:right w:val="single" w:sz="4" w:space="0" w:color="auto"/>
            </w:tcBorders>
          </w:tcPr>
          <w:p w:rsidR="004E4ACE" w:rsidRPr="00F31592" w:rsidRDefault="004E4ACE" w:rsidP="00E30B97">
            <w:pPr>
              <w:rPr>
                <w:b/>
                <w:bCs/>
                <w:sz w:val="20"/>
              </w:rPr>
            </w:pPr>
            <w:r w:rsidRPr="00F31592">
              <w:rPr>
                <w:b/>
                <w:bCs/>
                <w:sz w:val="20"/>
              </w:rPr>
              <w:lastRenderedPageBreak/>
              <w:t>Értékelés</w:t>
            </w:r>
          </w:p>
          <w:p w:rsidR="004E4ACE" w:rsidRPr="00F31592" w:rsidRDefault="004E4ACE" w:rsidP="00E30B97">
            <w:pPr>
              <w:shd w:val="clear" w:color="auto" w:fill="E5DFEC"/>
              <w:suppressAutoHyphens/>
              <w:autoSpaceDE w:val="0"/>
              <w:spacing w:before="60" w:after="60"/>
              <w:ind w:left="417" w:right="113"/>
              <w:rPr>
                <w:sz w:val="20"/>
              </w:rPr>
            </w:pPr>
            <w:r w:rsidRPr="00F31592">
              <w:rPr>
                <w:sz w:val="20"/>
              </w:rPr>
              <w:t xml:space="preserve">Elméleti ismeretek (70 %) </w:t>
            </w:r>
          </w:p>
          <w:p w:rsidR="004E4ACE" w:rsidRPr="00F31592" w:rsidRDefault="004E4ACE" w:rsidP="00E30B97">
            <w:pPr>
              <w:shd w:val="clear" w:color="auto" w:fill="E5DFEC"/>
              <w:suppressAutoHyphens/>
              <w:autoSpaceDE w:val="0"/>
              <w:spacing w:before="60" w:after="60"/>
              <w:ind w:left="417" w:right="113"/>
              <w:rPr>
                <w:sz w:val="20"/>
              </w:rPr>
            </w:pPr>
            <w:r w:rsidRPr="00F31592">
              <w:rPr>
                <w:sz w:val="20"/>
              </w:rPr>
              <w:t>Gyakorlati jegy (30 %)</w:t>
            </w:r>
          </w:p>
          <w:p w:rsidR="004E4ACE" w:rsidRPr="00F31592" w:rsidRDefault="004E4ACE" w:rsidP="00E30B97">
            <w:pPr>
              <w:shd w:val="clear" w:color="auto" w:fill="E5DFEC"/>
              <w:suppressAutoHyphens/>
              <w:autoSpaceDE w:val="0"/>
              <w:spacing w:before="60" w:after="60"/>
              <w:ind w:left="417" w:right="113"/>
              <w:rPr>
                <w:sz w:val="20"/>
              </w:rPr>
            </w:pPr>
            <w:r w:rsidRPr="00F31592">
              <w:rPr>
                <w:sz w:val="20"/>
              </w:rPr>
              <w:t>Jeles: 90 %, jó: 75 %, közepes 60 %, elégséges: 50 %, 50 % alatt elégtelen</w:t>
            </w:r>
          </w:p>
          <w:p w:rsidR="004E4ACE" w:rsidRPr="00F31592" w:rsidRDefault="004E4ACE" w:rsidP="00875296">
            <w:pPr>
              <w:numPr>
                <w:ilvl w:val="0"/>
                <w:numId w:val="68"/>
              </w:numPr>
              <w:shd w:val="clear" w:color="auto" w:fill="E5DFEC"/>
              <w:suppressAutoHyphens/>
              <w:autoSpaceDE w:val="0"/>
              <w:spacing w:before="60" w:after="60"/>
              <w:ind w:right="113"/>
              <w:rPr>
                <w:sz w:val="20"/>
              </w:rPr>
            </w:pPr>
            <w:r w:rsidRPr="00F31592">
              <w:rPr>
                <w:sz w:val="20"/>
              </w:rPr>
              <w:t>A tantárgyat gyakorlati jegy zárja</w:t>
            </w:r>
          </w:p>
          <w:p w:rsidR="004E4ACE" w:rsidRPr="00F31592" w:rsidRDefault="004E4ACE" w:rsidP="00E30B97">
            <w:pPr>
              <w:shd w:val="clear" w:color="auto" w:fill="E5DFEC"/>
              <w:suppressAutoHyphens/>
              <w:autoSpaceDE w:val="0"/>
              <w:spacing w:before="60" w:after="60"/>
              <w:ind w:left="417" w:right="113"/>
              <w:rPr>
                <w:sz w:val="20"/>
              </w:rPr>
            </w:pPr>
            <w:r w:rsidRPr="00F31592">
              <w:rPr>
                <w:sz w:val="20"/>
              </w:rPr>
              <w:t>Sikertelen teljesítés esetén a javítás módja, határideje: akövetelmények utólagos pótlására külön eljárásban nincs lehetőség. A kollokvium sikertelensége esetén javítás, utóvizsga keretében történhet, a TVSZ-ben meghatározottak szerint.</w:t>
            </w:r>
          </w:p>
        </w:tc>
      </w:tr>
      <w:tr w:rsidR="004E4ACE" w:rsidRPr="00F31592" w:rsidTr="004E4ACE">
        <w:trPr>
          <w:trHeight w:val="1021"/>
        </w:trPr>
        <w:tc>
          <w:tcPr>
            <w:tcW w:w="9865" w:type="dxa"/>
            <w:gridSpan w:val="13"/>
            <w:tcBorders>
              <w:top w:val="single" w:sz="4" w:space="0" w:color="auto"/>
              <w:left w:val="single" w:sz="4" w:space="0" w:color="auto"/>
              <w:bottom w:val="single" w:sz="4" w:space="0" w:color="auto"/>
              <w:right w:val="single" w:sz="4" w:space="0" w:color="auto"/>
            </w:tcBorders>
            <w:vAlign w:val="center"/>
          </w:tcPr>
          <w:p w:rsidR="004E4ACE" w:rsidRPr="00F31592" w:rsidRDefault="004E4ACE" w:rsidP="00E30B97">
            <w:pPr>
              <w:rPr>
                <w:b/>
                <w:bCs/>
                <w:sz w:val="20"/>
              </w:rPr>
            </w:pPr>
            <w:r w:rsidRPr="00F31592">
              <w:rPr>
                <w:b/>
                <w:bCs/>
                <w:sz w:val="20"/>
              </w:rPr>
              <w:t>Kötelező olvasmány:</w:t>
            </w:r>
          </w:p>
          <w:p w:rsidR="004E4ACE" w:rsidRPr="00F31592" w:rsidRDefault="004E4ACE" w:rsidP="00E30B97">
            <w:pPr>
              <w:shd w:val="clear" w:color="auto" w:fill="E5DFEC"/>
              <w:suppressAutoHyphens/>
              <w:autoSpaceDE w:val="0"/>
              <w:spacing w:before="60" w:after="60"/>
              <w:ind w:left="417" w:right="113"/>
              <w:rPr>
                <w:sz w:val="20"/>
              </w:rPr>
            </w:pPr>
            <w:r w:rsidRPr="00F31592">
              <w:rPr>
                <w:sz w:val="20"/>
              </w:rPr>
              <w:t>Kiadott ábraanyagok és feladatleírások.</w:t>
            </w:r>
          </w:p>
          <w:p w:rsidR="004E4ACE" w:rsidRPr="00F31592" w:rsidRDefault="004E4ACE" w:rsidP="00E30B97">
            <w:pPr>
              <w:rPr>
                <w:b/>
                <w:bCs/>
                <w:sz w:val="20"/>
              </w:rPr>
            </w:pPr>
            <w:r w:rsidRPr="00F31592">
              <w:rPr>
                <w:b/>
                <w:bCs/>
                <w:sz w:val="20"/>
              </w:rPr>
              <w:t>Ajánlott szakirodalom:</w:t>
            </w:r>
          </w:p>
          <w:p w:rsidR="004E4ACE" w:rsidRPr="00F31592" w:rsidRDefault="004E4ACE" w:rsidP="00875296">
            <w:pPr>
              <w:pStyle w:val="Listaszerbekezds"/>
              <w:numPr>
                <w:ilvl w:val="0"/>
                <w:numId w:val="114"/>
              </w:numPr>
              <w:shd w:val="clear" w:color="auto" w:fill="E5DFEC"/>
              <w:suppressAutoHyphens/>
              <w:autoSpaceDE w:val="0"/>
              <w:spacing w:before="60" w:after="60"/>
              <w:ind w:right="113"/>
              <w:jc w:val="left"/>
              <w:rPr>
                <w:sz w:val="20"/>
                <w:szCs w:val="20"/>
              </w:rPr>
            </w:pPr>
            <w:r w:rsidRPr="00F31592">
              <w:rPr>
                <w:sz w:val="20"/>
                <w:szCs w:val="20"/>
              </w:rPr>
              <w:t>O. Kappe: Microwaves in Organic and MedicinalChemistry, Vol. 25, 2005</w:t>
            </w:r>
          </w:p>
          <w:p w:rsidR="004E4ACE" w:rsidRPr="00F31592" w:rsidRDefault="004E4ACE" w:rsidP="00875296">
            <w:pPr>
              <w:pStyle w:val="Listaszerbekezds"/>
              <w:numPr>
                <w:ilvl w:val="0"/>
                <w:numId w:val="114"/>
              </w:numPr>
              <w:shd w:val="clear" w:color="auto" w:fill="E5DFEC"/>
              <w:suppressAutoHyphens/>
              <w:autoSpaceDE w:val="0"/>
              <w:spacing w:before="60" w:after="60"/>
              <w:ind w:right="113"/>
              <w:jc w:val="left"/>
              <w:rPr>
                <w:sz w:val="20"/>
                <w:szCs w:val="20"/>
              </w:rPr>
            </w:pPr>
            <w:r w:rsidRPr="00F31592">
              <w:rPr>
                <w:sz w:val="20"/>
                <w:szCs w:val="20"/>
              </w:rPr>
              <w:t>O. Kappe: Microwaves in Organic and MedicinalChemistry, Vol. 52, 2012</w:t>
            </w:r>
          </w:p>
          <w:p w:rsidR="004E4ACE" w:rsidRPr="00F31592" w:rsidRDefault="004E4ACE" w:rsidP="00875296">
            <w:pPr>
              <w:pStyle w:val="Listaszerbekezds"/>
              <w:numPr>
                <w:ilvl w:val="0"/>
                <w:numId w:val="114"/>
              </w:numPr>
              <w:shd w:val="clear" w:color="auto" w:fill="E5DFEC"/>
              <w:suppressAutoHyphens/>
              <w:autoSpaceDE w:val="0"/>
              <w:spacing w:before="60" w:after="60"/>
              <w:ind w:right="113"/>
              <w:jc w:val="left"/>
              <w:rPr>
                <w:sz w:val="20"/>
                <w:szCs w:val="20"/>
              </w:rPr>
            </w:pPr>
            <w:r w:rsidRPr="00F31592">
              <w:rPr>
                <w:sz w:val="20"/>
                <w:szCs w:val="20"/>
              </w:rPr>
              <w:t>Santiago V Luis: ChemicalReactions and Processesunder Flow Conditions, 2009</w:t>
            </w:r>
          </w:p>
          <w:p w:rsidR="004E4ACE" w:rsidRPr="00F31592" w:rsidRDefault="004E4ACE" w:rsidP="00875296">
            <w:pPr>
              <w:pStyle w:val="Listaszerbekezds"/>
              <w:numPr>
                <w:ilvl w:val="0"/>
                <w:numId w:val="114"/>
              </w:numPr>
              <w:shd w:val="clear" w:color="auto" w:fill="E5DFEC"/>
              <w:suppressAutoHyphens/>
              <w:autoSpaceDE w:val="0"/>
              <w:spacing w:before="60" w:after="60"/>
              <w:ind w:right="113"/>
              <w:jc w:val="left"/>
              <w:rPr>
                <w:sz w:val="20"/>
                <w:szCs w:val="20"/>
              </w:rPr>
            </w:pPr>
            <w:r w:rsidRPr="00F31592">
              <w:rPr>
                <w:sz w:val="20"/>
                <w:szCs w:val="20"/>
              </w:rPr>
              <w:t>Stefan Bräse: CombinatorialChemistryonSolidSupports, 2007</w:t>
            </w:r>
          </w:p>
        </w:tc>
      </w:tr>
    </w:tbl>
    <w:p w:rsidR="004E4ACE" w:rsidRPr="00F31592" w:rsidRDefault="004E4ACE" w:rsidP="000F7FFB">
      <w:pPr>
        <w:rPr>
          <w:rFonts w:eastAsia="Calibri"/>
          <w:sz w:val="20"/>
        </w:rPr>
      </w:pPr>
    </w:p>
    <w:p w:rsidR="004A647F" w:rsidRPr="00F31592" w:rsidRDefault="004A647F" w:rsidP="000F7FFB">
      <w:pPr>
        <w:rPr>
          <w:rFonts w:eastAsia="Calibri"/>
          <w:sz w:val="20"/>
        </w:rPr>
      </w:pPr>
    </w:p>
    <w:tbl>
      <w:tblPr>
        <w:tblW w:w="9939" w:type="dxa"/>
        <w:tblInd w:w="-279"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375"/>
        <w:gridCol w:w="1762"/>
        <w:gridCol w:w="855"/>
        <w:gridCol w:w="2411"/>
      </w:tblGrid>
      <w:tr w:rsidR="006E25D8" w:rsidRPr="00F31592" w:rsidTr="006E25D8">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6E25D8" w:rsidRPr="00F31592" w:rsidRDefault="006E25D8" w:rsidP="006E25D8">
            <w:pPr>
              <w:ind w:left="20"/>
              <w:rPr>
                <w:rFonts w:eastAsia="Arial Unicode MS"/>
                <w:sz w:val="20"/>
                <w:lang w:eastAsia="hu-HU"/>
              </w:rPr>
            </w:pPr>
            <w:r w:rsidRPr="00F31592">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6E25D8" w:rsidRPr="00F31592" w:rsidRDefault="006E25D8" w:rsidP="006E25D8">
            <w:pPr>
              <w:rPr>
                <w:rFonts w:eastAsia="Arial Unicode MS"/>
                <w:sz w:val="20"/>
                <w:lang w:eastAsia="hu-HU"/>
              </w:rPr>
            </w:pPr>
            <w:r w:rsidRPr="00F31592">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6E25D8" w:rsidRPr="00F31592" w:rsidRDefault="006E25D8" w:rsidP="006C5FE7">
            <w:pPr>
              <w:jc w:val="center"/>
              <w:rPr>
                <w:rFonts w:eastAsia="Arial Unicode MS"/>
                <w:b/>
                <w:sz w:val="20"/>
                <w:lang w:eastAsia="hu-HU"/>
              </w:rPr>
            </w:pPr>
            <w:r w:rsidRPr="00F31592">
              <w:rPr>
                <w:rFonts w:eastAsia="Arial Unicode MS"/>
                <w:b/>
                <w:sz w:val="20"/>
                <w:lang w:eastAsia="hu-HU"/>
              </w:rPr>
              <w:t>Önálló gyógyszeripari feladat I.</w:t>
            </w:r>
          </w:p>
        </w:tc>
        <w:tc>
          <w:tcPr>
            <w:tcW w:w="855" w:type="dxa"/>
            <w:vMerge w:val="restart"/>
            <w:tcBorders>
              <w:top w:val="single" w:sz="4" w:space="0" w:color="auto"/>
              <w:left w:val="single" w:sz="4" w:space="0" w:color="auto"/>
              <w:right w:val="single" w:sz="4" w:space="0" w:color="auto"/>
            </w:tcBorders>
            <w:vAlign w:val="center"/>
          </w:tcPr>
          <w:p w:rsidR="006E25D8" w:rsidRPr="00F31592" w:rsidRDefault="006E25D8" w:rsidP="006E25D8">
            <w:pPr>
              <w:jc w:val="center"/>
              <w:rPr>
                <w:rFonts w:eastAsia="Arial Unicode MS"/>
                <w:sz w:val="20"/>
                <w:lang w:eastAsia="hu-HU"/>
              </w:rPr>
            </w:pPr>
            <w:r w:rsidRPr="00F31592">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6E25D8" w:rsidRPr="00F31592" w:rsidRDefault="006E25D8" w:rsidP="006C5FE7">
            <w:pPr>
              <w:jc w:val="center"/>
              <w:rPr>
                <w:rFonts w:eastAsia="Arial Unicode MS"/>
                <w:b/>
                <w:sz w:val="20"/>
                <w:lang w:eastAsia="hu-HU"/>
              </w:rPr>
            </w:pPr>
            <w:r w:rsidRPr="00F31592">
              <w:rPr>
                <w:rFonts w:eastAsia="Arial Unicode MS"/>
                <w:b/>
                <w:sz w:val="20"/>
                <w:lang w:eastAsia="hu-HU"/>
              </w:rPr>
              <w:t>TTKML4305</w:t>
            </w:r>
          </w:p>
        </w:tc>
      </w:tr>
      <w:tr w:rsidR="006E25D8" w:rsidRPr="00F31592" w:rsidTr="006E25D8">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6E25D8" w:rsidRPr="00F31592" w:rsidRDefault="006E25D8" w:rsidP="006E25D8">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6E25D8" w:rsidRPr="00F31592" w:rsidRDefault="006E25D8" w:rsidP="006E25D8">
            <w:pPr>
              <w:rPr>
                <w:rFonts w:eastAsia="Calibri"/>
                <w:sz w:val="20"/>
                <w:lang w:eastAsia="hu-HU"/>
              </w:rPr>
            </w:pPr>
            <w:r w:rsidRPr="00F31592">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6E25D8" w:rsidRPr="00F31592" w:rsidRDefault="006E25D8" w:rsidP="006C5FE7">
            <w:pPr>
              <w:jc w:val="center"/>
              <w:rPr>
                <w:rFonts w:eastAsia="Calibri"/>
                <w:b/>
                <w:sz w:val="20"/>
                <w:lang w:eastAsia="hu-HU"/>
              </w:rPr>
            </w:pPr>
            <w:r w:rsidRPr="00F31592">
              <w:rPr>
                <w:rFonts w:eastAsia="Calibri"/>
                <w:b/>
                <w:sz w:val="20"/>
                <w:lang w:eastAsia="hu-HU"/>
              </w:rPr>
              <w:t>Pharmaceutical-industry project I.</w:t>
            </w:r>
          </w:p>
        </w:tc>
        <w:tc>
          <w:tcPr>
            <w:tcW w:w="855" w:type="dxa"/>
            <w:vMerge/>
            <w:tcBorders>
              <w:left w:val="single" w:sz="4" w:space="0" w:color="auto"/>
              <w:bottom w:val="single" w:sz="4" w:space="0" w:color="auto"/>
              <w:right w:val="single" w:sz="4" w:space="0" w:color="auto"/>
            </w:tcBorders>
            <w:vAlign w:val="center"/>
          </w:tcPr>
          <w:p w:rsidR="006E25D8" w:rsidRPr="00F31592" w:rsidRDefault="006E25D8" w:rsidP="006E25D8">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6E25D8" w:rsidRPr="00F31592" w:rsidRDefault="006E25D8" w:rsidP="006E25D8">
            <w:pPr>
              <w:rPr>
                <w:rFonts w:eastAsia="Arial Unicode MS"/>
                <w:sz w:val="20"/>
                <w:lang w:eastAsia="hu-HU"/>
              </w:rPr>
            </w:pPr>
          </w:p>
        </w:tc>
      </w:tr>
      <w:tr w:rsidR="006E25D8" w:rsidRPr="00F31592" w:rsidTr="006E25D8">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6E25D8" w:rsidRPr="00F31592" w:rsidRDefault="006E25D8" w:rsidP="006C5FE7">
            <w:pPr>
              <w:jc w:val="center"/>
              <w:rPr>
                <w:rFonts w:eastAsia="Calibri"/>
                <w:b/>
                <w:bCs/>
                <w:sz w:val="20"/>
                <w:lang w:eastAsia="hu-HU"/>
              </w:rPr>
            </w:pPr>
            <w:r w:rsidRPr="00F31592">
              <w:rPr>
                <w:rFonts w:eastAsia="Calibri"/>
                <w:b/>
                <w:bCs/>
                <w:sz w:val="20"/>
                <w:lang w:eastAsia="hu-HU"/>
              </w:rPr>
              <w:t>A képzés 2. féléve</w:t>
            </w:r>
          </w:p>
        </w:tc>
      </w:tr>
      <w:tr w:rsidR="006E25D8" w:rsidRPr="00F31592" w:rsidTr="006E25D8">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6E25D8" w:rsidRPr="00F31592" w:rsidRDefault="006E25D8" w:rsidP="006E25D8">
            <w:pPr>
              <w:ind w:left="20"/>
              <w:rPr>
                <w:rFonts w:eastAsia="Calibri"/>
                <w:sz w:val="20"/>
                <w:lang w:eastAsia="hu-HU"/>
              </w:rPr>
            </w:pPr>
            <w:r w:rsidRPr="00F31592">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6E25D8" w:rsidRPr="00F31592" w:rsidRDefault="006E25D8" w:rsidP="006E25D8">
            <w:pPr>
              <w:jc w:val="center"/>
              <w:rPr>
                <w:rFonts w:eastAsia="Calibri"/>
                <w:b/>
                <w:sz w:val="20"/>
                <w:lang w:eastAsia="hu-HU"/>
              </w:rPr>
            </w:pPr>
            <w:r w:rsidRPr="00F31592">
              <w:rPr>
                <w:rFonts w:eastAsia="Calibri"/>
                <w:b/>
                <w:sz w:val="20"/>
                <w:lang w:eastAsia="hu-HU"/>
              </w:rPr>
              <w:t>DE TTK, Szerves Kémiai Tanszék</w:t>
            </w:r>
          </w:p>
        </w:tc>
      </w:tr>
      <w:tr w:rsidR="006E25D8" w:rsidRPr="00F31592" w:rsidTr="006E25D8">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6E25D8" w:rsidRPr="00F31592" w:rsidRDefault="006E25D8" w:rsidP="006E25D8">
            <w:pPr>
              <w:ind w:left="20"/>
              <w:rPr>
                <w:rFonts w:eastAsia="Arial Unicode MS"/>
                <w:sz w:val="20"/>
                <w:lang w:eastAsia="hu-HU"/>
              </w:rPr>
            </w:pPr>
            <w:r w:rsidRPr="00F31592">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6E25D8" w:rsidRPr="00F31592" w:rsidRDefault="006E25D8" w:rsidP="006E25D8">
            <w:pPr>
              <w:jc w:val="center"/>
              <w:rPr>
                <w:rFonts w:eastAsia="Arial Unicode MS"/>
                <w:sz w:val="20"/>
                <w:lang w:eastAsia="hu-HU"/>
              </w:rPr>
            </w:pPr>
          </w:p>
        </w:tc>
        <w:tc>
          <w:tcPr>
            <w:tcW w:w="855" w:type="dxa"/>
            <w:tcBorders>
              <w:top w:val="single" w:sz="4" w:space="0" w:color="auto"/>
              <w:left w:val="nil"/>
              <w:bottom w:val="single" w:sz="4" w:space="0" w:color="auto"/>
              <w:right w:val="single" w:sz="4" w:space="0" w:color="auto"/>
            </w:tcBorders>
            <w:vAlign w:val="center"/>
          </w:tcPr>
          <w:p w:rsidR="006E25D8" w:rsidRPr="00F31592" w:rsidRDefault="006E25D8" w:rsidP="006E25D8">
            <w:pPr>
              <w:jc w:val="center"/>
              <w:rPr>
                <w:rFonts w:eastAsia="Arial Unicode MS"/>
                <w:sz w:val="20"/>
                <w:lang w:eastAsia="hu-HU"/>
              </w:rPr>
            </w:pPr>
            <w:r w:rsidRPr="00F31592">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6E25D8" w:rsidRPr="00F31592" w:rsidRDefault="006E25D8" w:rsidP="006E25D8">
            <w:pPr>
              <w:jc w:val="center"/>
              <w:rPr>
                <w:rFonts w:eastAsia="Arial Unicode MS"/>
                <w:sz w:val="20"/>
                <w:lang w:eastAsia="hu-HU"/>
              </w:rPr>
            </w:pPr>
          </w:p>
        </w:tc>
      </w:tr>
      <w:tr w:rsidR="006E25D8" w:rsidRPr="00F31592" w:rsidTr="006E25D8">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6E25D8" w:rsidRPr="00F31592" w:rsidRDefault="006E25D8" w:rsidP="006E25D8">
            <w:pPr>
              <w:jc w:val="center"/>
              <w:rPr>
                <w:rFonts w:eastAsia="Calibri"/>
                <w:sz w:val="20"/>
                <w:lang w:eastAsia="hu-HU"/>
              </w:rPr>
            </w:pPr>
          </w:p>
          <w:p w:rsidR="006E25D8" w:rsidRPr="00F31592" w:rsidRDefault="006E25D8" w:rsidP="006E25D8">
            <w:pPr>
              <w:jc w:val="center"/>
              <w:rPr>
                <w:rFonts w:eastAsia="Calibri"/>
                <w:sz w:val="20"/>
                <w:lang w:eastAsia="hu-HU"/>
              </w:rPr>
            </w:pP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6E25D8" w:rsidRPr="00F31592" w:rsidRDefault="006E25D8" w:rsidP="006E25D8">
            <w:pPr>
              <w:jc w:val="center"/>
              <w:rPr>
                <w:rFonts w:eastAsia="Calibri"/>
                <w:sz w:val="20"/>
                <w:lang w:eastAsia="hu-HU"/>
              </w:rPr>
            </w:pPr>
            <w:r w:rsidRPr="00F31592">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6E25D8" w:rsidRPr="00F31592" w:rsidRDefault="006E25D8" w:rsidP="006E25D8">
            <w:pPr>
              <w:jc w:val="center"/>
              <w:rPr>
                <w:rFonts w:eastAsia="Calibri"/>
                <w:sz w:val="20"/>
                <w:lang w:eastAsia="hu-HU"/>
              </w:rPr>
            </w:pPr>
            <w:r w:rsidRPr="00F31592">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6E25D8" w:rsidRPr="00F31592" w:rsidRDefault="006E25D8" w:rsidP="006E25D8">
            <w:pPr>
              <w:jc w:val="center"/>
              <w:rPr>
                <w:rFonts w:eastAsia="Calibri"/>
                <w:sz w:val="20"/>
                <w:lang w:eastAsia="hu-HU"/>
              </w:rPr>
            </w:pPr>
            <w:r w:rsidRPr="00F31592">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6E25D8" w:rsidRPr="00F31592" w:rsidRDefault="006E25D8" w:rsidP="006E25D8">
            <w:pPr>
              <w:jc w:val="center"/>
              <w:rPr>
                <w:rFonts w:eastAsia="Calibri"/>
                <w:sz w:val="20"/>
                <w:lang w:eastAsia="hu-HU"/>
              </w:rPr>
            </w:pPr>
            <w:r w:rsidRPr="00F31592">
              <w:rPr>
                <w:rFonts w:eastAsia="Calibri"/>
                <w:sz w:val="20"/>
                <w:lang w:eastAsia="hu-HU"/>
              </w:rPr>
              <w:t>Oktatás nyelve</w:t>
            </w:r>
          </w:p>
        </w:tc>
      </w:tr>
      <w:tr w:rsidR="006E25D8" w:rsidRPr="00F31592" w:rsidTr="006E25D8">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6E25D8" w:rsidRPr="00F31592" w:rsidRDefault="006E25D8" w:rsidP="006E25D8">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6E25D8" w:rsidRPr="00F31592" w:rsidRDefault="006E25D8" w:rsidP="006E25D8">
            <w:pPr>
              <w:jc w:val="center"/>
              <w:rPr>
                <w:rFonts w:eastAsia="Calibri"/>
                <w:sz w:val="20"/>
                <w:lang w:eastAsia="hu-HU"/>
              </w:rPr>
            </w:pPr>
            <w:r w:rsidRPr="00F31592">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6E25D8" w:rsidRPr="00F31592" w:rsidRDefault="006E25D8" w:rsidP="006E25D8">
            <w:pPr>
              <w:jc w:val="center"/>
              <w:rPr>
                <w:rFonts w:eastAsia="Calibri"/>
                <w:sz w:val="20"/>
                <w:lang w:eastAsia="hu-HU"/>
              </w:rPr>
            </w:pPr>
            <w:r w:rsidRPr="00F31592">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6E25D8" w:rsidRPr="00F31592" w:rsidRDefault="006E25D8" w:rsidP="006E25D8">
            <w:pPr>
              <w:jc w:val="center"/>
              <w:rPr>
                <w:rFonts w:eastAsia="Calibri"/>
                <w:sz w:val="20"/>
                <w:lang w:eastAsia="hu-HU"/>
              </w:rPr>
            </w:pPr>
            <w:r w:rsidRPr="00F31592">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6E25D8" w:rsidRPr="00F31592" w:rsidRDefault="006E25D8" w:rsidP="006E25D8">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6E25D8" w:rsidRPr="00F31592" w:rsidRDefault="006E25D8" w:rsidP="006E25D8">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6E25D8" w:rsidRPr="00F31592" w:rsidRDefault="006E25D8" w:rsidP="006E25D8">
            <w:pPr>
              <w:rPr>
                <w:rFonts w:eastAsia="Calibri"/>
                <w:sz w:val="20"/>
                <w:lang w:eastAsia="hu-HU"/>
              </w:rPr>
            </w:pPr>
          </w:p>
        </w:tc>
      </w:tr>
      <w:tr w:rsidR="006E25D8" w:rsidRPr="00F31592" w:rsidTr="006E25D8">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6E25D8" w:rsidRPr="00F31592" w:rsidRDefault="006E25D8" w:rsidP="006E25D8">
            <w:pPr>
              <w:jc w:val="center"/>
              <w:rPr>
                <w:rFonts w:eastAsia="Calibri"/>
                <w:sz w:val="20"/>
                <w:lang w:eastAsia="hu-HU"/>
              </w:rPr>
            </w:pPr>
            <w:r w:rsidRPr="00F31592">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6E25D8" w:rsidRPr="00F31592" w:rsidRDefault="006E25D8" w:rsidP="006E25D8">
            <w:pPr>
              <w:jc w:val="center"/>
              <w:rPr>
                <w:rFonts w:eastAsia="Calibri"/>
                <w:b/>
                <w:sz w:val="20"/>
                <w:lang w:eastAsia="hu-HU"/>
              </w:rPr>
            </w:pPr>
            <w:r w:rsidRPr="00F31592">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E25D8" w:rsidRPr="00F31592" w:rsidRDefault="006E25D8" w:rsidP="006E25D8">
            <w:pPr>
              <w:jc w:val="center"/>
              <w:rPr>
                <w:rFonts w:eastAsia="Calibri"/>
                <w:sz w:val="20"/>
                <w:lang w:eastAsia="hu-HU"/>
              </w:rPr>
            </w:pPr>
            <w:r w:rsidRPr="00F31592">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E25D8" w:rsidRPr="00F31592" w:rsidRDefault="006E25D8" w:rsidP="006E25D8">
            <w:pPr>
              <w:jc w:val="center"/>
              <w:rPr>
                <w:rFonts w:eastAsia="Calibri"/>
                <w:b/>
                <w:sz w:val="20"/>
                <w:lang w:eastAsia="hu-HU"/>
              </w:rPr>
            </w:pPr>
            <w:r w:rsidRPr="00F31592">
              <w:rPr>
                <w:rFonts w:eastAsia="Calibri"/>
                <w:b/>
                <w:sz w:val="20"/>
                <w:lang w:eastAsia="hu-HU"/>
              </w:rPr>
              <w:t>0</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6E25D8" w:rsidRPr="00F31592" w:rsidRDefault="006E25D8" w:rsidP="006E25D8">
            <w:pPr>
              <w:jc w:val="center"/>
              <w:rPr>
                <w:rFonts w:eastAsia="Calibri"/>
                <w:sz w:val="20"/>
                <w:lang w:eastAsia="hu-HU"/>
              </w:rPr>
            </w:pPr>
            <w:r w:rsidRPr="00F31592">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6E25D8" w:rsidRPr="00F31592" w:rsidRDefault="006E25D8" w:rsidP="006E25D8">
            <w:pPr>
              <w:jc w:val="center"/>
              <w:rPr>
                <w:rFonts w:eastAsia="Calibri"/>
                <w:b/>
                <w:sz w:val="20"/>
                <w:lang w:eastAsia="hu-HU"/>
              </w:rPr>
            </w:pPr>
            <w:r w:rsidRPr="00F31592">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6E25D8" w:rsidRPr="00F31592" w:rsidRDefault="006E25D8" w:rsidP="006E25D8">
            <w:pPr>
              <w:jc w:val="center"/>
              <w:rPr>
                <w:rFonts w:eastAsia="Calibri"/>
                <w:sz w:val="20"/>
                <w:lang w:eastAsia="hu-HU"/>
              </w:rPr>
            </w:pPr>
            <w:r w:rsidRPr="00F31592">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6E25D8" w:rsidRPr="00F31592" w:rsidRDefault="006E25D8" w:rsidP="006E25D8">
            <w:pPr>
              <w:jc w:val="center"/>
              <w:rPr>
                <w:rFonts w:eastAsia="Calibri"/>
                <w:b/>
                <w:sz w:val="20"/>
                <w:lang w:eastAsia="hu-HU"/>
              </w:rPr>
            </w:pPr>
            <w:r w:rsidRPr="00F31592">
              <w:rPr>
                <w:rFonts w:eastAsia="Calibri"/>
                <w:b/>
                <w:sz w:val="20"/>
                <w:lang w:eastAsia="hu-HU"/>
              </w:rPr>
              <w:t>4</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6E25D8" w:rsidRPr="00F31592" w:rsidRDefault="006E25D8" w:rsidP="006E25D8">
            <w:pPr>
              <w:jc w:val="center"/>
              <w:rPr>
                <w:rFonts w:eastAsia="Calibri"/>
                <w:b/>
                <w:sz w:val="20"/>
                <w:lang w:eastAsia="hu-HU"/>
              </w:rPr>
            </w:pPr>
            <w:r w:rsidRPr="00F31592">
              <w:rPr>
                <w:rFonts w:eastAsia="Calibri"/>
                <w:b/>
                <w:sz w:val="20"/>
                <w:lang w:eastAsia="hu-HU"/>
              </w:rPr>
              <w:t>gyakorlati jegy</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6E25D8" w:rsidRPr="00F31592" w:rsidRDefault="006E25D8" w:rsidP="004B4292">
            <w:pPr>
              <w:jc w:val="center"/>
              <w:rPr>
                <w:rFonts w:eastAsia="Calibri"/>
                <w:b/>
                <w:sz w:val="20"/>
                <w:lang w:eastAsia="hu-HU"/>
              </w:rPr>
            </w:pPr>
            <w:r w:rsidRPr="00F31592">
              <w:rPr>
                <w:rFonts w:eastAsia="Calibri"/>
                <w:b/>
                <w:sz w:val="20"/>
                <w:lang w:eastAsia="hu-HU"/>
              </w:rPr>
              <w:t>3</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6E25D8" w:rsidRPr="00F31592" w:rsidRDefault="006E25D8" w:rsidP="006E25D8">
            <w:pPr>
              <w:jc w:val="center"/>
              <w:rPr>
                <w:rFonts w:eastAsia="Calibri"/>
                <w:b/>
                <w:sz w:val="20"/>
                <w:lang w:eastAsia="hu-HU"/>
              </w:rPr>
            </w:pPr>
            <w:r w:rsidRPr="00F31592">
              <w:rPr>
                <w:rFonts w:eastAsia="Calibri"/>
                <w:b/>
                <w:sz w:val="20"/>
                <w:lang w:eastAsia="hu-HU"/>
              </w:rPr>
              <w:t>magyar</w:t>
            </w:r>
          </w:p>
        </w:tc>
      </w:tr>
      <w:tr w:rsidR="006E25D8" w:rsidRPr="00F31592" w:rsidTr="006E25D8">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6E25D8" w:rsidRPr="00F31592" w:rsidRDefault="006E25D8" w:rsidP="006E25D8">
            <w:pPr>
              <w:jc w:val="center"/>
              <w:rPr>
                <w:rFonts w:eastAsia="Calibri"/>
                <w:sz w:val="20"/>
                <w:lang w:eastAsia="hu-HU"/>
              </w:rPr>
            </w:pPr>
            <w:r w:rsidRPr="00F31592">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6E25D8" w:rsidRPr="00F31592" w:rsidRDefault="006E25D8" w:rsidP="006E25D8">
            <w:pPr>
              <w:jc w:val="center"/>
              <w:rPr>
                <w:rFonts w:eastAsia="Calibri"/>
                <w:b/>
                <w:sz w:val="20"/>
                <w:lang w:eastAsia="hu-HU"/>
              </w:rPr>
            </w:pP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E25D8" w:rsidRPr="00F31592" w:rsidRDefault="006E25D8" w:rsidP="006E25D8">
            <w:pPr>
              <w:jc w:val="center"/>
              <w:rPr>
                <w:rFonts w:eastAsia="Calibri"/>
                <w:sz w:val="20"/>
                <w:lang w:eastAsia="hu-HU"/>
              </w:rPr>
            </w:pPr>
            <w:r w:rsidRPr="00F31592">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E25D8" w:rsidRPr="00F31592" w:rsidRDefault="006E25D8" w:rsidP="006E25D8">
            <w:pPr>
              <w:jc w:val="center"/>
              <w:rPr>
                <w:rFonts w:eastAsia="Calibri"/>
                <w:b/>
                <w:sz w:val="20"/>
                <w:lang w:eastAsia="hu-HU"/>
              </w:rPr>
            </w:pP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6E25D8" w:rsidRPr="00F31592" w:rsidRDefault="006E25D8" w:rsidP="006E25D8">
            <w:pPr>
              <w:jc w:val="center"/>
              <w:rPr>
                <w:rFonts w:eastAsia="Calibri"/>
                <w:sz w:val="20"/>
                <w:lang w:eastAsia="hu-HU"/>
              </w:rPr>
            </w:pPr>
            <w:r w:rsidRPr="00F31592">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6E25D8" w:rsidRPr="00F31592" w:rsidRDefault="006E25D8" w:rsidP="006E25D8">
            <w:pPr>
              <w:jc w:val="center"/>
              <w:rPr>
                <w:rFonts w:eastAsia="Calibri"/>
                <w:b/>
                <w:sz w:val="20"/>
                <w:lang w:eastAsia="hu-HU"/>
              </w:rPr>
            </w:pP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6E25D8" w:rsidRPr="00F31592" w:rsidRDefault="006E25D8" w:rsidP="006E25D8">
            <w:pPr>
              <w:jc w:val="center"/>
              <w:rPr>
                <w:rFonts w:eastAsia="Calibri"/>
                <w:sz w:val="20"/>
                <w:lang w:eastAsia="hu-HU"/>
              </w:rPr>
            </w:pPr>
            <w:r w:rsidRPr="00F31592">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6E25D8" w:rsidRPr="00F31592" w:rsidRDefault="006E25D8" w:rsidP="006E25D8">
            <w:pPr>
              <w:jc w:val="center"/>
              <w:rPr>
                <w:rFonts w:eastAsia="Calibri"/>
                <w:b/>
                <w:sz w:val="20"/>
                <w:lang w:eastAsia="hu-HU"/>
              </w:rPr>
            </w:pPr>
          </w:p>
        </w:tc>
        <w:tc>
          <w:tcPr>
            <w:tcW w:w="1762" w:type="dxa"/>
            <w:vMerge/>
            <w:tcBorders>
              <w:left w:val="single" w:sz="4" w:space="0" w:color="auto"/>
              <w:bottom w:val="single" w:sz="4" w:space="0" w:color="auto"/>
              <w:right w:val="single" w:sz="4" w:space="0" w:color="auto"/>
            </w:tcBorders>
            <w:shd w:val="clear" w:color="auto" w:fill="auto"/>
            <w:vAlign w:val="center"/>
          </w:tcPr>
          <w:p w:rsidR="006E25D8" w:rsidRPr="00F31592" w:rsidRDefault="006E25D8" w:rsidP="006E25D8">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6E25D8" w:rsidRPr="00F31592" w:rsidRDefault="006E25D8" w:rsidP="006E25D8">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6E25D8" w:rsidRPr="00F31592" w:rsidRDefault="006E25D8" w:rsidP="006E25D8">
            <w:pPr>
              <w:jc w:val="center"/>
              <w:rPr>
                <w:rFonts w:eastAsia="Calibri"/>
                <w:sz w:val="20"/>
                <w:lang w:eastAsia="hu-HU"/>
              </w:rPr>
            </w:pPr>
          </w:p>
        </w:tc>
      </w:tr>
      <w:tr w:rsidR="006E25D8" w:rsidRPr="00F31592" w:rsidTr="006E25D8">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6E25D8" w:rsidRPr="00F31592" w:rsidRDefault="006E25D8" w:rsidP="006E25D8">
            <w:pPr>
              <w:ind w:left="20"/>
              <w:rPr>
                <w:rFonts w:eastAsia="Arial Unicode MS"/>
                <w:sz w:val="20"/>
                <w:lang w:eastAsia="hu-HU"/>
              </w:rPr>
            </w:pPr>
            <w:r w:rsidRPr="00F31592">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6E25D8" w:rsidRPr="00F31592" w:rsidRDefault="006E25D8" w:rsidP="006E25D8">
            <w:pPr>
              <w:rPr>
                <w:rFonts w:eastAsia="Arial Unicode MS"/>
                <w:sz w:val="20"/>
                <w:lang w:eastAsia="hu-HU"/>
              </w:rPr>
            </w:pPr>
            <w:r w:rsidRPr="00F31592">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6E25D8" w:rsidRPr="00F31592" w:rsidRDefault="006E25D8" w:rsidP="006E25D8">
            <w:pPr>
              <w:jc w:val="center"/>
              <w:rPr>
                <w:rFonts w:eastAsia="Arial Unicode MS"/>
                <w:b/>
                <w:sz w:val="20"/>
                <w:lang w:eastAsia="hu-HU"/>
              </w:rPr>
            </w:pPr>
            <w:r w:rsidRPr="00F31592">
              <w:rPr>
                <w:rFonts w:eastAsia="Arial Unicode MS"/>
                <w:b/>
                <w:sz w:val="20"/>
                <w:lang w:eastAsia="hu-HU"/>
              </w:rPr>
              <w:t>Dr. Kurtán Tibor</w:t>
            </w:r>
          </w:p>
        </w:tc>
        <w:tc>
          <w:tcPr>
            <w:tcW w:w="855" w:type="dxa"/>
            <w:tcBorders>
              <w:top w:val="single" w:sz="4" w:space="0" w:color="auto"/>
              <w:left w:val="nil"/>
              <w:bottom w:val="single" w:sz="4" w:space="0" w:color="auto"/>
              <w:right w:val="single" w:sz="4" w:space="0" w:color="auto"/>
            </w:tcBorders>
            <w:vAlign w:val="center"/>
          </w:tcPr>
          <w:p w:rsidR="006E25D8" w:rsidRPr="00F31592" w:rsidRDefault="006E25D8" w:rsidP="006E25D8">
            <w:pPr>
              <w:rPr>
                <w:rFonts w:eastAsia="Arial Unicode MS"/>
                <w:sz w:val="20"/>
                <w:lang w:eastAsia="hu-HU"/>
              </w:rPr>
            </w:pPr>
            <w:r w:rsidRPr="00F31592">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6E25D8" w:rsidRPr="00F31592" w:rsidRDefault="006E25D8" w:rsidP="006E25D8">
            <w:pPr>
              <w:jc w:val="center"/>
              <w:rPr>
                <w:rFonts w:eastAsia="Calibri"/>
                <w:b/>
                <w:sz w:val="20"/>
                <w:lang w:eastAsia="hu-HU"/>
              </w:rPr>
            </w:pPr>
            <w:r w:rsidRPr="00F31592">
              <w:rPr>
                <w:rFonts w:eastAsia="Calibri"/>
                <w:b/>
                <w:sz w:val="20"/>
                <w:lang w:eastAsia="hu-HU"/>
              </w:rPr>
              <w:t>egyetemi tanár</w:t>
            </w:r>
          </w:p>
        </w:tc>
      </w:tr>
      <w:tr w:rsidR="006E25D8" w:rsidRPr="00F31592" w:rsidTr="006E25D8">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6E25D8" w:rsidRPr="00F31592" w:rsidRDefault="006E25D8" w:rsidP="006E25D8">
            <w:pPr>
              <w:rPr>
                <w:rFonts w:eastAsia="Calibri"/>
                <w:sz w:val="20"/>
                <w:lang w:eastAsia="hu-HU"/>
              </w:rPr>
            </w:pPr>
            <w:r w:rsidRPr="00F31592">
              <w:rPr>
                <w:rFonts w:eastAsia="Calibri"/>
                <w:b/>
                <w:bCs/>
                <w:sz w:val="20"/>
                <w:lang w:eastAsia="hu-HU"/>
              </w:rPr>
              <w:t xml:space="preserve">A kurzus célja, </w:t>
            </w:r>
            <w:r w:rsidRPr="00F31592">
              <w:rPr>
                <w:rFonts w:eastAsia="Calibri"/>
                <w:sz w:val="20"/>
                <w:lang w:eastAsia="hu-HU"/>
              </w:rPr>
              <w:t>hogy a hallgatók</w:t>
            </w:r>
          </w:p>
          <w:p w:rsidR="006E25D8" w:rsidRPr="00F31592" w:rsidRDefault="006E25D8" w:rsidP="006E25D8">
            <w:pPr>
              <w:suppressAutoHyphens/>
              <w:autoSpaceDE w:val="0"/>
              <w:ind w:left="417" w:right="113"/>
              <w:rPr>
                <w:rFonts w:eastAsia="Calibri"/>
                <w:sz w:val="20"/>
                <w:lang w:eastAsia="hu-HU"/>
              </w:rPr>
            </w:pPr>
            <w:r w:rsidRPr="00F31592">
              <w:rPr>
                <w:rFonts w:eastAsia="Calibri"/>
                <w:sz w:val="20"/>
                <w:lang w:eastAsia="hu-HU"/>
              </w:rPr>
              <w:t xml:space="preserve"> megismerkedjenek az iparban, vagy az iparhoz kapcsolódó feladatok megoldásával és gyakorlatot szerezzenek ezen a területen.</w:t>
            </w:r>
          </w:p>
        </w:tc>
      </w:tr>
      <w:tr w:rsidR="006E25D8" w:rsidRPr="00F31592" w:rsidTr="006E25D8">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6E25D8" w:rsidRPr="00F31592" w:rsidRDefault="006E25D8" w:rsidP="006E25D8">
            <w:pPr>
              <w:rPr>
                <w:rFonts w:eastAsia="Calibri"/>
                <w:b/>
                <w:bCs/>
                <w:sz w:val="20"/>
                <w:lang w:eastAsia="hu-HU"/>
              </w:rPr>
            </w:pPr>
            <w:r w:rsidRPr="00F31592">
              <w:rPr>
                <w:rFonts w:eastAsia="Calibri"/>
                <w:b/>
                <w:bCs/>
                <w:sz w:val="20"/>
                <w:lang w:eastAsia="hu-HU"/>
              </w:rPr>
              <w:t>A kurzus tartalma, témakörei</w:t>
            </w:r>
          </w:p>
          <w:p w:rsidR="006E25D8" w:rsidRPr="00F31592" w:rsidRDefault="006E25D8" w:rsidP="006E25D8">
            <w:pPr>
              <w:suppressAutoHyphens/>
              <w:autoSpaceDE w:val="0"/>
              <w:ind w:left="417" w:right="113"/>
              <w:rPr>
                <w:rFonts w:eastAsia="Calibri"/>
                <w:sz w:val="20"/>
                <w:lang w:eastAsia="hu-HU"/>
              </w:rPr>
            </w:pPr>
            <w:r w:rsidRPr="00F31592">
              <w:rPr>
                <w:rFonts w:eastAsia="Calibri"/>
                <w:sz w:val="20"/>
                <w:lang w:eastAsia="hu-HU"/>
              </w:rPr>
              <w:t xml:space="preserve">- A gyógyszeriparhoz kapcsolódó feladatokat kell megoldani. Ezek lehetnek irodalmazási, adatgyűjtési és mérési-kísérleti vonatkozásai is. A témákat az ezen a területen tevékenykedő kutatók illetve a területen dolgozó gyárak és üzemek adják- a tematika tehát minden félévben és minden hallgatónál más és más. Leggyakrabban a TEVA és a Richter Gedeon gyárak adják a témákat is és a témavezetőket is. </w:t>
            </w:r>
          </w:p>
        </w:tc>
      </w:tr>
      <w:tr w:rsidR="006E25D8" w:rsidRPr="00F31592" w:rsidTr="006E25D8">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6E25D8" w:rsidRPr="00F31592" w:rsidRDefault="006E25D8" w:rsidP="006E25D8">
            <w:pPr>
              <w:rPr>
                <w:rFonts w:eastAsia="Calibri"/>
                <w:b/>
                <w:bCs/>
                <w:sz w:val="20"/>
                <w:lang w:eastAsia="hu-HU"/>
              </w:rPr>
            </w:pPr>
            <w:r w:rsidRPr="00F31592">
              <w:rPr>
                <w:rFonts w:eastAsia="Calibri"/>
                <w:b/>
                <w:bCs/>
                <w:sz w:val="20"/>
                <w:lang w:eastAsia="hu-HU"/>
              </w:rPr>
              <w:t>Kötelező olvasmány:</w:t>
            </w:r>
          </w:p>
          <w:p w:rsidR="006E25D8" w:rsidRPr="00F31592" w:rsidRDefault="006E25D8" w:rsidP="006E25D8">
            <w:pPr>
              <w:suppressAutoHyphens/>
              <w:autoSpaceDE w:val="0"/>
              <w:ind w:left="417" w:right="113"/>
              <w:rPr>
                <w:rFonts w:eastAsia="Calibri"/>
                <w:sz w:val="20"/>
                <w:lang w:eastAsia="hu-HU"/>
              </w:rPr>
            </w:pPr>
            <w:r w:rsidRPr="00F31592">
              <w:rPr>
                <w:rFonts w:eastAsia="Calibri"/>
                <w:sz w:val="20"/>
                <w:lang w:eastAsia="hu-HU"/>
              </w:rPr>
              <w:t>Az irodalom minden esetben az adott feladattól függ. Ezek lehetnek technológiai, műveleti utasítások, tankönyvek is és tudományos közlemények is magyar, vagy idegen nyelven.</w:t>
            </w:r>
          </w:p>
          <w:p w:rsidR="006E25D8" w:rsidRPr="00F31592" w:rsidRDefault="006E25D8" w:rsidP="006E25D8">
            <w:pPr>
              <w:rPr>
                <w:rFonts w:eastAsia="Calibri"/>
                <w:bCs/>
                <w:sz w:val="20"/>
                <w:lang w:eastAsia="hu-HU"/>
              </w:rPr>
            </w:pPr>
            <w:r w:rsidRPr="00F31592">
              <w:rPr>
                <w:rFonts w:eastAsia="Calibri"/>
                <w:b/>
                <w:bCs/>
                <w:sz w:val="20"/>
                <w:lang w:eastAsia="hu-HU"/>
              </w:rPr>
              <w:t>Ajánlott szakirodalom</w:t>
            </w:r>
            <w:r w:rsidRPr="00F31592">
              <w:rPr>
                <w:rFonts w:eastAsia="Calibri"/>
                <w:bCs/>
                <w:sz w:val="20"/>
                <w:lang w:eastAsia="hu-HU"/>
              </w:rPr>
              <w:t>:</w:t>
            </w:r>
          </w:p>
          <w:p w:rsidR="006E25D8" w:rsidRPr="00F31592" w:rsidRDefault="006E25D8" w:rsidP="006E25D8">
            <w:pPr>
              <w:suppressAutoHyphens/>
              <w:autoSpaceDE w:val="0"/>
              <w:ind w:left="417" w:right="113"/>
              <w:rPr>
                <w:rFonts w:eastAsia="Calibri"/>
                <w:sz w:val="20"/>
                <w:lang w:eastAsia="hu-HU"/>
              </w:rPr>
            </w:pPr>
            <w:r w:rsidRPr="00F31592">
              <w:rPr>
                <w:rFonts w:eastAsia="Calibri"/>
                <w:sz w:val="20"/>
                <w:lang w:eastAsia="hu-HU"/>
              </w:rPr>
              <w:t>Azonos a kötelező olvasmánnyal.</w:t>
            </w:r>
          </w:p>
        </w:tc>
      </w:tr>
    </w:tbl>
    <w:p w:rsidR="006E25D8" w:rsidRPr="00F31592" w:rsidRDefault="006E25D8" w:rsidP="000F7FFB">
      <w:pPr>
        <w:rPr>
          <w:rFonts w:eastAsia="Calibri"/>
          <w:sz w:val="20"/>
        </w:rPr>
      </w:pPr>
    </w:p>
    <w:tbl>
      <w:tblPr>
        <w:tblW w:w="9939" w:type="dxa"/>
        <w:tblInd w:w="-279"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375"/>
        <w:gridCol w:w="1762"/>
        <w:gridCol w:w="855"/>
        <w:gridCol w:w="2411"/>
      </w:tblGrid>
      <w:tr w:rsidR="006C5FE7" w:rsidRPr="00F31592" w:rsidTr="008E00D7">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6C5FE7" w:rsidRPr="00F31592" w:rsidRDefault="006C5FE7" w:rsidP="008E00D7">
            <w:pPr>
              <w:ind w:left="20"/>
              <w:rPr>
                <w:rFonts w:eastAsia="Arial Unicode MS"/>
                <w:sz w:val="20"/>
                <w:lang w:eastAsia="hu-HU"/>
              </w:rPr>
            </w:pPr>
            <w:r w:rsidRPr="00F31592">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6C5FE7" w:rsidRPr="00F31592" w:rsidRDefault="006C5FE7" w:rsidP="008E00D7">
            <w:pPr>
              <w:rPr>
                <w:rFonts w:eastAsia="Arial Unicode MS"/>
                <w:sz w:val="20"/>
                <w:lang w:eastAsia="hu-HU"/>
              </w:rPr>
            </w:pPr>
            <w:r w:rsidRPr="00F31592">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6C5FE7" w:rsidRPr="00F31592" w:rsidRDefault="006C5FE7" w:rsidP="006C5FE7">
            <w:pPr>
              <w:jc w:val="center"/>
              <w:rPr>
                <w:rFonts w:eastAsia="Arial Unicode MS"/>
                <w:b/>
                <w:sz w:val="20"/>
                <w:lang w:eastAsia="hu-HU"/>
              </w:rPr>
            </w:pPr>
            <w:r w:rsidRPr="00F31592">
              <w:rPr>
                <w:rFonts w:eastAsia="Arial Unicode MS"/>
                <w:b/>
                <w:sz w:val="20"/>
                <w:lang w:eastAsia="hu-HU"/>
              </w:rPr>
              <w:t>Önálló gyógyszeripari feladat II.</w:t>
            </w:r>
          </w:p>
        </w:tc>
        <w:tc>
          <w:tcPr>
            <w:tcW w:w="855" w:type="dxa"/>
            <w:vMerge w:val="restart"/>
            <w:tcBorders>
              <w:top w:val="single" w:sz="4" w:space="0" w:color="auto"/>
              <w:left w:val="single" w:sz="4" w:space="0" w:color="auto"/>
              <w:right w:val="single" w:sz="4" w:space="0" w:color="auto"/>
            </w:tcBorders>
            <w:vAlign w:val="center"/>
          </w:tcPr>
          <w:p w:rsidR="006C5FE7" w:rsidRPr="00F31592" w:rsidRDefault="006C5FE7" w:rsidP="008E00D7">
            <w:pPr>
              <w:jc w:val="center"/>
              <w:rPr>
                <w:rFonts w:eastAsia="Arial Unicode MS"/>
                <w:sz w:val="20"/>
                <w:lang w:eastAsia="hu-HU"/>
              </w:rPr>
            </w:pPr>
            <w:r w:rsidRPr="00F31592">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6C5FE7" w:rsidRPr="00F31592" w:rsidRDefault="006C5FE7" w:rsidP="008E00D7">
            <w:pPr>
              <w:jc w:val="center"/>
              <w:rPr>
                <w:rFonts w:eastAsia="Arial Unicode MS"/>
                <w:b/>
                <w:sz w:val="20"/>
                <w:lang w:eastAsia="hu-HU"/>
              </w:rPr>
            </w:pPr>
            <w:r w:rsidRPr="00F31592">
              <w:rPr>
                <w:rFonts w:eastAsia="Arial Unicode MS"/>
                <w:b/>
                <w:sz w:val="20"/>
                <w:lang w:eastAsia="hu-HU"/>
              </w:rPr>
              <w:t>TTKML4306</w:t>
            </w:r>
          </w:p>
        </w:tc>
      </w:tr>
      <w:tr w:rsidR="006C5FE7" w:rsidRPr="00F31592" w:rsidTr="008E00D7">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6C5FE7" w:rsidRPr="00F31592" w:rsidRDefault="006C5FE7" w:rsidP="008E00D7">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6C5FE7" w:rsidRPr="00F31592" w:rsidRDefault="006C5FE7" w:rsidP="008E00D7">
            <w:pPr>
              <w:rPr>
                <w:rFonts w:eastAsia="Calibri"/>
                <w:sz w:val="20"/>
                <w:lang w:eastAsia="hu-HU"/>
              </w:rPr>
            </w:pPr>
            <w:r w:rsidRPr="00F31592">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6C5FE7" w:rsidRPr="00F31592" w:rsidRDefault="006C5FE7" w:rsidP="006C5FE7">
            <w:pPr>
              <w:jc w:val="center"/>
              <w:rPr>
                <w:rFonts w:eastAsia="Calibri"/>
                <w:b/>
                <w:sz w:val="20"/>
                <w:lang w:eastAsia="hu-HU"/>
              </w:rPr>
            </w:pPr>
            <w:r w:rsidRPr="00F31592">
              <w:rPr>
                <w:rFonts w:eastAsia="Calibri"/>
                <w:b/>
                <w:sz w:val="20"/>
                <w:lang w:eastAsia="hu-HU"/>
              </w:rPr>
              <w:t>Pharmaceutical-industry project II.</w:t>
            </w:r>
          </w:p>
        </w:tc>
        <w:tc>
          <w:tcPr>
            <w:tcW w:w="855" w:type="dxa"/>
            <w:vMerge/>
            <w:tcBorders>
              <w:left w:val="single" w:sz="4" w:space="0" w:color="auto"/>
              <w:bottom w:val="single" w:sz="4" w:space="0" w:color="auto"/>
              <w:right w:val="single" w:sz="4" w:space="0" w:color="auto"/>
            </w:tcBorders>
            <w:vAlign w:val="center"/>
          </w:tcPr>
          <w:p w:rsidR="006C5FE7" w:rsidRPr="00F31592" w:rsidRDefault="006C5FE7" w:rsidP="008E00D7">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6C5FE7" w:rsidRPr="00F31592" w:rsidRDefault="006C5FE7" w:rsidP="008E00D7">
            <w:pPr>
              <w:rPr>
                <w:rFonts w:eastAsia="Arial Unicode MS"/>
                <w:sz w:val="20"/>
                <w:lang w:eastAsia="hu-HU"/>
              </w:rPr>
            </w:pPr>
          </w:p>
        </w:tc>
      </w:tr>
      <w:tr w:rsidR="006C5FE7" w:rsidRPr="00F31592" w:rsidTr="008E00D7">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6C5FE7" w:rsidRPr="00F31592" w:rsidRDefault="006C5FE7" w:rsidP="006C5FE7">
            <w:pPr>
              <w:jc w:val="center"/>
              <w:rPr>
                <w:rFonts w:eastAsia="Calibri"/>
                <w:b/>
                <w:bCs/>
                <w:sz w:val="20"/>
                <w:lang w:eastAsia="hu-HU"/>
              </w:rPr>
            </w:pPr>
            <w:r w:rsidRPr="00F31592">
              <w:rPr>
                <w:rFonts w:eastAsia="Calibri"/>
                <w:b/>
                <w:bCs/>
                <w:sz w:val="20"/>
                <w:lang w:eastAsia="hu-HU"/>
              </w:rPr>
              <w:t>A képzés 3. féléve</w:t>
            </w:r>
          </w:p>
        </w:tc>
      </w:tr>
      <w:tr w:rsidR="006C5FE7" w:rsidRPr="00F31592" w:rsidTr="008E00D7">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6C5FE7" w:rsidRPr="00F31592" w:rsidRDefault="006C5FE7" w:rsidP="008E00D7">
            <w:pPr>
              <w:ind w:left="20"/>
              <w:rPr>
                <w:rFonts w:eastAsia="Calibri"/>
                <w:sz w:val="20"/>
                <w:lang w:eastAsia="hu-HU"/>
              </w:rPr>
            </w:pPr>
            <w:r w:rsidRPr="00F31592">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6C5FE7" w:rsidRPr="00F31592" w:rsidRDefault="006C5FE7" w:rsidP="008E00D7">
            <w:pPr>
              <w:jc w:val="center"/>
              <w:rPr>
                <w:rFonts w:eastAsia="Calibri"/>
                <w:b/>
                <w:sz w:val="20"/>
                <w:lang w:eastAsia="hu-HU"/>
              </w:rPr>
            </w:pPr>
            <w:r w:rsidRPr="00F31592">
              <w:rPr>
                <w:rFonts w:eastAsia="Calibri"/>
                <w:b/>
                <w:sz w:val="20"/>
                <w:lang w:eastAsia="hu-HU"/>
              </w:rPr>
              <w:t>DE TTK, Szerves Kémiai Tanszék</w:t>
            </w:r>
          </w:p>
        </w:tc>
      </w:tr>
      <w:tr w:rsidR="006C5FE7" w:rsidRPr="00F31592" w:rsidTr="008E00D7">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6C5FE7" w:rsidRPr="00F31592" w:rsidRDefault="006C5FE7" w:rsidP="008E00D7">
            <w:pPr>
              <w:ind w:left="20"/>
              <w:rPr>
                <w:rFonts w:eastAsia="Arial Unicode MS"/>
                <w:sz w:val="20"/>
                <w:lang w:eastAsia="hu-HU"/>
              </w:rPr>
            </w:pPr>
            <w:r w:rsidRPr="00F31592">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6C5FE7" w:rsidRPr="00F31592" w:rsidRDefault="006C5FE7" w:rsidP="008E00D7">
            <w:pPr>
              <w:jc w:val="center"/>
              <w:rPr>
                <w:rFonts w:eastAsia="Arial Unicode MS"/>
                <w:sz w:val="20"/>
                <w:lang w:eastAsia="hu-HU"/>
              </w:rPr>
            </w:pPr>
            <w:r w:rsidRPr="00F31592">
              <w:rPr>
                <w:rFonts w:eastAsia="Arial Unicode MS"/>
                <w:sz w:val="20"/>
                <w:lang w:eastAsia="hu-HU"/>
              </w:rPr>
              <w:t>Önálló gyógyszeripari feladat I.</w:t>
            </w:r>
          </w:p>
        </w:tc>
        <w:tc>
          <w:tcPr>
            <w:tcW w:w="855" w:type="dxa"/>
            <w:tcBorders>
              <w:top w:val="single" w:sz="4" w:space="0" w:color="auto"/>
              <w:left w:val="nil"/>
              <w:bottom w:val="single" w:sz="4" w:space="0" w:color="auto"/>
              <w:right w:val="single" w:sz="4" w:space="0" w:color="auto"/>
            </w:tcBorders>
            <w:vAlign w:val="center"/>
          </w:tcPr>
          <w:p w:rsidR="006C5FE7" w:rsidRPr="00F31592" w:rsidRDefault="006C5FE7" w:rsidP="008E00D7">
            <w:pPr>
              <w:jc w:val="center"/>
              <w:rPr>
                <w:rFonts w:eastAsia="Arial Unicode MS"/>
                <w:sz w:val="20"/>
                <w:lang w:eastAsia="hu-HU"/>
              </w:rPr>
            </w:pPr>
            <w:r w:rsidRPr="00F31592">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6C5FE7" w:rsidRPr="00F31592" w:rsidRDefault="006C5FE7" w:rsidP="008E00D7">
            <w:pPr>
              <w:jc w:val="center"/>
              <w:rPr>
                <w:rFonts w:eastAsia="Arial Unicode MS"/>
                <w:sz w:val="20"/>
                <w:lang w:eastAsia="hu-HU"/>
              </w:rPr>
            </w:pPr>
            <w:r w:rsidRPr="00F31592">
              <w:rPr>
                <w:rFonts w:eastAsia="Arial Unicode MS"/>
                <w:sz w:val="20"/>
                <w:lang w:eastAsia="hu-HU"/>
              </w:rPr>
              <w:t>TTKML4305</w:t>
            </w:r>
          </w:p>
        </w:tc>
      </w:tr>
      <w:tr w:rsidR="006C5FE7" w:rsidRPr="00F31592" w:rsidTr="008E00D7">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6C5FE7" w:rsidRPr="00F31592" w:rsidRDefault="006C5FE7" w:rsidP="008E00D7">
            <w:pPr>
              <w:jc w:val="center"/>
              <w:rPr>
                <w:rFonts w:eastAsia="Calibri"/>
                <w:sz w:val="20"/>
                <w:lang w:eastAsia="hu-HU"/>
              </w:rPr>
            </w:pPr>
          </w:p>
          <w:p w:rsidR="006C5FE7" w:rsidRPr="00F31592" w:rsidRDefault="006C5FE7" w:rsidP="008E00D7">
            <w:pPr>
              <w:jc w:val="center"/>
              <w:rPr>
                <w:rFonts w:eastAsia="Calibri"/>
                <w:sz w:val="20"/>
                <w:lang w:eastAsia="hu-HU"/>
              </w:rPr>
            </w:pP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6C5FE7" w:rsidRPr="00F31592" w:rsidRDefault="006C5FE7" w:rsidP="008E00D7">
            <w:pPr>
              <w:jc w:val="center"/>
              <w:rPr>
                <w:rFonts w:eastAsia="Calibri"/>
                <w:sz w:val="20"/>
                <w:lang w:eastAsia="hu-HU"/>
              </w:rPr>
            </w:pPr>
            <w:r w:rsidRPr="00F31592">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6C5FE7" w:rsidRPr="00F31592" w:rsidRDefault="006C5FE7" w:rsidP="008E00D7">
            <w:pPr>
              <w:jc w:val="center"/>
              <w:rPr>
                <w:rFonts w:eastAsia="Calibri"/>
                <w:sz w:val="20"/>
                <w:lang w:eastAsia="hu-HU"/>
              </w:rPr>
            </w:pPr>
            <w:r w:rsidRPr="00F31592">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6C5FE7" w:rsidRPr="00F31592" w:rsidRDefault="006C5FE7" w:rsidP="008E00D7">
            <w:pPr>
              <w:jc w:val="center"/>
              <w:rPr>
                <w:rFonts w:eastAsia="Calibri"/>
                <w:sz w:val="20"/>
                <w:lang w:eastAsia="hu-HU"/>
              </w:rPr>
            </w:pPr>
            <w:r w:rsidRPr="00F31592">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6C5FE7" w:rsidRPr="00F31592" w:rsidRDefault="006C5FE7" w:rsidP="008E00D7">
            <w:pPr>
              <w:jc w:val="center"/>
              <w:rPr>
                <w:rFonts w:eastAsia="Calibri"/>
                <w:sz w:val="20"/>
                <w:lang w:eastAsia="hu-HU"/>
              </w:rPr>
            </w:pPr>
            <w:r w:rsidRPr="00F31592">
              <w:rPr>
                <w:rFonts w:eastAsia="Calibri"/>
                <w:sz w:val="20"/>
                <w:lang w:eastAsia="hu-HU"/>
              </w:rPr>
              <w:t>Oktatás nyelve</w:t>
            </w:r>
          </w:p>
        </w:tc>
      </w:tr>
      <w:tr w:rsidR="006C5FE7" w:rsidRPr="00F31592" w:rsidTr="008E00D7">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6C5FE7" w:rsidRPr="00F31592" w:rsidRDefault="006C5FE7" w:rsidP="008E00D7">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6C5FE7" w:rsidRPr="00F31592" w:rsidRDefault="006C5FE7" w:rsidP="008E00D7">
            <w:pPr>
              <w:jc w:val="center"/>
              <w:rPr>
                <w:rFonts w:eastAsia="Calibri"/>
                <w:sz w:val="20"/>
                <w:lang w:eastAsia="hu-HU"/>
              </w:rPr>
            </w:pPr>
            <w:r w:rsidRPr="00F31592">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6C5FE7" w:rsidRPr="00F31592" w:rsidRDefault="006C5FE7" w:rsidP="008E00D7">
            <w:pPr>
              <w:jc w:val="center"/>
              <w:rPr>
                <w:rFonts w:eastAsia="Calibri"/>
                <w:sz w:val="20"/>
                <w:lang w:eastAsia="hu-HU"/>
              </w:rPr>
            </w:pPr>
            <w:r w:rsidRPr="00F31592">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6C5FE7" w:rsidRPr="00F31592" w:rsidRDefault="006C5FE7" w:rsidP="008E00D7">
            <w:pPr>
              <w:jc w:val="center"/>
              <w:rPr>
                <w:rFonts w:eastAsia="Calibri"/>
                <w:sz w:val="20"/>
                <w:lang w:eastAsia="hu-HU"/>
              </w:rPr>
            </w:pPr>
            <w:r w:rsidRPr="00F31592">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6C5FE7" w:rsidRPr="00F31592" w:rsidRDefault="006C5FE7" w:rsidP="008E00D7">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6C5FE7" w:rsidRPr="00F31592" w:rsidRDefault="006C5FE7" w:rsidP="008E00D7">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6C5FE7" w:rsidRPr="00F31592" w:rsidRDefault="006C5FE7" w:rsidP="008E00D7">
            <w:pPr>
              <w:rPr>
                <w:rFonts w:eastAsia="Calibri"/>
                <w:sz w:val="20"/>
                <w:lang w:eastAsia="hu-HU"/>
              </w:rPr>
            </w:pPr>
          </w:p>
        </w:tc>
      </w:tr>
      <w:tr w:rsidR="006C5FE7" w:rsidRPr="00F31592" w:rsidTr="008E00D7">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6C5FE7" w:rsidRPr="00F31592" w:rsidRDefault="006C5FE7" w:rsidP="008E00D7">
            <w:pPr>
              <w:jc w:val="center"/>
              <w:rPr>
                <w:rFonts w:eastAsia="Calibri"/>
                <w:sz w:val="20"/>
                <w:lang w:eastAsia="hu-HU"/>
              </w:rPr>
            </w:pPr>
            <w:r w:rsidRPr="00F31592">
              <w:rPr>
                <w:rFonts w:eastAsia="Calibri"/>
                <w:sz w:val="20"/>
                <w:lang w:eastAsia="hu-HU"/>
              </w:rPr>
              <w:lastRenderedPageBreak/>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6C5FE7" w:rsidRPr="00F31592" w:rsidRDefault="006C5FE7" w:rsidP="008E00D7">
            <w:pPr>
              <w:jc w:val="center"/>
              <w:rPr>
                <w:rFonts w:eastAsia="Calibri"/>
                <w:b/>
                <w:sz w:val="20"/>
                <w:lang w:eastAsia="hu-HU"/>
              </w:rPr>
            </w:pPr>
            <w:r w:rsidRPr="00F31592">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C5FE7" w:rsidRPr="00F31592" w:rsidRDefault="006C5FE7" w:rsidP="008E00D7">
            <w:pPr>
              <w:jc w:val="center"/>
              <w:rPr>
                <w:rFonts w:eastAsia="Calibri"/>
                <w:sz w:val="20"/>
                <w:lang w:eastAsia="hu-HU"/>
              </w:rPr>
            </w:pPr>
            <w:r w:rsidRPr="00F31592">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C5FE7" w:rsidRPr="00F31592" w:rsidRDefault="006C5FE7" w:rsidP="008E00D7">
            <w:pPr>
              <w:jc w:val="center"/>
              <w:rPr>
                <w:rFonts w:eastAsia="Calibri"/>
                <w:b/>
                <w:sz w:val="20"/>
                <w:lang w:eastAsia="hu-HU"/>
              </w:rPr>
            </w:pPr>
            <w:r w:rsidRPr="00F31592">
              <w:rPr>
                <w:rFonts w:eastAsia="Calibri"/>
                <w:b/>
                <w:sz w:val="20"/>
                <w:lang w:eastAsia="hu-HU"/>
              </w:rPr>
              <w:t>0</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6C5FE7" w:rsidRPr="00F31592" w:rsidRDefault="006C5FE7" w:rsidP="008E00D7">
            <w:pPr>
              <w:jc w:val="center"/>
              <w:rPr>
                <w:rFonts w:eastAsia="Calibri"/>
                <w:sz w:val="20"/>
                <w:lang w:eastAsia="hu-HU"/>
              </w:rPr>
            </w:pPr>
            <w:r w:rsidRPr="00F31592">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6C5FE7" w:rsidRPr="00F31592" w:rsidRDefault="006C5FE7" w:rsidP="008E00D7">
            <w:pPr>
              <w:jc w:val="center"/>
              <w:rPr>
                <w:rFonts w:eastAsia="Calibri"/>
                <w:b/>
                <w:sz w:val="20"/>
                <w:lang w:eastAsia="hu-HU"/>
              </w:rPr>
            </w:pPr>
            <w:r w:rsidRPr="00F31592">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6C5FE7" w:rsidRPr="00F31592" w:rsidRDefault="006C5FE7" w:rsidP="008E00D7">
            <w:pPr>
              <w:jc w:val="center"/>
              <w:rPr>
                <w:rFonts w:eastAsia="Calibri"/>
                <w:sz w:val="20"/>
                <w:lang w:eastAsia="hu-HU"/>
              </w:rPr>
            </w:pPr>
            <w:r w:rsidRPr="00F31592">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6C5FE7" w:rsidRPr="00F31592" w:rsidRDefault="006C5FE7" w:rsidP="008E00D7">
            <w:pPr>
              <w:jc w:val="center"/>
              <w:rPr>
                <w:rFonts w:eastAsia="Calibri"/>
                <w:b/>
                <w:sz w:val="20"/>
                <w:lang w:eastAsia="hu-HU"/>
              </w:rPr>
            </w:pPr>
            <w:r w:rsidRPr="00F31592">
              <w:rPr>
                <w:rFonts w:eastAsia="Calibri"/>
                <w:b/>
                <w:sz w:val="20"/>
                <w:lang w:eastAsia="hu-HU"/>
              </w:rPr>
              <w:t>4</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6C5FE7" w:rsidRPr="00F31592" w:rsidRDefault="006C5FE7" w:rsidP="008E00D7">
            <w:pPr>
              <w:jc w:val="center"/>
              <w:rPr>
                <w:rFonts w:eastAsia="Calibri"/>
                <w:b/>
                <w:sz w:val="20"/>
                <w:lang w:eastAsia="hu-HU"/>
              </w:rPr>
            </w:pPr>
            <w:r w:rsidRPr="00F31592">
              <w:rPr>
                <w:rFonts w:eastAsia="Calibri"/>
                <w:b/>
                <w:sz w:val="20"/>
                <w:lang w:eastAsia="hu-HU"/>
              </w:rPr>
              <w:t>gyakorlati jegy</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6C5FE7" w:rsidRPr="00F31592" w:rsidRDefault="006C5FE7" w:rsidP="004B4292">
            <w:pPr>
              <w:jc w:val="center"/>
              <w:rPr>
                <w:rFonts w:eastAsia="Calibri"/>
                <w:b/>
                <w:sz w:val="20"/>
                <w:lang w:eastAsia="hu-HU"/>
              </w:rPr>
            </w:pPr>
            <w:r w:rsidRPr="00F31592">
              <w:rPr>
                <w:rFonts w:eastAsia="Calibri"/>
                <w:b/>
                <w:sz w:val="20"/>
                <w:lang w:eastAsia="hu-HU"/>
              </w:rPr>
              <w:t>3</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6C5FE7" w:rsidRPr="00F31592" w:rsidRDefault="006C5FE7" w:rsidP="008E00D7">
            <w:pPr>
              <w:jc w:val="center"/>
              <w:rPr>
                <w:rFonts w:eastAsia="Calibri"/>
                <w:b/>
                <w:sz w:val="20"/>
                <w:lang w:eastAsia="hu-HU"/>
              </w:rPr>
            </w:pPr>
            <w:r w:rsidRPr="00F31592">
              <w:rPr>
                <w:rFonts w:eastAsia="Calibri"/>
                <w:b/>
                <w:sz w:val="20"/>
                <w:lang w:eastAsia="hu-HU"/>
              </w:rPr>
              <w:t>magyar</w:t>
            </w:r>
          </w:p>
        </w:tc>
      </w:tr>
      <w:tr w:rsidR="006C5FE7" w:rsidRPr="00F31592" w:rsidTr="008E00D7">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6C5FE7" w:rsidRPr="00F31592" w:rsidRDefault="006C5FE7" w:rsidP="008E00D7">
            <w:pPr>
              <w:jc w:val="center"/>
              <w:rPr>
                <w:rFonts w:eastAsia="Calibri"/>
                <w:sz w:val="20"/>
                <w:lang w:eastAsia="hu-HU"/>
              </w:rPr>
            </w:pPr>
            <w:r w:rsidRPr="00F31592">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6C5FE7" w:rsidRPr="00F31592" w:rsidRDefault="006C5FE7" w:rsidP="008E00D7">
            <w:pPr>
              <w:jc w:val="center"/>
              <w:rPr>
                <w:rFonts w:eastAsia="Calibri"/>
                <w:b/>
                <w:sz w:val="20"/>
                <w:lang w:eastAsia="hu-HU"/>
              </w:rPr>
            </w:pP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C5FE7" w:rsidRPr="00F31592" w:rsidRDefault="006C5FE7" w:rsidP="008E00D7">
            <w:pPr>
              <w:jc w:val="center"/>
              <w:rPr>
                <w:rFonts w:eastAsia="Calibri"/>
                <w:sz w:val="20"/>
                <w:lang w:eastAsia="hu-HU"/>
              </w:rPr>
            </w:pPr>
            <w:r w:rsidRPr="00F31592">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C5FE7" w:rsidRPr="00F31592" w:rsidRDefault="006C5FE7" w:rsidP="008E00D7">
            <w:pPr>
              <w:jc w:val="center"/>
              <w:rPr>
                <w:rFonts w:eastAsia="Calibri"/>
                <w:b/>
                <w:sz w:val="20"/>
                <w:lang w:eastAsia="hu-HU"/>
              </w:rPr>
            </w:pP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6C5FE7" w:rsidRPr="00F31592" w:rsidRDefault="006C5FE7" w:rsidP="008E00D7">
            <w:pPr>
              <w:jc w:val="center"/>
              <w:rPr>
                <w:rFonts w:eastAsia="Calibri"/>
                <w:sz w:val="20"/>
                <w:lang w:eastAsia="hu-HU"/>
              </w:rPr>
            </w:pPr>
            <w:r w:rsidRPr="00F31592">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6C5FE7" w:rsidRPr="00F31592" w:rsidRDefault="006C5FE7" w:rsidP="008E00D7">
            <w:pPr>
              <w:jc w:val="center"/>
              <w:rPr>
                <w:rFonts w:eastAsia="Calibri"/>
                <w:b/>
                <w:sz w:val="20"/>
                <w:lang w:eastAsia="hu-HU"/>
              </w:rPr>
            </w:pP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6C5FE7" w:rsidRPr="00F31592" w:rsidRDefault="006C5FE7" w:rsidP="008E00D7">
            <w:pPr>
              <w:jc w:val="center"/>
              <w:rPr>
                <w:rFonts w:eastAsia="Calibri"/>
                <w:sz w:val="20"/>
                <w:lang w:eastAsia="hu-HU"/>
              </w:rPr>
            </w:pPr>
            <w:r w:rsidRPr="00F31592">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6C5FE7" w:rsidRPr="00F31592" w:rsidRDefault="006C5FE7" w:rsidP="008E00D7">
            <w:pPr>
              <w:jc w:val="center"/>
              <w:rPr>
                <w:rFonts w:eastAsia="Calibri"/>
                <w:b/>
                <w:sz w:val="20"/>
                <w:lang w:eastAsia="hu-HU"/>
              </w:rPr>
            </w:pPr>
          </w:p>
        </w:tc>
        <w:tc>
          <w:tcPr>
            <w:tcW w:w="1762" w:type="dxa"/>
            <w:vMerge/>
            <w:tcBorders>
              <w:left w:val="single" w:sz="4" w:space="0" w:color="auto"/>
              <w:bottom w:val="single" w:sz="4" w:space="0" w:color="auto"/>
              <w:right w:val="single" w:sz="4" w:space="0" w:color="auto"/>
            </w:tcBorders>
            <w:shd w:val="clear" w:color="auto" w:fill="auto"/>
            <w:vAlign w:val="center"/>
          </w:tcPr>
          <w:p w:rsidR="006C5FE7" w:rsidRPr="00F31592" w:rsidRDefault="006C5FE7" w:rsidP="008E00D7">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6C5FE7" w:rsidRPr="00F31592" w:rsidRDefault="006C5FE7" w:rsidP="008E00D7">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6C5FE7" w:rsidRPr="00F31592" w:rsidRDefault="006C5FE7" w:rsidP="008E00D7">
            <w:pPr>
              <w:jc w:val="center"/>
              <w:rPr>
                <w:rFonts w:eastAsia="Calibri"/>
                <w:sz w:val="20"/>
                <w:lang w:eastAsia="hu-HU"/>
              </w:rPr>
            </w:pPr>
          </w:p>
        </w:tc>
      </w:tr>
      <w:tr w:rsidR="006C5FE7" w:rsidRPr="00F31592" w:rsidTr="008E00D7">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6C5FE7" w:rsidRPr="00F31592" w:rsidRDefault="006C5FE7" w:rsidP="008E00D7">
            <w:pPr>
              <w:ind w:left="20"/>
              <w:rPr>
                <w:rFonts w:eastAsia="Arial Unicode MS"/>
                <w:sz w:val="20"/>
                <w:lang w:eastAsia="hu-HU"/>
              </w:rPr>
            </w:pPr>
            <w:r w:rsidRPr="00F31592">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6C5FE7" w:rsidRPr="00F31592" w:rsidRDefault="006C5FE7" w:rsidP="008E00D7">
            <w:pPr>
              <w:rPr>
                <w:rFonts w:eastAsia="Arial Unicode MS"/>
                <w:sz w:val="20"/>
                <w:lang w:eastAsia="hu-HU"/>
              </w:rPr>
            </w:pPr>
            <w:r w:rsidRPr="00F31592">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6C5FE7" w:rsidRPr="00F31592" w:rsidRDefault="006C5FE7" w:rsidP="008E00D7">
            <w:pPr>
              <w:jc w:val="center"/>
              <w:rPr>
                <w:rFonts w:eastAsia="Arial Unicode MS"/>
                <w:b/>
                <w:sz w:val="20"/>
                <w:lang w:eastAsia="hu-HU"/>
              </w:rPr>
            </w:pPr>
            <w:r w:rsidRPr="00F31592">
              <w:rPr>
                <w:rFonts w:eastAsia="Arial Unicode MS"/>
                <w:b/>
                <w:sz w:val="20"/>
                <w:lang w:eastAsia="hu-HU"/>
              </w:rPr>
              <w:t>Dr. Kurtán Tibor</w:t>
            </w:r>
          </w:p>
        </w:tc>
        <w:tc>
          <w:tcPr>
            <w:tcW w:w="855" w:type="dxa"/>
            <w:tcBorders>
              <w:top w:val="single" w:sz="4" w:space="0" w:color="auto"/>
              <w:left w:val="nil"/>
              <w:bottom w:val="single" w:sz="4" w:space="0" w:color="auto"/>
              <w:right w:val="single" w:sz="4" w:space="0" w:color="auto"/>
            </w:tcBorders>
            <w:vAlign w:val="center"/>
          </w:tcPr>
          <w:p w:rsidR="006C5FE7" w:rsidRPr="00F31592" w:rsidRDefault="006C5FE7" w:rsidP="008E00D7">
            <w:pPr>
              <w:rPr>
                <w:rFonts w:eastAsia="Arial Unicode MS"/>
                <w:sz w:val="20"/>
                <w:lang w:eastAsia="hu-HU"/>
              </w:rPr>
            </w:pPr>
            <w:r w:rsidRPr="00F31592">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6C5FE7" w:rsidRPr="00F31592" w:rsidRDefault="006C5FE7" w:rsidP="008E00D7">
            <w:pPr>
              <w:jc w:val="center"/>
              <w:rPr>
                <w:rFonts w:eastAsia="Calibri"/>
                <w:b/>
                <w:sz w:val="20"/>
                <w:lang w:eastAsia="hu-HU"/>
              </w:rPr>
            </w:pPr>
            <w:r w:rsidRPr="00F31592">
              <w:rPr>
                <w:rFonts w:eastAsia="Calibri"/>
                <w:b/>
                <w:sz w:val="20"/>
                <w:lang w:eastAsia="hu-HU"/>
              </w:rPr>
              <w:t>egyetemi tanár</w:t>
            </w:r>
          </w:p>
        </w:tc>
      </w:tr>
      <w:tr w:rsidR="006C5FE7" w:rsidRPr="00F31592" w:rsidTr="008E00D7">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6C5FE7" w:rsidRPr="00F31592" w:rsidRDefault="006C5FE7" w:rsidP="008E00D7">
            <w:pPr>
              <w:rPr>
                <w:rFonts w:eastAsia="Calibri"/>
                <w:sz w:val="20"/>
                <w:lang w:eastAsia="hu-HU"/>
              </w:rPr>
            </w:pPr>
            <w:r w:rsidRPr="00F31592">
              <w:rPr>
                <w:rFonts w:eastAsia="Calibri"/>
                <w:b/>
                <w:bCs/>
                <w:sz w:val="20"/>
                <w:lang w:eastAsia="hu-HU"/>
              </w:rPr>
              <w:t xml:space="preserve">A kurzus célja, </w:t>
            </w:r>
            <w:r w:rsidRPr="00F31592">
              <w:rPr>
                <w:rFonts w:eastAsia="Calibri"/>
                <w:sz w:val="20"/>
                <w:lang w:eastAsia="hu-HU"/>
              </w:rPr>
              <w:t>hogy a hallgatók</w:t>
            </w:r>
          </w:p>
          <w:p w:rsidR="006C5FE7" w:rsidRPr="00F31592" w:rsidRDefault="006C5FE7" w:rsidP="008E00D7">
            <w:pPr>
              <w:suppressAutoHyphens/>
              <w:autoSpaceDE w:val="0"/>
              <w:ind w:left="417" w:right="113"/>
              <w:rPr>
                <w:rFonts w:eastAsia="Calibri"/>
                <w:sz w:val="20"/>
                <w:lang w:eastAsia="hu-HU"/>
              </w:rPr>
            </w:pPr>
            <w:r w:rsidRPr="00F31592">
              <w:rPr>
                <w:rFonts w:eastAsia="Calibri"/>
                <w:sz w:val="20"/>
                <w:lang w:eastAsia="hu-HU"/>
              </w:rPr>
              <w:t xml:space="preserve"> megismerkedjenek az iparban, vagy az iparhoz kapcsolódó feladatok megoldásával és gyakorlatot szerezzenek ezen a területen.</w:t>
            </w:r>
          </w:p>
        </w:tc>
      </w:tr>
      <w:tr w:rsidR="006C5FE7" w:rsidRPr="00F31592" w:rsidTr="008E00D7">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6C5FE7" w:rsidRPr="00F31592" w:rsidRDefault="006C5FE7" w:rsidP="008E00D7">
            <w:pPr>
              <w:rPr>
                <w:rFonts w:eastAsia="Calibri"/>
                <w:b/>
                <w:bCs/>
                <w:sz w:val="20"/>
                <w:lang w:eastAsia="hu-HU"/>
              </w:rPr>
            </w:pPr>
            <w:r w:rsidRPr="00F31592">
              <w:rPr>
                <w:rFonts w:eastAsia="Calibri"/>
                <w:b/>
                <w:bCs/>
                <w:sz w:val="20"/>
                <w:lang w:eastAsia="hu-HU"/>
              </w:rPr>
              <w:t>A kurzus tartalma, témakörei</w:t>
            </w:r>
          </w:p>
          <w:p w:rsidR="006C5FE7" w:rsidRPr="00F31592" w:rsidRDefault="006C5FE7" w:rsidP="008E00D7">
            <w:pPr>
              <w:suppressAutoHyphens/>
              <w:autoSpaceDE w:val="0"/>
              <w:ind w:left="417" w:right="113"/>
              <w:rPr>
                <w:rFonts w:eastAsia="Calibri"/>
                <w:sz w:val="20"/>
                <w:lang w:eastAsia="hu-HU"/>
              </w:rPr>
            </w:pPr>
            <w:r w:rsidRPr="00F31592">
              <w:rPr>
                <w:rFonts w:eastAsia="Calibri"/>
                <w:sz w:val="20"/>
                <w:lang w:eastAsia="hu-HU"/>
              </w:rPr>
              <w:t xml:space="preserve">- A gyógyszeriparhoz kapcsolódó feladatokat kell megoldani. Ezek lehetnek irodalmazási, adatgyűjtési és mérési-kísérleti vonatkozásai is. A témákat az ezen a területen tevékenykedő kutatók illetve a területen dolgozó gyárak és üzemek adják- a tematika tehát minden félévben és minden hallgatónál más és más. Leggyakrabban a TEVA és a Richter Gedeon gyárak adják a témákat is és a témavezetőket is. </w:t>
            </w:r>
          </w:p>
        </w:tc>
      </w:tr>
      <w:tr w:rsidR="006C5FE7" w:rsidRPr="00F31592" w:rsidTr="008E00D7">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6C5FE7" w:rsidRPr="00F31592" w:rsidRDefault="006C5FE7" w:rsidP="008E00D7">
            <w:pPr>
              <w:rPr>
                <w:rFonts w:eastAsia="Calibri"/>
                <w:b/>
                <w:bCs/>
                <w:sz w:val="20"/>
                <w:lang w:eastAsia="hu-HU"/>
              </w:rPr>
            </w:pPr>
            <w:r w:rsidRPr="00F31592">
              <w:rPr>
                <w:rFonts w:eastAsia="Calibri"/>
                <w:b/>
                <w:bCs/>
                <w:sz w:val="20"/>
                <w:lang w:eastAsia="hu-HU"/>
              </w:rPr>
              <w:t>Kötelező olvasmány:</w:t>
            </w:r>
          </w:p>
          <w:p w:rsidR="006C5FE7" w:rsidRPr="00F31592" w:rsidRDefault="006C5FE7" w:rsidP="008E00D7">
            <w:pPr>
              <w:suppressAutoHyphens/>
              <w:autoSpaceDE w:val="0"/>
              <w:ind w:left="417" w:right="113"/>
              <w:rPr>
                <w:rFonts w:eastAsia="Calibri"/>
                <w:sz w:val="20"/>
                <w:lang w:eastAsia="hu-HU"/>
              </w:rPr>
            </w:pPr>
            <w:r w:rsidRPr="00F31592">
              <w:rPr>
                <w:rFonts w:eastAsia="Calibri"/>
                <w:sz w:val="20"/>
                <w:lang w:eastAsia="hu-HU"/>
              </w:rPr>
              <w:t>Az irodalom minden esetben az adott feladattól függ. Ezek lehetnek technológiai, műveleti utasítások, tankönyvek is és tudományos közlemények is magyar, vagy idegen nyelven.</w:t>
            </w:r>
          </w:p>
          <w:p w:rsidR="006C5FE7" w:rsidRPr="00F31592" w:rsidRDefault="006C5FE7" w:rsidP="008E00D7">
            <w:pPr>
              <w:rPr>
                <w:rFonts w:eastAsia="Calibri"/>
                <w:bCs/>
                <w:sz w:val="20"/>
                <w:lang w:eastAsia="hu-HU"/>
              </w:rPr>
            </w:pPr>
            <w:r w:rsidRPr="00F31592">
              <w:rPr>
                <w:rFonts w:eastAsia="Calibri"/>
                <w:b/>
                <w:bCs/>
                <w:sz w:val="20"/>
                <w:lang w:eastAsia="hu-HU"/>
              </w:rPr>
              <w:t>Ajánlott szakirodalom</w:t>
            </w:r>
            <w:r w:rsidRPr="00F31592">
              <w:rPr>
                <w:rFonts w:eastAsia="Calibri"/>
                <w:bCs/>
                <w:sz w:val="20"/>
                <w:lang w:eastAsia="hu-HU"/>
              </w:rPr>
              <w:t>:</w:t>
            </w:r>
          </w:p>
          <w:p w:rsidR="006C5FE7" w:rsidRPr="00F31592" w:rsidRDefault="006C5FE7" w:rsidP="008E00D7">
            <w:pPr>
              <w:suppressAutoHyphens/>
              <w:autoSpaceDE w:val="0"/>
              <w:ind w:left="417" w:right="113"/>
              <w:rPr>
                <w:rFonts w:eastAsia="Calibri"/>
                <w:sz w:val="20"/>
                <w:lang w:eastAsia="hu-HU"/>
              </w:rPr>
            </w:pPr>
            <w:r w:rsidRPr="00F31592">
              <w:rPr>
                <w:rFonts w:eastAsia="Calibri"/>
                <w:sz w:val="20"/>
                <w:lang w:eastAsia="hu-HU"/>
              </w:rPr>
              <w:t>Azonos a kötelező olvasmánnyal.</w:t>
            </w:r>
          </w:p>
        </w:tc>
      </w:tr>
    </w:tbl>
    <w:p w:rsidR="006C5FE7" w:rsidRPr="00F31592" w:rsidRDefault="006C5FE7" w:rsidP="000F7FFB">
      <w:pPr>
        <w:rPr>
          <w:rFonts w:eastAsia="Calibri"/>
          <w:sz w:val="20"/>
        </w:rPr>
      </w:pPr>
    </w:p>
    <w:p w:rsidR="00075E1E" w:rsidRPr="00F31592" w:rsidRDefault="00075E1E" w:rsidP="000F7FFB">
      <w:pPr>
        <w:rPr>
          <w:rFonts w:eastAsia="Calibri"/>
          <w:sz w:val="20"/>
        </w:rPr>
      </w:pPr>
    </w:p>
    <w:p w:rsidR="000D0DB9" w:rsidRPr="00F31592" w:rsidRDefault="000D0DB9">
      <w:pPr>
        <w:rPr>
          <w:rFonts w:eastAsia="Calibri"/>
          <w:b/>
          <w:lang w:val="en-AU" w:eastAsia="hu-HU"/>
        </w:rPr>
      </w:pPr>
      <w:bookmarkStart w:id="90" w:name="_Toc481163648"/>
      <w:r w:rsidRPr="00F31592">
        <w:rPr>
          <w:rFonts w:eastAsia="Calibri"/>
          <w:lang w:eastAsia="hu-HU"/>
        </w:rPr>
        <w:br w:type="page"/>
      </w:r>
    </w:p>
    <w:p w:rsidR="006E25D8" w:rsidRPr="00F31592" w:rsidRDefault="00740091" w:rsidP="006E25D8">
      <w:pPr>
        <w:pStyle w:val="Cmsor2"/>
        <w:rPr>
          <w:rFonts w:eastAsia="Calibri"/>
          <w:i/>
          <w:iCs/>
          <w:szCs w:val="24"/>
          <w:lang w:eastAsia="hu-HU"/>
        </w:rPr>
      </w:pPr>
      <w:bookmarkStart w:id="91" w:name="_Toc36737071"/>
      <w:r w:rsidRPr="00F31592">
        <w:rPr>
          <w:rFonts w:eastAsia="Calibri"/>
          <w:lang w:eastAsia="hu-HU"/>
        </w:rPr>
        <w:lastRenderedPageBreak/>
        <w:t xml:space="preserve">4. </w:t>
      </w:r>
      <w:r w:rsidR="006E25D8" w:rsidRPr="00F31592">
        <w:rPr>
          <w:rFonts w:eastAsia="Calibri"/>
          <w:lang w:eastAsia="hu-HU"/>
        </w:rPr>
        <w:t>Differenciált szakmai ismeretek – Petrolkémiai és műanyagipari specializáció</w:t>
      </w:r>
      <w:bookmarkEnd w:id="90"/>
      <w:bookmarkEnd w:id="91"/>
    </w:p>
    <w:p w:rsidR="006E25D8" w:rsidRPr="00F31592" w:rsidRDefault="006E25D8" w:rsidP="000F7FFB">
      <w:pPr>
        <w:rPr>
          <w:rFonts w:eastAsia="Calibri"/>
          <w:sz w:val="20"/>
        </w:rPr>
      </w:pPr>
    </w:p>
    <w:tbl>
      <w:tblPr>
        <w:tblW w:w="9939" w:type="dxa"/>
        <w:tblInd w:w="-279"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375"/>
        <w:gridCol w:w="1762"/>
        <w:gridCol w:w="855"/>
        <w:gridCol w:w="2411"/>
      </w:tblGrid>
      <w:tr w:rsidR="00E642B5" w:rsidRPr="00F31592" w:rsidTr="00E642B5">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E642B5" w:rsidRPr="00F31592" w:rsidRDefault="00E642B5" w:rsidP="00E642B5">
            <w:pPr>
              <w:ind w:left="20"/>
              <w:rPr>
                <w:rFonts w:eastAsia="Arial Unicode MS"/>
                <w:sz w:val="20"/>
                <w:lang w:eastAsia="hu-HU"/>
              </w:rPr>
            </w:pPr>
            <w:r w:rsidRPr="00F31592">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E642B5" w:rsidRPr="00F31592" w:rsidRDefault="00E642B5" w:rsidP="00E642B5">
            <w:pPr>
              <w:rPr>
                <w:rFonts w:eastAsia="Arial Unicode MS"/>
                <w:sz w:val="20"/>
                <w:lang w:eastAsia="hu-HU"/>
              </w:rPr>
            </w:pPr>
            <w:r w:rsidRPr="00F31592">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E642B5" w:rsidRPr="00F31592" w:rsidRDefault="00E642B5" w:rsidP="00E642B5">
            <w:pPr>
              <w:jc w:val="center"/>
              <w:rPr>
                <w:rFonts w:eastAsia="Arial Unicode MS"/>
                <w:b/>
                <w:sz w:val="20"/>
                <w:lang w:eastAsia="hu-HU"/>
              </w:rPr>
            </w:pPr>
            <w:r w:rsidRPr="00F31592">
              <w:rPr>
                <w:rFonts w:eastAsia="Arial Unicode MS"/>
                <w:b/>
                <w:sz w:val="20"/>
                <w:lang w:eastAsia="hu-HU"/>
              </w:rPr>
              <w:t>Műszeres analitikai és anyagszerkezeti vizsgálatok</w:t>
            </w:r>
          </w:p>
        </w:tc>
        <w:tc>
          <w:tcPr>
            <w:tcW w:w="855" w:type="dxa"/>
            <w:vMerge w:val="restart"/>
            <w:tcBorders>
              <w:top w:val="single" w:sz="4" w:space="0" w:color="auto"/>
              <w:left w:val="single" w:sz="4" w:space="0" w:color="auto"/>
              <w:right w:val="single" w:sz="4" w:space="0" w:color="auto"/>
            </w:tcBorders>
            <w:vAlign w:val="center"/>
          </w:tcPr>
          <w:p w:rsidR="00E642B5" w:rsidRPr="00F31592" w:rsidRDefault="00E642B5" w:rsidP="00E642B5">
            <w:pPr>
              <w:jc w:val="center"/>
              <w:rPr>
                <w:rFonts w:eastAsia="Arial Unicode MS"/>
                <w:sz w:val="20"/>
                <w:lang w:eastAsia="hu-HU"/>
              </w:rPr>
            </w:pPr>
            <w:r w:rsidRPr="00F31592">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E642B5" w:rsidRPr="00F31592" w:rsidRDefault="00E642B5" w:rsidP="00E642B5">
            <w:pPr>
              <w:jc w:val="center"/>
              <w:rPr>
                <w:rFonts w:eastAsia="Arial Unicode MS"/>
                <w:b/>
                <w:sz w:val="20"/>
                <w:lang w:eastAsia="hu-HU"/>
              </w:rPr>
            </w:pPr>
            <w:r w:rsidRPr="00F31592">
              <w:rPr>
                <w:rFonts w:eastAsia="Arial Unicode MS"/>
                <w:b/>
                <w:sz w:val="20"/>
                <w:lang w:eastAsia="hu-HU"/>
              </w:rPr>
              <w:t>TTKML4502</w:t>
            </w:r>
          </w:p>
        </w:tc>
      </w:tr>
      <w:tr w:rsidR="00E642B5" w:rsidRPr="00F31592" w:rsidTr="00E642B5">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E642B5" w:rsidRPr="00F31592" w:rsidRDefault="00E642B5" w:rsidP="00E642B5">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E642B5" w:rsidRPr="00F31592" w:rsidRDefault="00E642B5" w:rsidP="00E642B5">
            <w:pPr>
              <w:rPr>
                <w:rFonts w:eastAsia="Calibri"/>
                <w:sz w:val="20"/>
                <w:lang w:eastAsia="hu-HU"/>
              </w:rPr>
            </w:pPr>
            <w:r w:rsidRPr="00F31592">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E642B5" w:rsidRPr="00F31592" w:rsidRDefault="00E642B5" w:rsidP="00E642B5">
            <w:pPr>
              <w:jc w:val="center"/>
              <w:rPr>
                <w:rFonts w:eastAsia="Calibri"/>
                <w:b/>
                <w:sz w:val="20"/>
                <w:lang w:eastAsia="hu-HU"/>
              </w:rPr>
            </w:pPr>
            <w:r w:rsidRPr="00F31592">
              <w:rPr>
                <w:rFonts w:eastAsia="Calibri"/>
                <w:b/>
                <w:sz w:val="20"/>
                <w:lang w:eastAsia="hu-HU"/>
              </w:rPr>
              <w:t>Instrumental and material analysis</w:t>
            </w:r>
          </w:p>
        </w:tc>
        <w:tc>
          <w:tcPr>
            <w:tcW w:w="855" w:type="dxa"/>
            <w:vMerge/>
            <w:tcBorders>
              <w:left w:val="single" w:sz="4" w:space="0" w:color="auto"/>
              <w:bottom w:val="single" w:sz="4" w:space="0" w:color="auto"/>
              <w:right w:val="single" w:sz="4" w:space="0" w:color="auto"/>
            </w:tcBorders>
            <w:vAlign w:val="center"/>
          </w:tcPr>
          <w:p w:rsidR="00E642B5" w:rsidRPr="00F31592" w:rsidRDefault="00E642B5" w:rsidP="00E642B5">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E642B5" w:rsidRPr="00F31592" w:rsidRDefault="00E642B5" w:rsidP="00E642B5">
            <w:pPr>
              <w:rPr>
                <w:rFonts w:eastAsia="Arial Unicode MS"/>
                <w:sz w:val="20"/>
                <w:lang w:eastAsia="hu-HU"/>
              </w:rPr>
            </w:pPr>
          </w:p>
        </w:tc>
      </w:tr>
      <w:tr w:rsidR="00E642B5" w:rsidRPr="00F31592" w:rsidTr="00E642B5">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E642B5" w:rsidRPr="00F31592" w:rsidRDefault="00E642B5" w:rsidP="00E642B5">
            <w:pPr>
              <w:jc w:val="center"/>
              <w:rPr>
                <w:rFonts w:eastAsia="Calibri"/>
                <w:b/>
                <w:bCs/>
                <w:sz w:val="20"/>
                <w:lang w:eastAsia="hu-HU"/>
              </w:rPr>
            </w:pPr>
            <w:r w:rsidRPr="00F31592">
              <w:rPr>
                <w:rFonts w:eastAsia="Calibri"/>
                <w:b/>
                <w:bCs/>
                <w:sz w:val="20"/>
                <w:lang w:eastAsia="hu-HU"/>
              </w:rPr>
              <w:t>A képzés 1. féléve (1. őszi félév)</w:t>
            </w:r>
          </w:p>
        </w:tc>
      </w:tr>
      <w:tr w:rsidR="00E642B5" w:rsidRPr="00F31592" w:rsidTr="00E642B5">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E642B5" w:rsidRPr="00F31592" w:rsidRDefault="00E642B5" w:rsidP="00E642B5">
            <w:pPr>
              <w:ind w:left="20"/>
              <w:rPr>
                <w:rFonts w:eastAsia="Calibri"/>
                <w:sz w:val="20"/>
                <w:lang w:eastAsia="hu-HU"/>
              </w:rPr>
            </w:pPr>
            <w:r w:rsidRPr="00F31592">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E5DFEF"/>
            <w:vAlign w:val="center"/>
          </w:tcPr>
          <w:p w:rsidR="00E642B5" w:rsidRPr="00F31592" w:rsidRDefault="00E642B5" w:rsidP="00E642B5">
            <w:pPr>
              <w:jc w:val="center"/>
              <w:rPr>
                <w:rFonts w:eastAsia="Calibri"/>
                <w:b/>
                <w:sz w:val="20"/>
                <w:lang w:eastAsia="hu-HU"/>
              </w:rPr>
            </w:pPr>
            <w:r w:rsidRPr="00F31592">
              <w:rPr>
                <w:rFonts w:eastAsia="Calibri"/>
                <w:b/>
                <w:sz w:val="20"/>
                <w:lang w:eastAsia="hu-HU"/>
              </w:rPr>
              <w:t>DE TTK, Szervetlen és Analitikai Kémiai Tanszék</w:t>
            </w:r>
          </w:p>
        </w:tc>
      </w:tr>
      <w:tr w:rsidR="00E642B5" w:rsidRPr="00F31592" w:rsidTr="00E642B5">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E642B5" w:rsidRPr="00F31592" w:rsidRDefault="00E642B5" w:rsidP="00E642B5">
            <w:pPr>
              <w:ind w:left="20"/>
              <w:rPr>
                <w:rFonts w:eastAsia="Arial Unicode MS"/>
                <w:sz w:val="20"/>
                <w:lang w:eastAsia="hu-HU"/>
              </w:rPr>
            </w:pPr>
            <w:r w:rsidRPr="00F31592">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E642B5" w:rsidRPr="00F31592" w:rsidRDefault="00E642B5" w:rsidP="00E642B5">
            <w:pPr>
              <w:rPr>
                <w:rFonts w:eastAsia="Arial Unicode MS"/>
                <w:sz w:val="20"/>
                <w:lang w:eastAsia="hu-HU"/>
              </w:rPr>
            </w:pPr>
          </w:p>
        </w:tc>
        <w:tc>
          <w:tcPr>
            <w:tcW w:w="855" w:type="dxa"/>
            <w:tcBorders>
              <w:top w:val="single" w:sz="4" w:space="0" w:color="auto"/>
              <w:left w:val="nil"/>
              <w:bottom w:val="single" w:sz="4" w:space="0" w:color="auto"/>
              <w:right w:val="single" w:sz="4" w:space="0" w:color="auto"/>
            </w:tcBorders>
            <w:vAlign w:val="center"/>
          </w:tcPr>
          <w:p w:rsidR="00E642B5" w:rsidRPr="00F31592" w:rsidRDefault="00E642B5" w:rsidP="00E642B5">
            <w:pPr>
              <w:jc w:val="center"/>
              <w:rPr>
                <w:rFonts w:eastAsia="Arial Unicode MS"/>
                <w:sz w:val="20"/>
                <w:lang w:eastAsia="hu-HU"/>
              </w:rPr>
            </w:pPr>
            <w:r w:rsidRPr="00F31592">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E642B5" w:rsidRPr="00F31592" w:rsidRDefault="00E642B5" w:rsidP="00E642B5">
            <w:pPr>
              <w:rPr>
                <w:rFonts w:eastAsia="Arial Unicode MS"/>
                <w:sz w:val="20"/>
                <w:lang w:eastAsia="hu-HU"/>
              </w:rPr>
            </w:pPr>
          </w:p>
        </w:tc>
      </w:tr>
      <w:tr w:rsidR="00E642B5" w:rsidRPr="00F31592" w:rsidTr="00E642B5">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E642B5" w:rsidRPr="00F31592" w:rsidRDefault="00E642B5" w:rsidP="00E642B5">
            <w:pPr>
              <w:jc w:val="center"/>
              <w:rPr>
                <w:rFonts w:eastAsia="Calibri"/>
                <w:sz w:val="20"/>
                <w:lang w:eastAsia="hu-HU"/>
              </w:rPr>
            </w:pPr>
            <w:r w:rsidRPr="00F31592">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E642B5" w:rsidRPr="00F31592" w:rsidRDefault="00E642B5" w:rsidP="00E642B5">
            <w:pPr>
              <w:jc w:val="center"/>
              <w:rPr>
                <w:rFonts w:eastAsia="Calibri"/>
                <w:sz w:val="20"/>
                <w:lang w:eastAsia="hu-HU"/>
              </w:rPr>
            </w:pPr>
            <w:r w:rsidRPr="00F31592">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E642B5" w:rsidRPr="00F31592" w:rsidRDefault="00E642B5" w:rsidP="00E642B5">
            <w:pPr>
              <w:jc w:val="center"/>
              <w:rPr>
                <w:rFonts w:eastAsia="Calibri"/>
                <w:sz w:val="20"/>
                <w:lang w:eastAsia="hu-HU"/>
              </w:rPr>
            </w:pPr>
            <w:r w:rsidRPr="00F31592">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E642B5" w:rsidRPr="00F31592" w:rsidRDefault="00E642B5" w:rsidP="00E642B5">
            <w:pPr>
              <w:jc w:val="center"/>
              <w:rPr>
                <w:rFonts w:eastAsia="Calibri"/>
                <w:sz w:val="20"/>
                <w:lang w:eastAsia="hu-HU"/>
              </w:rPr>
            </w:pPr>
            <w:r w:rsidRPr="00F31592">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E642B5" w:rsidRPr="00F31592" w:rsidRDefault="00E642B5" w:rsidP="00E642B5">
            <w:pPr>
              <w:jc w:val="center"/>
              <w:rPr>
                <w:rFonts w:eastAsia="Calibri"/>
                <w:sz w:val="20"/>
                <w:lang w:eastAsia="hu-HU"/>
              </w:rPr>
            </w:pPr>
            <w:r w:rsidRPr="00F31592">
              <w:rPr>
                <w:rFonts w:eastAsia="Calibri"/>
                <w:sz w:val="20"/>
                <w:lang w:eastAsia="hu-HU"/>
              </w:rPr>
              <w:t>Oktatás nyelve</w:t>
            </w:r>
          </w:p>
        </w:tc>
      </w:tr>
      <w:tr w:rsidR="00E642B5" w:rsidRPr="00F31592" w:rsidTr="00E642B5">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E642B5" w:rsidRPr="00F31592" w:rsidRDefault="00E642B5" w:rsidP="00E642B5">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E642B5" w:rsidRPr="00F31592" w:rsidRDefault="00E642B5" w:rsidP="00E642B5">
            <w:pPr>
              <w:jc w:val="center"/>
              <w:rPr>
                <w:rFonts w:eastAsia="Calibri"/>
                <w:sz w:val="20"/>
                <w:lang w:eastAsia="hu-HU"/>
              </w:rPr>
            </w:pPr>
            <w:r w:rsidRPr="00F31592">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E642B5" w:rsidRPr="00F31592" w:rsidRDefault="00E642B5" w:rsidP="00E642B5">
            <w:pPr>
              <w:jc w:val="center"/>
              <w:rPr>
                <w:rFonts w:eastAsia="Calibri"/>
                <w:sz w:val="20"/>
                <w:lang w:eastAsia="hu-HU"/>
              </w:rPr>
            </w:pPr>
            <w:r w:rsidRPr="00F31592">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E642B5" w:rsidRPr="00F31592" w:rsidRDefault="00E642B5" w:rsidP="00E642B5">
            <w:pPr>
              <w:jc w:val="center"/>
              <w:rPr>
                <w:rFonts w:eastAsia="Calibri"/>
                <w:sz w:val="20"/>
                <w:lang w:eastAsia="hu-HU"/>
              </w:rPr>
            </w:pPr>
            <w:r w:rsidRPr="00F31592">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E642B5" w:rsidRPr="00F31592" w:rsidRDefault="00E642B5" w:rsidP="00E642B5">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E642B5" w:rsidRPr="00F31592" w:rsidRDefault="00E642B5" w:rsidP="00E642B5">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E642B5" w:rsidRPr="00F31592" w:rsidRDefault="00E642B5" w:rsidP="00E642B5">
            <w:pPr>
              <w:rPr>
                <w:rFonts w:eastAsia="Calibri"/>
                <w:sz w:val="20"/>
                <w:lang w:eastAsia="hu-HU"/>
              </w:rPr>
            </w:pPr>
          </w:p>
        </w:tc>
      </w:tr>
      <w:tr w:rsidR="00E642B5" w:rsidRPr="00F31592" w:rsidTr="00E642B5">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E642B5" w:rsidRPr="00F31592" w:rsidRDefault="00E642B5" w:rsidP="00E642B5">
            <w:pPr>
              <w:jc w:val="center"/>
              <w:rPr>
                <w:rFonts w:eastAsia="Calibri"/>
                <w:sz w:val="20"/>
                <w:lang w:eastAsia="hu-HU"/>
              </w:rPr>
            </w:pPr>
            <w:r w:rsidRPr="00F31592">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E642B5" w:rsidRPr="00F31592" w:rsidRDefault="00E642B5" w:rsidP="00E642B5">
            <w:pPr>
              <w:jc w:val="center"/>
              <w:rPr>
                <w:rFonts w:eastAsia="Calibri"/>
                <w:b/>
                <w:sz w:val="20"/>
                <w:lang w:eastAsia="hu-HU"/>
              </w:rPr>
            </w:pPr>
            <w:r w:rsidRPr="00F31592">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642B5" w:rsidRPr="00F31592" w:rsidRDefault="00E642B5" w:rsidP="00E642B5">
            <w:pPr>
              <w:jc w:val="center"/>
              <w:rPr>
                <w:rFonts w:eastAsia="Calibri"/>
                <w:sz w:val="20"/>
                <w:lang w:eastAsia="hu-HU"/>
              </w:rPr>
            </w:pPr>
            <w:r w:rsidRPr="00F31592">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642B5" w:rsidRPr="00F31592" w:rsidRDefault="00E642B5" w:rsidP="00E642B5">
            <w:pPr>
              <w:jc w:val="center"/>
              <w:rPr>
                <w:rFonts w:eastAsia="Calibri"/>
                <w:b/>
                <w:sz w:val="20"/>
                <w:lang w:eastAsia="hu-HU"/>
              </w:rPr>
            </w:pPr>
            <w:r w:rsidRPr="00F31592">
              <w:rPr>
                <w:rFonts w:eastAsia="Calibri"/>
                <w:b/>
                <w:sz w:val="20"/>
                <w:lang w:eastAsia="hu-HU"/>
              </w:rPr>
              <w:t>0</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E642B5" w:rsidRPr="00F31592" w:rsidRDefault="00E642B5" w:rsidP="00E642B5">
            <w:pPr>
              <w:jc w:val="center"/>
              <w:rPr>
                <w:rFonts w:eastAsia="Calibri"/>
                <w:sz w:val="20"/>
                <w:lang w:eastAsia="hu-HU"/>
              </w:rPr>
            </w:pPr>
            <w:r w:rsidRPr="00F31592">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E642B5" w:rsidRPr="00F31592" w:rsidRDefault="00E642B5" w:rsidP="00E642B5">
            <w:pPr>
              <w:jc w:val="center"/>
              <w:rPr>
                <w:rFonts w:eastAsia="Calibri"/>
                <w:b/>
                <w:sz w:val="20"/>
                <w:lang w:eastAsia="hu-HU"/>
              </w:rPr>
            </w:pPr>
            <w:r w:rsidRPr="00F31592">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E642B5" w:rsidRPr="00F31592" w:rsidRDefault="00E642B5" w:rsidP="00E642B5">
            <w:pPr>
              <w:jc w:val="center"/>
              <w:rPr>
                <w:rFonts w:eastAsia="Calibri"/>
                <w:sz w:val="20"/>
                <w:lang w:eastAsia="hu-HU"/>
              </w:rPr>
            </w:pPr>
            <w:r w:rsidRPr="00F31592">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E642B5" w:rsidRPr="00F31592" w:rsidRDefault="00E642B5" w:rsidP="00E642B5">
            <w:pPr>
              <w:jc w:val="center"/>
              <w:rPr>
                <w:rFonts w:eastAsia="Calibri"/>
                <w:b/>
                <w:sz w:val="20"/>
                <w:lang w:eastAsia="hu-HU"/>
              </w:rPr>
            </w:pPr>
            <w:r w:rsidRPr="00F31592">
              <w:rPr>
                <w:rFonts w:eastAsia="Calibri"/>
                <w:b/>
                <w:sz w:val="20"/>
                <w:lang w:eastAsia="hu-HU"/>
              </w:rPr>
              <w:t>4</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E642B5" w:rsidRPr="00F31592" w:rsidRDefault="00E642B5" w:rsidP="00E642B5">
            <w:pPr>
              <w:jc w:val="center"/>
              <w:rPr>
                <w:rFonts w:eastAsia="Calibri"/>
                <w:b/>
                <w:sz w:val="20"/>
                <w:lang w:eastAsia="hu-HU"/>
              </w:rPr>
            </w:pPr>
            <w:r w:rsidRPr="00F31592">
              <w:rPr>
                <w:rFonts w:eastAsia="Calibri"/>
                <w:b/>
                <w:sz w:val="20"/>
                <w:lang w:eastAsia="hu-HU"/>
              </w:rPr>
              <w:t>gyakorlati jegy</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E642B5" w:rsidRPr="00F31592" w:rsidRDefault="00E642B5" w:rsidP="00E642B5">
            <w:pPr>
              <w:jc w:val="center"/>
              <w:rPr>
                <w:rFonts w:eastAsia="Calibri"/>
                <w:b/>
                <w:sz w:val="20"/>
                <w:lang w:eastAsia="hu-HU"/>
              </w:rPr>
            </w:pPr>
            <w:r w:rsidRPr="00F31592">
              <w:rPr>
                <w:rFonts w:eastAsia="Calibri"/>
                <w:b/>
                <w:sz w:val="20"/>
                <w:lang w:eastAsia="hu-HU"/>
              </w:rPr>
              <w:t>4</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E642B5" w:rsidRPr="00F31592" w:rsidRDefault="00E642B5" w:rsidP="00E642B5">
            <w:pPr>
              <w:jc w:val="center"/>
              <w:rPr>
                <w:rFonts w:eastAsia="Calibri"/>
                <w:b/>
                <w:sz w:val="20"/>
                <w:lang w:eastAsia="hu-HU"/>
              </w:rPr>
            </w:pPr>
            <w:r w:rsidRPr="00F31592">
              <w:rPr>
                <w:rFonts w:eastAsia="Calibri"/>
                <w:b/>
                <w:sz w:val="20"/>
                <w:lang w:eastAsia="hu-HU"/>
              </w:rPr>
              <w:t>magyar</w:t>
            </w:r>
          </w:p>
        </w:tc>
      </w:tr>
      <w:tr w:rsidR="00E642B5" w:rsidRPr="00F31592" w:rsidTr="00E642B5">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E642B5" w:rsidRPr="00F31592" w:rsidRDefault="00E642B5" w:rsidP="00E642B5">
            <w:pPr>
              <w:jc w:val="center"/>
              <w:rPr>
                <w:rFonts w:eastAsia="Calibri"/>
                <w:sz w:val="20"/>
                <w:lang w:eastAsia="hu-HU"/>
              </w:rPr>
            </w:pPr>
            <w:r w:rsidRPr="00F31592">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E642B5" w:rsidRPr="00F31592" w:rsidRDefault="00E642B5" w:rsidP="00E642B5">
            <w:pPr>
              <w:jc w:val="center"/>
              <w:rPr>
                <w:rFonts w:eastAsia="Calibri"/>
                <w:b/>
                <w:sz w:val="20"/>
                <w:lang w:eastAsia="hu-HU"/>
              </w:rPr>
            </w:pP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642B5" w:rsidRPr="00F31592" w:rsidRDefault="00E642B5" w:rsidP="00E642B5">
            <w:pPr>
              <w:jc w:val="center"/>
              <w:rPr>
                <w:rFonts w:eastAsia="Calibri"/>
                <w:sz w:val="20"/>
                <w:lang w:eastAsia="hu-HU"/>
              </w:rPr>
            </w:pPr>
            <w:r w:rsidRPr="00F31592">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642B5" w:rsidRPr="00F31592" w:rsidRDefault="00E642B5" w:rsidP="00E642B5">
            <w:pPr>
              <w:jc w:val="center"/>
              <w:rPr>
                <w:rFonts w:eastAsia="Calibri"/>
                <w:b/>
                <w:sz w:val="20"/>
                <w:lang w:eastAsia="hu-HU"/>
              </w:rPr>
            </w:pP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E642B5" w:rsidRPr="00F31592" w:rsidRDefault="00E642B5" w:rsidP="00E642B5">
            <w:pPr>
              <w:jc w:val="center"/>
              <w:rPr>
                <w:rFonts w:eastAsia="Calibri"/>
                <w:sz w:val="20"/>
                <w:lang w:eastAsia="hu-HU"/>
              </w:rPr>
            </w:pPr>
            <w:r w:rsidRPr="00F31592">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E642B5" w:rsidRPr="00F31592" w:rsidRDefault="00E642B5" w:rsidP="00E642B5">
            <w:pPr>
              <w:jc w:val="center"/>
              <w:rPr>
                <w:rFonts w:eastAsia="Calibri"/>
                <w:b/>
                <w:sz w:val="20"/>
                <w:lang w:eastAsia="hu-HU"/>
              </w:rPr>
            </w:pP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E642B5" w:rsidRPr="00F31592" w:rsidRDefault="00E642B5" w:rsidP="00E642B5">
            <w:pPr>
              <w:jc w:val="center"/>
              <w:rPr>
                <w:rFonts w:eastAsia="Calibri"/>
                <w:sz w:val="20"/>
                <w:lang w:eastAsia="hu-HU"/>
              </w:rPr>
            </w:pPr>
            <w:r w:rsidRPr="00F31592">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E642B5" w:rsidRPr="00F31592" w:rsidRDefault="00E642B5" w:rsidP="00E642B5">
            <w:pPr>
              <w:jc w:val="center"/>
              <w:rPr>
                <w:rFonts w:eastAsia="Calibri"/>
                <w:b/>
                <w:sz w:val="20"/>
                <w:lang w:eastAsia="hu-HU"/>
              </w:rPr>
            </w:pPr>
          </w:p>
        </w:tc>
        <w:tc>
          <w:tcPr>
            <w:tcW w:w="1762" w:type="dxa"/>
            <w:vMerge/>
            <w:tcBorders>
              <w:left w:val="single" w:sz="4" w:space="0" w:color="auto"/>
              <w:bottom w:val="single" w:sz="4" w:space="0" w:color="auto"/>
              <w:right w:val="single" w:sz="4" w:space="0" w:color="auto"/>
            </w:tcBorders>
            <w:shd w:val="clear" w:color="auto" w:fill="auto"/>
            <w:vAlign w:val="center"/>
          </w:tcPr>
          <w:p w:rsidR="00E642B5" w:rsidRPr="00F31592" w:rsidRDefault="00E642B5" w:rsidP="00E642B5">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E642B5" w:rsidRPr="00F31592" w:rsidRDefault="00E642B5" w:rsidP="00E642B5">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E642B5" w:rsidRPr="00F31592" w:rsidRDefault="00E642B5" w:rsidP="00E642B5">
            <w:pPr>
              <w:jc w:val="center"/>
              <w:rPr>
                <w:rFonts w:eastAsia="Calibri"/>
                <w:sz w:val="20"/>
                <w:lang w:eastAsia="hu-HU"/>
              </w:rPr>
            </w:pPr>
          </w:p>
        </w:tc>
      </w:tr>
      <w:tr w:rsidR="00E642B5" w:rsidRPr="00F31592" w:rsidTr="00E642B5">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E642B5" w:rsidRPr="00F31592" w:rsidRDefault="00E642B5" w:rsidP="00E642B5">
            <w:pPr>
              <w:ind w:left="20"/>
              <w:rPr>
                <w:rFonts w:eastAsia="Arial Unicode MS"/>
                <w:sz w:val="20"/>
                <w:lang w:eastAsia="hu-HU"/>
              </w:rPr>
            </w:pPr>
            <w:r w:rsidRPr="00F31592">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E642B5" w:rsidRPr="00F31592" w:rsidRDefault="00E642B5" w:rsidP="00E642B5">
            <w:pPr>
              <w:rPr>
                <w:rFonts w:eastAsia="Arial Unicode MS"/>
                <w:sz w:val="20"/>
                <w:lang w:eastAsia="hu-HU"/>
              </w:rPr>
            </w:pPr>
            <w:r w:rsidRPr="00F31592">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E642B5" w:rsidRPr="00F31592" w:rsidRDefault="00E642B5" w:rsidP="00C32964">
            <w:pPr>
              <w:rPr>
                <w:rFonts w:eastAsia="Arial Unicode MS"/>
                <w:b/>
                <w:sz w:val="20"/>
                <w:lang w:eastAsia="hu-HU"/>
              </w:rPr>
            </w:pPr>
            <w:r w:rsidRPr="00F31592">
              <w:rPr>
                <w:rFonts w:eastAsia="Arial Unicode MS"/>
                <w:b/>
                <w:sz w:val="20"/>
                <w:lang w:eastAsia="hu-HU"/>
              </w:rPr>
              <w:t xml:space="preserve"> Dr. </w:t>
            </w:r>
            <w:r w:rsidR="00C32964" w:rsidRPr="00F31592">
              <w:rPr>
                <w:rFonts w:eastAsia="Arial Unicode MS"/>
                <w:b/>
                <w:sz w:val="20"/>
                <w:lang w:eastAsia="hu-HU"/>
              </w:rPr>
              <w:t>Andrási Melinda</w:t>
            </w:r>
          </w:p>
        </w:tc>
        <w:tc>
          <w:tcPr>
            <w:tcW w:w="855" w:type="dxa"/>
            <w:tcBorders>
              <w:top w:val="single" w:sz="4" w:space="0" w:color="auto"/>
              <w:left w:val="nil"/>
              <w:bottom w:val="single" w:sz="4" w:space="0" w:color="auto"/>
              <w:right w:val="single" w:sz="4" w:space="0" w:color="auto"/>
            </w:tcBorders>
            <w:vAlign w:val="center"/>
          </w:tcPr>
          <w:p w:rsidR="00E642B5" w:rsidRPr="00F31592" w:rsidRDefault="00E642B5" w:rsidP="00E642B5">
            <w:pPr>
              <w:rPr>
                <w:rFonts w:eastAsia="Arial Unicode MS"/>
                <w:sz w:val="20"/>
                <w:lang w:eastAsia="hu-HU"/>
              </w:rPr>
            </w:pPr>
            <w:r w:rsidRPr="00F31592">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E642B5" w:rsidRPr="00F31592" w:rsidRDefault="00E642B5" w:rsidP="00C32964">
            <w:pPr>
              <w:jc w:val="center"/>
              <w:rPr>
                <w:rFonts w:eastAsia="Calibri"/>
                <w:b/>
                <w:sz w:val="20"/>
                <w:lang w:eastAsia="hu-HU"/>
              </w:rPr>
            </w:pPr>
            <w:r w:rsidRPr="00F31592">
              <w:rPr>
                <w:rFonts w:eastAsia="Calibri"/>
                <w:b/>
                <w:sz w:val="20"/>
                <w:lang w:eastAsia="hu-HU"/>
              </w:rPr>
              <w:t xml:space="preserve">egyetemi </w:t>
            </w:r>
            <w:r w:rsidR="00C32964" w:rsidRPr="00F31592">
              <w:rPr>
                <w:rFonts w:eastAsia="Calibri"/>
                <w:b/>
                <w:sz w:val="20"/>
                <w:lang w:eastAsia="hu-HU"/>
              </w:rPr>
              <w:t>adjunktus</w:t>
            </w:r>
          </w:p>
        </w:tc>
      </w:tr>
      <w:tr w:rsidR="00E642B5" w:rsidRPr="00F31592" w:rsidTr="00E642B5">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E642B5" w:rsidRPr="00F31592" w:rsidRDefault="00E642B5" w:rsidP="00E642B5">
            <w:pPr>
              <w:rPr>
                <w:rFonts w:eastAsia="Calibri"/>
                <w:sz w:val="20"/>
                <w:lang w:eastAsia="hu-HU"/>
              </w:rPr>
            </w:pPr>
            <w:r w:rsidRPr="00F31592">
              <w:rPr>
                <w:rFonts w:eastAsia="Calibri"/>
                <w:b/>
                <w:bCs/>
                <w:sz w:val="20"/>
                <w:lang w:eastAsia="hu-HU"/>
              </w:rPr>
              <w:t>A kurzus célja</w:t>
            </w:r>
            <w:r w:rsidRPr="00F31592">
              <w:rPr>
                <w:rFonts w:eastAsia="Calibri"/>
                <w:sz w:val="20"/>
                <w:lang w:eastAsia="hu-HU"/>
              </w:rPr>
              <w:t xml:space="preserve"> a </w:t>
            </w:r>
          </w:p>
          <w:p w:rsidR="00E642B5" w:rsidRPr="00F31592" w:rsidRDefault="00E642B5" w:rsidP="00E642B5">
            <w:pPr>
              <w:ind w:left="426"/>
              <w:rPr>
                <w:rFonts w:eastAsia="Calibri"/>
                <w:sz w:val="20"/>
                <w:lang w:eastAsia="hu-HU"/>
              </w:rPr>
            </w:pPr>
            <w:r w:rsidRPr="00F31592">
              <w:rPr>
                <w:rFonts w:eastAsia="Calibri"/>
                <w:sz w:val="20"/>
                <w:lang w:eastAsia="hu-HU"/>
              </w:rPr>
              <w:t>Műszeres analitika előadás anyagához kapcsolódóan, hogy egyrészt az alapképzésben már ismertetésre került egyes alapvető műszeres analitikai módszerekről tanultakat újabb ismeretekkel egészítse ki, másrészt a korábban még nem tárgyalt modern analitikai módszerek gyakorlatát sajátítsa el.</w:t>
            </w:r>
          </w:p>
        </w:tc>
      </w:tr>
      <w:tr w:rsidR="00E642B5" w:rsidRPr="00F31592" w:rsidTr="00E642B5">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E642B5" w:rsidRPr="00F31592" w:rsidRDefault="00E642B5" w:rsidP="00E642B5">
            <w:pPr>
              <w:rPr>
                <w:rFonts w:eastAsia="Calibri"/>
                <w:b/>
                <w:bCs/>
                <w:sz w:val="20"/>
                <w:lang w:eastAsia="hu-HU"/>
              </w:rPr>
            </w:pPr>
            <w:r w:rsidRPr="00F31592">
              <w:rPr>
                <w:rFonts w:eastAsia="Calibri"/>
                <w:b/>
                <w:bCs/>
                <w:sz w:val="20"/>
                <w:lang w:eastAsia="hu-HU"/>
              </w:rPr>
              <w:t>A kurzus tartalma, témakörei</w:t>
            </w:r>
          </w:p>
          <w:p w:rsidR="00E642B5" w:rsidRPr="00F31592" w:rsidRDefault="00E642B5" w:rsidP="00E642B5">
            <w:pPr>
              <w:suppressAutoHyphens/>
              <w:autoSpaceDE w:val="0"/>
              <w:ind w:left="417" w:right="113"/>
              <w:rPr>
                <w:rFonts w:eastAsia="Calibri"/>
                <w:sz w:val="20"/>
                <w:lang w:eastAsia="hu-HU"/>
              </w:rPr>
            </w:pPr>
            <w:r w:rsidRPr="00F31592">
              <w:rPr>
                <w:rFonts w:eastAsia="Calibri"/>
                <w:sz w:val="20"/>
                <w:lang w:eastAsia="hu-HU"/>
              </w:rPr>
              <w:t>Kapilláris elektroforézis, Grafitkemencés atomabszorpciós spektrometria, Ciklikus voltammetria, Ionkromatográfia, Cirkuláris dikroizmus (CD) spektroszkópia, Analitikai módszerek validálása</w:t>
            </w:r>
          </w:p>
        </w:tc>
      </w:tr>
      <w:tr w:rsidR="00E642B5" w:rsidRPr="00F31592" w:rsidTr="00E642B5">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E642B5" w:rsidRPr="00F31592" w:rsidRDefault="00E642B5" w:rsidP="00E642B5">
            <w:pPr>
              <w:rPr>
                <w:rFonts w:eastAsia="Calibri"/>
                <w:b/>
                <w:bCs/>
                <w:sz w:val="20"/>
                <w:lang w:eastAsia="hu-HU"/>
              </w:rPr>
            </w:pPr>
            <w:r w:rsidRPr="00F31592">
              <w:rPr>
                <w:rFonts w:eastAsia="Calibri"/>
                <w:b/>
                <w:bCs/>
                <w:sz w:val="20"/>
                <w:lang w:eastAsia="hu-HU"/>
              </w:rPr>
              <w:t>Kötelező olvasmány:</w:t>
            </w:r>
          </w:p>
          <w:p w:rsidR="00E642B5" w:rsidRPr="00F31592" w:rsidRDefault="00E642B5" w:rsidP="00E642B5">
            <w:pPr>
              <w:suppressAutoHyphens/>
              <w:autoSpaceDE w:val="0"/>
              <w:ind w:left="417" w:right="113"/>
              <w:rPr>
                <w:rFonts w:eastAsia="Calibri"/>
                <w:sz w:val="20"/>
                <w:lang w:eastAsia="hu-HU"/>
              </w:rPr>
            </w:pPr>
            <w:r w:rsidRPr="00F31592">
              <w:rPr>
                <w:rFonts w:eastAsia="Calibri"/>
                <w:sz w:val="20"/>
                <w:lang w:eastAsia="hu-HU"/>
              </w:rPr>
              <w:t>kiadott oktatási segédanyagok az egyes gyakorlatokhoz</w:t>
            </w:r>
          </w:p>
          <w:p w:rsidR="00E642B5" w:rsidRPr="00F31592" w:rsidRDefault="00E642B5" w:rsidP="00E642B5">
            <w:pPr>
              <w:rPr>
                <w:rFonts w:eastAsia="Calibri"/>
                <w:bCs/>
                <w:sz w:val="20"/>
                <w:lang w:eastAsia="hu-HU"/>
              </w:rPr>
            </w:pPr>
            <w:r w:rsidRPr="00F31592">
              <w:rPr>
                <w:rFonts w:eastAsia="Calibri"/>
                <w:b/>
                <w:bCs/>
                <w:sz w:val="20"/>
                <w:lang w:eastAsia="hu-HU"/>
              </w:rPr>
              <w:t>Ajánlott szakirodalom</w:t>
            </w:r>
            <w:r w:rsidRPr="00F31592">
              <w:rPr>
                <w:rFonts w:eastAsia="Calibri"/>
                <w:bCs/>
                <w:sz w:val="20"/>
                <w:lang w:eastAsia="hu-HU"/>
              </w:rPr>
              <w:t>:</w:t>
            </w:r>
          </w:p>
          <w:p w:rsidR="00E642B5" w:rsidRPr="00F31592" w:rsidRDefault="00E642B5" w:rsidP="00875296">
            <w:pPr>
              <w:numPr>
                <w:ilvl w:val="0"/>
                <w:numId w:val="67"/>
              </w:numPr>
              <w:suppressAutoHyphens/>
              <w:autoSpaceDE w:val="0"/>
              <w:ind w:right="113"/>
              <w:rPr>
                <w:rFonts w:eastAsia="Calibri"/>
                <w:sz w:val="20"/>
                <w:lang w:eastAsia="hu-HU"/>
              </w:rPr>
            </w:pPr>
            <w:r w:rsidRPr="00F31592">
              <w:rPr>
                <w:rFonts w:eastAsia="Calibri"/>
                <w:sz w:val="20"/>
                <w:lang w:eastAsia="hu-HU"/>
              </w:rPr>
              <w:t xml:space="preserve">Daniel C. Harris: Quantitative Chemical Analysis, 7th Ed., 2007, Freeman and CoH.H. </w:t>
            </w:r>
          </w:p>
          <w:p w:rsidR="00E642B5" w:rsidRPr="00F31592" w:rsidRDefault="00E642B5" w:rsidP="00875296">
            <w:pPr>
              <w:numPr>
                <w:ilvl w:val="0"/>
                <w:numId w:val="67"/>
              </w:numPr>
              <w:suppressAutoHyphens/>
              <w:autoSpaceDE w:val="0"/>
              <w:ind w:right="113"/>
              <w:rPr>
                <w:rFonts w:eastAsia="Calibri"/>
                <w:sz w:val="20"/>
                <w:lang w:eastAsia="hu-HU"/>
              </w:rPr>
            </w:pPr>
            <w:r w:rsidRPr="00F31592">
              <w:rPr>
                <w:rFonts w:eastAsia="Calibri"/>
                <w:sz w:val="20"/>
                <w:lang w:eastAsia="hu-HU"/>
              </w:rPr>
              <w:t>Willard, L.L. Merritt, J.A. Dean, F.A. Settle: Instrumental methods of Analysis, Wadsworth Publ. Co., Belmont, 1988.</w:t>
            </w:r>
          </w:p>
          <w:p w:rsidR="00E642B5" w:rsidRPr="00F31592" w:rsidRDefault="00E642B5" w:rsidP="00875296">
            <w:pPr>
              <w:numPr>
                <w:ilvl w:val="0"/>
                <w:numId w:val="67"/>
              </w:numPr>
              <w:suppressAutoHyphens/>
              <w:autoSpaceDE w:val="0"/>
              <w:ind w:right="113"/>
              <w:rPr>
                <w:rFonts w:eastAsia="Calibri"/>
                <w:sz w:val="20"/>
                <w:lang w:eastAsia="hu-HU"/>
              </w:rPr>
            </w:pPr>
            <w:r w:rsidRPr="00F31592">
              <w:rPr>
                <w:rFonts w:eastAsia="Calibri"/>
                <w:sz w:val="20"/>
                <w:lang w:eastAsia="hu-HU"/>
              </w:rPr>
              <w:t>Douglas A. Skoog, Donald M. West, F. James Holler, Stanley R. Crouch: Fundamentals of Analytical Chemistry, 8th. ed., 2004, Brooks/Cole</w:t>
            </w:r>
          </w:p>
        </w:tc>
      </w:tr>
    </w:tbl>
    <w:p w:rsidR="00E642B5" w:rsidRPr="00F31592" w:rsidRDefault="00E642B5" w:rsidP="000F7FFB">
      <w:pPr>
        <w:rPr>
          <w:rFonts w:eastAsia="Calibri"/>
          <w:sz w:val="20"/>
        </w:rPr>
      </w:pPr>
    </w:p>
    <w:p w:rsidR="00E642B5" w:rsidRPr="00F31592" w:rsidRDefault="00E642B5" w:rsidP="000F7FFB">
      <w:pPr>
        <w:rPr>
          <w:rFonts w:eastAsia="Calibri"/>
          <w:sz w:val="20"/>
        </w:rPr>
      </w:pPr>
    </w:p>
    <w:tbl>
      <w:tblPr>
        <w:tblW w:w="9939" w:type="dxa"/>
        <w:tblInd w:w="-279"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712"/>
        <w:gridCol w:w="437"/>
        <w:gridCol w:w="697"/>
        <w:gridCol w:w="375"/>
        <w:gridCol w:w="1762"/>
        <w:gridCol w:w="855"/>
        <w:gridCol w:w="2411"/>
      </w:tblGrid>
      <w:tr w:rsidR="00EF68BD" w:rsidRPr="00F31592" w:rsidTr="00EF68BD">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EF68BD" w:rsidRPr="00F31592" w:rsidRDefault="00EF68BD" w:rsidP="00EF68BD">
            <w:pPr>
              <w:ind w:left="20"/>
              <w:rPr>
                <w:rFonts w:eastAsia="Arial Unicode MS"/>
                <w:sz w:val="20"/>
                <w:lang w:eastAsia="hu-HU"/>
              </w:rPr>
            </w:pPr>
            <w:r w:rsidRPr="00F31592">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EF68BD" w:rsidRPr="00F31592" w:rsidRDefault="00EF68BD" w:rsidP="00EF68BD">
            <w:pPr>
              <w:rPr>
                <w:rFonts w:eastAsia="Arial Unicode MS"/>
                <w:sz w:val="20"/>
                <w:lang w:eastAsia="hu-HU"/>
              </w:rPr>
            </w:pPr>
            <w:r w:rsidRPr="00F31592">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EF68BD" w:rsidRPr="00F31592" w:rsidRDefault="00EF68BD" w:rsidP="00EF68BD">
            <w:pPr>
              <w:jc w:val="center"/>
              <w:rPr>
                <w:rFonts w:eastAsia="Arial Unicode MS"/>
                <w:b/>
                <w:sz w:val="20"/>
                <w:lang w:eastAsia="hu-HU"/>
              </w:rPr>
            </w:pPr>
            <w:r w:rsidRPr="00F31592">
              <w:rPr>
                <w:rFonts w:eastAsia="Arial Unicode MS"/>
                <w:b/>
                <w:sz w:val="20"/>
                <w:lang w:eastAsia="hu-HU"/>
              </w:rPr>
              <w:t xml:space="preserve">Műszeres analitikai és anyagszerkezeti </w:t>
            </w:r>
          </w:p>
          <w:p w:rsidR="00EF68BD" w:rsidRPr="00F31592" w:rsidRDefault="00EF68BD" w:rsidP="00EF68BD">
            <w:pPr>
              <w:jc w:val="center"/>
              <w:rPr>
                <w:rFonts w:eastAsia="Arial Unicode MS"/>
                <w:b/>
                <w:sz w:val="20"/>
                <w:lang w:eastAsia="hu-HU"/>
              </w:rPr>
            </w:pPr>
            <w:r w:rsidRPr="00F31592">
              <w:rPr>
                <w:rFonts w:eastAsia="Arial Unicode MS"/>
                <w:b/>
                <w:sz w:val="20"/>
                <w:lang w:eastAsia="hu-HU"/>
              </w:rPr>
              <w:t>vizsgálatok</w:t>
            </w:r>
          </w:p>
        </w:tc>
        <w:tc>
          <w:tcPr>
            <w:tcW w:w="855" w:type="dxa"/>
            <w:vMerge w:val="restart"/>
            <w:tcBorders>
              <w:top w:val="single" w:sz="4" w:space="0" w:color="auto"/>
              <w:left w:val="single" w:sz="4" w:space="0" w:color="auto"/>
              <w:right w:val="single" w:sz="4" w:space="0" w:color="auto"/>
            </w:tcBorders>
            <w:vAlign w:val="center"/>
          </w:tcPr>
          <w:p w:rsidR="00EF68BD" w:rsidRPr="00F31592" w:rsidRDefault="00EF68BD" w:rsidP="00EF68BD">
            <w:pPr>
              <w:jc w:val="center"/>
              <w:rPr>
                <w:rFonts w:eastAsia="Arial Unicode MS"/>
                <w:sz w:val="20"/>
                <w:lang w:eastAsia="hu-HU"/>
              </w:rPr>
            </w:pPr>
            <w:r w:rsidRPr="00F31592">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EF68BD" w:rsidRPr="00F31592" w:rsidRDefault="00EF68BD" w:rsidP="00EF68BD">
            <w:pPr>
              <w:jc w:val="center"/>
              <w:rPr>
                <w:rFonts w:eastAsia="Arial Unicode MS"/>
                <w:b/>
                <w:sz w:val="20"/>
                <w:lang w:eastAsia="hu-HU"/>
              </w:rPr>
            </w:pPr>
            <w:r w:rsidRPr="00F31592">
              <w:rPr>
                <w:rFonts w:eastAsia="Arial Unicode MS"/>
                <w:b/>
                <w:sz w:val="20"/>
                <w:lang w:eastAsia="hu-HU"/>
              </w:rPr>
              <w:t>TTKME4502</w:t>
            </w:r>
          </w:p>
        </w:tc>
      </w:tr>
      <w:tr w:rsidR="00EF68BD" w:rsidRPr="00F31592" w:rsidTr="00EF68BD">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EF68BD" w:rsidRPr="00F31592" w:rsidRDefault="00EF68BD" w:rsidP="00EF68BD">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EF68BD" w:rsidRPr="00F31592" w:rsidRDefault="00EF68BD" w:rsidP="00EF68BD">
            <w:pPr>
              <w:rPr>
                <w:rFonts w:eastAsia="Calibri"/>
                <w:sz w:val="20"/>
                <w:lang w:eastAsia="hu-HU"/>
              </w:rPr>
            </w:pPr>
            <w:r w:rsidRPr="00F31592">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EF68BD" w:rsidRPr="00F31592" w:rsidRDefault="00EF68BD" w:rsidP="00EF68BD">
            <w:pPr>
              <w:jc w:val="center"/>
              <w:rPr>
                <w:rFonts w:eastAsia="Calibri"/>
                <w:b/>
                <w:sz w:val="20"/>
                <w:lang w:eastAsia="hu-HU"/>
              </w:rPr>
            </w:pPr>
            <w:r w:rsidRPr="00F31592">
              <w:rPr>
                <w:rFonts w:eastAsia="Calibri"/>
                <w:b/>
                <w:sz w:val="20"/>
                <w:lang w:eastAsia="hu-HU"/>
              </w:rPr>
              <w:t>Instrumental and material analysis</w:t>
            </w:r>
          </w:p>
        </w:tc>
        <w:tc>
          <w:tcPr>
            <w:tcW w:w="855" w:type="dxa"/>
            <w:vMerge/>
            <w:tcBorders>
              <w:left w:val="single" w:sz="4" w:space="0" w:color="auto"/>
              <w:bottom w:val="single" w:sz="4" w:space="0" w:color="auto"/>
              <w:right w:val="single" w:sz="4" w:space="0" w:color="auto"/>
            </w:tcBorders>
            <w:vAlign w:val="center"/>
          </w:tcPr>
          <w:p w:rsidR="00EF68BD" w:rsidRPr="00F31592" w:rsidRDefault="00EF68BD" w:rsidP="00EF68BD">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EF68BD" w:rsidRPr="00F31592" w:rsidRDefault="00EF68BD" w:rsidP="00EF68BD">
            <w:pPr>
              <w:rPr>
                <w:rFonts w:eastAsia="Arial Unicode MS"/>
                <w:sz w:val="20"/>
                <w:lang w:eastAsia="hu-HU"/>
              </w:rPr>
            </w:pPr>
          </w:p>
        </w:tc>
      </w:tr>
      <w:tr w:rsidR="00EF68BD" w:rsidRPr="00F31592" w:rsidTr="00EF68BD">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EF68BD" w:rsidRPr="00F31592" w:rsidRDefault="00EF68BD" w:rsidP="00EF68BD">
            <w:pPr>
              <w:jc w:val="center"/>
              <w:rPr>
                <w:rFonts w:eastAsia="Calibri"/>
                <w:b/>
                <w:bCs/>
                <w:sz w:val="20"/>
                <w:lang w:eastAsia="hu-HU"/>
              </w:rPr>
            </w:pPr>
            <w:r w:rsidRPr="00F31592">
              <w:rPr>
                <w:rFonts w:eastAsia="Calibri"/>
                <w:b/>
                <w:bCs/>
                <w:sz w:val="20"/>
                <w:lang w:eastAsia="hu-HU"/>
              </w:rPr>
              <w:t>A képzés 2. féléve (1. tavaszi félév)</w:t>
            </w:r>
          </w:p>
        </w:tc>
      </w:tr>
      <w:tr w:rsidR="00EF68BD" w:rsidRPr="00F31592" w:rsidTr="00EF68BD">
        <w:trPr>
          <w:cantSplit/>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EF68BD" w:rsidRPr="00F31592" w:rsidRDefault="00EF68BD" w:rsidP="00EF68BD">
            <w:pPr>
              <w:ind w:left="20"/>
              <w:rPr>
                <w:rFonts w:eastAsia="Calibri"/>
                <w:sz w:val="20"/>
                <w:lang w:eastAsia="hu-HU"/>
              </w:rPr>
            </w:pPr>
            <w:r w:rsidRPr="00F31592">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E5DFEC"/>
            <w:vAlign w:val="center"/>
          </w:tcPr>
          <w:p w:rsidR="00EF68BD" w:rsidRPr="00F31592" w:rsidRDefault="00EF68BD" w:rsidP="00EF68BD">
            <w:pPr>
              <w:jc w:val="center"/>
              <w:rPr>
                <w:rFonts w:eastAsia="Calibri"/>
                <w:b/>
                <w:sz w:val="20"/>
                <w:lang w:eastAsia="hu-HU"/>
              </w:rPr>
            </w:pPr>
            <w:r w:rsidRPr="00F31592">
              <w:rPr>
                <w:rFonts w:eastAsia="Calibri"/>
                <w:b/>
                <w:sz w:val="20"/>
                <w:lang w:eastAsia="hu-HU"/>
              </w:rPr>
              <w:t>DE TTK, Szervetlen és Analitikai Kémiai Tanszék</w:t>
            </w:r>
          </w:p>
        </w:tc>
      </w:tr>
      <w:tr w:rsidR="00EF68BD" w:rsidRPr="00F31592" w:rsidTr="00EF68BD">
        <w:trPr>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EF68BD" w:rsidRPr="00F31592" w:rsidRDefault="00EF68BD" w:rsidP="00EF68BD">
            <w:pPr>
              <w:ind w:left="20"/>
              <w:rPr>
                <w:rFonts w:eastAsia="Arial Unicode MS"/>
                <w:sz w:val="20"/>
                <w:lang w:eastAsia="hu-HU"/>
              </w:rPr>
            </w:pPr>
            <w:r w:rsidRPr="00F31592">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auto"/>
            <w:vAlign w:val="center"/>
          </w:tcPr>
          <w:p w:rsidR="00EF68BD" w:rsidRPr="00F31592" w:rsidRDefault="00EF68BD" w:rsidP="00EF68BD">
            <w:pPr>
              <w:rPr>
                <w:rFonts w:eastAsia="Arial Unicode MS"/>
                <w:sz w:val="20"/>
                <w:lang w:eastAsia="hu-HU"/>
              </w:rPr>
            </w:pPr>
          </w:p>
        </w:tc>
        <w:tc>
          <w:tcPr>
            <w:tcW w:w="855" w:type="dxa"/>
            <w:tcBorders>
              <w:top w:val="single" w:sz="4" w:space="0" w:color="auto"/>
              <w:left w:val="nil"/>
              <w:bottom w:val="single" w:sz="4" w:space="0" w:color="auto"/>
              <w:right w:val="single" w:sz="4" w:space="0" w:color="auto"/>
            </w:tcBorders>
            <w:shd w:val="clear" w:color="auto" w:fill="auto"/>
            <w:vAlign w:val="center"/>
          </w:tcPr>
          <w:p w:rsidR="00EF68BD" w:rsidRPr="00F31592" w:rsidRDefault="00EF68BD" w:rsidP="00EF68BD">
            <w:pPr>
              <w:jc w:val="center"/>
              <w:rPr>
                <w:rFonts w:eastAsia="Arial Unicode MS"/>
                <w:sz w:val="20"/>
                <w:lang w:eastAsia="hu-HU"/>
              </w:rPr>
            </w:pPr>
            <w:r w:rsidRPr="00F31592">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auto"/>
            <w:vAlign w:val="center"/>
          </w:tcPr>
          <w:p w:rsidR="00EF68BD" w:rsidRPr="00F31592" w:rsidRDefault="00EF68BD" w:rsidP="00EF68BD">
            <w:pPr>
              <w:rPr>
                <w:rFonts w:eastAsia="Arial Unicode MS"/>
                <w:sz w:val="20"/>
                <w:lang w:eastAsia="hu-HU"/>
              </w:rPr>
            </w:pPr>
          </w:p>
        </w:tc>
      </w:tr>
      <w:tr w:rsidR="00EF68BD" w:rsidRPr="00F31592" w:rsidTr="00EF68BD">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EF68BD" w:rsidRPr="00F31592" w:rsidRDefault="00EF68BD" w:rsidP="00EF68BD">
            <w:pPr>
              <w:jc w:val="center"/>
              <w:rPr>
                <w:rFonts w:eastAsia="Calibri"/>
                <w:sz w:val="20"/>
                <w:lang w:eastAsia="hu-HU"/>
              </w:rPr>
            </w:pPr>
            <w:r w:rsidRPr="00F31592">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EF68BD" w:rsidRPr="00F31592" w:rsidRDefault="00EF68BD" w:rsidP="00EF68BD">
            <w:pPr>
              <w:jc w:val="center"/>
              <w:rPr>
                <w:rFonts w:eastAsia="Calibri"/>
                <w:sz w:val="20"/>
                <w:lang w:eastAsia="hu-HU"/>
              </w:rPr>
            </w:pPr>
            <w:r w:rsidRPr="00F31592">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EF68BD" w:rsidRPr="00F31592" w:rsidRDefault="00EF68BD" w:rsidP="00EF68BD">
            <w:pPr>
              <w:jc w:val="center"/>
              <w:rPr>
                <w:rFonts w:eastAsia="Calibri"/>
                <w:sz w:val="20"/>
                <w:lang w:eastAsia="hu-HU"/>
              </w:rPr>
            </w:pPr>
            <w:r w:rsidRPr="00F31592">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EF68BD" w:rsidRPr="00F31592" w:rsidRDefault="00EF68BD" w:rsidP="00EF68BD">
            <w:pPr>
              <w:jc w:val="center"/>
              <w:rPr>
                <w:rFonts w:eastAsia="Calibri"/>
                <w:sz w:val="20"/>
                <w:lang w:eastAsia="hu-HU"/>
              </w:rPr>
            </w:pPr>
            <w:r w:rsidRPr="00F31592">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EF68BD" w:rsidRPr="00F31592" w:rsidRDefault="00EF68BD" w:rsidP="00EF68BD">
            <w:pPr>
              <w:jc w:val="center"/>
              <w:rPr>
                <w:rFonts w:eastAsia="Calibri"/>
                <w:sz w:val="20"/>
                <w:lang w:eastAsia="hu-HU"/>
              </w:rPr>
            </w:pPr>
            <w:r w:rsidRPr="00F31592">
              <w:rPr>
                <w:rFonts w:eastAsia="Calibri"/>
                <w:sz w:val="20"/>
                <w:lang w:eastAsia="hu-HU"/>
              </w:rPr>
              <w:t>Oktatás nyelve</w:t>
            </w:r>
          </w:p>
        </w:tc>
      </w:tr>
      <w:tr w:rsidR="00EF68BD" w:rsidRPr="00F31592" w:rsidTr="00EF68BD">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EF68BD" w:rsidRPr="00F31592" w:rsidRDefault="00EF68BD" w:rsidP="00EF68BD">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EF68BD" w:rsidRPr="00F31592" w:rsidRDefault="00EF68BD" w:rsidP="00EF68BD">
            <w:pPr>
              <w:jc w:val="center"/>
              <w:rPr>
                <w:rFonts w:eastAsia="Calibri"/>
                <w:sz w:val="20"/>
                <w:lang w:eastAsia="hu-HU"/>
              </w:rPr>
            </w:pPr>
            <w:r w:rsidRPr="00F31592">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EF68BD" w:rsidRPr="00F31592" w:rsidRDefault="00EF68BD" w:rsidP="00EF68BD">
            <w:pPr>
              <w:jc w:val="center"/>
              <w:rPr>
                <w:rFonts w:eastAsia="Calibri"/>
                <w:sz w:val="20"/>
                <w:lang w:eastAsia="hu-HU"/>
              </w:rPr>
            </w:pPr>
            <w:r w:rsidRPr="00F31592">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EF68BD" w:rsidRPr="00F31592" w:rsidRDefault="00EF68BD" w:rsidP="00EF68BD">
            <w:pPr>
              <w:jc w:val="center"/>
              <w:rPr>
                <w:rFonts w:eastAsia="Calibri"/>
                <w:sz w:val="20"/>
                <w:lang w:eastAsia="hu-HU"/>
              </w:rPr>
            </w:pPr>
            <w:r w:rsidRPr="00F31592">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EF68BD" w:rsidRPr="00F31592" w:rsidRDefault="00EF68BD" w:rsidP="00EF68BD">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EF68BD" w:rsidRPr="00F31592" w:rsidRDefault="00EF68BD" w:rsidP="00EF68BD">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EF68BD" w:rsidRPr="00F31592" w:rsidRDefault="00EF68BD" w:rsidP="00EF68BD">
            <w:pPr>
              <w:rPr>
                <w:rFonts w:eastAsia="Calibri"/>
                <w:sz w:val="20"/>
                <w:lang w:eastAsia="hu-HU"/>
              </w:rPr>
            </w:pPr>
          </w:p>
        </w:tc>
      </w:tr>
      <w:tr w:rsidR="00EF68BD" w:rsidRPr="00F31592" w:rsidTr="00EF68BD">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EF68BD" w:rsidRPr="00F31592" w:rsidRDefault="00EF68BD" w:rsidP="00EF68BD">
            <w:pPr>
              <w:jc w:val="center"/>
              <w:rPr>
                <w:rFonts w:eastAsia="Calibri"/>
                <w:sz w:val="20"/>
                <w:lang w:eastAsia="hu-HU"/>
              </w:rPr>
            </w:pPr>
            <w:r w:rsidRPr="00F31592">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EF68BD" w:rsidRPr="00F31592" w:rsidRDefault="00EF68BD" w:rsidP="00EF68BD">
            <w:pPr>
              <w:jc w:val="center"/>
              <w:rPr>
                <w:rFonts w:eastAsia="Calibri"/>
                <w:b/>
                <w:sz w:val="20"/>
                <w:lang w:eastAsia="hu-HU"/>
              </w:rPr>
            </w:pPr>
            <w:r w:rsidRPr="00F31592">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F68BD" w:rsidRPr="00F31592" w:rsidRDefault="00EF68BD" w:rsidP="00EF68BD">
            <w:pPr>
              <w:jc w:val="center"/>
              <w:rPr>
                <w:rFonts w:eastAsia="Calibri"/>
                <w:sz w:val="20"/>
                <w:lang w:eastAsia="hu-HU"/>
              </w:rPr>
            </w:pPr>
            <w:r w:rsidRPr="00F31592">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F68BD" w:rsidRPr="00F31592" w:rsidRDefault="00EF68BD" w:rsidP="00EF68BD">
            <w:pPr>
              <w:jc w:val="center"/>
              <w:rPr>
                <w:rFonts w:eastAsia="Calibri"/>
                <w:b/>
                <w:sz w:val="20"/>
                <w:lang w:eastAsia="hu-HU"/>
              </w:rPr>
            </w:pPr>
            <w:r w:rsidRPr="00F31592">
              <w:rPr>
                <w:rFonts w:eastAsia="Calibri"/>
                <w:b/>
                <w:sz w:val="20"/>
                <w:lang w:eastAsia="hu-HU"/>
              </w:rPr>
              <w:t>2</w:t>
            </w:r>
          </w:p>
        </w:tc>
        <w:tc>
          <w:tcPr>
            <w:tcW w:w="712" w:type="dxa"/>
            <w:tcBorders>
              <w:top w:val="single" w:sz="4" w:space="0" w:color="auto"/>
              <w:left w:val="single" w:sz="4" w:space="0" w:color="auto"/>
              <w:bottom w:val="single" w:sz="4" w:space="0" w:color="auto"/>
              <w:right w:val="single" w:sz="4" w:space="0" w:color="auto"/>
            </w:tcBorders>
            <w:shd w:val="clear" w:color="auto" w:fill="auto"/>
            <w:vAlign w:val="center"/>
          </w:tcPr>
          <w:p w:rsidR="00EF68BD" w:rsidRPr="00F31592" w:rsidRDefault="00EF68BD" w:rsidP="00EF68BD">
            <w:pPr>
              <w:jc w:val="center"/>
              <w:rPr>
                <w:rFonts w:eastAsia="Calibri"/>
                <w:sz w:val="20"/>
                <w:lang w:eastAsia="hu-HU"/>
              </w:rPr>
            </w:pPr>
            <w:r w:rsidRPr="00F31592">
              <w:rPr>
                <w:rFonts w:eastAsia="Calibri"/>
                <w:sz w:val="20"/>
                <w:lang w:eastAsia="hu-HU"/>
              </w:rPr>
              <w:t xml:space="preserve">Heti </w:t>
            </w:r>
          </w:p>
        </w:tc>
        <w:tc>
          <w:tcPr>
            <w:tcW w:w="437" w:type="dxa"/>
            <w:tcBorders>
              <w:top w:val="single" w:sz="4" w:space="0" w:color="auto"/>
              <w:left w:val="single" w:sz="4" w:space="0" w:color="auto"/>
              <w:bottom w:val="single" w:sz="4" w:space="0" w:color="auto"/>
              <w:right w:val="single" w:sz="4" w:space="0" w:color="auto"/>
            </w:tcBorders>
            <w:shd w:val="clear" w:color="auto" w:fill="auto"/>
            <w:vAlign w:val="center"/>
          </w:tcPr>
          <w:p w:rsidR="00EF68BD" w:rsidRPr="00F31592" w:rsidRDefault="00EF68BD" w:rsidP="00EF68BD">
            <w:pPr>
              <w:jc w:val="center"/>
              <w:rPr>
                <w:rFonts w:eastAsia="Calibri"/>
                <w:b/>
                <w:sz w:val="20"/>
                <w:lang w:eastAsia="hu-HU"/>
              </w:rPr>
            </w:pPr>
            <w:r w:rsidRPr="00F31592">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EF68BD" w:rsidRPr="00F31592" w:rsidRDefault="00EF68BD" w:rsidP="00EF68BD">
            <w:pPr>
              <w:jc w:val="center"/>
              <w:rPr>
                <w:rFonts w:eastAsia="Calibri"/>
                <w:sz w:val="20"/>
                <w:lang w:eastAsia="hu-HU"/>
              </w:rPr>
            </w:pPr>
            <w:r w:rsidRPr="00F31592">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EF68BD" w:rsidRPr="00F31592" w:rsidRDefault="00EF68BD" w:rsidP="00EF68BD">
            <w:pPr>
              <w:jc w:val="center"/>
              <w:rPr>
                <w:rFonts w:eastAsia="Calibri"/>
                <w:b/>
                <w:sz w:val="20"/>
                <w:lang w:eastAsia="hu-HU"/>
              </w:rPr>
            </w:pPr>
            <w:r w:rsidRPr="00F31592">
              <w:rPr>
                <w:rFonts w:eastAsia="Calibri"/>
                <w:b/>
                <w:sz w:val="20"/>
                <w:lang w:eastAsia="hu-HU"/>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EF68BD" w:rsidRPr="00F31592" w:rsidRDefault="00EF68BD" w:rsidP="00EF68BD">
            <w:pPr>
              <w:jc w:val="center"/>
              <w:rPr>
                <w:rFonts w:eastAsia="Calibri"/>
                <w:b/>
                <w:sz w:val="20"/>
                <w:lang w:eastAsia="hu-HU"/>
              </w:rPr>
            </w:pPr>
            <w:r w:rsidRPr="00F31592">
              <w:rPr>
                <w:rFonts w:eastAsia="Calibri"/>
                <w:b/>
                <w:sz w:val="20"/>
                <w:lang w:eastAsia="hu-HU"/>
              </w:rPr>
              <w:t>Kollokvium</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EF68BD" w:rsidRPr="00F31592" w:rsidRDefault="00EF68BD" w:rsidP="00EF68BD">
            <w:pPr>
              <w:jc w:val="center"/>
              <w:rPr>
                <w:rFonts w:eastAsia="Calibri"/>
                <w:b/>
                <w:sz w:val="20"/>
                <w:lang w:eastAsia="hu-HU"/>
              </w:rPr>
            </w:pPr>
            <w:r w:rsidRPr="00F31592">
              <w:rPr>
                <w:rFonts w:eastAsia="Calibri"/>
                <w:b/>
                <w:sz w:val="20"/>
                <w:lang w:eastAsia="hu-HU"/>
              </w:rPr>
              <w:t>2</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EF68BD" w:rsidRPr="00F31592" w:rsidRDefault="00EF68BD" w:rsidP="00EF68BD">
            <w:pPr>
              <w:jc w:val="center"/>
              <w:rPr>
                <w:rFonts w:eastAsia="Calibri"/>
                <w:b/>
                <w:sz w:val="20"/>
                <w:lang w:eastAsia="hu-HU"/>
              </w:rPr>
            </w:pPr>
            <w:r w:rsidRPr="00F31592">
              <w:rPr>
                <w:rFonts w:eastAsia="Calibri"/>
                <w:b/>
                <w:sz w:val="20"/>
                <w:lang w:eastAsia="hu-HU"/>
              </w:rPr>
              <w:t>magyar</w:t>
            </w:r>
          </w:p>
        </w:tc>
      </w:tr>
      <w:tr w:rsidR="00EF68BD" w:rsidRPr="00F31592" w:rsidTr="00EF68BD">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EF68BD" w:rsidRPr="00F31592" w:rsidRDefault="00EF68BD" w:rsidP="00EF68BD">
            <w:pPr>
              <w:jc w:val="center"/>
              <w:rPr>
                <w:rFonts w:eastAsia="Calibri"/>
                <w:sz w:val="20"/>
                <w:lang w:eastAsia="hu-HU"/>
              </w:rPr>
            </w:pPr>
            <w:r w:rsidRPr="00F31592">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EF68BD" w:rsidRPr="00F31592" w:rsidRDefault="00EF68BD" w:rsidP="00EF68BD">
            <w:pPr>
              <w:jc w:val="center"/>
              <w:rPr>
                <w:rFonts w:eastAsia="Calibri"/>
                <w:b/>
                <w:sz w:val="20"/>
                <w:lang w:eastAsia="hu-HU"/>
              </w:rPr>
            </w:pP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F68BD" w:rsidRPr="00F31592" w:rsidRDefault="00EF68BD" w:rsidP="00EF68BD">
            <w:pPr>
              <w:jc w:val="center"/>
              <w:rPr>
                <w:rFonts w:eastAsia="Calibri"/>
                <w:sz w:val="20"/>
                <w:lang w:eastAsia="hu-HU"/>
              </w:rPr>
            </w:pPr>
            <w:r w:rsidRPr="00F31592">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F68BD" w:rsidRPr="00F31592" w:rsidRDefault="00EF68BD" w:rsidP="00EF68BD">
            <w:pPr>
              <w:jc w:val="center"/>
              <w:rPr>
                <w:rFonts w:eastAsia="Calibri"/>
                <w:b/>
                <w:sz w:val="20"/>
                <w:lang w:eastAsia="hu-HU"/>
              </w:rPr>
            </w:pPr>
          </w:p>
        </w:tc>
        <w:tc>
          <w:tcPr>
            <w:tcW w:w="712" w:type="dxa"/>
            <w:tcBorders>
              <w:top w:val="single" w:sz="4" w:space="0" w:color="auto"/>
              <w:left w:val="single" w:sz="4" w:space="0" w:color="auto"/>
              <w:bottom w:val="single" w:sz="4" w:space="0" w:color="auto"/>
              <w:right w:val="single" w:sz="4" w:space="0" w:color="auto"/>
            </w:tcBorders>
            <w:shd w:val="clear" w:color="auto" w:fill="auto"/>
            <w:vAlign w:val="center"/>
          </w:tcPr>
          <w:p w:rsidR="00EF68BD" w:rsidRPr="00F31592" w:rsidRDefault="00EF68BD" w:rsidP="00EF68BD">
            <w:pPr>
              <w:jc w:val="center"/>
              <w:rPr>
                <w:rFonts w:eastAsia="Calibri"/>
                <w:sz w:val="20"/>
                <w:lang w:eastAsia="hu-HU"/>
              </w:rPr>
            </w:pPr>
            <w:r w:rsidRPr="00F31592">
              <w:rPr>
                <w:rFonts w:eastAsia="Calibri"/>
                <w:sz w:val="20"/>
                <w:lang w:eastAsia="hu-HU"/>
              </w:rPr>
              <w:t>Féléves</w:t>
            </w:r>
          </w:p>
        </w:tc>
        <w:tc>
          <w:tcPr>
            <w:tcW w:w="437" w:type="dxa"/>
            <w:tcBorders>
              <w:top w:val="single" w:sz="4" w:space="0" w:color="auto"/>
              <w:left w:val="single" w:sz="4" w:space="0" w:color="auto"/>
              <w:bottom w:val="single" w:sz="4" w:space="0" w:color="auto"/>
              <w:right w:val="single" w:sz="4" w:space="0" w:color="auto"/>
            </w:tcBorders>
            <w:shd w:val="clear" w:color="auto" w:fill="auto"/>
            <w:vAlign w:val="center"/>
          </w:tcPr>
          <w:p w:rsidR="00EF68BD" w:rsidRPr="00F31592" w:rsidRDefault="00EF68BD" w:rsidP="00EF68BD">
            <w:pPr>
              <w:jc w:val="center"/>
              <w:rPr>
                <w:rFonts w:eastAsia="Calibri"/>
                <w:b/>
                <w:sz w:val="20"/>
                <w:lang w:eastAsia="hu-HU"/>
              </w:rPr>
            </w:pP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EF68BD" w:rsidRPr="00F31592" w:rsidRDefault="00EF68BD" w:rsidP="00EF68BD">
            <w:pPr>
              <w:jc w:val="center"/>
              <w:rPr>
                <w:rFonts w:eastAsia="Calibri"/>
                <w:sz w:val="20"/>
                <w:lang w:eastAsia="hu-HU"/>
              </w:rPr>
            </w:pPr>
            <w:r w:rsidRPr="00F31592">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EF68BD" w:rsidRPr="00F31592" w:rsidRDefault="00EF68BD" w:rsidP="00EF68BD">
            <w:pPr>
              <w:jc w:val="center"/>
              <w:rPr>
                <w:rFonts w:eastAsia="Calibri"/>
                <w:b/>
                <w:sz w:val="20"/>
                <w:lang w:eastAsia="hu-HU"/>
              </w:rPr>
            </w:pPr>
          </w:p>
        </w:tc>
        <w:tc>
          <w:tcPr>
            <w:tcW w:w="1762" w:type="dxa"/>
            <w:vMerge/>
            <w:tcBorders>
              <w:left w:val="single" w:sz="4" w:space="0" w:color="auto"/>
              <w:bottom w:val="single" w:sz="4" w:space="0" w:color="auto"/>
              <w:right w:val="single" w:sz="4" w:space="0" w:color="auto"/>
            </w:tcBorders>
            <w:shd w:val="clear" w:color="auto" w:fill="auto"/>
            <w:vAlign w:val="center"/>
          </w:tcPr>
          <w:p w:rsidR="00EF68BD" w:rsidRPr="00F31592" w:rsidRDefault="00EF68BD" w:rsidP="00EF68BD">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EF68BD" w:rsidRPr="00F31592" w:rsidRDefault="00EF68BD" w:rsidP="00EF68BD">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EF68BD" w:rsidRPr="00F31592" w:rsidRDefault="00EF68BD" w:rsidP="00EF68BD">
            <w:pPr>
              <w:jc w:val="center"/>
              <w:rPr>
                <w:rFonts w:eastAsia="Calibri"/>
                <w:sz w:val="20"/>
                <w:lang w:eastAsia="hu-HU"/>
              </w:rPr>
            </w:pPr>
          </w:p>
        </w:tc>
      </w:tr>
      <w:tr w:rsidR="00EF68BD" w:rsidRPr="00F31592" w:rsidTr="00EF68BD">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EF68BD" w:rsidRPr="00F31592" w:rsidRDefault="00EF68BD" w:rsidP="00EF68BD">
            <w:pPr>
              <w:ind w:left="20"/>
              <w:rPr>
                <w:rFonts w:eastAsia="Arial Unicode MS"/>
                <w:sz w:val="20"/>
                <w:lang w:eastAsia="hu-HU"/>
              </w:rPr>
            </w:pPr>
            <w:r w:rsidRPr="00F31592">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EF68BD" w:rsidRPr="00F31592" w:rsidRDefault="00EF68BD" w:rsidP="00EF68BD">
            <w:pPr>
              <w:rPr>
                <w:rFonts w:eastAsia="Arial Unicode MS"/>
                <w:sz w:val="20"/>
                <w:lang w:eastAsia="hu-HU"/>
              </w:rPr>
            </w:pPr>
            <w:r w:rsidRPr="00F31592">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EF68BD" w:rsidRPr="00F31592" w:rsidRDefault="00EE70D7" w:rsidP="00EF68BD">
            <w:pPr>
              <w:jc w:val="center"/>
              <w:rPr>
                <w:rFonts w:eastAsia="Arial Unicode MS"/>
                <w:b/>
                <w:sz w:val="20"/>
                <w:lang w:eastAsia="hu-HU"/>
              </w:rPr>
            </w:pPr>
            <w:r w:rsidRPr="00F31592">
              <w:rPr>
                <w:rFonts w:eastAsia="Arial Unicode MS"/>
                <w:b/>
                <w:sz w:val="20"/>
                <w:lang w:eastAsia="hu-HU"/>
              </w:rPr>
              <w:t xml:space="preserve">Prof. </w:t>
            </w:r>
            <w:r w:rsidR="00EF68BD" w:rsidRPr="00F31592">
              <w:rPr>
                <w:rFonts w:eastAsia="Arial Unicode MS"/>
                <w:b/>
                <w:sz w:val="20"/>
                <w:lang w:eastAsia="hu-HU"/>
              </w:rPr>
              <w:t>Dr. Gáspár Attila</w:t>
            </w:r>
          </w:p>
        </w:tc>
        <w:tc>
          <w:tcPr>
            <w:tcW w:w="855" w:type="dxa"/>
            <w:tcBorders>
              <w:top w:val="single" w:sz="4" w:space="0" w:color="auto"/>
              <w:left w:val="nil"/>
              <w:bottom w:val="single" w:sz="4" w:space="0" w:color="auto"/>
              <w:right w:val="single" w:sz="4" w:space="0" w:color="auto"/>
            </w:tcBorders>
            <w:vAlign w:val="center"/>
          </w:tcPr>
          <w:p w:rsidR="00EF68BD" w:rsidRPr="00F31592" w:rsidRDefault="00EF68BD" w:rsidP="00EF68BD">
            <w:pPr>
              <w:rPr>
                <w:rFonts w:eastAsia="Arial Unicode MS"/>
                <w:sz w:val="20"/>
                <w:lang w:eastAsia="hu-HU"/>
              </w:rPr>
            </w:pPr>
            <w:r w:rsidRPr="00F31592">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EF68BD" w:rsidRPr="00F31592" w:rsidRDefault="00EF68BD" w:rsidP="00EE70D7">
            <w:pPr>
              <w:jc w:val="center"/>
              <w:rPr>
                <w:rFonts w:eastAsia="Calibri"/>
                <w:b/>
                <w:sz w:val="20"/>
                <w:lang w:eastAsia="hu-HU"/>
              </w:rPr>
            </w:pPr>
            <w:r w:rsidRPr="00F31592">
              <w:rPr>
                <w:rFonts w:eastAsia="Calibri"/>
                <w:b/>
                <w:sz w:val="20"/>
                <w:lang w:eastAsia="hu-HU"/>
              </w:rPr>
              <w:t xml:space="preserve">egyetemi </w:t>
            </w:r>
            <w:r w:rsidR="00EE70D7" w:rsidRPr="00F31592">
              <w:rPr>
                <w:rFonts w:eastAsia="Calibri"/>
                <w:b/>
                <w:sz w:val="20"/>
                <w:lang w:eastAsia="hu-HU"/>
              </w:rPr>
              <w:t>tanár</w:t>
            </w:r>
          </w:p>
        </w:tc>
      </w:tr>
      <w:tr w:rsidR="00EF68BD" w:rsidRPr="00F31592" w:rsidTr="00EF68BD">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EF68BD" w:rsidRPr="00F31592" w:rsidRDefault="00EF68BD" w:rsidP="00EF68BD">
            <w:pPr>
              <w:rPr>
                <w:rFonts w:eastAsia="Calibri"/>
                <w:sz w:val="20"/>
                <w:lang w:eastAsia="hu-HU"/>
              </w:rPr>
            </w:pPr>
            <w:r w:rsidRPr="00F31592">
              <w:rPr>
                <w:rFonts w:eastAsia="Calibri"/>
                <w:b/>
                <w:bCs/>
                <w:sz w:val="20"/>
                <w:lang w:eastAsia="hu-HU"/>
              </w:rPr>
              <w:t xml:space="preserve">A kurzus célja, </w:t>
            </w:r>
            <w:r w:rsidRPr="00F31592">
              <w:rPr>
                <w:rFonts w:eastAsia="Calibri"/>
                <w:sz w:val="20"/>
                <w:lang w:eastAsia="hu-HU"/>
              </w:rPr>
              <w:t xml:space="preserve">hogy </w:t>
            </w:r>
          </w:p>
          <w:p w:rsidR="00EF68BD" w:rsidRPr="00F31592" w:rsidRDefault="00EF68BD" w:rsidP="00EF68BD">
            <w:pPr>
              <w:ind w:left="426"/>
              <w:rPr>
                <w:rFonts w:eastAsia="Calibri"/>
                <w:sz w:val="20"/>
                <w:lang w:eastAsia="hu-HU"/>
              </w:rPr>
            </w:pPr>
            <w:r w:rsidRPr="00F31592">
              <w:rPr>
                <w:rFonts w:eastAsia="Calibri"/>
                <w:sz w:val="20"/>
                <w:lang w:eastAsia="hu-HU"/>
              </w:rPr>
              <w:t xml:space="preserve">az alapképzésben már ismertetésre került egyes alapvető műszeres analitikai módszerekről tanultakat újabb ismeretekkel egészítse ki, a hallgatók megismerjék a műszeres analitikai módszerek elvét, alapvető jellemzőit, a kapcsolódó analitikai fogalmakat, valamint a megismert módszerek lehetséges alkalmazásait. </w:t>
            </w:r>
          </w:p>
        </w:tc>
      </w:tr>
      <w:tr w:rsidR="00EF68BD" w:rsidRPr="00F31592" w:rsidTr="00EF68BD">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EF68BD" w:rsidRPr="00F31592" w:rsidRDefault="00EF68BD" w:rsidP="00EF68BD">
            <w:pPr>
              <w:rPr>
                <w:rFonts w:eastAsia="Calibri"/>
                <w:b/>
                <w:bCs/>
                <w:sz w:val="20"/>
                <w:lang w:eastAsia="hu-HU"/>
              </w:rPr>
            </w:pPr>
            <w:r w:rsidRPr="00F31592">
              <w:rPr>
                <w:rFonts w:eastAsia="Calibri"/>
                <w:b/>
                <w:bCs/>
                <w:sz w:val="20"/>
                <w:lang w:eastAsia="hu-HU"/>
              </w:rPr>
              <w:t>A kurzus tartalma, témakörei</w:t>
            </w:r>
          </w:p>
          <w:p w:rsidR="00EF68BD" w:rsidRPr="00F31592" w:rsidRDefault="00EF68BD" w:rsidP="00EF68BD">
            <w:pPr>
              <w:suppressAutoHyphens/>
              <w:autoSpaceDE w:val="0"/>
              <w:ind w:left="417" w:right="113"/>
              <w:rPr>
                <w:rFonts w:eastAsia="Calibri"/>
                <w:sz w:val="20"/>
                <w:lang w:eastAsia="hu-HU"/>
              </w:rPr>
            </w:pPr>
            <w:r w:rsidRPr="00F31592">
              <w:rPr>
                <w:rFonts w:eastAsia="Calibri"/>
                <w:sz w:val="20"/>
                <w:lang w:eastAsia="hu-HU"/>
              </w:rPr>
              <w:t>Mintavételi módszerek. Minták tárolása. Mintaelőkészítési módszerek. Minőségbiztosítási alapfogalmak (GMP, GLP). Teljesítményjellemzők, kiértékelési módszerek. Atomspektroszkópiás módszerek. ICP-AES. Lézerablációs mintabevitel. ICP-MS, Grafitkemencés AAS. Lehetséges zavaróhatások az atomspektrometriában és az alkalmazható háttérkorrekciós technikák.</w:t>
            </w:r>
          </w:p>
          <w:p w:rsidR="00EF68BD" w:rsidRPr="00F31592" w:rsidRDefault="00EF68BD" w:rsidP="00EF68BD">
            <w:pPr>
              <w:suppressAutoHyphens/>
              <w:autoSpaceDE w:val="0"/>
              <w:ind w:left="417" w:right="113"/>
              <w:rPr>
                <w:rFonts w:eastAsia="Calibri"/>
                <w:sz w:val="20"/>
                <w:lang w:eastAsia="hu-HU"/>
              </w:rPr>
            </w:pPr>
            <w:r w:rsidRPr="00F31592">
              <w:rPr>
                <w:rFonts w:eastAsia="Calibri"/>
                <w:sz w:val="20"/>
                <w:lang w:eastAsia="hu-HU"/>
              </w:rPr>
              <w:t xml:space="preserve">Gélelektroforézis és alkalmazási területei. Detektálás gélen. Kapilláris elektroforézis. Elektroozmózis. </w:t>
            </w:r>
            <w:r w:rsidRPr="00F31592">
              <w:rPr>
                <w:rFonts w:eastAsia="Calibri"/>
                <w:sz w:val="20"/>
                <w:lang w:eastAsia="hu-HU"/>
              </w:rPr>
              <w:lastRenderedPageBreak/>
              <w:t xml:space="preserve">Elektroforetikus technikák és jelentőségük a gyógyszeripar új irányzataiban. Jelöléses analitikai módszerek főbb típusai. Immunoanalitikai módszerek. ELISA </w:t>
            </w:r>
          </w:p>
          <w:p w:rsidR="00EF68BD" w:rsidRPr="00F31592" w:rsidRDefault="00EF68BD" w:rsidP="00EF68BD">
            <w:pPr>
              <w:suppressAutoHyphens/>
              <w:autoSpaceDE w:val="0"/>
              <w:ind w:left="417" w:right="113"/>
              <w:rPr>
                <w:rFonts w:eastAsia="Calibri"/>
                <w:sz w:val="20"/>
                <w:lang w:eastAsia="hu-HU"/>
              </w:rPr>
            </w:pPr>
            <w:r w:rsidRPr="00F31592">
              <w:rPr>
                <w:rFonts w:eastAsia="Calibri"/>
                <w:sz w:val="20"/>
                <w:lang w:eastAsia="hu-HU"/>
              </w:rPr>
              <w:t xml:space="preserve">Ioncserés kromatográfia. Ionkromatográfia. Szuperkritikus fluid kromatográfia. Szuperkritikus fluid extrakció ésalkalmazásának speciális előnyei az élelmiszeriparban. </w:t>
            </w:r>
          </w:p>
          <w:p w:rsidR="00EF68BD" w:rsidRPr="00F31592" w:rsidRDefault="00EF68BD" w:rsidP="00EF68BD">
            <w:pPr>
              <w:suppressAutoHyphens/>
              <w:autoSpaceDE w:val="0"/>
              <w:ind w:left="417" w:right="113"/>
              <w:rPr>
                <w:rFonts w:eastAsia="Calibri"/>
                <w:sz w:val="20"/>
                <w:lang w:eastAsia="hu-HU"/>
              </w:rPr>
            </w:pPr>
            <w:r w:rsidRPr="00F31592">
              <w:rPr>
                <w:rFonts w:eastAsia="Calibri"/>
                <w:sz w:val="20"/>
                <w:lang w:eastAsia="hu-HU"/>
              </w:rPr>
              <w:t xml:space="preserve">Mikrofluidikai alkalmazások az analitikában. Lab-on-a-chip. Szenzorok jellemzése, csoportosítása. Elektrokémiai és félvezető szenzorok. Bioszenzorok. Vércukor szenzor. Optódák. Csillapított teljes reflexió spektrometria (ATR). Felületi plazmon rezonancia spektrometria (SPR). </w:t>
            </w:r>
          </w:p>
          <w:p w:rsidR="00EF68BD" w:rsidRPr="00F31592" w:rsidRDefault="00EF68BD" w:rsidP="00EF68BD">
            <w:pPr>
              <w:suppressAutoHyphens/>
              <w:autoSpaceDE w:val="0"/>
              <w:ind w:left="417" w:right="113"/>
              <w:rPr>
                <w:rFonts w:eastAsia="Calibri"/>
                <w:sz w:val="20"/>
                <w:lang w:eastAsia="hu-HU"/>
              </w:rPr>
            </w:pPr>
            <w:r w:rsidRPr="00F31592">
              <w:rPr>
                <w:rFonts w:eastAsia="Calibri"/>
                <w:sz w:val="20"/>
                <w:lang w:eastAsia="hu-HU"/>
              </w:rPr>
              <w:t xml:space="preserve">A polarográfia alapjai, eszközei. Polarográfiás módszerek. Ciklikus voltammetria. Bipotenciometria </w:t>
            </w:r>
          </w:p>
          <w:p w:rsidR="00EF68BD" w:rsidRPr="00F31592" w:rsidRDefault="00EF68BD" w:rsidP="00EF68BD">
            <w:pPr>
              <w:suppressAutoHyphens/>
              <w:autoSpaceDE w:val="0"/>
              <w:ind w:left="417" w:right="113"/>
              <w:rPr>
                <w:rFonts w:eastAsia="Calibri"/>
                <w:sz w:val="20"/>
                <w:lang w:eastAsia="hu-HU"/>
              </w:rPr>
            </w:pPr>
            <w:r w:rsidRPr="00F31592">
              <w:rPr>
                <w:rFonts w:eastAsia="Calibri"/>
                <w:sz w:val="20"/>
                <w:lang w:eastAsia="hu-HU"/>
              </w:rPr>
              <w:t xml:space="preserve">A termikus analízis alapmódszerei (TG, DTG, DTA, DSC) és ipari alkalmazásuk. </w:t>
            </w:r>
          </w:p>
          <w:p w:rsidR="00EF68BD" w:rsidRPr="00F31592" w:rsidRDefault="00EF68BD" w:rsidP="00EF68BD">
            <w:pPr>
              <w:suppressAutoHyphens/>
              <w:autoSpaceDE w:val="0"/>
              <w:ind w:left="417" w:right="113"/>
              <w:rPr>
                <w:rFonts w:eastAsia="Calibri"/>
                <w:sz w:val="20"/>
                <w:lang w:eastAsia="hu-HU"/>
              </w:rPr>
            </w:pPr>
            <w:r w:rsidRPr="00F31592">
              <w:rPr>
                <w:rFonts w:eastAsia="Calibri"/>
                <w:sz w:val="20"/>
                <w:lang w:eastAsia="hu-HU"/>
              </w:rPr>
              <w:t xml:space="preserve">Folyamatos analízis: automatikus és automatizált analízis. Alkalmazása a cementiparban. </w:t>
            </w:r>
          </w:p>
          <w:p w:rsidR="00EF68BD" w:rsidRPr="00F31592" w:rsidRDefault="00EF68BD" w:rsidP="00EF68BD">
            <w:pPr>
              <w:suppressAutoHyphens/>
              <w:autoSpaceDE w:val="0"/>
              <w:ind w:left="417" w:right="113"/>
              <w:rPr>
                <w:rFonts w:eastAsia="Calibri"/>
                <w:sz w:val="20"/>
                <w:lang w:eastAsia="hu-HU"/>
              </w:rPr>
            </w:pPr>
            <w:r w:rsidRPr="00F31592">
              <w:rPr>
                <w:rFonts w:eastAsia="Calibri"/>
                <w:sz w:val="20"/>
                <w:lang w:eastAsia="hu-HU"/>
              </w:rPr>
              <w:t xml:space="preserve">Kinetikai analitikai kémiai módszerek </w:t>
            </w:r>
          </w:p>
        </w:tc>
      </w:tr>
      <w:tr w:rsidR="00EF68BD" w:rsidRPr="00F31592" w:rsidTr="00EF68BD">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EF68BD" w:rsidRPr="00F31592" w:rsidRDefault="00EF68BD" w:rsidP="00EF68BD">
            <w:pPr>
              <w:rPr>
                <w:rFonts w:eastAsia="Calibri"/>
                <w:b/>
                <w:bCs/>
                <w:sz w:val="20"/>
                <w:lang w:eastAsia="hu-HU"/>
              </w:rPr>
            </w:pPr>
            <w:r w:rsidRPr="00F31592">
              <w:rPr>
                <w:rFonts w:eastAsia="Calibri"/>
                <w:b/>
                <w:bCs/>
                <w:sz w:val="20"/>
                <w:lang w:eastAsia="hu-HU"/>
              </w:rPr>
              <w:lastRenderedPageBreak/>
              <w:t>Kötelező olvasmány:</w:t>
            </w:r>
          </w:p>
          <w:p w:rsidR="00EF68BD" w:rsidRPr="00F31592" w:rsidRDefault="00EF68BD" w:rsidP="00875296">
            <w:pPr>
              <w:numPr>
                <w:ilvl w:val="0"/>
                <w:numId w:val="59"/>
              </w:numPr>
              <w:suppressAutoHyphens/>
              <w:autoSpaceDE w:val="0"/>
              <w:ind w:right="113" w:hanging="642"/>
              <w:rPr>
                <w:rFonts w:eastAsia="Calibri"/>
                <w:sz w:val="20"/>
                <w:lang w:eastAsia="hu-HU"/>
              </w:rPr>
            </w:pPr>
            <w:r w:rsidRPr="00F31592">
              <w:rPr>
                <w:rFonts w:eastAsia="Calibri"/>
                <w:sz w:val="20"/>
                <w:lang w:eastAsia="hu-HU"/>
              </w:rPr>
              <w:t>Burger Kálmán: Az analitikai kémia alapjai, 6. kiadás, 2002</w:t>
            </w:r>
          </w:p>
          <w:p w:rsidR="00EF68BD" w:rsidRPr="00F31592" w:rsidRDefault="00EF68BD" w:rsidP="00EF68BD">
            <w:pPr>
              <w:rPr>
                <w:rFonts w:eastAsia="Calibri"/>
                <w:bCs/>
                <w:sz w:val="20"/>
                <w:lang w:eastAsia="hu-HU"/>
              </w:rPr>
            </w:pPr>
            <w:r w:rsidRPr="00F31592">
              <w:rPr>
                <w:rFonts w:eastAsia="Calibri"/>
                <w:b/>
                <w:bCs/>
                <w:sz w:val="20"/>
                <w:lang w:eastAsia="hu-HU"/>
              </w:rPr>
              <w:t>Ajánlott szakirodalom</w:t>
            </w:r>
            <w:r w:rsidRPr="00F31592">
              <w:rPr>
                <w:rFonts w:eastAsia="Calibri"/>
                <w:bCs/>
                <w:sz w:val="20"/>
                <w:lang w:eastAsia="hu-HU"/>
              </w:rPr>
              <w:t>:</w:t>
            </w:r>
          </w:p>
          <w:p w:rsidR="00EF68BD" w:rsidRPr="00F31592" w:rsidRDefault="00EF68BD" w:rsidP="00875296">
            <w:pPr>
              <w:numPr>
                <w:ilvl w:val="0"/>
                <w:numId w:val="60"/>
              </w:numPr>
              <w:suppressAutoHyphens/>
              <w:autoSpaceDE w:val="0"/>
              <w:ind w:right="113" w:hanging="294"/>
              <w:rPr>
                <w:rFonts w:eastAsia="Calibri"/>
                <w:sz w:val="20"/>
                <w:lang w:eastAsia="hu-HU"/>
              </w:rPr>
            </w:pPr>
            <w:r w:rsidRPr="00F31592">
              <w:rPr>
                <w:rFonts w:eastAsia="Calibri"/>
                <w:sz w:val="20"/>
                <w:lang w:eastAsia="hu-HU"/>
              </w:rPr>
              <w:t xml:space="preserve">Daniel C. Harris: Quantitative Chemical Analysis, 7th Ed., 2007, Freeman and CoH.H. </w:t>
            </w:r>
          </w:p>
          <w:p w:rsidR="00EF68BD" w:rsidRPr="00F31592" w:rsidRDefault="00EF68BD" w:rsidP="00875296">
            <w:pPr>
              <w:numPr>
                <w:ilvl w:val="0"/>
                <w:numId w:val="60"/>
              </w:numPr>
              <w:suppressAutoHyphens/>
              <w:autoSpaceDE w:val="0"/>
              <w:ind w:right="113" w:hanging="294"/>
              <w:rPr>
                <w:rFonts w:eastAsia="Calibri"/>
                <w:sz w:val="20"/>
                <w:lang w:eastAsia="hu-HU"/>
              </w:rPr>
            </w:pPr>
            <w:r w:rsidRPr="00F31592">
              <w:rPr>
                <w:rFonts w:eastAsia="Calibri"/>
                <w:sz w:val="20"/>
                <w:lang w:eastAsia="hu-HU"/>
              </w:rPr>
              <w:t>Willard, L.L. Merritt, J.A. Dean, F.A. Settle: Instrumental methods of Analysis, Wadsworth Publ. Co., Belmont, 1988.</w:t>
            </w:r>
          </w:p>
          <w:p w:rsidR="00EF68BD" w:rsidRPr="00F31592" w:rsidRDefault="00EF68BD" w:rsidP="00875296">
            <w:pPr>
              <w:numPr>
                <w:ilvl w:val="0"/>
                <w:numId w:val="60"/>
              </w:numPr>
              <w:suppressAutoHyphens/>
              <w:autoSpaceDE w:val="0"/>
              <w:ind w:right="113" w:hanging="294"/>
              <w:rPr>
                <w:rFonts w:eastAsia="Calibri"/>
                <w:sz w:val="20"/>
                <w:lang w:eastAsia="hu-HU"/>
              </w:rPr>
            </w:pPr>
            <w:r w:rsidRPr="00F31592">
              <w:rPr>
                <w:rFonts w:eastAsia="Calibri"/>
                <w:sz w:val="20"/>
                <w:lang w:eastAsia="hu-HU"/>
              </w:rPr>
              <w:t>Douglas A. Skoog, Donald M. West, F. James Holler, Stanley R. Crouch: Fundamentals of Analytical Chemistry, 8th. ed., 2004, Brooks/Cole</w:t>
            </w:r>
          </w:p>
        </w:tc>
      </w:tr>
    </w:tbl>
    <w:p w:rsidR="00083050" w:rsidRPr="00F31592" w:rsidRDefault="00083050" w:rsidP="000F7FFB">
      <w:pPr>
        <w:rPr>
          <w:rFonts w:eastAsia="Calibri"/>
          <w:sz w:val="20"/>
        </w:rPr>
      </w:pPr>
    </w:p>
    <w:p w:rsidR="00C51D95" w:rsidRPr="00F31592" w:rsidRDefault="00C51D95" w:rsidP="000F7FFB">
      <w:pPr>
        <w:rPr>
          <w:rFonts w:eastAsia="Calibri"/>
          <w:sz w:val="20"/>
        </w:rPr>
      </w:pPr>
    </w:p>
    <w:tbl>
      <w:tblPr>
        <w:tblW w:w="9939" w:type="dxa"/>
        <w:tblInd w:w="-279" w:type="dxa"/>
        <w:tblLayout w:type="fixed"/>
        <w:tblCellMar>
          <w:left w:w="0" w:type="dxa"/>
          <w:right w:w="0" w:type="dxa"/>
        </w:tblCellMar>
        <w:tblLook w:val="0000" w:firstRow="0" w:lastRow="0" w:firstColumn="0" w:lastColumn="0" w:noHBand="0" w:noVBand="0"/>
      </w:tblPr>
      <w:tblGrid>
        <w:gridCol w:w="933"/>
        <w:gridCol w:w="671"/>
        <w:gridCol w:w="88"/>
        <w:gridCol w:w="576"/>
        <w:gridCol w:w="142"/>
        <w:gridCol w:w="271"/>
        <w:gridCol w:w="9"/>
        <w:gridCol w:w="653"/>
        <w:gridCol w:w="201"/>
        <w:gridCol w:w="295"/>
        <w:gridCol w:w="697"/>
        <w:gridCol w:w="375"/>
        <w:gridCol w:w="1762"/>
        <w:gridCol w:w="855"/>
        <w:gridCol w:w="2411"/>
      </w:tblGrid>
      <w:tr w:rsidR="00C51D95" w:rsidRPr="00F31592" w:rsidTr="00C51D95">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C51D95" w:rsidRPr="00F31592" w:rsidRDefault="00C51D95" w:rsidP="00C51D95">
            <w:pPr>
              <w:ind w:left="20"/>
              <w:rPr>
                <w:rFonts w:eastAsia="Arial Unicode MS"/>
                <w:sz w:val="20"/>
                <w:lang w:eastAsia="hu-HU"/>
              </w:rPr>
            </w:pPr>
            <w:r w:rsidRPr="00F31592">
              <w:rPr>
                <w:rFonts w:eastAsia="Calibri"/>
                <w:sz w:val="20"/>
                <w:lang w:eastAsia="hu-HU"/>
              </w:rPr>
              <w:t>A tantárgy neve:</w:t>
            </w:r>
          </w:p>
        </w:tc>
        <w:tc>
          <w:tcPr>
            <w:tcW w:w="989" w:type="dxa"/>
            <w:gridSpan w:val="3"/>
            <w:tcBorders>
              <w:top w:val="single" w:sz="4" w:space="0" w:color="auto"/>
              <w:left w:val="nil"/>
              <w:bottom w:val="single" w:sz="4" w:space="0" w:color="auto"/>
              <w:right w:val="single" w:sz="4" w:space="0" w:color="auto"/>
            </w:tcBorders>
            <w:vAlign w:val="center"/>
          </w:tcPr>
          <w:p w:rsidR="00C51D95" w:rsidRPr="00F31592" w:rsidRDefault="00C51D95" w:rsidP="00C51D95">
            <w:pPr>
              <w:rPr>
                <w:rFonts w:eastAsia="Arial Unicode MS"/>
                <w:sz w:val="20"/>
                <w:lang w:eastAsia="hu-HU"/>
              </w:rPr>
            </w:pPr>
            <w:r w:rsidRPr="00F31592">
              <w:rPr>
                <w:rFonts w:eastAsia="Calibri"/>
                <w:sz w:val="20"/>
                <w:lang w:eastAsia="hu-HU"/>
              </w:rPr>
              <w:t>magyarul:</w:t>
            </w:r>
          </w:p>
        </w:tc>
        <w:tc>
          <w:tcPr>
            <w:tcW w:w="3992" w:type="dxa"/>
            <w:gridSpan w:val="7"/>
            <w:tcBorders>
              <w:top w:val="single" w:sz="4" w:space="0" w:color="auto"/>
              <w:left w:val="nil"/>
              <w:bottom w:val="single" w:sz="4" w:space="0" w:color="auto"/>
              <w:right w:val="single" w:sz="4" w:space="0" w:color="auto"/>
            </w:tcBorders>
            <w:shd w:val="clear" w:color="auto" w:fill="E5DFEC"/>
            <w:vAlign w:val="center"/>
          </w:tcPr>
          <w:p w:rsidR="00C51D95" w:rsidRPr="00F31592" w:rsidRDefault="00C51D95" w:rsidP="00C51D95">
            <w:pPr>
              <w:jc w:val="center"/>
              <w:rPr>
                <w:rFonts w:eastAsia="Arial Unicode MS"/>
                <w:b/>
                <w:sz w:val="20"/>
                <w:lang w:eastAsia="hu-HU"/>
              </w:rPr>
            </w:pPr>
            <w:r w:rsidRPr="00F31592">
              <w:rPr>
                <w:rFonts w:eastAsia="Calibri"/>
                <w:b/>
                <w:sz w:val="20"/>
                <w:lang w:eastAsia="hu-HU"/>
              </w:rPr>
              <w:t>Anyagtudomány</w:t>
            </w:r>
          </w:p>
        </w:tc>
        <w:tc>
          <w:tcPr>
            <w:tcW w:w="855" w:type="dxa"/>
            <w:vMerge w:val="restart"/>
            <w:tcBorders>
              <w:top w:val="single" w:sz="4" w:space="0" w:color="auto"/>
              <w:left w:val="single" w:sz="4" w:space="0" w:color="auto"/>
              <w:right w:val="single" w:sz="4" w:space="0" w:color="auto"/>
            </w:tcBorders>
            <w:vAlign w:val="center"/>
          </w:tcPr>
          <w:p w:rsidR="00C51D95" w:rsidRPr="00F31592" w:rsidRDefault="00C51D95" w:rsidP="00C51D95">
            <w:pPr>
              <w:jc w:val="center"/>
              <w:rPr>
                <w:rFonts w:eastAsia="Arial Unicode MS"/>
                <w:sz w:val="20"/>
                <w:lang w:eastAsia="hu-HU"/>
              </w:rPr>
            </w:pPr>
            <w:r w:rsidRPr="00F31592">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C51D95" w:rsidRPr="00F31592" w:rsidRDefault="00C51D95" w:rsidP="00C51D95">
            <w:pPr>
              <w:jc w:val="center"/>
              <w:rPr>
                <w:rFonts w:eastAsia="Arial Unicode MS"/>
                <w:b/>
                <w:sz w:val="20"/>
                <w:lang w:eastAsia="hu-HU"/>
              </w:rPr>
            </w:pPr>
            <w:r w:rsidRPr="00F31592">
              <w:rPr>
                <w:rFonts w:eastAsia="Calibri"/>
                <w:b/>
                <w:sz w:val="20"/>
                <w:lang w:eastAsia="hu-HU"/>
              </w:rPr>
              <w:t>TTKME4608</w:t>
            </w:r>
          </w:p>
        </w:tc>
      </w:tr>
      <w:tr w:rsidR="00C51D95" w:rsidRPr="00F31592" w:rsidTr="00C51D95">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C51D95" w:rsidRPr="00F31592" w:rsidRDefault="00C51D95" w:rsidP="00C51D95">
            <w:pPr>
              <w:rPr>
                <w:rFonts w:eastAsia="Arial Unicode MS"/>
                <w:sz w:val="20"/>
                <w:lang w:eastAsia="hu-HU"/>
              </w:rPr>
            </w:pPr>
          </w:p>
        </w:tc>
        <w:tc>
          <w:tcPr>
            <w:tcW w:w="989" w:type="dxa"/>
            <w:gridSpan w:val="3"/>
            <w:tcBorders>
              <w:top w:val="nil"/>
              <w:left w:val="nil"/>
              <w:bottom w:val="single" w:sz="4" w:space="0" w:color="auto"/>
              <w:right w:val="single" w:sz="4" w:space="0" w:color="auto"/>
            </w:tcBorders>
            <w:vAlign w:val="center"/>
          </w:tcPr>
          <w:p w:rsidR="00C51D95" w:rsidRPr="00F31592" w:rsidRDefault="00C51D95" w:rsidP="00C51D95">
            <w:pPr>
              <w:rPr>
                <w:rFonts w:eastAsia="Calibri"/>
                <w:sz w:val="20"/>
                <w:lang w:eastAsia="hu-HU"/>
              </w:rPr>
            </w:pPr>
            <w:r w:rsidRPr="00F31592">
              <w:rPr>
                <w:rFonts w:eastAsia="Calibri"/>
                <w:sz w:val="20"/>
                <w:lang w:eastAsia="hu-HU"/>
              </w:rPr>
              <w:t>angolul:</w:t>
            </w:r>
          </w:p>
        </w:tc>
        <w:tc>
          <w:tcPr>
            <w:tcW w:w="3992" w:type="dxa"/>
            <w:gridSpan w:val="7"/>
            <w:tcBorders>
              <w:top w:val="single" w:sz="4" w:space="0" w:color="auto"/>
              <w:left w:val="nil"/>
              <w:bottom w:val="single" w:sz="4" w:space="0" w:color="auto"/>
              <w:right w:val="single" w:sz="4" w:space="0" w:color="auto"/>
            </w:tcBorders>
            <w:shd w:val="clear" w:color="auto" w:fill="E5DFEC"/>
            <w:vAlign w:val="center"/>
          </w:tcPr>
          <w:p w:rsidR="00C51D95" w:rsidRPr="00F31592" w:rsidRDefault="00C51D95" w:rsidP="00C51D95">
            <w:pPr>
              <w:jc w:val="center"/>
              <w:rPr>
                <w:rFonts w:eastAsia="Calibri"/>
                <w:b/>
                <w:sz w:val="20"/>
                <w:lang w:val="en-GB" w:eastAsia="hu-HU"/>
              </w:rPr>
            </w:pPr>
            <w:r w:rsidRPr="00F31592">
              <w:rPr>
                <w:rFonts w:eastAsia="Calibri"/>
                <w:b/>
                <w:sz w:val="20"/>
                <w:lang w:val="en-GB" w:eastAsia="hu-HU"/>
              </w:rPr>
              <w:t>Materials science</w:t>
            </w:r>
          </w:p>
        </w:tc>
        <w:tc>
          <w:tcPr>
            <w:tcW w:w="855" w:type="dxa"/>
            <w:vMerge/>
            <w:tcBorders>
              <w:left w:val="single" w:sz="4" w:space="0" w:color="auto"/>
              <w:bottom w:val="single" w:sz="4" w:space="0" w:color="auto"/>
              <w:right w:val="single" w:sz="4" w:space="0" w:color="auto"/>
            </w:tcBorders>
            <w:vAlign w:val="center"/>
          </w:tcPr>
          <w:p w:rsidR="00C51D95" w:rsidRPr="00F31592" w:rsidRDefault="00C51D95" w:rsidP="00C51D95">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C51D95" w:rsidRPr="00F31592" w:rsidRDefault="00C51D95" w:rsidP="00C51D95">
            <w:pPr>
              <w:rPr>
                <w:rFonts w:eastAsia="Arial Unicode MS"/>
                <w:sz w:val="20"/>
                <w:lang w:eastAsia="hu-HU"/>
              </w:rPr>
            </w:pPr>
          </w:p>
        </w:tc>
      </w:tr>
      <w:tr w:rsidR="00C51D95" w:rsidRPr="00F31592" w:rsidTr="00C51D95">
        <w:trPr>
          <w:cantSplit/>
          <w:trHeight w:val="420"/>
        </w:trPr>
        <w:tc>
          <w:tcPr>
            <w:tcW w:w="9939" w:type="dxa"/>
            <w:gridSpan w:val="15"/>
            <w:tcBorders>
              <w:top w:val="single" w:sz="4" w:space="0" w:color="auto"/>
              <w:left w:val="single" w:sz="4" w:space="0" w:color="auto"/>
              <w:bottom w:val="single" w:sz="4" w:space="0" w:color="auto"/>
              <w:right w:val="single" w:sz="4" w:space="0" w:color="auto"/>
            </w:tcBorders>
            <w:vAlign w:val="center"/>
          </w:tcPr>
          <w:p w:rsidR="00C51D95" w:rsidRPr="00F31592" w:rsidRDefault="00C51D95" w:rsidP="00C51D95">
            <w:pPr>
              <w:jc w:val="center"/>
              <w:rPr>
                <w:rFonts w:eastAsia="Calibri"/>
                <w:b/>
                <w:bCs/>
                <w:sz w:val="20"/>
                <w:lang w:eastAsia="hu-HU"/>
              </w:rPr>
            </w:pPr>
            <w:r w:rsidRPr="00F31592">
              <w:rPr>
                <w:rFonts w:eastAsia="Calibri"/>
                <w:b/>
                <w:bCs/>
                <w:sz w:val="20"/>
                <w:lang w:eastAsia="hu-HU"/>
              </w:rPr>
              <w:t>A képzés 3. féléve (2. őszi félév)</w:t>
            </w:r>
          </w:p>
        </w:tc>
      </w:tr>
      <w:tr w:rsidR="00C51D95" w:rsidRPr="00F31592" w:rsidTr="00C51D95">
        <w:trPr>
          <w:cantSplit/>
          <w:trHeight w:val="420"/>
        </w:trPr>
        <w:tc>
          <w:tcPr>
            <w:tcW w:w="2681"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C51D95" w:rsidRPr="00F31592" w:rsidRDefault="00C51D95" w:rsidP="00C51D95">
            <w:pPr>
              <w:ind w:left="20"/>
              <w:rPr>
                <w:rFonts w:eastAsia="Calibri"/>
                <w:sz w:val="20"/>
                <w:lang w:eastAsia="hu-HU"/>
              </w:rPr>
            </w:pPr>
            <w:r w:rsidRPr="00F31592">
              <w:rPr>
                <w:rFonts w:eastAsia="Calibri"/>
                <w:sz w:val="20"/>
                <w:lang w:eastAsia="hu-HU"/>
              </w:rPr>
              <w:t>Felelős oktatási egység:</w:t>
            </w:r>
          </w:p>
        </w:tc>
        <w:tc>
          <w:tcPr>
            <w:tcW w:w="7258"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C51D95" w:rsidRPr="00F31592" w:rsidRDefault="00C51D95" w:rsidP="00C51D95">
            <w:pPr>
              <w:jc w:val="center"/>
              <w:rPr>
                <w:rFonts w:eastAsia="Calibri"/>
                <w:b/>
                <w:sz w:val="20"/>
                <w:lang w:eastAsia="hu-HU"/>
              </w:rPr>
            </w:pPr>
            <w:r w:rsidRPr="00F31592">
              <w:rPr>
                <w:rFonts w:eastAsia="Calibri"/>
                <w:b/>
                <w:sz w:val="20"/>
                <w:lang w:eastAsia="hu-HU"/>
              </w:rPr>
              <w:t>DE TTK, Alkalmazott Kémiai Tanszék</w:t>
            </w:r>
          </w:p>
        </w:tc>
      </w:tr>
      <w:tr w:rsidR="00C51D95" w:rsidRPr="00F31592" w:rsidTr="00C51D95">
        <w:trPr>
          <w:trHeight w:val="420"/>
        </w:trPr>
        <w:tc>
          <w:tcPr>
            <w:tcW w:w="2681" w:type="dxa"/>
            <w:gridSpan w:val="6"/>
            <w:tcBorders>
              <w:top w:val="single" w:sz="4" w:space="0" w:color="auto"/>
              <w:left w:val="single" w:sz="4" w:space="0" w:color="auto"/>
              <w:bottom w:val="single" w:sz="4" w:space="0" w:color="auto"/>
              <w:right w:val="single" w:sz="4" w:space="0" w:color="auto"/>
            </w:tcBorders>
            <w:vAlign w:val="center"/>
          </w:tcPr>
          <w:p w:rsidR="00C51D95" w:rsidRPr="00F31592" w:rsidRDefault="00C51D95" w:rsidP="00C51D95">
            <w:pPr>
              <w:ind w:left="20"/>
              <w:rPr>
                <w:rFonts w:eastAsia="Arial Unicode MS"/>
                <w:sz w:val="20"/>
                <w:lang w:eastAsia="hu-HU"/>
              </w:rPr>
            </w:pPr>
            <w:r w:rsidRPr="00F31592">
              <w:rPr>
                <w:rFonts w:eastAsia="Calibri"/>
                <w:sz w:val="20"/>
                <w:lang w:eastAsia="hu-HU"/>
              </w:rPr>
              <w:t>Kötelező előtanulmány neve:</w:t>
            </w:r>
          </w:p>
        </w:tc>
        <w:tc>
          <w:tcPr>
            <w:tcW w:w="3992" w:type="dxa"/>
            <w:gridSpan w:val="7"/>
            <w:tcBorders>
              <w:top w:val="single" w:sz="4" w:space="0" w:color="auto"/>
              <w:left w:val="nil"/>
              <w:bottom w:val="single" w:sz="4" w:space="0" w:color="auto"/>
              <w:right w:val="single" w:sz="4" w:space="0" w:color="auto"/>
            </w:tcBorders>
            <w:shd w:val="clear" w:color="auto" w:fill="E5DFEC"/>
            <w:vAlign w:val="center"/>
          </w:tcPr>
          <w:p w:rsidR="00C51D95" w:rsidRPr="00F31592" w:rsidRDefault="00C51D95" w:rsidP="00C51D95">
            <w:pPr>
              <w:jc w:val="center"/>
              <w:rPr>
                <w:rFonts w:eastAsia="Arial Unicode MS"/>
                <w:sz w:val="20"/>
                <w:lang w:eastAsia="hu-HU"/>
              </w:rPr>
            </w:pPr>
          </w:p>
        </w:tc>
        <w:tc>
          <w:tcPr>
            <w:tcW w:w="855" w:type="dxa"/>
            <w:tcBorders>
              <w:top w:val="single" w:sz="4" w:space="0" w:color="auto"/>
              <w:left w:val="nil"/>
              <w:bottom w:val="single" w:sz="4" w:space="0" w:color="auto"/>
              <w:right w:val="single" w:sz="4" w:space="0" w:color="auto"/>
            </w:tcBorders>
            <w:vAlign w:val="center"/>
          </w:tcPr>
          <w:p w:rsidR="00C51D95" w:rsidRPr="00F31592" w:rsidRDefault="00C51D95" w:rsidP="00C51D95">
            <w:pPr>
              <w:jc w:val="center"/>
              <w:rPr>
                <w:rFonts w:eastAsia="Arial Unicode MS"/>
                <w:sz w:val="20"/>
                <w:lang w:eastAsia="hu-HU"/>
              </w:rPr>
            </w:pPr>
            <w:r w:rsidRPr="00F31592">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C51D95" w:rsidRPr="00F31592" w:rsidRDefault="00C51D95" w:rsidP="00C51D95">
            <w:pPr>
              <w:jc w:val="center"/>
              <w:rPr>
                <w:rFonts w:eastAsia="Arial Unicode MS"/>
                <w:sz w:val="20"/>
                <w:lang w:eastAsia="hu-HU"/>
              </w:rPr>
            </w:pPr>
            <w:r w:rsidRPr="00F31592">
              <w:rPr>
                <w:rFonts w:eastAsia="Arial Unicode MS"/>
                <w:sz w:val="20"/>
                <w:lang w:eastAsia="hu-HU"/>
              </w:rPr>
              <w:t>-</w:t>
            </w:r>
          </w:p>
        </w:tc>
      </w:tr>
      <w:tr w:rsidR="00C51D95" w:rsidRPr="00F31592" w:rsidTr="00C51D95">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C51D95" w:rsidRPr="00F31592" w:rsidRDefault="00C51D95" w:rsidP="00C51D95">
            <w:pPr>
              <w:jc w:val="center"/>
              <w:rPr>
                <w:rFonts w:eastAsia="Calibri"/>
                <w:sz w:val="20"/>
                <w:lang w:eastAsia="hu-HU"/>
              </w:rPr>
            </w:pPr>
            <w:r w:rsidRPr="00F31592">
              <w:rPr>
                <w:rFonts w:eastAsia="Calibri"/>
                <w:sz w:val="20"/>
                <w:lang w:eastAsia="hu-HU"/>
              </w:rPr>
              <w:t>Típus</w:t>
            </w:r>
          </w:p>
        </w:tc>
        <w:tc>
          <w:tcPr>
            <w:tcW w:w="3307" w:type="dxa"/>
            <w:gridSpan w:val="10"/>
            <w:tcBorders>
              <w:top w:val="single" w:sz="4" w:space="0" w:color="auto"/>
              <w:left w:val="single" w:sz="4" w:space="0" w:color="auto"/>
              <w:bottom w:val="single" w:sz="4" w:space="0" w:color="auto"/>
              <w:right w:val="single" w:sz="4" w:space="0" w:color="auto"/>
            </w:tcBorders>
            <w:vAlign w:val="center"/>
          </w:tcPr>
          <w:p w:rsidR="00C51D95" w:rsidRPr="00F31592" w:rsidRDefault="00C51D95" w:rsidP="00C51D95">
            <w:pPr>
              <w:jc w:val="center"/>
              <w:rPr>
                <w:rFonts w:eastAsia="Calibri"/>
                <w:sz w:val="20"/>
                <w:lang w:eastAsia="hu-HU"/>
              </w:rPr>
            </w:pPr>
            <w:r w:rsidRPr="00F31592">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C51D95" w:rsidRPr="00F31592" w:rsidRDefault="00C51D95" w:rsidP="00C51D95">
            <w:pPr>
              <w:jc w:val="center"/>
              <w:rPr>
                <w:rFonts w:eastAsia="Calibri"/>
                <w:sz w:val="20"/>
                <w:lang w:eastAsia="hu-HU"/>
              </w:rPr>
            </w:pPr>
            <w:r w:rsidRPr="00F31592">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C51D95" w:rsidRPr="00F31592" w:rsidRDefault="00C51D95" w:rsidP="00C51D95">
            <w:pPr>
              <w:jc w:val="center"/>
              <w:rPr>
                <w:rFonts w:eastAsia="Calibri"/>
                <w:sz w:val="20"/>
                <w:lang w:eastAsia="hu-HU"/>
              </w:rPr>
            </w:pPr>
            <w:r w:rsidRPr="00F31592">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C51D95" w:rsidRPr="00F31592" w:rsidRDefault="00C51D95" w:rsidP="00C51D95">
            <w:pPr>
              <w:jc w:val="center"/>
              <w:rPr>
                <w:rFonts w:eastAsia="Calibri"/>
                <w:sz w:val="20"/>
                <w:lang w:eastAsia="hu-HU"/>
              </w:rPr>
            </w:pPr>
            <w:r w:rsidRPr="00F31592">
              <w:rPr>
                <w:rFonts w:eastAsia="Calibri"/>
                <w:sz w:val="20"/>
                <w:lang w:eastAsia="hu-HU"/>
              </w:rPr>
              <w:t>Oktatás nyelve</w:t>
            </w:r>
          </w:p>
        </w:tc>
      </w:tr>
      <w:tr w:rsidR="00C51D95" w:rsidRPr="00F31592" w:rsidTr="00C51D95">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C51D95" w:rsidRPr="00F31592" w:rsidRDefault="00C51D95" w:rsidP="00C51D95">
            <w:pPr>
              <w:rPr>
                <w:rFonts w:eastAsia="Calibri"/>
                <w:sz w:val="20"/>
                <w:lang w:eastAsia="hu-HU"/>
              </w:rPr>
            </w:pPr>
          </w:p>
        </w:tc>
        <w:tc>
          <w:tcPr>
            <w:tcW w:w="1086" w:type="dxa"/>
            <w:gridSpan w:val="5"/>
            <w:tcBorders>
              <w:top w:val="single" w:sz="4" w:space="0" w:color="auto"/>
              <w:left w:val="single" w:sz="4" w:space="0" w:color="auto"/>
              <w:bottom w:val="single" w:sz="4" w:space="0" w:color="auto"/>
              <w:right w:val="single" w:sz="4" w:space="0" w:color="auto"/>
            </w:tcBorders>
            <w:vAlign w:val="center"/>
          </w:tcPr>
          <w:p w:rsidR="00C51D95" w:rsidRPr="00F31592" w:rsidRDefault="00C51D95" w:rsidP="00C51D95">
            <w:pPr>
              <w:jc w:val="center"/>
              <w:rPr>
                <w:rFonts w:eastAsia="Calibri"/>
                <w:sz w:val="20"/>
                <w:lang w:eastAsia="hu-HU"/>
              </w:rPr>
            </w:pPr>
            <w:r w:rsidRPr="00F31592">
              <w:rPr>
                <w:rFonts w:eastAsia="Calibri"/>
                <w:sz w:val="20"/>
                <w:lang w:eastAsia="hu-HU"/>
              </w:rPr>
              <w:t>Előadás</w:t>
            </w:r>
          </w:p>
        </w:tc>
        <w:tc>
          <w:tcPr>
            <w:tcW w:w="1149" w:type="dxa"/>
            <w:gridSpan w:val="3"/>
            <w:tcBorders>
              <w:top w:val="single" w:sz="4" w:space="0" w:color="auto"/>
              <w:left w:val="single" w:sz="4" w:space="0" w:color="auto"/>
              <w:bottom w:val="single" w:sz="4" w:space="0" w:color="auto"/>
              <w:right w:val="single" w:sz="4" w:space="0" w:color="auto"/>
            </w:tcBorders>
            <w:vAlign w:val="center"/>
          </w:tcPr>
          <w:p w:rsidR="00C51D95" w:rsidRPr="00F31592" w:rsidRDefault="00C51D95" w:rsidP="00C51D95">
            <w:pPr>
              <w:jc w:val="center"/>
              <w:rPr>
                <w:rFonts w:eastAsia="Calibri"/>
                <w:sz w:val="20"/>
                <w:lang w:eastAsia="hu-HU"/>
              </w:rPr>
            </w:pPr>
            <w:r w:rsidRPr="00F31592">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C51D95" w:rsidRPr="00F31592" w:rsidRDefault="00C51D95" w:rsidP="00C51D95">
            <w:pPr>
              <w:jc w:val="center"/>
              <w:rPr>
                <w:rFonts w:eastAsia="Calibri"/>
                <w:sz w:val="20"/>
                <w:lang w:eastAsia="hu-HU"/>
              </w:rPr>
            </w:pPr>
            <w:r w:rsidRPr="00F31592">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C51D95" w:rsidRPr="00F31592" w:rsidRDefault="00C51D95" w:rsidP="00C51D95">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C51D95" w:rsidRPr="00F31592" w:rsidRDefault="00C51D95" w:rsidP="00C51D95">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C51D95" w:rsidRPr="00F31592" w:rsidRDefault="00C51D95" w:rsidP="00C51D95">
            <w:pPr>
              <w:rPr>
                <w:rFonts w:eastAsia="Calibri"/>
                <w:sz w:val="20"/>
                <w:lang w:eastAsia="hu-HU"/>
              </w:rPr>
            </w:pPr>
          </w:p>
        </w:tc>
      </w:tr>
      <w:tr w:rsidR="00C51D95" w:rsidRPr="00F31592" w:rsidTr="00C51D95">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C51D95" w:rsidRPr="00F31592" w:rsidRDefault="00C51D95" w:rsidP="00C51D95">
            <w:pPr>
              <w:jc w:val="center"/>
              <w:rPr>
                <w:rFonts w:eastAsia="Calibri"/>
                <w:sz w:val="20"/>
                <w:lang w:eastAsia="hu-HU"/>
              </w:rPr>
            </w:pPr>
            <w:r w:rsidRPr="00F31592">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C51D95" w:rsidRPr="00F31592" w:rsidRDefault="00C51D95" w:rsidP="00C51D95">
            <w:pPr>
              <w:jc w:val="center"/>
              <w:rPr>
                <w:rFonts w:eastAsia="Calibri"/>
                <w:b/>
                <w:sz w:val="20"/>
                <w:lang w:eastAsia="hu-HU"/>
              </w:rPr>
            </w:pPr>
            <w:r w:rsidRPr="00F31592">
              <w:rPr>
                <w:rFonts w:eastAsia="Calibri"/>
                <w:b/>
                <w:sz w:val="20"/>
                <w:lang w:eastAsia="hu-HU"/>
              </w:rPr>
              <w:t>X</w:t>
            </w:r>
          </w:p>
        </w:tc>
        <w:tc>
          <w:tcPr>
            <w:tcW w:w="80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51D95" w:rsidRPr="00F31592" w:rsidRDefault="00C51D95" w:rsidP="00C51D95">
            <w:pPr>
              <w:jc w:val="center"/>
              <w:rPr>
                <w:rFonts w:eastAsia="Calibri"/>
                <w:sz w:val="20"/>
                <w:lang w:eastAsia="hu-HU"/>
              </w:rPr>
            </w:pPr>
            <w:r w:rsidRPr="00F31592">
              <w:rPr>
                <w:rFonts w:eastAsia="Calibri"/>
                <w:sz w:val="20"/>
                <w:lang w:eastAsia="hu-HU"/>
              </w:rPr>
              <w:t xml:space="preserve">Heti </w:t>
            </w:r>
          </w:p>
        </w:tc>
        <w:tc>
          <w:tcPr>
            <w:tcW w:w="2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1D95" w:rsidRPr="00F31592" w:rsidRDefault="00C51D95" w:rsidP="00C51D95">
            <w:pPr>
              <w:jc w:val="center"/>
              <w:rPr>
                <w:rFonts w:eastAsia="Calibri"/>
                <w:b/>
                <w:sz w:val="20"/>
                <w:lang w:eastAsia="hu-HU"/>
              </w:rPr>
            </w:pPr>
            <w:r w:rsidRPr="00F31592">
              <w:rPr>
                <w:rFonts w:eastAsia="Calibri"/>
                <w:b/>
                <w:sz w:val="20"/>
                <w:lang w:eastAsia="hu-HU"/>
              </w:rPr>
              <w:t>2</w:t>
            </w:r>
          </w:p>
        </w:tc>
        <w:tc>
          <w:tcPr>
            <w:tcW w:w="8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1D95" w:rsidRPr="00F31592" w:rsidRDefault="00C51D95" w:rsidP="00C51D95">
            <w:pPr>
              <w:jc w:val="center"/>
              <w:rPr>
                <w:rFonts w:eastAsia="Calibri"/>
                <w:sz w:val="20"/>
                <w:lang w:eastAsia="hu-HU"/>
              </w:rPr>
            </w:pPr>
            <w:r w:rsidRPr="00F31592">
              <w:rPr>
                <w:rFonts w:eastAsia="Calibri"/>
                <w:sz w:val="20"/>
                <w:lang w:eastAsia="hu-HU"/>
              </w:rPr>
              <w:t xml:space="preserve">Heti </w:t>
            </w:r>
          </w:p>
        </w:tc>
        <w:tc>
          <w:tcPr>
            <w:tcW w:w="295" w:type="dxa"/>
            <w:tcBorders>
              <w:top w:val="single" w:sz="4" w:space="0" w:color="auto"/>
              <w:left w:val="single" w:sz="4" w:space="0" w:color="auto"/>
              <w:bottom w:val="single" w:sz="4" w:space="0" w:color="auto"/>
              <w:right w:val="single" w:sz="4" w:space="0" w:color="auto"/>
            </w:tcBorders>
            <w:shd w:val="clear" w:color="auto" w:fill="auto"/>
            <w:vAlign w:val="center"/>
          </w:tcPr>
          <w:p w:rsidR="00C51D95" w:rsidRPr="00F31592" w:rsidRDefault="00C51D95" w:rsidP="00C51D95">
            <w:pPr>
              <w:jc w:val="center"/>
              <w:rPr>
                <w:rFonts w:eastAsia="Calibri"/>
                <w:b/>
                <w:sz w:val="20"/>
                <w:lang w:eastAsia="hu-HU"/>
              </w:rPr>
            </w:pPr>
            <w:r w:rsidRPr="00F31592">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C51D95" w:rsidRPr="00F31592" w:rsidRDefault="00C51D95" w:rsidP="00C51D95">
            <w:pPr>
              <w:jc w:val="center"/>
              <w:rPr>
                <w:rFonts w:eastAsia="Calibri"/>
                <w:sz w:val="20"/>
                <w:lang w:eastAsia="hu-HU"/>
              </w:rPr>
            </w:pPr>
            <w:r w:rsidRPr="00F31592">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C51D95" w:rsidRPr="00F31592" w:rsidRDefault="00C51D95" w:rsidP="00C51D95">
            <w:pPr>
              <w:jc w:val="center"/>
              <w:rPr>
                <w:rFonts w:eastAsia="Calibri"/>
                <w:b/>
                <w:sz w:val="20"/>
                <w:lang w:eastAsia="hu-HU"/>
              </w:rPr>
            </w:pPr>
            <w:r w:rsidRPr="00F31592">
              <w:rPr>
                <w:rFonts w:eastAsia="Calibri"/>
                <w:b/>
                <w:sz w:val="20"/>
                <w:lang w:eastAsia="hu-HU"/>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C51D95" w:rsidRPr="00F31592" w:rsidRDefault="00C51D95" w:rsidP="00C51D95">
            <w:pPr>
              <w:jc w:val="center"/>
              <w:rPr>
                <w:rFonts w:eastAsia="Calibri"/>
                <w:sz w:val="20"/>
                <w:lang w:eastAsia="hu-HU"/>
              </w:rPr>
            </w:pPr>
            <w:r w:rsidRPr="00F31592">
              <w:rPr>
                <w:rFonts w:eastAsia="Calibri"/>
                <w:sz w:val="20"/>
                <w:lang w:eastAsia="hu-HU"/>
              </w:rPr>
              <w:t>kollokvium</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C51D95" w:rsidRPr="00F31592" w:rsidRDefault="002267C4" w:rsidP="00C51D95">
            <w:pPr>
              <w:jc w:val="center"/>
              <w:rPr>
                <w:rFonts w:eastAsia="Calibri"/>
                <w:b/>
                <w:sz w:val="20"/>
                <w:lang w:eastAsia="hu-HU"/>
              </w:rPr>
            </w:pPr>
            <w:r w:rsidRPr="00F31592">
              <w:rPr>
                <w:rFonts w:eastAsia="Calibri"/>
                <w:b/>
                <w:sz w:val="20"/>
                <w:lang w:eastAsia="hu-HU"/>
              </w:rPr>
              <w:t>2</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C51D95" w:rsidRPr="00F31592" w:rsidRDefault="00C51D95" w:rsidP="00C51D95">
            <w:pPr>
              <w:jc w:val="center"/>
              <w:rPr>
                <w:rFonts w:eastAsia="Calibri"/>
                <w:sz w:val="20"/>
                <w:lang w:eastAsia="hu-HU"/>
              </w:rPr>
            </w:pPr>
            <w:r w:rsidRPr="00F31592">
              <w:rPr>
                <w:rFonts w:eastAsia="Calibri"/>
                <w:sz w:val="20"/>
                <w:lang w:eastAsia="hu-HU"/>
              </w:rPr>
              <w:t>magyar</w:t>
            </w:r>
          </w:p>
        </w:tc>
      </w:tr>
      <w:tr w:rsidR="00C51D95" w:rsidRPr="00F31592" w:rsidTr="00C51D95">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C51D95" w:rsidRPr="00F31592" w:rsidRDefault="00C51D95" w:rsidP="00C51D95">
            <w:pPr>
              <w:jc w:val="center"/>
              <w:rPr>
                <w:rFonts w:eastAsia="Calibri"/>
                <w:sz w:val="20"/>
                <w:lang w:eastAsia="hu-HU"/>
              </w:rPr>
            </w:pPr>
            <w:r w:rsidRPr="00F31592">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C51D95" w:rsidRPr="00F31592" w:rsidRDefault="00C51D95" w:rsidP="00C51D95">
            <w:pPr>
              <w:jc w:val="center"/>
              <w:rPr>
                <w:rFonts w:eastAsia="Calibri"/>
                <w:b/>
                <w:sz w:val="20"/>
                <w:lang w:eastAsia="hu-HU"/>
              </w:rPr>
            </w:pPr>
          </w:p>
        </w:tc>
        <w:tc>
          <w:tcPr>
            <w:tcW w:w="80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51D95" w:rsidRPr="00F31592" w:rsidRDefault="00C51D95" w:rsidP="00C51D95">
            <w:pPr>
              <w:jc w:val="center"/>
              <w:rPr>
                <w:rFonts w:eastAsia="Calibri"/>
                <w:sz w:val="20"/>
                <w:lang w:eastAsia="hu-HU"/>
              </w:rPr>
            </w:pPr>
            <w:r w:rsidRPr="00F31592">
              <w:rPr>
                <w:rFonts w:eastAsia="Calibri"/>
                <w:sz w:val="20"/>
                <w:lang w:eastAsia="hu-HU"/>
              </w:rPr>
              <w:t>Féléves</w:t>
            </w:r>
          </w:p>
        </w:tc>
        <w:tc>
          <w:tcPr>
            <w:tcW w:w="2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1D95" w:rsidRPr="00F31592" w:rsidRDefault="00C51D95" w:rsidP="00C51D95">
            <w:pPr>
              <w:jc w:val="center"/>
              <w:rPr>
                <w:rFonts w:eastAsia="Calibri"/>
                <w:b/>
                <w:sz w:val="20"/>
                <w:lang w:eastAsia="hu-HU"/>
              </w:rPr>
            </w:pPr>
          </w:p>
        </w:tc>
        <w:tc>
          <w:tcPr>
            <w:tcW w:w="8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1D95" w:rsidRPr="00F31592" w:rsidRDefault="00C51D95" w:rsidP="00C51D95">
            <w:pPr>
              <w:jc w:val="center"/>
              <w:rPr>
                <w:rFonts w:eastAsia="Calibri"/>
                <w:sz w:val="20"/>
                <w:lang w:eastAsia="hu-HU"/>
              </w:rPr>
            </w:pPr>
            <w:r w:rsidRPr="00F31592">
              <w:rPr>
                <w:rFonts w:eastAsia="Calibri"/>
                <w:sz w:val="20"/>
                <w:lang w:eastAsia="hu-HU"/>
              </w:rPr>
              <w:t>Féléves</w:t>
            </w:r>
          </w:p>
        </w:tc>
        <w:tc>
          <w:tcPr>
            <w:tcW w:w="295" w:type="dxa"/>
            <w:tcBorders>
              <w:top w:val="single" w:sz="4" w:space="0" w:color="auto"/>
              <w:left w:val="single" w:sz="4" w:space="0" w:color="auto"/>
              <w:bottom w:val="single" w:sz="4" w:space="0" w:color="auto"/>
              <w:right w:val="single" w:sz="4" w:space="0" w:color="auto"/>
            </w:tcBorders>
            <w:shd w:val="clear" w:color="auto" w:fill="auto"/>
            <w:vAlign w:val="center"/>
          </w:tcPr>
          <w:p w:rsidR="00C51D95" w:rsidRPr="00F31592" w:rsidRDefault="00C51D95" w:rsidP="00C51D95">
            <w:pPr>
              <w:jc w:val="center"/>
              <w:rPr>
                <w:rFonts w:eastAsia="Calibri"/>
                <w:b/>
                <w:sz w:val="20"/>
                <w:lang w:eastAsia="hu-HU"/>
              </w:rPr>
            </w:pP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C51D95" w:rsidRPr="00F31592" w:rsidRDefault="00C51D95" w:rsidP="00C51D95">
            <w:pPr>
              <w:jc w:val="center"/>
              <w:rPr>
                <w:rFonts w:eastAsia="Calibri"/>
                <w:sz w:val="20"/>
                <w:lang w:eastAsia="hu-HU"/>
              </w:rPr>
            </w:pPr>
            <w:r w:rsidRPr="00F31592">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C51D95" w:rsidRPr="00F31592" w:rsidRDefault="00C51D95" w:rsidP="00C51D95">
            <w:pPr>
              <w:jc w:val="center"/>
              <w:rPr>
                <w:rFonts w:eastAsia="Calibri"/>
                <w:b/>
                <w:sz w:val="20"/>
                <w:lang w:eastAsia="hu-HU"/>
              </w:rPr>
            </w:pPr>
          </w:p>
        </w:tc>
        <w:tc>
          <w:tcPr>
            <w:tcW w:w="1762" w:type="dxa"/>
            <w:vMerge/>
            <w:tcBorders>
              <w:left w:val="single" w:sz="4" w:space="0" w:color="auto"/>
              <w:bottom w:val="single" w:sz="4" w:space="0" w:color="auto"/>
              <w:right w:val="single" w:sz="4" w:space="0" w:color="auto"/>
            </w:tcBorders>
            <w:shd w:val="clear" w:color="auto" w:fill="auto"/>
            <w:vAlign w:val="center"/>
          </w:tcPr>
          <w:p w:rsidR="00C51D95" w:rsidRPr="00F31592" w:rsidRDefault="00C51D95" w:rsidP="00C51D95">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C51D95" w:rsidRPr="00F31592" w:rsidRDefault="00C51D95" w:rsidP="00C51D95">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C51D95" w:rsidRPr="00F31592" w:rsidRDefault="00C51D95" w:rsidP="00C51D95">
            <w:pPr>
              <w:jc w:val="center"/>
              <w:rPr>
                <w:rFonts w:eastAsia="Calibri"/>
                <w:sz w:val="20"/>
                <w:lang w:eastAsia="hu-HU"/>
              </w:rPr>
            </w:pPr>
          </w:p>
        </w:tc>
      </w:tr>
      <w:tr w:rsidR="00C51D95" w:rsidRPr="00F31592" w:rsidTr="00C51D95">
        <w:trPr>
          <w:cantSplit/>
          <w:trHeight w:val="251"/>
        </w:trPr>
        <w:tc>
          <w:tcPr>
            <w:tcW w:w="2690" w:type="dxa"/>
            <w:gridSpan w:val="7"/>
            <w:tcBorders>
              <w:top w:val="single" w:sz="4" w:space="0" w:color="auto"/>
              <w:left w:val="single" w:sz="4" w:space="0" w:color="auto"/>
              <w:bottom w:val="single" w:sz="4" w:space="0" w:color="auto"/>
              <w:right w:val="single" w:sz="4" w:space="0" w:color="000000"/>
            </w:tcBorders>
            <w:vAlign w:val="center"/>
          </w:tcPr>
          <w:p w:rsidR="00C51D95" w:rsidRPr="00F31592" w:rsidRDefault="00C51D95" w:rsidP="00C51D95">
            <w:pPr>
              <w:ind w:left="20"/>
              <w:rPr>
                <w:rFonts w:eastAsia="Arial Unicode MS"/>
                <w:sz w:val="20"/>
                <w:lang w:eastAsia="hu-HU"/>
              </w:rPr>
            </w:pPr>
            <w:r w:rsidRPr="00F31592">
              <w:rPr>
                <w:rFonts w:eastAsia="Calibri"/>
                <w:sz w:val="20"/>
                <w:lang w:eastAsia="hu-HU"/>
              </w:rPr>
              <w:t>Tantárgyfelelős oktató</w:t>
            </w:r>
          </w:p>
        </w:tc>
        <w:tc>
          <w:tcPr>
            <w:tcW w:w="1149" w:type="dxa"/>
            <w:gridSpan w:val="3"/>
            <w:tcBorders>
              <w:top w:val="nil"/>
              <w:left w:val="nil"/>
              <w:bottom w:val="single" w:sz="4" w:space="0" w:color="auto"/>
              <w:right w:val="single" w:sz="4" w:space="0" w:color="auto"/>
            </w:tcBorders>
            <w:vAlign w:val="center"/>
          </w:tcPr>
          <w:p w:rsidR="00C51D95" w:rsidRPr="00F31592" w:rsidRDefault="00C51D95" w:rsidP="00C51D95">
            <w:pPr>
              <w:rPr>
                <w:rFonts w:eastAsia="Arial Unicode MS"/>
                <w:sz w:val="20"/>
                <w:lang w:eastAsia="hu-HU"/>
              </w:rPr>
            </w:pPr>
            <w:r w:rsidRPr="00F31592">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C51D95" w:rsidRPr="00F31592" w:rsidRDefault="00C51D95" w:rsidP="00C51D95">
            <w:pPr>
              <w:jc w:val="center"/>
              <w:rPr>
                <w:rFonts w:eastAsia="Arial Unicode MS"/>
                <w:b/>
                <w:sz w:val="20"/>
                <w:lang w:eastAsia="hu-HU"/>
              </w:rPr>
            </w:pPr>
            <w:r w:rsidRPr="00F31592">
              <w:rPr>
                <w:rFonts w:eastAsia="Calibri"/>
                <w:b/>
                <w:sz w:val="20"/>
                <w:lang w:eastAsia="hu-HU"/>
              </w:rPr>
              <w:t>Dr. Kéki Sándor</w:t>
            </w:r>
          </w:p>
        </w:tc>
        <w:tc>
          <w:tcPr>
            <w:tcW w:w="855" w:type="dxa"/>
            <w:tcBorders>
              <w:top w:val="single" w:sz="4" w:space="0" w:color="auto"/>
              <w:left w:val="nil"/>
              <w:bottom w:val="single" w:sz="4" w:space="0" w:color="auto"/>
              <w:right w:val="single" w:sz="4" w:space="0" w:color="auto"/>
            </w:tcBorders>
            <w:vAlign w:val="center"/>
          </w:tcPr>
          <w:p w:rsidR="00C51D95" w:rsidRPr="00F31592" w:rsidRDefault="00C51D95" w:rsidP="00C51D95">
            <w:pPr>
              <w:rPr>
                <w:rFonts w:eastAsia="Arial Unicode MS"/>
                <w:sz w:val="20"/>
                <w:lang w:eastAsia="hu-HU"/>
              </w:rPr>
            </w:pPr>
            <w:r w:rsidRPr="00F31592">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C51D95" w:rsidRPr="00F31592" w:rsidRDefault="00C51D95" w:rsidP="00C51D95">
            <w:pPr>
              <w:jc w:val="center"/>
              <w:rPr>
                <w:rFonts w:eastAsia="Calibri"/>
                <w:b/>
                <w:sz w:val="20"/>
                <w:lang w:eastAsia="hu-HU"/>
              </w:rPr>
            </w:pPr>
            <w:r w:rsidRPr="00F31592">
              <w:rPr>
                <w:rFonts w:eastAsia="Calibri"/>
                <w:b/>
                <w:sz w:val="20"/>
                <w:lang w:eastAsia="hu-HU"/>
              </w:rPr>
              <w:t>egyetemi tanár</w:t>
            </w:r>
          </w:p>
        </w:tc>
      </w:tr>
      <w:tr w:rsidR="00C51D95" w:rsidRPr="00F31592" w:rsidTr="00C51D95">
        <w:trPr>
          <w:cantSplit/>
          <w:trHeight w:val="460"/>
        </w:trPr>
        <w:tc>
          <w:tcPr>
            <w:tcW w:w="9939" w:type="dxa"/>
            <w:gridSpan w:val="15"/>
            <w:tcBorders>
              <w:top w:val="single" w:sz="4" w:space="0" w:color="auto"/>
              <w:left w:val="single" w:sz="4" w:space="0" w:color="auto"/>
              <w:bottom w:val="single" w:sz="4" w:space="0" w:color="auto"/>
              <w:right w:val="single" w:sz="4" w:space="0" w:color="auto"/>
            </w:tcBorders>
            <w:vAlign w:val="center"/>
          </w:tcPr>
          <w:p w:rsidR="00C51D95" w:rsidRPr="00F31592" w:rsidRDefault="00C51D95" w:rsidP="00C51D95">
            <w:pPr>
              <w:rPr>
                <w:rFonts w:eastAsia="Calibri"/>
                <w:sz w:val="20"/>
                <w:lang w:eastAsia="hu-HU"/>
              </w:rPr>
            </w:pPr>
            <w:r w:rsidRPr="00F31592">
              <w:rPr>
                <w:rFonts w:eastAsia="Calibri"/>
                <w:b/>
                <w:bCs/>
                <w:sz w:val="20"/>
                <w:lang w:eastAsia="hu-HU"/>
              </w:rPr>
              <w:t xml:space="preserve">A kurzus célja az, </w:t>
            </w:r>
            <w:r w:rsidRPr="00F31592">
              <w:rPr>
                <w:rFonts w:eastAsia="Calibri"/>
                <w:sz w:val="20"/>
                <w:lang w:eastAsia="hu-HU"/>
              </w:rPr>
              <w:t>hogy a hallgatók</w:t>
            </w:r>
          </w:p>
          <w:p w:rsidR="00C51D95" w:rsidRPr="00F31592" w:rsidRDefault="00C51D95" w:rsidP="00C51D95">
            <w:pPr>
              <w:suppressAutoHyphens/>
              <w:autoSpaceDE w:val="0"/>
              <w:ind w:left="417" w:right="113"/>
              <w:rPr>
                <w:rFonts w:eastAsia="Calibri"/>
                <w:sz w:val="20"/>
                <w:lang w:eastAsia="hu-HU"/>
              </w:rPr>
            </w:pPr>
            <w:r w:rsidRPr="00F31592">
              <w:rPr>
                <w:rFonts w:eastAsia="Calibri"/>
                <w:sz w:val="20"/>
                <w:lang w:eastAsia="hu-HU"/>
              </w:rPr>
              <w:t>megismerjék a következő fogalmakkat: fázisegyensúlyok és fázis-átalakulások. Állapotábrák. Kétalkotós szilárdoldatok statisztikus leírása. Szemcsehatárok és határfelületek. Kölcsönös diffúzió és szilárdtest reakciók. Szilárdtestek deformációs és törési mechanizmusai. Precipitáció (nukleáció és növekedés), spinodális bomlás. Felületi szegregáció. Rend-rendezetlen fázisátalakulás. Domén mágnesség. Alakmemória ötvözetek (martenzites fázisátalakulások). Alakmemória polimerek előállításának fizikai és kémiai alapjai, tulajdonságaik és alkalmazásuk. Öngyógyuló polimerek előállításának fizikai és kémiai alapjai, tulajdonságaik és alkalmazásuk.</w:t>
            </w:r>
          </w:p>
        </w:tc>
      </w:tr>
      <w:tr w:rsidR="00C51D95" w:rsidRPr="00F31592" w:rsidTr="00C51D95">
        <w:trPr>
          <w:trHeight w:val="401"/>
        </w:trPr>
        <w:tc>
          <w:tcPr>
            <w:tcW w:w="9939" w:type="dxa"/>
            <w:gridSpan w:val="15"/>
            <w:tcBorders>
              <w:top w:val="single" w:sz="4" w:space="0" w:color="auto"/>
              <w:left w:val="single" w:sz="4" w:space="0" w:color="auto"/>
              <w:bottom w:val="single" w:sz="4" w:space="0" w:color="auto"/>
              <w:right w:val="single" w:sz="4" w:space="0" w:color="auto"/>
            </w:tcBorders>
            <w:vAlign w:val="center"/>
          </w:tcPr>
          <w:p w:rsidR="00C51D95" w:rsidRPr="00F31592" w:rsidRDefault="00C51D95" w:rsidP="00C51D95">
            <w:pPr>
              <w:rPr>
                <w:rFonts w:eastAsia="Calibri"/>
                <w:b/>
                <w:bCs/>
                <w:sz w:val="20"/>
                <w:lang w:eastAsia="hu-HU"/>
              </w:rPr>
            </w:pPr>
            <w:r w:rsidRPr="00F31592">
              <w:rPr>
                <w:rFonts w:eastAsia="Calibri"/>
                <w:b/>
                <w:bCs/>
                <w:sz w:val="20"/>
                <w:lang w:eastAsia="hu-HU"/>
              </w:rPr>
              <w:t>A kurzus tartalma, témakörei</w:t>
            </w:r>
          </w:p>
          <w:p w:rsidR="00C51D95" w:rsidRPr="00F31592" w:rsidRDefault="00C51D95" w:rsidP="00C51D95">
            <w:pPr>
              <w:suppressAutoHyphens/>
              <w:autoSpaceDE w:val="0"/>
              <w:ind w:left="417" w:right="113"/>
              <w:rPr>
                <w:rFonts w:eastAsia="Calibri"/>
                <w:sz w:val="20"/>
                <w:lang w:eastAsia="hu-HU"/>
              </w:rPr>
            </w:pPr>
            <w:r w:rsidRPr="00F31592">
              <w:rPr>
                <w:rFonts w:eastAsia="Calibri"/>
                <w:sz w:val="20"/>
                <w:lang w:eastAsia="hu-HU"/>
              </w:rPr>
              <w:t>Fázisegyensúlyok és fázis-átalakulások. Állapotábrák. Kétalkotós szilárdoldatok statisztikus leírása. Szemcsehatárok és határfelületek. Kölcsönös diffúzió és szilárdtest reakciók. Szilárdtestek deformációs és törési mechanizmusai. Precipitáció (nukleáció és növekedés), spinodális bomlás. Felületi szegregáció. Rend-rendezetlen fázisátalakulás. Domén mágnesség. Alakmemória ötvözetek (martenzites fázisátalakulások). Alakmemória polimerek előállításának fizikai és kémiai alapjai, tulajdonságaik és alkalmazásuk. Öngyógyuló polimerek előállításának fizikai és kémiai alapjai, tulajdonságaik és alkalmazásuk.</w:t>
            </w:r>
          </w:p>
        </w:tc>
      </w:tr>
      <w:tr w:rsidR="00C51D95" w:rsidRPr="00F31592" w:rsidTr="009C7860">
        <w:trPr>
          <w:trHeight w:val="282"/>
        </w:trPr>
        <w:tc>
          <w:tcPr>
            <w:tcW w:w="9939" w:type="dxa"/>
            <w:gridSpan w:val="15"/>
            <w:tcBorders>
              <w:top w:val="single" w:sz="4" w:space="0" w:color="auto"/>
              <w:left w:val="single" w:sz="4" w:space="0" w:color="auto"/>
              <w:bottom w:val="single" w:sz="4" w:space="0" w:color="auto"/>
              <w:right w:val="single" w:sz="4" w:space="0" w:color="auto"/>
            </w:tcBorders>
            <w:vAlign w:val="center"/>
          </w:tcPr>
          <w:p w:rsidR="00C51D95" w:rsidRPr="00F31592" w:rsidRDefault="00C51D95" w:rsidP="00C51D95">
            <w:pPr>
              <w:rPr>
                <w:rFonts w:eastAsia="Calibri"/>
                <w:b/>
                <w:bCs/>
                <w:sz w:val="20"/>
                <w:lang w:eastAsia="hu-HU"/>
              </w:rPr>
            </w:pPr>
            <w:r w:rsidRPr="00F31592">
              <w:rPr>
                <w:rFonts w:eastAsia="Calibri"/>
                <w:b/>
                <w:bCs/>
                <w:sz w:val="20"/>
                <w:lang w:eastAsia="hu-HU"/>
              </w:rPr>
              <w:t>Kötelező olvasmány:</w:t>
            </w:r>
          </w:p>
          <w:p w:rsidR="00C51D95" w:rsidRPr="00F31592" w:rsidRDefault="00C51D95" w:rsidP="00C51D95">
            <w:pPr>
              <w:suppressAutoHyphens/>
              <w:autoSpaceDE w:val="0"/>
              <w:ind w:left="417" w:right="113"/>
              <w:rPr>
                <w:rFonts w:eastAsia="Calibri"/>
                <w:sz w:val="20"/>
                <w:lang w:eastAsia="hu-HU"/>
              </w:rPr>
            </w:pPr>
            <w:r w:rsidRPr="00F31592">
              <w:rPr>
                <w:rFonts w:eastAsia="Calibri"/>
                <w:sz w:val="20"/>
                <w:lang w:eastAsia="hu-HU"/>
              </w:rPr>
              <w:t>-</w:t>
            </w:r>
          </w:p>
          <w:p w:rsidR="00C51D95" w:rsidRPr="00F31592" w:rsidRDefault="00C51D95" w:rsidP="00C51D95">
            <w:pPr>
              <w:rPr>
                <w:rFonts w:eastAsia="Calibri"/>
                <w:bCs/>
                <w:sz w:val="20"/>
                <w:lang w:eastAsia="hu-HU"/>
              </w:rPr>
            </w:pPr>
            <w:r w:rsidRPr="00F31592">
              <w:rPr>
                <w:rFonts w:eastAsia="Calibri"/>
                <w:b/>
                <w:bCs/>
                <w:sz w:val="20"/>
                <w:lang w:eastAsia="hu-HU"/>
              </w:rPr>
              <w:t>Ajánlott szakirodalom</w:t>
            </w:r>
            <w:r w:rsidRPr="00F31592">
              <w:rPr>
                <w:rFonts w:eastAsia="Calibri"/>
                <w:bCs/>
                <w:sz w:val="20"/>
                <w:lang w:eastAsia="hu-HU"/>
              </w:rPr>
              <w:t>:</w:t>
            </w:r>
          </w:p>
          <w:p w:rsidR="00C51D95" w:rsidRPr="00F31592" w:rsidRDefault="00C51D95" w:rsidP="00875296">
            <w:pPr>
              <w:numPr>
                <w:ilvl w:val="0"/>
                <w:numId w:val="70"/>
              </w:numPr>
              <w:suppressAutoHyphens/>
              <w:autoSpaceDE w:val="0"/>
              <w:ind w:right="113"/>
              <w:rPr>
                <w:rFonts w:eastAsia="Calibri"/>
                <w:sz w:val="20"/>
                <w:lang w:eastAsia="hu-HU"/>
              </w:rPr>
            </w:pPr>
            <w:r w:rsidRPr="00F31592">
              <w:rPr>
                <w:rFonts w:eastAsia="Calibri"/>
                <w:sz w:val="20"/>
                <w:lang w:eastAsia="hu-HU"/>
              </w:rPr>
              <w:t>Advances in shape memory polymers, Woodhead Publishing, 2013 (ISBN: 978-0-85709-852-8)</w:t>
            </w:r>
          </w:p>
          <w:p w:rsidR="00C51D95" w:rsidRPr="00F31592" w:rsidRDefault="00C51D95" w:rsidP="00875296">
            <w:pPr>
              <w:numPr>
                <w:ilvl w:val="0"/>
                <w:numId w:val="70"/>
              </w:numPr>
              <w:suppressAutoHyphens/>
              <w:autoSpaceDE w:val="0"/>
              <w:ind w:right="113"/>
              <w:rPr>
                <w:rFonts w:eastAsia="Calibri"/>
                <w:sz w:val="20"/>
                <w:lang w:eastAsia="hu-HU"/>
              </w:rPr>
            </w:pPr>
            <w:r w:rsidRPr="00F31592">
              <w:rPr>
                <w:rFonts w:eastAsia="Calibri"/>
                <w:sz w:val="20"/>
                <w:lang w:eastAsia="hu-HU"/>
              </w:rPr>
              <w:t>Káldor Mihály: „Fizikai metallurgia” Műszaki Könyvkiadó Bp. 1990</w:t>
            </w:r>
          </w:p>
          <w:p w:rsidR="00C51D95" w:rsidRPr="00F31592" w:rsidRDefault="00C51D95" w:rsidP="00875296">
            <w:pPr>
              <w:numPr>
                <w:ilvl w:val="0"/>
                <w:numId w:val="70"/>
              </w:numPr>
              <w:suppressAutoHyphens/>
              <w:autoSpaceDE w:val="0"/>
              <w:ind w:right="113"/>
              <w:rPr>
                <w:rFonts w:eastAsia="Calibri"/>
                <w:sz w:val="20"/>
                <w:lang w:eastAsia="hu-HU"/>
              </w:rPr>
            </w:pPr>
            <w:r w:rsidRPr="00F31592">
              <w:rPr>
                <w:rFonts w:eastAsia="Calibri"/>
                <w:sz w:val="20"/>
                <w:lang w:eastAsia="hu-HU"/>
              </w:rPr>
              <w:t>A.G. Guy: „Fémfizika” Műszaki Könyvkiadó Bp. 1978</w:t>
            </w:r>
          </w:p>
          <w:p w:rsidR="00C51D95" w:rsidRPr="00F31592" w:rsidRDefault="00C51D95" w:rsidP="00875296">
            <w:pPr>
              <w:numPr>
                <w:ilvl w:val="0"/>
                <w:numId w:val="70"/>
              </w:numPr>
              <w:suppressAutoHyphens/>
              <w:autoSpaceDE w:val="0"/>
              <w:ind w:right="113"/>
              <w:rPr>
                <w:rFonts w:eastAsia="Calibri"/>
                <w:sz w:val="20"/>
                <w:lang w:eastAsia="hu-HU"/>
              </w:rPr>
            </w:pPr>
            <w:r w:rsidRPr="00F31592">
              <w:rPr>
                <w:rFonts w:eastAsia="Calibri"/>
                <w:sz w:val="20"/>
                <w:lang w:eastAsia="hu-HU"/>
              </w:rPr>
              <w:t>Giber János és munkatársai: “Szilárdtestek felületfizikája” Műszaki Könyvkiadó. Budapest, 1987</w:t>
            </w:r>
          </w:p>
          <w:p w:rsidR="00C51D95" w:rsidRPr="00F31592" w:rsidRDefault="00C51D95" w:rsidP="00875296">
            <w:pPr>
              <w:numPr>
                <w:ilvl w:val="0"/>
                <w:numId w:val="70"/>
              </w:numPr>
              <w:suppressAutoHyphens/>
              <w:autoSpaceDE w:val="0"/>
              <w:ind w:right="113"/>
              <w:rPr>
                <w:rFonts w:eastAsia="Calibri"/>
                <w:sz w:val="20"/>
                <w:lang w:eastAsia="hu-HU"/>
              </w:rPr>
            </w:pPr>
            <w:r w:rsidRPr="00F31592">
              <w:rPr>
                <w:rFonts w:eastAsia="Calibri"/>
                <w:sz w:val="20"/>
                <w:lang w:eastAsia="hu-HU"/>
              </w:rPr>
              <w:t>Liu Y et al.(2007). "Review of progress in shape-memory polymers". J. Mater. Chem.17: 1543–1558. doi:10.1039/b615954k</w:t>
            </w:r>
          </w:p>
        </w:tc>
      </w:tr>
      <w:tr w:rsidR="00083050" w:rsidRPr="00F31592" w:rsidTr="002E5624">
        <w:trPr>
          <w:cantSplit/>
          <w:trHeight w:val="420"/>
        </w:trPr>
        <w:tc>
          <w:tcPr>
            <w:tcW w:w="9939" w:type="dxa"/>
            <w:gridSpan w:val="15"/>
            <w:tcBorders>
              <w:top w:val="single" w:sz="4" w:space="0" w:color="auto"/>
              <w:left w:val="single" w:sz="4" w:space="0" w:color="auto"/>
              <w:bottom w:val="single" w:sz="4" w:space="0" w:color="000000"/>
              <w:right w:val="single" w:sz="4" w:space="0" w:color="auto"/>
            </w:tcBorders>
            <w:vAlign w:val="center"/>
          </w:tcPr>
          <w:p w:rsidR="00083050" w:rsidRPr="00F31592" w:rsidRDefault="00083050" w:rsidP="00C51D95">
            <w:pPr>
              <w:jc w:val="center"/>
              <w:rPr>
                <w:rFonts w:eastAsia="Arial Unicode MS"/>
                <w:b/>
                <w:sz w:val="20"/>
                <w:lang w:eastAsia="hu-HU"/>
              </w:rPr>
            </w:pPr>
          </w:p>
          <w:p w:rsidR="00083050" w:rsidRPr="00F31592" w:rsidRDefault="00083050" w:rsidP="00C51D95">
            <w:pPr>
              <w:jc w:val="center"/>
              <w:rPr>
                <w:rFonts w:eastAsia="Arial Unicode MS"/>
                <w:b/>
                <w:sz w:val="20"/>
                <w:lang w:eastAsia="hu-HU"/>
              </w:rPr>
            </w:pPr>
          </w:p>
          <w:p w:rsidR="00083050" w:rsidRPr="00F31592" w:rsidRDefault="00083050" w:rsidP="00C51D95">
            <w:pPr>
              <w:jc w:val="center"/>
              <w:rPr>
                <w:rFonts w:eastAsia="Arial Unicode MS"/>
                <w:b/>
                <w:sz w:val="20"/>
                <w:lang w:eastAsia="hu-HU"/>
              </w:rPr>
            </w:pPr>
          </w:p>
        </w:tc>
      </w:tr>
      <w:tr w:rsidR="00C51D95" w:rsidRPr="00F31592" w:rsidTr="00C51D95">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C51D95" w:rsidRPr="00F31592" w:rsidRDefault="00C51D95" w:rsidP="00C51D95">
            <w:pPr>
              <w:ind w:left="20"/>
              <w:rPr>
                <w:rFonts w:eastAsia="Arial Unicode MS"/>
                <w:sz w:val="20"/>
                <w:lang w:eastAsia="hu-HU"/>
              </w:rPr>
            </w:pPr>
            <w:r w:rsidRPr="00F31592">
              <w:rPr>
                <w:rFonts w:eastAsia="Calibri"/>
                <w:sz w:val="20"/>
                <w:lang w:eastAsia="hu-HU"/>
              </w:rPr>
              <w:t>A tantárgy neve:</w:t>
            </w:r>
          </w:p>
        </w:tc>
        <w:tc>
          <w:tcPr>
            <w:tcW w:w="989" w:type="dxa"/>
            <w:gridSpan w:val="3"/>
            <w:tcBorders>
              <w:top w:val="single" w:sz="4" w:space="0" w:color="auto"/>
              <w:left w:val="nil"/>
              <w:bottom w:val="single" w:sz="4" w:space="0" w:color="auto"/>
              <w:right w:val="single" w:sz="4" w:space="0" w:color="auto"/>
            </w:tcBorders>
            <w:vAlign w:val="center"/>
          </w:tcPr>
          <w:p w:rsidR="00C51D95" w:rsidRPr="00F31592" w:rsidRDefault="00C51D95" w:rsidP="00C51D95">
            <w:pPr>
              <w:rPr>
                <w:rFonts w:eastAsia="Arial Unicode MS"/>
                <w:sz w:val="20"/>
                <w:lang w:eastAsia="hu-HU"/>
              </w:rPr>
            </w:pPr>
            <w:r w:rsidRPr="00F31592">
              <w:rPr>
                <w:rFonts w:eastAsia="Calibri"/>
                <w:sz w:val="20"/>
                <w:lang w:eastAsia="hu-HU"/>
              </w:rPr>
              <w:t>magyarul:</w:t>
            </w:r>
          </w:p>
        </w:tc>
        <w:tc>
          <w:tcPr>
            <w:tcW w:w="3992" w:type="dxa"/>
            <w:gridSpan w:val="7"/>
            <w:tcBorders>
              <w:top w:val="single" w:sz="4" w:space="0" w:color="auto"/>
              <w:left w:val="nil"/>
              <w:bottom w:val="single" w:sz="4" w:space="0" w:color="auto"/>
              <w:right w:val="single" w:sz="4" w:space="0" w:color="auto"/>
            </w:tcBorders>
            <w:shd w:val="clear" w:color="auto" w:fill="E5DFEC"/>
            <w:vAlign w:val="center"/>
          </w:tcPr>
          <w:p w:rsidR="00C51D95" w:rsidRPr="00F31592" w:rsidRDefault="00C51D95" w:rsidP="00C51D95">
            <w:pPr>
              <w:jc w:val="center"/>
              <w:rPr>
                <w:rFonts w:eastAsia="Arial Unicode MS"/>
                <w:b/>
                <w:sz w:val="20"/>
                <w:lang w:eastAsia="hu-HU"/>
              </w:rPr>
            </w:pPr>
            <w:r w:rsidRPr="00F31592">
              <w:rPr>
                <w:rFonts w:eastAsia="Arial Unicode MS"/>
                <w:b/>
                <w:sz w:val="20"/>
                <w:lang w:eastAsia="hu-HU"/>
              </w:rPr>
              <w:t>Korszerű petrolkémiai technológiák</w:t>
            </w:r>
          </w:p>
        </w:tc>
        <w:tc>
          <w:tcPr>
            <w:tcW w:w="855" w:type="dxa"/>
            <w:vMerge w:val="restart"/>
            <w:tcBorders>
              <w:top w:val="single" w:sz="4" w:space="0" w:color="auto"/>
              <w:left w:val="single" w:sz="4" w:space="0" w:color="auto"/>
              <w:right w:val="single" w:sz="4" w:space="0" w:color="auto"/>
            </w:tcBorders>
            <w:vAlign w:val="center"/>
          </w:tcPr>
          <w:p w:rsidR="00C51D95" w:rsidRPr="00F31592" w:rsidRDefault="00C51D95" w:rsidP="00C51D95">
            <w:pPr>
              <w:jc w:val="center"/>
              <w:rPr>
                <w:rFonts w:eastAsia="Arial Unicode MS"/>
                <w:sz w:val="20"/>
                <w:lang w:eastAsia="hu-HU"/>
              </w:rPr>
            </w:pPr>
            <w:r w:rsidRPr="00F31592">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C51D95" w:rsidRPr="00F31592" w:rsidRDefault="00C51D95" w:rsidP="00C51D95">
            <w:pPr>
              <w:jc w:val="center"/>
              <w:rPr>
                <w:rFonts w:eastAsia="Arial Unicode MS"/>
                <w:b/>
                <w:sz w:val="20"/>
                <w:lang w:eastAsia="hu-HU"/>
              </w:rPr>
            </w:pPr>
            <w:r w:rsidRPr="00F31592">
              <w:rPr>
                <w:rFonts w:eastAsia="Arial Unicode MS"/>
                <w:b/>
                <w:sz w:val="20"/>
                <w:lang w:eastAsia="hu-HU"/>
              </w:rPr>
              <w:t>TTKME4609</w:t>
            </w:r>
          </w:p>
        </w:tc>
      </w:tr>
      <w:tr w:rsidR="00C51D95" w:rsidRPr="00F31592" w:rsidTr="00C51D95">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C51D95" w:rsidRPr="00F31592" w:rsidRDefault="00C51D95" w:rsidP="00C51D95">
            <w:pPr>
              <w:rPr>
                <w:rFonts w:eastAsia="Arial Unicode MS"/>
                <w:sz w:val="20"/>
                <w:lang w:eastAsia="hu-HU"/>
              </w:rPr>
            </w:pPr>
          </w:p>
        </w:tc>
        <w:tc>
          <w:tcPr>
            <w:tcW w:w="989" w:type="dxa"/>
            <w:gridSpan w:val="3"/>
            <w:tcBorders>
              <w:top w:val="nil"/>
              <w:left w:val="nil"/>
              <w:bottom w:val="single" w:sz="4" w:space="0" w:color="auto"/>
              <w:right w:val="single" w:sz="4" w:space="0" w:color="auto"/>
            </w:tcBorders>
            <w:vAlign w:val="center"/>
          </w:tcPr>
          <w:p w:rsidR="00C51D95" w:rsidRPr="00F31592" w:rsidRDefault="00C51D95" w:rsidP="00C51D95">
            <w:pPr>
              <w:rPr>
                <w:rFonts w:eastAsia="Calibri"/>
                <w:sz w:val="20"/>
                <w:lang w:eastAsia="hu-HU"/>
              </w:rPr>
            </w:pPr>
            <w:r w:rsidRPr="00F31592">
              <w:rPr>
                <w:rFonts w:eastAsia="Calibri"/>
                <w:sz w:val="20"/>
                <w:lang w:eastAsia="hu-HU"/>
              </w:rPr>
              <w:t>angolul:</w:t>
            </w:r>
          </w:p>
        </w:tc>
        <w:tc>
          <w:tcPr>
            <w:tcW w:w="3992" w:type="dxa"/>
            <w:gridSpan w:val="7"/>
            <w:tcBorders>
              <w:top w:val="single" w:sz="4" w:space="0" w:color="auto"/>
              <w:left w:val="nil"/>
              <w:bottom w:val="single" w:sz="4" w:space="0" w:color="auto"/>
              <w:right w:val="single" w:sz="4" w:space="0" w:color="auto"/>
            </w:tcBorders>
            <w:shd w:val="clear" w:color="auto" w:fill="E5DFEC"/>
            <w:vAlign w:val="center"/>
          </w:tcPr>
          <w:p w:rsidR="00C51D95" w:rsidRPr="00F31592" w:rsidRDefault="00C51D95" w:rsidP="00C51D95">
            <w:pPr>
              <w:jc w:val="center"/>
              <w:rPr>
                <w:rFonts w:eastAsia="Calibri"/>
                <w:b/>
                <w:sz w:val="20"/>
                <w:lang w:eastAsia="hu-HU"/>
              </w:rPr>
            </w:pPr>
            <w:r w:rsidRPr="00F31592">
              <w:rPr>
                <w:rFonts w:eastAsia="Calibri"/>
                <w:b/>
                <w:sz w:val="20"/>
                <w:lang w:eastAsia="hu-HU"/>
              </w:rPr>
              <w:t>Modern petrochemistry</w:t>
            </w:r>
          </w:p>
        </w:tc>
        <w:tc>
          <w:tcPr>
            <w:tcW w:w="855" w:type="dxa"/>
            <w:vMerge/>
            <w:tcBorders>
              <w:left w:val="single" w:sz="4" w:space="0" w:color="auto"/>
              <w:bottom w:val="single" w:sz="4" w:space="0" w:color="auto"/>
              <w:right w:val="single" w:sz="4" w:space="0" w:color="auto"/>
            </w:tcBorders>
            <w:vAlign w:val="center"/>
          </w:tcPr>
          <w:p w:rsidR="00C51D95" w:rsidRPr="00F31592" w:rsidRDefault="00C51D95" w:rsidP="00C51D95">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C51D95" w:rsidRPr="00F31592" w:rsidRDefault="00C51D95" w:rsidP="00C51D95">
            <w:pPr>
              <w:rPr>
                <w:rFonts w:eastAsia="Arial Unicode MS"/>
                <w:sz w:val="20"/>
                <w:lang w:eastAsia="hu-HU"/>
              </w:rPr>
            </w:pPr>
          </w:p>
        </w:tc>
      </w:tr>
      <w:tr w:rsidR="00C51D95" w:rsidRPr="00F31592" w:rsidTr="00C51D95">
        <w:trPr>
          <w:cantSplit/>
          <w:trHeight w:val="420"/>
        </w:trPr>
        <w:tc>
          <w:tcPr>
            <w:tcW w:w="9939" w:type="dxa"/>
            <w:gridSpan w:val="15"/>
            <w:tcBorders>
              <w:top w:val="single" w:sz="4" w:space="0" w:color="auto"/>
              <w:left w:val="single" w:sz="4" w:space="0" w:color="auto"/>
              <w:bottom w:val="single" w:sz="4" w:space="0" w:color="auto"/>
              <w:right w:val="single" w:sz="4" w:space="0" w:color="auto"/>
            </w:tcBorders>
            <w:vAlign w:val="center"/>
          </w:tcPr>
          <w:p w:rsidR="00C51D95" w:rsidRPr="00F31592" w:rsidRDefault="00C51D95" w:rsidP="00C51D95">
            <w:pPr>
              <w:jc w:val="center"/>
              <w:rPr>
                <w:rFonts w:eastAsia="Calibri"/>
                <w:b/>
                <w:bCs/>
                <w:sz w:val="20"/>
                <w:lang w:eastAsia="hu-HU"/>
              </w:rPr>
            </w:pPr>
            <w:r w:rsidRPr="00F31592">
              <w:rPr>
                <w:rFonts w:eastAsia="Calibri"/>
                <w:b/>
                <w:bCs/>
                <w:sz w:val="20"/>
                <w:lang w:eastAsia="hu-HU"/>
              </w:rPr>
              <w:t>A képzés 3. féléve (2. őszi félév)</w:t>
            </w:r>
          </w:p>
        </w:tc>
      </w:tr>
      <w:tr w:rsidR="00C51D95" w:rsidRPr="00F31592" w:rsidTr="00C51D95">
        <w:trPr>
          <w:cantSplit/>
          <w:trHeight w:val="420"/>
        </w:trPr>
        <w:tc>
          <w:tcPr>
            <w:tcW w:w="2681"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C51D95" w:rsidRPr="00F31592" w:rsidRDefault="00C51D95" w:rsidP="00C51D95">
            <w:pPr>
              <w:ind w:left="20"/>
              <w:rPr>
                <w:rFonts w:eastAsia="Calibri"/>
                <w:sz w:val="20"/>
                <w:lang w:eastAsia="hu-HU"/>
              </w:rPr>
            </w:pPr>
            <w:r w:rsidRPr="00F31592">
              <w:rPr>
                <w:rFonts w:eastAsia="Calibri"/>
                <w:sz w:val="20"/>
                <w:lang w:eastAsia="hu-HU"/>
              </w:rPr>
              <w:t>Felelős oktatási egység:</w:t>
            </w:r>
          </w:p>
        </w:tc>
        <w:tc>
          <w:tcPr>
            <w:tcW w:w="7258"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C51D95" w:rsidRPr="00F31592" w:rsidRDefault="00C51D95" w:rsidP="00C51D95">
            <w:pPr>
              <w:jc w:val="center"/>
              <w:rPr>
                <w:rFonts w:eastAsia="Calibri"/>
                <w:b/>
                <w:sz w:val="20"/>
                <w:lang w:eastAsia="hu-HU"/>
              </w:rPr>
            </w:pPr>
            <w:r w:rsidRPr="00F31592">
              <w:rPr>
                <w:rFonts w:eastAsia="Calibri"/>
                <w:b/>
                <w:sz w:val="20"/>
                <w:lang w:eastAsia="hu-HU"/>
              </w:rPr>
              <w:t>DE TTK, Alkalmazott Kémiai Tanszék</w:t>
            </w:r>
          </w:p>
        </w:tc>
      </w:tr>
      <w:tr w:rsidR="00C51D95" w:rsidRPr="00F31592" w:rsidTr="00C51D95">
        <w:trPr>
          <w:trHeight w:val="420"/>
        </w:trPr>
        <w:tc>
          <w:tcPr>
            <w:tcW w:w="2681" w:type="dxa"/>
            <w:gridSpan w:val="6"/>
            <w:tcBorders>
              <w:top w:val="single" w:sz="4" w:space="0" w:color="auto"/>
              <w:left w:val="single" w:sz="4" w:space="0" w:color="auto"/>
              <w:bottom w:val="single" w:sz="4" w:space="0" w:color="auto"/>
              <w:right w:val="single" w:sz="4" w:space="0" w:color="auto"/>
            </w:tcBorders>
            <w:vAlign w:val="center"/>
          </w:tcPr>
          <w:p w:rsidR="00C51D95" w:rsidRPr="00F31592" w:rsidRDefault="00C51D95" w:rsidP="00C51D95">
            <w:pPr>
              <w:ind w:left="20"/>
              <w:rPr>
                <w:rFonts w:eastAsia="Arial Unicode MS"/>
                <w:sz w:val="20"/>
                <w:lang w:eastAsia="hu-HU"/>
              </w:rPr>
            </w:pPr>
            <w:r w:rsidRPr="00F31592">
              <w:rPr>
                <w:rFonts w:eastAsia="Calibri"/>
                <w:sz w:val="20"/>
                <w:lang w:eastAsia="hu-HU"/>
              </w:rPr>
              <w:t>Kötelező előtanulmány neve:</w:t>
            </w:r>
          </w:p>
        </w:tc>
        <w:tc>
          <w:tcPr>
            <w:tcW w:w="3992" w:type="dxa"/>
            <w:gridSpan w:val="7"/>
            <w:tcBorders>
              <w:top w:val="single" w:sz="4" w:space="0" w:color="auto"/>
              <w:left w:val="nil"/>
              <w:bottom w:val="single" w:sz="4" w:space="0" w:color="auto"/>
              <w:right w:val="single" w:sz="4" w:space="0" w:color="auto"/>
            </w:tcBorders>
            <w:shd w:val="clear" w:color="auto" w:fill="E5DFEC"/>
            <w:vAlign w:val="center"/>
          </w:tcPr>
          <w:p w:rsidR="00C51D95" w:rsidRPr="00F31592" w:rsidRDefault="00C51D95" w:rsidP="00C51D95">
            <w:pPr>
              <w:jc w:val="center"/>
              <w:rPr>
                <w:rFonts w:eastAsia="Arial Unicode MS"/>
                <w:sz w:val="20"/>
                <w:lang w:eastAsia="hu-HU"/>
              </w:rPr>
            </w:pPr>
          </w:p>
        </w:tc>
        <w:tc>
          <w:tcPr>
            <w:tcW w:w="855" w:type="dxa"/>
            <w:tcBorders>
              <w:top w:val="single" w:sz="4" w:space="0" w:color="auto"/>
              <w:left w:val="nil"/>
              <w:bottom w:val="single" w:sz="4" w:space="0" w:color="auto"/>
              <w:right w:val="single" w:sz="4" w:space="0" w:color="auto"/>
            </w:tcBorders>
            <w:vAlign w:val="center"/>
          </w:tcPr>
          <w:p w:rsidR="00C51D95" w:rsidRPr="00F31592" w:rsidRDefault="00C51D95" w:rsidP="00C51D95">
            <w:pPr>
              <w:jc w:val="center"/>
              <w:rPr>
                <w:rFonts w:eastAsia="Arial Unicode MS"/>
                <w:sz w:val="20"/>
                <w:lang w:eastAsia="hu-HU"/>
              </w:rPr>
            </w:pPr>
            <w:r w:rsidRPr="00F31592">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C51D95" w:rsidRPr="00F31592" w:rsidRDefault="00C51D95" w:rsidP="00C51D95">
            <w:pPr>
              <w:jc w:val="center"/>
              <w:rPr>
                <w:rFonts w:eastAsia="Arial Unicode MS"/>
                <w:sz w:val="20"/>
                <w:lang w:eastAsia="hu-HU"/>
              </w:rPr>
            </w:pPr>
          </w:p>
        </w:tc>
      </w:tr>
      <w:tr w:rsidR="00C51D95" w:rsidRPr="00F31592" w:rsidTr="00C51D95">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C51D95" w:rsidRPr="00F31592" w:rsidRDefault="00C51D95" w:rsidP="00C51D95">
            <w:pPr>
              <w:jc w:val="center"/>
              <w:rPr>
                <w:rFonts w:eastAsia="Calibri"/>
                <w:sz w:val="20"/>
                <w:lang w:eastAsia="hu-HU"/>
              </w:rPr>
            </w:pPr>
            <w:r w:rsidRPr="00F31592">
              <w:rPr>
                <w:rFonts w:eastAsia="Calibri"/>
                <w:sz w:val="20"/>
                <w:lang w:eastAsia="hu-HU"/>
              </w:rPr>
              <w:t>Típus</w:t>
            </w:r>
          </w:p>
        </w:tc>
        <w:tc>
          <w:tcPr>
            <w:tcW w:w="3307" w:type="dxa"/>
            <w:gridSpan w:val="10"/>
            <w:tcBorders>
              <w:top w:val="single" w:sz="4" w:space="0" w:color="auto"/>
              <w:left w:val="single" w:sz="4" w:space="0" w:color="auto"/>
              <w:bottom w:val="single" w:sz="4" w:space="0" w:color="auto"/>
              <w:right w:val="single" w:sz="4" w:space="0" w:color="auto"/>
            </w:tcBorders>
            <w:vAlign w:val="center"/>
          </w:tcPr>
          <w:p w:rsidR="00C51D95" w:rsidRPr="00F31592" w:rsidRDefault="00C51D95" w:rsidP="00C51D95">
            <w:pPr>
              <w:jc w:val="center"/>
              <w:rPr>
                <w:rFonts w:eastAsia="Calibri"/>
                <w:sz w:val="20"/>
                <w:lang w:eastAsia="hu-HU"/>
              </w:rPr>
            </w:pPr>
            <w:r w:rsidRPr="00F31592">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C51D95" w:rsidRPr="00F31592" w:rsidRDefault="00C51D95" w:rsidP="00C51D95">
            <w:pPr>
              <w:jc w:val="center"/>
              <w:rPr>
                <w:rFonts w:eastAsia="Calibri"/>
                <w:sz w:val="20"/>
                <w:lang w:eastAsia="hu-HU"/>
              </w:rPr>
            </w:pPr>
            <w:r w:rsidRPr="00F31592">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C51D95" w:rsidRPr="00F31592" w:rsidRDefault="00C51D95" w:rsidP="00C51D95">
            <w:pPr>
              <w:jc w:val="center"/>
              <w:rPr>
                <w:rFonts w:eastAsia="Calibri"/>
                <w:sz w:val="20"/>
                <w:lang w:eastAsia="hu-HU"/>
              </w:rPr>
            </w:pPr>
            <w:r w:rsidRPr="00F31592">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C51D95" w:rsidRPr="00F31592" w:rsidRDefault="00C51D95" w:rsidP="00C51D95">
            <w:pPr>
              <w:jc w:val="center"/>
              <w:rPr>
                <w:rFonts w:eastAsia="Calibri"/>
                <w:sz w:val="20"/>
                <w:lang w:eastAsia="hu-HU"/>
              </w:rPr>
            </w:pPr>
            <w:r w:rsidRPr="00F31592">
              <w:rPr>
                <w:rFonts w:eastAsia="Calibri"/>
                <w:sz w:val="20"/>
                <w:lang w:eastAsia="hu-HU"/>
              </w:rPr>
              <w:t>Oktatás nyelve</w:t>
            </w:r>
          </w:p>
        </w:tc>
      </w:tr>
      <w:tr w:rsidR="00C51D95" w:rsidRPr="00F31592" w:rsidTr="00C51D95">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C51D95" w:rsidRPr="00F31592" w:rsidRDefault="00C51D95" w:rsidP="00C51D95">
            <w:pPr>
              <w:rPr>
                <w:rFonts w:eastAsia="Calibri"/>
                <w:sz w:val="20"/>
                <w:lang w:eastAsia="hu-HU"/>
              </w:rPr>
            </w:pPr>
          </w:p>
        </w:tc>
        <w:tc>
          <w:tcPr>
            <w:tcW w:w="1086" w:type="dxa"/>
            <w:gridSpan w:val="5"/>
            <w:tcBorders>
              <w:top w:val="single" w:sz="4" w:space="0" w:color="auto"/>
              <w:left w:val="single" w:sz="4" w:space="0" w:color="auto"/>
              <w:bottom w:val="single" w:sz="4" w:space="0" w:color="auto"/>
              <w:right w:val="single" w:sz="4" w:space="0" w:color="auto"/>
            </w:tcBorders>
            <w:vAlign w:val="center"/>
          </w:tcPr>
          <w:p w:rsidR="00C51D95" w:rsidRPr="00F31592" w:rsidRDefault="00C51D95" w:rsidP="00C51D95">
            <w:pPr>
              <w:jc w:val="center"/>
              <w:rPr>
                <w:rFonts w:eastAsia="Calibri"/>
                <w:sz w:val="20"/>
                <w:lang w:eastAsia="hu-HU"/>
              </w:rPr>
            </w:pPr>
            <w:r w:rsidRPr="00F31592">
              <w:rPr>
                <w:rFonts w:eastAsia="Calibri"/>
                <w:sz w:val="20"/>
                <w:lang w:eastAsia="hu-HU"/>
              </w:rPr>
              <w:t>Előadás</w:t>
            </w:r>
          </w:p>
        </w:tc>
        <w:tc>
          <w:tcPr>
            <w:tcW w:w="1149" w:type="dxa"/>
            <w:gridSpan w:val="3"/>
            <w:tcBorders>
              <w:top w:val="single" w:sz="4" w:space="0" w:color="auto"/>
              <w:left w:val="single" w:sz="4" w:space="0" w:color="auto"/>
              <w:bottom w:val="single" w:sz="4" w:space="0" w:color="auto"/>
              <w:right w:val="single" w:sz="4" w:space="0" w:color="auto"/>
            </w:tcBorders>
            <w:vAlign w:val="center"/>
          </w:tcPr>
          <w:p w:rsidR="00C51D95" w:rsidRPr="00F31592" w:rsidRDefault="00C51D95" w:rsidP="00C51D95">
            <w:pPr>
              <w:jc w:val="center"/>
              <w:rPr>
                <w:rFonts w:eastAsia="Calibri"/>
                <w:sz w:val="20"/>
                <w:lang w:eastAsia="hu-HU"/>
              </w:rPr>
            </w:pPr>
            <w:r w:rsidRPr="00F31592">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C51D95" w:rsidRPr="00F31592" w:rsidRDefault="00C51D95" w:rsidP="00C51D95">
            <w:pPr>
              <w:jc w:val="center"/>
              <w:rPr>
                <w:rFonts w:eastAsia="Calibri"/>
                <w:sz w:val="20"/>
                <w:lang w:eastAsia="hu-HU"/>
              </w:rPr>
            </w:pPr>
            <w:r w:rsidRPr="00F31592">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C51D95" w:rsidRPr="00F31592" w:rsidRDefault="00C51D95" w:rsidP="00C51D95">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C51D95" w:rsidRPr="00F31592" w:rsidRDefault="00C51D95" w:rsidP="00C51D95">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C51D95" w:rsidRPr="00F31592" w:rsidRDefault="00C51D95" w:rsidP="00C51D95">
            <w:pPr>
              <w:rPr>
                <w:rFonts w:eastAsia="Calibri"/>
                <w:sz w:val="20"/>
                <w:lang w:eastAsia="hu-HU"/>
              </w:rPr>
            </w:pPr>
          </w:p>
        </w:tc>
      </w:tr>
      <w:tr w:rsidR="00C51D95" w:rsidRPr="00F31592" w:rsidTr="00C51D95">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C51D95" w:rsidRPr="00F31592" w:rsidRDefault="00C51D95" w:rsidP="00C51D95">
            <w:pPr>
              <w:jc w:val="center"/>
              <w:rPr>
                <w:rFonts w:eastAsia="Calibri"/>
                <w:sz w:val="20"/>
                <w:lang w:eastAsia="hu-HU"/>
              </w:rPr>
            </w:pPr>
            <w:r w:rsidRPr="00F31592">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C51D95" w:rsidRPr="00F31592" w:rsidRDefault="00C51D95" w:rsidP="00C51D95">
            <w:pPr>
              <w:jc w:val="center"/>
              <w:rPr>
                <w:rFonts w:eastAsia="Calibri"/>
                <w:b/>
                <w:sz w:val="20"/>
                <w:lang w:eastAsia="hu-HU"/>
              </w:rPr>
            </w:pPr>
            <w:r w:rsidRPr="00F31592">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1D95" w:rsidRPr="00F31592" w:rsidRDefault="00C51D95" w:rsidP="00C51D95">
            <w:pPr>
              <w:jc w:val="center"/>
              <w:rPr>
                <w:rFonts w:eastAsia="Calibri"/>
                <w:sz w:val="20"/>
                <w:lang w:eastAsia="hu-HU"/>
              </w:rPr>
            </w:pPr>
            <w:r w:rsidRPr="00F31592">
              <w:rPr>
                <w:rFonts w:eastAsia="Calibri"/>
                <w:sz w:val="20"/>
                <w:lang w:eastAsia="hu-HU"/>
              </w:rPr>
              <w:t xml:space="preserve">Heti </w:t>
            </w:r>
          </w:p>
        </w:tc>
        <w:tc>
          <w:tcPr>
            <w:tcW w:w="42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51D95" w:rsidRPr="00F31592" w:rsidRDefault="00C51D95" w:rsidP="00C51D95">
            <w:pPr>
              <w:jc w:val="center"/>
              <w:rPr>
                <w:rFonts w:eastAsia="Calibri"/>
                <w:b/>
                <w:sz w:val="20"/>
                <w:lang w:eastAsia="hu-HU"/>
              </w:rPr>
            </w:pPr>
            <w:r w:rsidRPr="00F31592">
              <w:rPr>
                <w:rFonts w:eastAsia="Calibri"/>
                <w:b/>
                <w:sz w:val="20"/>
                <w:lang w:eastAsia="hu-HU"/>
              </w:rPr>
              <w:t>2</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C51D95" w:rsidRPr="00F31592" w:rsidRDefault="00C51D95" w:rsidP="00C51D95">
            <w:pPr>
              <w:jc w:val="center"/>
              <w:rPr>
                <w:rFonts w:eastAsia="Calibri"/>
                <w:sz w:val="20"/>
                <w:lang w:eastAsia="hu-HU"/>
              </w:rPr>
            </w:pPr>
            <w:r w:rsidRPr="00F31592">
              <w:rPr>
                <w:rFonts w:eastAsia="Calibri"/>
                <w:sz w:val="20"/>
                <w:lang w:eastAsia="hu-HU"/>
              </w:rPr>
              <w:t xml:space="preserve">Heti </w:t>
            </w:r>
          </w:p>
        </w:tc>
        <w:tc>
          <w:tcPr>
            <w:tcW w:w="4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1D95" w:rsidRPr="00F31592" w:rsidRDefault="00C51D95" w:rsidP="00C51D95">
            <w:pPr>
              <w:jc w:val="center"/>
              <w:rPr>
                <w:rFonts w:eastAsia="Calibri"/>
                <w:b/>
                <w:sz w:val="20"/>
                <w:lang w:eastAsia="hu-HU"/>
              </w:rPr>
            </w:pPr>
            <w:r w:rsidRPr="00F31592">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C51D95" w:rsidRPr="00F31592" w:rsidRDefault="00C51D95" w:rsidP="00C51D95">
            <w:pPr>
              <w:jc w:val="center"/>
              <w:rPr>
                <w:rFonts w:eastAsia="Calibri"/>
                <w:sz w:val="20"/>
                <w:lang w:eastAsia="hu-HU"/>
              </w:rPr>
            </w:pPr>
            <w:r w:rsidRPr="00F31592">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C51D95" w:rsidRPr="00F31592" w:rsidRDefault="00C51D95" w:rsidP="00C51D95">
            <w:pPr>
              <w:jc w:val="center"/>
              <w:rPr>
                <w:rFonts w:eastAsia="Calibri"/>
                <w:b/>
                <w:sz w:val="20"/>
                <w:lang w:eastAsia="hu-HU"/>
              </w:rPr>
            </w:pPr>
            <w:r w:rsidRPr="00F31592">
              <w:rPr>
                <w:rFonts w:eastAsia="Calibri"/>
                <w:b/>
                <w:sz w:val="20"/>
                <w:lang w:eastAsia="hu-HU"/>
              </w:rPr>
              <w:t>1</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C51D95" w:rsidRPr="00F31592" w:rsidRDefault="00C51D95" w:rsidP="00C51D95">
            <w:pPr>
              <w:jc w:val="center"/>
              <w:rPr>
                <w:rFonts w:eastAsia="Calibri"/>
                <w:b/>
                <w:sz w:val="20"/>
                <w:lang w:eastAsia="hu-HU"/>
              </w:rPr>
            </w:pPr>
            <w:r w:rsidRPr="00F31592">
              <w:rPr>
                <w:rFonts w:eastAsia="Calibri"/>
                <w:b/>
                <w:sz w:val="20"/>
                <w:lang w:eastAsia="hu-HU"/>
              </w:rPr>
              <w:t>kollokvium</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C51D95" w:rsidRPr="00F31592" w:rsidRDefault="00C51D95" w:rsidP="00C51D95">
            <w:pPr>
              <w:jc w:val="center"/>
              <w:rPr>
                <w:rFonts w:eastAsia="Calibri"/>
                <w:b/>
                <w:sz w:val="20"/>
                <w:lang w:eastAsia="hu-HU"/>
              </w:rPr>
            </w:pPr>
            <w:r w:rsidRPr="00F31592">
              <w:rPr>
                <w:rFonts w:eastAsia="Calibri"/>
                <w:b/>
                <w:sz w:val="20"/>
                <w:lang w:eastAsia="hu-HU"/>
              </w:rPr>
              <w:t>3</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C51D95" w:rsidRPr="00F31592" w:rsidRDefault="00C51D95" w:rsidP="00C51D95">
            <w:pPr>
              <w:jc w:val="center"/>
              <w:rPr>
                <w:rFonts w:eastAsia="Calibri"/>
                <w:b/>
                <w:sz w:val="20"/>
                <w:lang w:eastAsia="hu-HU"/>
              </w:rPr>
            </w:pPr>
            <w:r w:rsidRPr="00F31592">
              <w:rPr>
                <w:rFonts w:eastAsia="Calibri"/>
                <w:b/>
                <w:sz w:val="20"/>
                <w:lang w:eastAsia="hu-HU"/>
              </w:rPr>
              <w:t>magyar</w:t>
            </w:r>
          </w:p>
        </w:tc>
      </w:tr>
      <w:tr w:rsidR="00C51D95" w:rsidRPr="00F31592" w:rsidTr="00C51D95">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C51D95" w:rsidRPr="00F31592" w:rsidRDefault="00C51D95" w:rsidP="00C51D95">
            <w:pPr>
              <w:jc w:val="center"/>
              <w:rPr>
                <w:rFonts w:eastAsia="Calibri"/>
                <w:sz w:val="20"/>
                <w:lang w:eastAsia="hu-HU"/>
              </w:rPr>
            </w:pPr>
            <w:r w:rsidRPr="00F31592">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C51D95" w:rsidRPr="00F31592" w:rsidRDefault="00C51D95" w:rsidP="00C51D95">
            <w:pPr>
              <w:jc w:val="center"/>
              <w:rPr>
                <w:rFonts w:eastAsia="Calibri"/>
                <w:b/>
                <w:sz w:val="20"/>
                <w:lang w:eastAsia="hu-HU"/>
              </w:rPr>
            </w:pP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1D95" w:rsidRPr="00F31592" w:rsidRDefault="00C51D95" w:rsidP="00C51D95">
            <w:pPr>
              <w:jc w:val="center"/>
              <w:rPr>
                <w:rFonts w:eastAsia="Calibri"/>
                <w:sz w:val="20"/>
                <w:lang w:eastAsia="hu-HU"/>
              </w:rPr>
            </w:pPr>
            <w:r w:rsidRPr="00F31592">
              <w:rPr>
                <w:rFonts w:eastAsia="Calibri"/>
                <w:sz w:val="20"/>
                <w:lang w:eastAsia="hu-HU"/>
              </w:rPr>
              <w:t>Féléves</w:t>
            </w:r>
          </w:p>
        </w:tc>
        <w:tc>
          <w:tcPr>
            <w:tcW w:w="42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51D95" w:rsidRPr="00F31592" w:rsidRDefault="00C51D95" w:rsidP="00C51D95">
            <w:pPr>
              <w:jc w:val="center"/>
              <w:rPr>
                <w:rFonts w:eastAsia="Calibri"/>
                <w:b/>
                <w:sz w:val="20"/>
                <w:lang w:eastAsia="hu-HU"/>
              </w:rPr>
            </w:pP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C51D95" w:rsidRPr="00F31592" w:rsidRDefault="00C51D95" w:rsidP="00C51D95">
            <w:pPr>
              <w:jc w:val="center"/>
              <w:rPr>
                <w:rFonts w:eastAsia="Calibri"/>
                <w:sz w:val="20"/>
                <w:lang w:eastAsia="hu-HU"/>
              </w:rPr>
            </w:pPr>
            <w:r w:rsidRPr="00F31592">
              <w:rPr>
                <w:rFonts w:eastAsia="Calibri"/>
                <w:sz w:val="20"/>
                <w:lang w:eastAsia="hu-HU"/>
              </w:rPr>
              <w:t>Féléves</w:t>
            </w:r>
          </w:p>
        </w:tc>
        <w:tc>
          <w:tcPr>
            <w:tcW w:w="4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1D95" w:rsidRPr="00F31592" w:rsidRDefault="00C51D95" w:rsidP="00C51D95">
            <w:pPr>
              <w:jc w:val="center"/>
              <w:rPr>
                <w:rFonts w:eastAsia="Calibri"/>
                <w:b/>
                <w:sz w:val="20"/>
                <w:lang w:eastAsia="hu-HU"/>
              </w:rPr>
            </w:pP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C51D95" w:rsidRPr="00F31592" w:rsidRDefault="00C51D95" w:rsidP="00C51D95">
            <w:pPr>
              <w:jc w:val="center"/>
              <w:rPr>
                <w:rFonts w:eastAsia="Calibri"/>
                <w:sz w:val="20"/>
                <w:lang w:eastAsia="hu-HU"/>
              </w:rPr>
            </w:pPr>
            <w:r w:rsidRPr="00F31592">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C51D95" w:rsidRPr="00F31592" w:rsidRDefault="00C51D95" w:rsidP="00C51D95">
            <w:pPr>
              <w:jc w:val="center"/>
              <w:rPr>
                <w:rFonts w:eastAsia="Calibri"/>
                <w:b/>
                <w:sz w:val="20"/>
                <w:lang w:eastAsia="hu-HU"/>
              </w:rPr>
            </w:pPr>
          </w:p>
        </w:tc>
        <w:tc>
          <w:tcPr>
            <w:tcW w:w="1762" w:type="dxa"/>
            <w:vMerge/>
            <w:tcBorders>
              <w:left w:val="single" w:sz="4" w:space="0" w:color="auto"/>
              <w:bottom w:val="single" w:sz="4" w:space="0" w:color="auto"/>
              <w:right w:val="single" w:sz="4" w:space="0" w:color="auto"/>
            </w:tcBorders>
            <w:shd w:val="clear" w:color="auto" w:fill="auto"/>
            <w:vAlign w:val="center"/>
          </w:tcPr>
          <w:p w:rsidR="00C51D95" w:rsidRPr="00F31592" w:rsidRDefault="00C51D95" w:rsidP="00C51D95">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C51D95" w:rsidRPr="00F31592" w:rsidRDefault="00C51D95" w:rsidP="00C51D95">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C51D95" w:rsidRPr="00F31592" w:rsidRDefault="00C51D95" w:rsidP="00C51D95">
            <w:pPr>
              <w:jc w:val="center"/>
              <w:rPr>
                <w:rFonts w:eastAsia="Calibri"/>
                <w:sz w:val="20"/>
                <w:lang w:eastAsia="hu-HU"/>
              </w:rPr>
            </w:pPr>
          </w:p>
        </w:tc>
      </w:tr>
      <w:tr w:rsidR="00C51D95" w:rsidRPr="00F31592" w:rsidTr="00C51D95">
        <w:trPr>
          <w:cantSplit/>
          <w:trHeight w:val="251"/>
        </w:trPr>
        <w:tc>
          <w:tcPr>
            <w:tcW w:w="2690" w:type="dxa"/>
            <w:gridSpan w:val="7"/>
            <w:tcBorders>
              <w:top w:val="single" w:sz="4" w:space="0" w:color="auto"/>
              <w:left w:val="single" w:sz="4" w:space="0" w:color="auto"/>
              <w:bottom w:val="single" w:sz="4" w:space="0" w:color="auto"/>
              <w:right w:val="single" w:sz="4" w:space="0" w:color="000000"/>
            </w:tcBorders>
            <w:vAlign w:val="center"/>
          </w:tcPr>
          <w:p w:rsidR="00C51D95" w:rsidRPr="00F31592" w:rsidRDefault="00C51D95" w:rsidP="00C51D95">
            <w:pPr>
              <w:ind w:left="20"/>
              <w:rPr>
                <w:rFonts w:eastAsia="Arial Unicode MS"/>
                <w:sz w:val="20"/>
                <w:lang w:eastAsia="hu-HU"/>
              </w:rPr>
            </w:pPr>
            <w:r w:rsidRPr="00F31592">
              <w:rPr>
                <w:rFonts w:eastAsia="Calibri"/>
                <w:sz w:val="20"/>
                <w:lang w:eastAsia="hu-HU"/>
              </w:rPr>
              <w:t>Tantárgyfelelős oktató</w:t>
            </w:r>
          </w:p>
        </w:tc>
        <w:tc>
          <w:tcPr>
            <w:tcW w:w="1149" w:type="dxa"/>
            <w:gridSpan w:val="3"/>
            <w:tcBorders>
              <w:top w:val="nil"/>
              <w:left w:val="nil"/>
              <w:bottom w:val="single" w:sz="4" w:space="0" w:color="auto"/>
              <w:right w:val="single" w:sz="4" w:space="0" w:color="auto"/>
            </w:tcBorders>
            <w:vAlign w:val="center"/>
          </w:tcPr>
          <w:p w:rsidR="00C51D95" w:rsidRPr="00F31592" w:rsidRDefault="00C51D95" w:rsidP="00C51D95">
            <w:pPr>
              <w:rPr>
                <w:rFonts w:eastAsia="Arial Unicode MS"/>
                <w:sz w:val="20"/>
                <w:lang w:eastAsia="hu-HU"/>
              </w:rPr>
            </w:pPr>
            <w:r w:rsidRPr="00F31592">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C51D95" w:rsidRPr="00F31592" w:rsidRDefault="00C51D95" w:rsidP="00D33EB2">
            <w:pPr>
              <w:jc w:val="center"/>
              <w:rPr>
                <w:rFonts w:eastAsia="Arial Unicode MS"/>
                <w:b/>
                <w:sz w:val="20"/>
                <w:lang w:eastAsia="hu-HU"/>
              </w:rPr>
            </w:pPr>
            <w:r w:rsidRPr="00F31592">
              <w:rPr>
                <w:rFonts w:eastAsia="Arial Unicode MS"/>
                <w:b/>
                <w:sz w:val="20"/>
                <w:lang w:eastAsia="hu-HU"/>
              </w:rPr>
              <w:t>Dr. Kéki Sándor</w:t>
            </w:r>
          </w:p>
        </w:tc>
        <w:tc>
          <w:tcPr>
            <w:tcW w:w="855" w:type="dxa"/>
            <w:tcBorders>
              <w:top w:val="single" w:sz="4" w:space="0" w:color="auto"/>
              <w:left w:val="nil"/>
              <w:bottom w:val="single" w:sz="4" w:space="0" w:color="auto"/>
              <w:right w:val="single" w:sz="4" w:space="0" w:color="auto"/>
            </w:tcBorders>
            <w:vAlign w:val="center"/>
          </w:tcPr>
          <w:p w:rsidR="00C51D95" w:rsidRPr="00F31592" w:rsidRDefault="00C51D95" w:rsidP="00C51D95">
            <w:pPr>
              <w:rPr>
                <w:rFonts w:eastAsia="Arial Unicode MS"/>
                <w:sz w:val="20"/>
                <w:lang w:eastAsia="hu-HU"/>
              </w:rPr>
            </w:pPr>
            <w:r w:rsidRPr="00F31592">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C51D95" w:rsidRPr="00F31592" w:rsidRDefault="00C51D95" w:rsidP="00D33EB2">
            <w:pPr>
              <w:jc w:val="center"/>
              <w:rPr>
                <w:rFonts w:eastAsia="Calibri"/>
                <w:b/>
                <w:sz w:val="20"/>
                <w:lang w:eastAsia="hu-HU"/>
              </w:rPr>
            </w:pPr>
            <w:r w:rsidRPr="00F31592">
              <w:rPr>
                <w:rFonts w:eastAsia="Calibri"/>
                <w:b/>
                <w:sz w:val="20"/>
                <w:lang w:eastAsia="hu-HU"/>
              </w:rPr>
              <w:t>egyetemi tanár</w:t>
            </w:r>
          </w:p>
        </w:tc>
      </w:tr>
      <w:tr w:rsidR="00C51D95" w:rsidRPr="00F31592" w:rsidTr="00C51D95">
        <w:trPr>
          <w:cantSplit/>
          <w:trHeight w:val="460"/>
        </w:trPr>
        <w:tc>
          <w:tcPr>
            <w:tcW w:w="9939" w:type="dxa"/>
            <w:gridSpan w:val="15"/>
            <w:tcBorders>
              <w:top w:val="single" w:sz="4" w:space="0" w:color="auto"/>
              <w:left w:val="single" w:sz="4" w:space="0" w:color="auto"/>
              <w:bottom w:val="single" w:sz="4" w:space="0" w:color="auto"/>
              <w:right w:val="single" w:sz="4" w:space="0" w:color="auto"/>
            </w:tcBorders>
            <w:vAlign w:val="center"/>
          </w:tcPr>
          <w:p w:rsidR="00C51D95" w:rsidRPr="00F31592" w:rsidRDefault="00C51D95" w:rsidP="00C51D95">
            <w:pPr>
              <w:rPr>
                <w:rFonts w:eastAsia="Calibri"/>
                <w:sz w:val="20"/>
                <w:lang w:eastAsia="hu-HU"/>
              </w:rPr>
            </w:pPr>
            <w:r w:rsidRPr="00F31592">
              <w:rPr>
                <w:rFonts w:eastAsia="Calibri"/>
                <w:b/>
                <w:bCs/>
                <w:sz w:val="20"/>
                <w:lang w:eastAsia="hu-HU"/>
              </w:rPr>
              <w:t xml:space="preserve">A kurzus célja, </w:t>
            </w:r>
            <w:r w:rsidRPr="00F31592">
              <w:rPr>
                <w:rFonts w:eastAsia="Calibri"/>
                <w:sz w:val="20"/>
                <w:lang w:eastAsia="hu-HU"/>
              </w:rPr>
              <w:t>hogy a hallgatók</w:t>
            </w:r>
          </w:p>
          <w:p w:rsidR="00C51D95" w:rsidRPr="00F31592" w:rsidRDefault="00C51D95" w:rsidP="00C51D95">
            <w:pPr>
              <w:suppressAutoHyphens/>
              <w:autoSpaceDE w:val="0"/>
              <w:ind w:left="417" w:right="113"/>
              <w:rPr>
                <w:rFonts w:eastAsia="Calibri"/>
                <w:sz w:val="20"/>
                <w:lang w:eastAsia="hu-HU"/>
              </w:rPr>
            </w:pPr>
            <w:r w:rsidRPr="00F31592">
              <w:rPr>
                <w:rFonts w:eastAsia="Calibri"/>
                <w:sz w:val="20"/>
                <w:lang w:eastAsia="hu-HU"/>
              </w:rPr>
              <w:t>megismerjék az alapvető petrolkémiai technológiákat, a lehetséges alapanyagokat és az ezekből előállítható fontosabb vegyületek ipari előállítási módszereit, valamint azok felhasználását.</w:t>
            </w:r>
          </w:p>
        </w:tc>
      </w:tr>
      <w:tr w:rsidR="00C51D95" w:rsidRPr="00F31592" w:rsidTr="00C51D95">
        <w:trPr>
          <w:trHeight w:val="401"/>
        </w:trPr>
        <w:tc>
          <w:tcPr>
            <w:tcW w:w="9939" w:type="dxa"/>
            <w:gridSpan w:val="15"/>
            <w:tcBorders>
              <w:top w:val="single" w:sz="4" w:space="0" w:color="auto"/>
              <w:left w:val="single" w:sz="4" w:space="0" w:color="auto"/>
              <w:bottom w:val="single" w:sz="4" w:space="0" w:color="auto"/>
              <w:right w:val="single" w:sz="4" w:space="0" w:color="auto"/>
            </w:tcBorders>
            <w:vAlign w:val="center"/>
          </w:tcPr>
          <w:p w:rsidR="00C51D95" w:rsidRPr="00F31592" w:rsidRDefault="00C51D95" w:rsidP="00C51D95">
            <w:pPr>
              <w:rPr>
                <w:rFonts w:eastAsia="Calibri"/>
                <w:b/>
                <w:bCs/>
                <w:sz w:val="20"/>
                <w:lang w:eastAsia="hu-HU"/>
              </w:rPr>
            </w:pPr>
            <w:r w:rsidRPr="00F31592">
              <w:rPr>
                <w:rFonts w:eastAsia="Calibri"/>
                <w:b/>
                <w:bCs/>
                <w:sz w:val="20"/>
                <w:lang w:eastAsia="hu-HU"/>
              </w:rPr>
              <w:t>A kurzus tartalma, témakörei</w:t>
            </w:r>
          </w:p>
          <w:p w:rsidR="00C51D95" w:rsidRPr="00F31592" w:rsidRDefault="00C51D95" w:rsidP="00875296">
            <w:pPr>
              <w:numPr>
                <w:ilvl w:val="0"/>
                <w:numId w:val="68"/>
              </w:numPr>
              <w:suppressAutoHyphens/>
              <w:autoSpaceDE w:val="0"/>
              <w:ind w:right="113"/>
              <w:rPr>
                <w:rFonts w:eastAsia="Calibri"/>
                <w:sz w:val="20"/>
                <w:lang w:eastAsia="hu-HU"/>
              </w:rPr>
            </w:pPr>
            <w:r w:rsidRPr="00F31592">
              <w:rPr>
                <w:rFonts w:eastAsia="Calibri"/>
                <w:sz w:val="20"/>
                <w:lang w:eastAsia="hu-HU"/>
              </w:rPr>
              <w:t>Kőolaj és földgáz keletkezése, feldolgozása</w:t>
            </w:r>
          </w:p>
          <w:p w:rsidR="00C51D95" w:rsidRPr="00F31592" w:rsidRDefault="00C51D95" w:rsidP="00875296">
            <w:pPr>
              <w:numPr>
                <w:ilvl w:val="0"/>
                <w:numId w:val="68"/>
              </w:numPr>
              <w:suppressAutoHyphens/>
              <w:autoSpaceDE w:val="0"/>
              <w:ind w:right="113"/>
              <w:rPr>
                <w:rFonts w:eastAsia="Calibri"/>
                <w:sz w:val="20"/>
                <w:lang w:eastAsia="hu-HU"/>
              </w:rPr>
            </w:pPr>
            <w:r w:rsidRPr="00F31592">
              <w:rPr>
                <w:rFonts w:eastAsia="Calibri"/>
                <w:sz w:val="20"/>
                <w:lang w:eastAsia="hu-HU"/>
              </w:rPr>
              <w:t>Finomítói technológiák ismertetése</w:t>
            </w:r>
          </w:p>
          <w:p w:rsidR="00C51D95" w:rsidRPr="00F31592" w:rsidRDefault="00C51D95" w:rsidP="00875296">
            <w:pPr>
              <w:numPr>
                <w:ilvl w:val="0"/>
                <w:numId w:val="68"/>
              </w:numPr>
              <w:suppressAutoHyphens/>
              <w:autoSpaceDE w:val="0"/>
              <w:ind w:right="113"/>
              <w:rPr>
                <w:rFonts w:eastAsia="Calibri"/>
                <w:sz w:val="20"/>
                <w:lang w:eastAsia="hu-HU"/>
              </w:rPr>
            </w:pPr>
            <w:r w:rsidRPr="00F31592">
              <w:rPr>
                <w:rFonts w:eastAsia="Calibri"/>
                <w:sz w:val="20"/>
                <w:lang w:eastAsia="hu-HU"/>
              </w:rPr>
              <w:t>Polietilén és polipropilén gyártástechnológiája</w:t>
            </w:r>
          </w:p>
          <w:p w:rsidR="00C51D95" w:rsidRPr="00F31592" w:rsidRDefault="00C51D95" w:rsidP="00875296">
            <w:pPr>
              <w:numPr>
                <w:ilvl w:val="0"/>
                <w:numId w:val="68"/>
              </w:numPr>
              <w:suppressAutoHyphens/>
              <w:autoSpaceDE w:val="0"/>
              <w:ind w:right="113"/>
              <w:rPr>
                <w:rFonts w:eastAsia="Calibri"/>
                <w:sz w:val="20"/>
                <w:lang w:eastAsia="hu-HU"/>
              </w:rPr>
            </w:pPr>
            <w:r w:rsidRPr="00F31592">
              <w:rPr>
                <w:rFonts w:eastAsia="Calibri"/>
                <w:sz w:val="20"/>
                <w:lang w:eastAsia="hu-HU"/>
              </w:rPr>
              <w:t>Pirolízis termékeinek elválasztása, felhasználása</w:t>
            </w:r>
          </w:p>
          <w:p w:rsidR="00C51D95" w:rsidRPr="00F31592" w:rsidRDefault="00C51D95" w:rsidP="00875296">
            <w:pPr>
              <w:numPr>
                <w:ilvl w:val="0"/>
                <w:numId w:val="68"/>
              </w:numPr>
              <w:suppressAutoHyphens/>
              <w:autoSpaceDE w:val="0"/>
              <w:ind w:right="113"/>
              <w:rPr>
                <w:rFonts w:eastAsia="Calibri"/>
                <w:sz w:val="20"/>
                <w:lang w:eastAsia="hu-HU"/>
              </w:rPr>
            </w:pPr>
            <w:r w:rsidRPr="00F31592">
              <w:rPr>
                <w:rFonts w:eastAsia="Calibri"/>
                <w:sz w:val="20"/>
                <w:lang w:eastAsia="hu-HU"/>
              </w:rPr>
              <w:t>Szén feldolgozási lehetőségei</w:t>
            </w:r>
          </w:p>
        </w:tc>
      </w:tr>
      <w:tr w:rsidR="00C51D95" w:rsidRPr="00F31592" w:rsidTr="00C51D95">
        <w:trPr>
          <w:trHeight w:val="1021"/>
        </w:trPr>
        <w:tc>
          <w:tcPr>
            <w:tcW w:w="9939" w:type="dxa"/>
            <w:gridSpan w:val="15"/>
            <w:tcBorders>
              <w:top w:val="single" w:sz="4" w:space="0" w:color="auto"/>
              <w:left w:val="single" w:sz="4" w:space="0" w:color="auto"/>
              <w:bottom w:val="single" w:sz="4" w:space="0" w:color="auto"/>
              <w:right w:val="single" w:sz="4" w:space="0" w:color="auto"/>
            </w:tcBorders>
            <w:vAlign w:val="center"/>
          </w:tcPr>
          <w:p w:rsidR="00C51D95" w:rsidRPr="00F31592" w:rsidRDefault="00C51D95" w:rsidP="00C51D95">
            <w:pPr>
              <w:rPr>
                <w:rFonts w:eastAsia="Calibri"/>
                <w:b/>
                <w:bCs/>
                <w:sz w:val="20"/>
                <w:lang w:eastAsia="hu-HU"/>
              </w:rPr>
            </w:pPr>
            <w:r w:rsidRPr="00F31592">
              <w:rPr>
                <w:rFonts w:eastAsia="Calibri"/>
                <w:b/>
                <w:bCs/>
                <w:sz w:val="20"/>
                <w:lang w:eastAsia="hu-HU"/>
              </w:rPr>
              <w:t>Kötelező olvasmány:</w:t>
            </w:r>
          </w:p>
          <w:p w:rsidR="00C51D95" w:rsidRPr="00F31592" w:rsidRDefault="00C51D95" w:rsidP="00C51D95">
            <w:pPr>
              <w:suppressAutoHyphens/>
              <w:autoSpaceDE w:val="0"/>
              <w:ind w:left="417" w:right="113"/>
              <w:rPr>
                <w:rFonts w:eastAsia="Calibri"/>
                <w:sz w:val="20"/>
                <w:lang w:eastAsia="hu-HU"/>
              </w:rPr>
            </w:pPr>
            <w:r w:rsidRPr="00F31592">
              <w:rPr>
                <w:rFonts w:eastAsia="Calibri"/>
                <w:sz w:val="20"/>
                <w:lang w:eastAsia="hu-HU"/>
              </w:rPr>
              <w:t>Dr. Gál Tivadar: Petrolkémiai Technológiák, Nemzeti Tankönyvkiadó, 2009</w:t>
            </w:r>
          </w:p>
          <w:p w:rsidR="00C51D95" w:rsidRPr="00F31592" w:rsidRDefault="00C51D95" w:rsidP="00C51D95">
            <w:pPr>
              <w:rPr>
                <w:rFonts w:eastAsia="Calibri"/>
                <w:bCs/>
                <w:sz w:val="20"/>
                <w:lang w:eastAsia="hu-HU"/>
              </w:rPr>
            </w:pPr>
            <w:r w:rsidRPr="00F31592">
              <w:rPr>
                <w:rFonts w:eastAsia="Calibri"/>
                <w:b/>
                <w:bCs/>
                <w:sz w:val="20"/>
                <w:lang w:eastAsia="hu-HU"/>
              </w:rPr>
              <w:t>Ajánlott szakirodalom</w:t>
            </w:r>
            <w:r w:rsidRPr="00F31592">
              <w:rPr>
                <w:rFonts w:eastAsia="Calibri"/>
                <w:bCs/>
                <w:sz w:val="20"/>
                <w:lang w:eastAsia="hu-HU"/>
              </w:rPr>
              <w:t>:</w:t>
            </w:r>
          </w:p>
          <w:p w:rsidR="00C51D95" w:rsidRPr="00F31592" w:rsidRDefault="00C51D95" w:rsidP="00875296">
            <w:pPr>
              <w:numPr>
                <w:ilvl w:val="0"/>
                <w:numId w:val="69"/>
              </w:numPr>
              <w:suppressAutoHyphens/>
              <w:autoSpaceDE w:val="0"/>
              <w:ind w:right="113"/>
              <w:rPr>
                <w:rFonts w:eastAsia="Calibri"/>
                <w:sz w:val="20"/>
                <w:lang w:eastAsia="hu-HU"/>
              </w:rPr>
            </w:pPr>
            <w:r w:rsidRPr="00F31592">
              <w:rPr>
                <w:rFonts w:eastAsia="Calibri"/>
                <w:sz w:val="20"/>
                <w:lang w:eastAsia="hu-HU"/>
              </w:rPr>
              <w:t>Uttam Ray Chaudhuri: Fundamentals of Petroleum and Petrochemical Engineering, CRC Press Taylor &amp; Francis Group, 2011</w:t>
            </w:r>
          </w:p>
          <w:p w:rsidR="00C51D95" w:rsidRPr="00F31592" w:rsidRDefault="00C51D95" w:rsidP="00875296">
            <w:pPr>
              <w:numPr>
                <w:ilvl w:val="0"/>
                <w:numId w:val="69"/>
              </w:numPr>
              <w:suppressAutoHyphens/>
              <w:autoSpaceDE w:val="0"/>
              <w:ind w:right="113"/>
              <w:rPr>
                <w:rFonts w:eastAsia="Calibri"/>
                <w:sz w:val="20"/>
                <w:lang w:eastAsia="hu-HU"/>
              </w:rPr>
            </w:pPr>
            <w:r w:rsidRPr="00F31592">
              <w:rPr>
                <w:rFonts w:eastAsia="Calibri"/>
                <w:sz w:val="20"/>
                <w:lang w:eastAsia="hu-HU"/>
              </w:rPr>
              <w:t>Harold A. Wittcoff, Bryan G. Reuben, Jeffrey S. Plotkin: Industrial Organic Chemicals John Wiley &amp; Sons, Inc., 2013</w:t>
            </w:r>
          </w:p>
          <w:p w:rsidR="00C51D95" w:rsidRPr="00F31592" w:rsidRDefault="00C51D95" w:rsidP="00875296">
            <w:pPr>
              <w:numPr>
                <w:ilvl w:val="0"/>
                <w:numId w:val="69"/>
              </w:numPr>
              <w:suppressAutoHyphens/>
              <w:autoSpaceDE w:val="0"/>
              <w:ind w:right="113"/>
              <w:rPr>
                <w:rFonts w:eastAsia="Calibri"/>
                <w:sz w:val="20"/>
                <w:lang w:eastAsia="hu-HU"/>
              </w:rPr>
            </w:pPr>
            <w:r w:rsidRPr="00F31592">
              <w:rPr>
                <w:rFonts w:eastAsia="Calibri"/>
                <w:sz w:val="20"/>
                <w:lang w:eastAsia="hu-HU"/>
              </w:rPr>
              <w:t>Ullmann’s Encyclopedia of Industrial Chemistry, Wiley &amp; Sons, Inc.,</w:t>
            </w:r>
          </w:p>
        </w:tc>
      </w:tr>
    </w:tbl>
    <w:p w:rsidR="00C51D95" w:rsidRPr="00F31592" w:rsidRDefault="00C51D95" w:rsidP="000F7FFB">
      <w:pPr>
        <w:rPr>
          <w:rFonts w:eastAsia="Calibri"/>
          <w:sz w:val="20"/>
        </w:rPr>
      </w:pPr>
    </w:p>
    <w:tbl>
      <w:tblPr>
        <w:tblW w:w="9939" w:type="dxa"/>
        <w:tblInd w:w="-279" w:type="dxa"/>
        <w:tblLayout w:type="fixed"/>
        <w:tblCellMar>
          <w:left w:w="0" w:type="dxa"/>
          <w:right w:w="0" w:type="dxa"/>
        </w:tblCellMar>
        <w:tblLook w:val="0000" w:firstRow="0" w:lastRow="0" w:firstColumn="0" w:lastColumn="0" w:noHBand="0" w:noVBand="0"/>
      </w:tblPr>
      <w:tblGrid>
        <w:gridCol w:w="933"/>
        <w:gridCol w:w="671"/>
        <w:gridCol w:w="88"/>
        <w:gridCol w:w="718"/>
        <w:gridCol w:w="271"/>
        <w:gridCol w:w="9"/>
        <w:gridCol w:w="712"/>
        <w:gridCol w:w="437"/>
        <w:gridCol w:w="697"/>
        <w:gridCol w:w="375"/>
        <w:gridCol w:w="1762"/>
        <w:gridCol w:w="855"/>
        <w:gridCol w:w="2411"/>
      </w:tblGrid>
      <w:tr w:rsidR="007E00AD" w:rsidRPr="00F31592" w:rsidTr="007E00AD">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7E00AD" w:rsidRPr="00F31592" w:rsidRDefault="007E00AD" w:rsidP="007E00AD">
            <w:pPr>
              <w:ind w:left="20"/>
              <w:rPr>
                <w:rFonts w:eastAsia="Arial Unicode MS"/>
                <w:sz w:val="20"/>
                <w:lang w:eastAsia="hu-HU"/>
              </w:rPr>
            </w:pPr>
            <w:r w:rsidRPr="00F31592">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7E00AD" w:rsidRPr="00F31592" w:rsidRDefault="007E00AD" w:rsidP="007E00AD">
            <w:pPr>
              <w:rPr>
                <w:rFonts w:eastAsia="Arial Unicode MS"/>
                <w:sz w:val="20"/>
                <w:lang w:eastAsia="hu-HU"/>
              </w:rPr>
            </w:pPr>
            <w:r w:rsidRPr="00F31592">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7E00AD" w:rsidRPr="00F31592" w:rsidRDefault="007E00AD" w:rsidP="007E00AD">
            <w:pPr>
              <w:jc w:val="center"/>
              <w:rPr>
                <w:rFonts w:eastAsia="Arial Unicode MS"/>
                <w:b/>
                <w:sz w:val="20"/>
                <w:lang w:eastAsia="hu-HU"/>
              </w:rPr>
            </w:pPr>
            <w:r w:rsidRPr="00F31592">
              <w:rPr>
                <w:rFonts w:eastAsia="Calibri"/>
                <w:b/>
                <w:sz w:val="20"/>
                <w:lang w:eastAsia="hu-HU"/>
              </w:rPr>
              <w:t>Műanyagipari technológiák</w:t>
            </w:r>
          </w:p>
        </w:tc>
        <w:tc>
          <w:tcPr>
            <w:tcW w:w="855" w:type="dxa"/>
            <w:vMerge w:val="restart"/>
            <w:tcBorders>
              <w:top w:val="single" w:sz="4" w:space="0" w:color="auto"/>
              <w:left w:val="single" w:sz="4" w:space="0" w:color="auto"/>
              <w:right w:val="single" w:sz="4" w:space="0" w:color="auto"/>
            </w:tcBorders>
            <w:vAlign w:val="center"/>
          </w:tcPr>
          <w:p w:rsidR="007E00AD" w:rsidRPr="00F31592" w:rsidRDefault="007E00AD" w:rsidP="007E00AD">
            <w:pPr>
              <w:jc w:val="center"/>
              <w:rPr>
                <w:rFonts w:eastAsia="Arial Unicode MS"/>
                <w:sz w:val="20"/>
                <w:lang w:eastAsia="hu-HU"/>
              </w:rPr>
            </w:pPr>
            <w:r w:rsidRPr="00F31592">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7E00AD" w:rsidRPr="00F31592" w:rsidRDefault="007E00AD" w:rsidP="007E00AD">
            <w:pPr>
              <w:jc w:val="center"/>
              <w:rPr>
                <w:rFonts w:eastAsia="Arial Unicode MS"/>
                <w:b/>
                <w:sz w:val="20"/>
                <w:lang w:eastAsia="hu-HU"/>
              </w:rPr>
            </w:pPr>
            <w:r w:rsidRPr="00F31592">
              <w:rPr>
                <w:rFonts w:eastAsia="Calibri"/>
                <w:b/>
                <w:sz w:val="20"/>
                <w:lang w:eastAsia="hu-HU"/>
              </w:rPr>
              <w:t>TTKME4610</w:t>
            </w:r>
          </w:p>
        </w:tc>
      </w:tr>
      <w:tr w:rsidR="007E00AD" w:rsidRPr="00F31592" w:rsidTr="007E00AD">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7E00AD" w:rsidRPr="00F31592" w:rsidRDefault="007E00AD" w:rsidP="007E00AD">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7E00AD" w:rsidRPr="00F31592" w:rsidRDefault="007E00AD" w:rsidP="007E00AD">
            <w:pPr>
              <w:rPr>
                <w:rFonts w:eastAsia="Calibri"/>
                <w:sz w:val="20"/>
                <w:lang w:eastAsia="hu-HU"/>
              </w:rPr>
            </w:pPr>
            <w:r w:rsidRPr="00F31592">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7E00AD" w:rsidRPr="00F31592" w:rsidRDefault="007E00AD" w:rsidP="007E00AD">
            <w:pPr>
              <w:jc w:val="center"/>
              <w:rPr>
                <w:rFonts w:eastAsia="Calibri"/>
                <w:b/>
                <w:sz w:val="20"/>
                <w:lang w:val="en-GB" w:eastAsia="hu-HU"/>
              </w:rPr>
            </w:pPr>
            <w:r w:rsidRPr="00F31592">
              <w:rPr>
                <w:rFonts w:eastAsia="Calibri"/>
                <w:b/>
                <w:sz w:val="20"/>
                <w:lang w:val="en-GB" w:eastAsia="hu-HU"/>
              </w:rPr>
              <w:t>Plastics processing technologies</w:t>
            </w:r>
          </w:p>
        </w:tc>
        <w:tc>
          <w:tcPr>
            <w:tcW w:w="855" w:type="dxa"/>
            <w:vMerge/>
            <w:tcBorders>
              <w:left w:val="single" w:sz="4" w:space="0" w:color="auto"/>
              <w:bottom w:val="single" w:sz="4" w:space="0" w:color="auto"/>
              <w:right w:val="single" w:sz="4" w:space="0" w:color="auto"/>
            </w:tcBorders>
            <w:vAlign w:val="center"/>
          </w:tcPr>
          <w:p w:rsidR="007E00AD" w:rsidRPr="00F31592" w:rsidRDefault="007E00AD" w:rsidP="007E00AD">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7E00AD" w:rsidRPr="00F31592" w:rsidRDefault="007E00AD" w:rsidP="007E00AD">
            <w:pPr>
              <w:rPr>
                <w:rFonts w:eastAsia="Arial Unicode MS"/>
                <w:sz w:val="20"/>
                <w:lang w:eastAsia="hu-HU"/>
              </w:rPr>
            </w:pPr>
          </w:p>
        </w:tc>
      </w:tr>
      <w:tr w:rsidR="007E00AD" w:rsidRPr="00F31592" w:rsidTr="007E00AD">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7E00AD" w:rsidRPr="00F31592" w:rsidRDefault="007E00AD" w:rsidP="007E00AD">
            <w:pPr>
              <w:jc w:val="center"/>
              <w:rPr>
                <w:rFonts w:eastAsia="Calibri"/>
                <w:b/>
                <w:bCs/>
                <w:sz w:val="20"/>
                <w:lang w:eastAsia="hu-HU"/>
              </w:rPr>
            </w:pPr>
            <w:r w:rsidRPr="00F31592">
              <w:rPr>
                <w:rFonts w:eastAsia="Calibri"/>
                <w:b/>
                <w:bCs/>
                <w:sz w:val="20"/>
                <w:lang w:eastAsia="hu-HU"/>
              </w:rPr>
              <w:t>A képzés 3. féléve (2. őszi félév)</w:t>
            </w:r>
          </w:p>
        </w:tc>
      </w:tr>
      <w:tr w:rsidR="007E00AD" w:rsidRPr="00F31592" w:rsidTr="007E00AD">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7E00AD" w:rsidRPr="00F31592" w:rsidRDefault="007E00AD" w:rsidP="007E00AD">
            <w:pPr>
              <w:ind w:left="20"/>
              <w:rPr>
                <w:rFonts w:eastAsia="Calibri"/>
                <w:sz w:val="20"/>
                <w:lang w:eastAsia="hu-HU"/>
              </w:rPr>
            </w:pPr>
            <w:r w:rsidRPr="00F31592">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7E00AD" w:rsidRPr="00F31592" w:rsidRDefault="007E00AD" w:rsidP="007E00AD">
            <w:pPr>
              <w:jc w:val="center"/>
              <w:rPr>
                <w:rFonts w:eastAsia="Calibri"/>
                <w:b/>
                <w:sz w:val="20"/>
                <w:lang w:eastAsia="hu-HU"/>
              </w:rPr>
            </w:pPr>
            <w:r w:rsidRPr="00F31592">
              <w:rPr>
                <w:rFonts w:eastAsia="Calibri"/>
                <w:b/>
                <w:sz w:val="20"/>
                <w:lang w:eastAsia="hu-HU"/>
              </w:rPr>
              <w:t>DE TTK, Alkalmazott Kémiai Tanszék</w:t>
            </w:r>
          </w:p>
        </w:tc>
      </w:tr>
      <w:tr w:rsidR="007E00AD" w:rsidRPr="00F31592" w:rsidTr="007E00AD">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7E00AD" w:rsidRPr="00F31592" w:rsidRDefault="007E00AD" w:rsidP="007E00AD">
            <w:pPr>
              <w:ind w:left="20"/>
              <w:rPr>
                <w:rFonts w:eastAsia="Arial Unicode MS"/>
                <w:sz w:val="20"/>
                <w:lang w:eastAsia="hu-HU"/>
              </w:rPr>
            </w:pPr>
            <w:r w:rsidRPr="00F31592">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7E00AD" w:rsidRPr="00F31592" w:rsidRDefault="007E00AD" w:rsidP="007E00AD">
            <w:pPr>
              <w:jc w:val="center"/>
              <w:rPr>
                <w:rFonts w:eastAsia="Arial Unicode MS"/>
                <w:sz w:val="20"/>
                <w:lang w:eastAsia="hu-HU"/>
              </w:rPr>
            </w:pPr>
          </w:p>
        </w:tc>
        <w:tc>
          <w:tcPr>
            <w:tcW w:w="855" w:type="dxa"/>
            <w:tcBorders>
              <w:top w:val="single" w:sz="4" w:space="0" w:color="auto"/>
              <w:left w:val="nil"/>
              <w:bottom w:val="single" w:sz="4" w:space="0" w:color="auto"/>
              <w:right w:val="single" w:sz="4" w:space="0" w:color="auto"/>
            </w:tcBorders>
            <w:vAlign w:val="center"/>
          </w:tcPr>
          <w:p w:rsidR="007E00AD" w:rsidRPr="00F31592" w:rsidRDefault="007E00AD" w:rsidP="007E00AD">
            <w:pPr>
              <w:jc w:val="center"/>
              <w:rPr>
                <w:rFonts w:eastAsia="Arial Unicode MS"/>
                <w:sz w:val="20"/>
                <w:lang w:eastAsia="hu-HU"/>
              </w:rPr>
            </w:pPr>
            <w:r w:rsidRPr="00F31592">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7E00AD" w:rsidRPr="00F31592" w:rsidRDefault="007E00AD" w:rsidP="007E00AD">
            <w:pPr>
              <w:jc w:val="center"/>
              <w:rPr>
                <w:rFonts w:eastAsia="Arial Unicode MS"/>
                <w:sz w:val="20"/>
                <w:lang w:eastAsia="hu-HU"/>
              </w:rPr>
            </w:pPr>
            <w:r w:rsidRPr="00F31592">
              <w:rPr>
                <w:rFonts w:eastAsia="Arial Unicode MS"/>
                <w:sz w:val="20"/>
                <w:lang w:eastAsia="hu-HU"/>
              </w:rPr>
              <w:t>-</w:t>
            </w:r>
          </w:p>
        </w:tc>
      </w:tr>
      <w:tr w:rsidR="007E00AD" w:rsidRPr="00F31592" w:rsidTr="007E00AD">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7E00AD" w:rsidRPr="00F31592" w:rsidRDefault="007E00AD" w:rsidP="007E00AD">
            <w:pPr>
              <w:jc w:val="center"/>
              <w:rPr>
                <w:rFonts w:eastAsia="Calibri"/>
                <w:sz w:val="20"/>
                <w:lang w:eastAsia="hu-HU"/>
              </w:rPr>
            </w:pPr>
            <w:r w:rsidRPr="00F31592">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7E00AD" w:rsidRPr="00F31592" w:rsidRDefault="007E00AD" w:rsidP="007E00AD">
            <w:pPr>
              <w:jc w:val="center"/>
              <w:rPr>
                <w:rFonts w:eastAsia="Calibri"/>
                <w:sz w:val="20"/>
                <w:lang w:eastAsia="hu-HU"/>
              </w:rPr>
            </w:pPr>
            <w:r w:rsidRPr="00F31592">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7E00AD" w:rsidRPr="00F31592" w:rsidRDefault="007E00AD" w:rsidP="007E00AD">
            <w:pPr>
              <w:jc w:val="center"/>
              <w:rPr>
                <w:rFonts w:eastAsia="Calibri"/>
                <w:sz w:val="20"/>
                <w:lang w:eastAsia="hu-HU"/>
              </w:rPr>
            </w:pPr>
            <w:r w:rsidRPr="00F31592">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7E00AD" w:rsidRPr="00F31592" w:rsidRDefault="007E00AD" w:rsidP="007E00AD">
            <w:pPr>
              <w:jc w:val="center"/>
              <w:rPr>
                <w:rFonts w:eastAsia="Calibri"/>
                <w:sz w:val="20"/>
                <w:lang w:eastAsia="hu-HU"/>
              </w:rPr>
            </w:pPr>
            <w:r w:rsidRPr="00F31592">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7E00AD" w:rsidRPr="00F31592" w:rsidRDefault="007E00AD" w:rsidP="007E00AD">
            <w:pPr>
              <w:jc w:val="center"/>
              <w:rPr>
                <w:rFonts w:eastAsia="Calibri"/>
                <w:sz w:val="20"/>
                <w:lang w:eastAsia="hu-HU"/>
              </w:rPr>
            </w:pPr>
            <w:r w:rsidRPr="00F31592">
              <w:rPr>
                <w:rFonts w:eastAsia="Calibri"/>
                <w:sz w:val="20"/>
                <w:lang w:eastAsia="hu-HU"/>
              </w:rPr>
              <w:t>Oktatás nyelve</w:t>
            </w:r>
          </w:p>
        </w:tc>
      </w:tr>
      <w:tr w:rsidR="007E00AD" w:rsidRPr="00F31592" w:rsidTr="007E00AD">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7E00AD" w:rsidRPr="00F31592" w:rsidRDefault="007E00AD" w:rsidP="007E00AD">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7E00AD" w:rsidRPr="00F31592" w:rsidRDefault="007E00AD" w:rsidP="007E00AD">
            <w:pPr>
              <w:jc w:val="center"/>
              <w:rPr>
                <w:rFonts w:eastAsia="Calibri"/>
                <w:sz w:val="20"/>
                <w:lang w:eastAsia="hu-HU"/>
              </w:rPr>
            </w:pPr>
            <w:r w:rsidRPr="00F31592">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7E00AD" w:rsidRPr="00F31592" w:rsidRDefault="007E00AD" w:rsidP="007E00AD">
            <w:pPr>
              <w:jc w:val="center"/>
              <w:rPr>
                <w:rFonts w:eastAsia="Calibri"/>
                <w:sz w:val="20"/>
                <w:lang w:eastAsia="hu-HU"/>
              </w:rPr>
            </w:pPr>
            <w:r w:rsidRPr="00F31592">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7E00AD" w:rsidRPr="00F31592" w:rsidRDefault="007E00AD" w:rsidP="007E00AD">
            <w:pPr>
              <w:jc w:val="center"/>
              <w:rPr>
                <w:rFonts w:eastAsia="Calibri"/>
                <w:sz w:val="20"/>
                <w:lang w:eastAsia="hu-HU"/>
              </w:rPr>
            </w:pPr>
            <w:r w:rsidRPr="00F31592">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7E00AD" w:rsidRPr="00F31592" w:rsidRDefault="007E00AD" w:rsidP="007E00AD">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7E00AD" w:rsidRPr="00F31592" w:rsidRDefault="007E00AD" w:rsidP="007E00AD">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7E00AD" w:rsidRPr="00F31592" w:rsidRDefault="007E00AD" w:rsidP="007E00AD">
            <w:pPr>
              <w:rPr>
                <w:rFonts w:eastAsia="Calibri"/>
                <w:sz w:val="20"/>
                <w:lang w:eastAsia="hu-HU"/>
              </w:rPr>
            </w:pPr>
          </w:p>
        </w:tc>
      </w:tr>
      <w:tr w:rsidR="007E00AD" w:rsidRPr="00F31592" w:rsidTr="007E00AD">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7E00AD" w:rsidRPr="00F31592" w:rsidRDefault="007E00AD" w:rsidP="007E00AD">
            <w:pPr>
              <w:jc w:val="center"/>
              <w:rPr>
                <w:rFonts w:eastAsia="Calibri"/>
                <w:sz w:val="20"/>
                <w:lang w:eastAsia="hu-HU"/>
              </w:rPr>
            </w:pPr>
            <w:r w:rsidRPr="00F31592">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7E00AD" w:rsidRPr="00F31592" w:rsidRDefault="007E00AD" w:rsidP="007E00AD">
            <w:pPr>
              <w:jc w:val="center"/>
              <w:rPr>
                <w:rFonts w:eastAsia="Calibri"/>
                <w:b/>
                <w:sz w:val="20"/>
                <w:lang w:eastAsia="hu-HU"/>
              </w:rPr>
            </w:pPr>
            <w:r w:rsidRPr="00F31592">
              <w:rPr>
                <w:rFonts w:eastAsia="Calibri"/>
                <w:b/>
                <w:sz w:val="20"/>
                <w:lang w:eastAsia="hu-HU"/>
              </w:rPr>
              <w:t>X</w:t>
            </w:r>
          </w:p>
        </w:tc>
        <w:tc>
          <w:tcPr>
            <w:tcW w:w="8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E00AD" w:rsidRPr="00F31592" w:rsidRDefault="007E00AD" w:rsidP="007E00AD">
            <w:pPr>
              <w:jc w:val="center"/>
              <w:rPr>
                <w:rFonts w:eastAsia="Calibri"/>
                <w:sz w:val="20"/>
                <w:lang w:eastAsia="hu-HU"/>
              </w:rPr>
            </w:pPr>
            <w:r w:rsidRPr="00F31592">
              <w:rPr>
                <w:rFonts w:eastAsia="Calibri"/>
                <w:sz w:val="20"/>
                <w:lang w:eastAsia="hu-HU"/>
              </w:rPr>
              <w:t xml:space="preserve">Heti </w:t>
            </w:r>
          </w:p>
        </w:tc>
        <w:tc>
          <w:tcPr>
            <w:tcW w:w="2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E00AD" w:rsidRPr="00F31592" w:rsidRDefault="007E00AD" w:rsidP="007E00AD">
            <w:pPr>
              <w:jc w:val="center"/>
              <w:rPr>
                <w:rFonts w:eastAsia="Calibri"/>
                <w:b/>
                <w:sz w:val="20"/>
                <w:lang w:eastAsia="hu-HU"/>
              </w:rPr>
            </w:pPr>
            <w:r w:rsidRPr="00F31592">
              <w:rPr>
                <w:rFonts w:eastAsia="Calibri"/>
                <w:b/>
                <w:sz w:val="20"/>
                <w:lang w:eastAsia="hu-HU"/>
              </w:rPr>
              <w:t>2</w:t>
            </w:r>
          </w:p>
        </w:tc>
        <w:tc>
          <w:tcPr>
            <w:tcW w:w="712" w:type="dxa"/>
            <w:tcBorders>
              <w:top w:val="single" w:sz="4" w:space="0" w:color="auto"/>
              <w:left w:val="single" w:sz="4" w:space="0" w:color="auto"/>
              <w:bottom w:val="single" w:sz="4" w:space="0" w:color="auto"/>
              <w:right w:val="single" w:sz="4" w:space="0" w:color="auto"/>
            </w:tcBorders>
            <w:shd w:val="clear" w:color="auto" w:fill="auto"/>
            <w:vAlign w:val="center"/>
          </w:tcPr>
          <w:p w:rsidR="007E00AD" w:rsidRPr="00F31592" w:rsidRDefault="007E00AD" w:rsidP="007E00AD">
            <w:pPr>
              <w:jc w:val="center"/>
              <w:rPr>
                <w:rFonts w:eastAsia="Calibri"/>
                <w:sz w:val="20"/>
                <w:lang w:eastAsia="hu-HU"/>
              </w:rPr>
            </w:pPr>
            <w:r w:rsidRPr="00F31592">
              <w:rPr>
                <w:rFonts w:eastAsia="Calibri"/>
                <w:sz w:val="20"/>
                <w:lang w:eastAsia="hu-HU"/>
              </w:rPr>
              <w:t xml:space="preserve">Heti </w:t>
            </w:r>
          </w:p>
        </w:tc>
        <w:tc>
          <w:tcPr>
            <w:tcW w:w="437" w:type="dxa"/>
            <w:tcBorders>
              <w:top w:val="single" w:sz="4" w:space="0" w:color="auto"/>
              <w:left w:val="single" w:sz="4" w:space="0" w:color="auto"/>
              <w:bottom w:val="single" w:sz="4" w:space="0" w:color="auto"/>
              <w:right w:val="single" w:sz="4" w:space="0" w:color="auto"/>
            </w:tcBorders>
            <w:shd w:val="clear" w:color="auto" w:fill="auto"/>
            <w:vAlign w:val="center"/>
          </w:tcPr>
          <w:p w:rsidR="007E00AD" w:rsidRPr="00F31592" w:rsidRDefault="007E00AD" w:rsidP="007E00AD">
            <w:pPr>
              <w:jc w:val="center"/>
              <w:rPr>
                <w:rFonts w:eastAsia="Calibri"/>
                <w:b/>
                <w:sz w:val="20"/>
                <w:lang w:eastAsia="hu-HU"/>
              </w:rPr>
            </w:pPr>
            <w:r w:rsidRPr="00F31592">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7E00AD" w:rsidRPr="00F31592" w:rsidRDefault="007E00AD" w:rsidP="007E00AD">
            <w:pPr>
              <w:jc w:val="center"/>
              <w:rPr>
                <w:rFonts w:eastAsia="Calibri"/>
                <w:sz w:val="20"/>
                <w:lang w:eastAsia="hu-HU"/>
              </w:rPr>
            </w:pPr>
            <w:r w:rsidRPr="00F31592">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7E00AD" w:rsidRPr="00F31592" w:rsidRDefault="007E00AD" w:rsidP="007E00AD">
            <w:pPr>
              <w:jc w:val="center"/>
              <w:rPr>
                <w:rFonts w:eastAsia="Calibri"/>
                <w:b/>
                <w:sz w:val="20"/>
                <w:lang w:eastAsia="hu-HU"/>
              </w:rPr>
            </w:pPr>
            <w:r w:rsidRPr="00F31592">
              <w:rPr>
                <w:rFonts w:eastAsia="Calibri"/>
                <w:b/>
                <w:sz w:val="20"/>
                <w:lang w:eastAsia="hu-HU"/>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7E00AD" w:rsidRPr="00F31592" w:rsidRDefault="007E00AD" w:rsidP="007E00AD">
            <w:pPr>
              <w:jc w:val="center"/>
              <w:rPr>
                <w:rFonts w:eastAsia="Calibri"/>
                <w:sz w:val="20"/>
                <w:lang w:eastAsia="hu-HU"/>
              </w:rPr>
            </w:pPr>
            <w:r w:rsidRPr="00F31592">
              <w:rPr>
                <w:rFonts w:eastAsia="Calibri"/>
                <w:sz w:val="20"/>
                <w:lang w:eastAsia="hu-HU"/>
              </w:rPr>
              <w:t>kollokvium</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7E00AD" w:rsidRPr="00F31592" w:rsidRDefault="007E00AD" w:rsidP="007E00AD">
            <w:pPr>
              <w:jc w:val="center"/>
              <w:rPr>
                <w:rFonts w:eastAsia="Calibri"/>
                <w:b/>
                <w:sz w:val="20"/>
                <w:lang w:eastAsia="hu-HU"/>
              </w:rPr>
            </w:pPr>
            <w:r w:rsidRPr="00F31592">
              <w:rPr>
                <w:rFonts w:eastAsia="Calibri"/>
                <w:b/>
                <w:sz w:val="20"/>
                <w:lang w:eastAsia="hu-HU"/>
              </w:rPr>
              <w:t>2</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7E00AD" w:rsidRPr="00F31592" w:rsidRDefault="007E00AD" w:rsidP="007E00AD">
            <w:pPr>
              <w:jc w:val="center"/>
              <w:rPr>
                <w:rFonts w:eastAsia="Calibri"/>
                <w:sz w:val="20"/>
                <w:lang w:eastAsia="hu-HU"/>
              </w:rPr>
            </w:pPr>
            <w:r w:rsidRPr="00F31592">
              <w:rPr>
                <w:rFonts w:eastAsia="Calibri"/>
                <w:sz w:val="20"/>
                <w:lang w:eastAsia="hu-HU"/>
              </w:rPr>
              <w:t>magyar</w:t>
            </w:r>
          </w:p>
        </w:tc>
      </w:tr>
      <w:tr w:rsidR="007E00AD" w:rsidRPr="00F31592" w:rsidTr="007E00AD">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7E00AD" w:rsidRPr="00F31592" w:rsidRDefault="007E00AD" w:rsidP="007E00AD">
            <w:pPr>
              <w:jc w:val="center"/>
              <w:rPr>
                <w:rFonts w:eastAsia="Calibri"/>
                <w:sz w:val="20"/>
                <w:lang w:eastAsia="hu-HU"/>
              </w:rPr>
            </w:pPr>
            <w:r w:rsidRPr="00F31592">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7E00AD" w:rsidRPr="00F31592" w:rsidRDefault="007E00AD" w:rsidP="007E00AD">
            <w:pPr>
              <w:jc w:val="center"/>
              <w:rPr>
                <w:rFonts w:eastAsia="Calibri"/>
                <w:b/>
                <w:sz w:val="20"/>
                <w:lang w:eastAsia="hu-HU"/>
              </w:rPr>
            </w:pPr>
          </w:p>
        </w:tc>
        <w:tc>
          <w:tcPr>
            <w:tcW w:w="8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E00AD" w:rsidRPr="00F31592" w:rsidRDefault="007E00AD" w:rsidP="007E00AD">
            <w:pPr>
              <w:jc w:val="center"/>
              <w:rPr>
                <w:rFonts w:eastAsia="Calibri"/>
                <w:sz w:val="20"/>
                <w:lang w:eastAsia="hu-HU"/>
              </w:rPr>
            </w:pPr>
            <w:r w:rsidRPr="00F31592">
              <w:rPr>
                <w:rFonts w:eastAsia="Calibri"/>
                <w:sz w:val="20"/>
                <w:lang w:eastAsia="hu-HU"/>
              </w:rPr>
              <w:t>Féléves</w:t>
            </w:r>
          </w:p>
        </w:tc>
        <w:tc>
          <w:tcPr>
            <w:tcW w:w="2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E00AD" w:rsidRPr="00F31592" w:rsidRDefault="007E00AD" w:rsidP="007E00AD">
            <w:pPr>
              <w:jc w:val="center"/>
              <w:rPr>
                <w:rFonts w:eastAsia="Calibri"/>
                <w:b/>
                <w:sz w:val="20"/>
                <w:lang w:eastAsia="hu-HU"/>
              </w:rPr>
            </w:pPr>
          </w:p>
        </w:tc>
        <w:tc>
          <w:tcPr>
            <w:tcW w:w="712" w:type="dxa"/>
            <w:tcBorders>
              <w:top w:val="single" w:sz="4" w:space="0" w:color="auto"/>
              <w:left w:val="single" w:sz="4" w:space="0" w:color="auto"/>
              <w:bottom w:val="single" w:sz="4" w:space="0" w:color="auto"/>
              <w:right w:val="single" w:sz="4" w:space="0" w:color="auto"/>
            </w:tcBorders>
            <w:shd w:val="clear" w:color="auto" w:fill="auto"/>
            <w:vAlign w:val="center"/>
          </w:tcPr>
          <w:p w:rsidR="007E00AD" w:rsidRPr="00F31592" w:rsidRDefault="007E00AD" w:rsidP="007E00AD">
            <w:pPr>
              <w:jc w:val="center"/>
              <w:rPr>
                <w:rFonts w:eastAsia="Calibri"/>
                <w:sz w:val="20"/>
                <w:lang w:eastAsia="hu-HU"/>
              </w:rPr>
            </w:pPr>
            <w:r w:rsidRPr="00F31592">
              <w:rPr>
                <w:rFonts w:eastAsia="Calibri"/>
                <w:sz w:val="20"/>
                <w:lang w:eastAsia="hu-HU"/>
              </w:rPr>
              <w:t>Féléves</w:t>
            </w:r>
          </w:p>
        </w:tc>
        <w:tc>
          <w:tcPr>
            <w:tcW w:w="437" w:type="dxa"/>
            <w:tcBorders>
              <w:top w:val="single" w:sz="4" w:space="0" w:color="auto"/>
              <w:left w:val="single" w:sz="4" w:space="0" w:color="auto"/>
              <w:bottom w:val="single" w:sz="4" w:space="0" w:color="auto"/>
              <w:right w:val="single" w:sz="4" w:space="0" w:color="auto"/>
            </w:tcBorders>
            <w:shd w:val="clear" w:color="auto" w:fill="auto"/>
            <w:vAlign w:val="center"/>
          </w:tcPr>
          <w:p w:rsidR="007E00AD" w:rsidRPr="00F31592" w:rsidRDefault="007E00AD" w:rsidP="007E00AD">
            <w:pPr>
              <w:jc w:val="center"/>
              <w:rPr>
                <w:rFonts w:eastAsia="Calibri"/>
                <w:b/>
                <w:sz w:val="20"/>
                <w:lang w:eastAsia="hu-HU"/>
              </w:rPr>
            </w:pP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7E00AD" w:rsidRPr="00F31592" w:rsidRDefault="007E00AD" w:rsidP="007E00AD">
            <w:pPr>
              <w:jc w:val="center"/>
              <w:rPr>
                <w:rFonts w:eastAsia="Calibri"/>
                <w:sz w:val="20"/>
                <w:lang w:eastAsia="hu-HU"/>
              </w:rPr>
            </w:pPr>
            <w:r w:rsidRPr="00F31592">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7E00AD" w:rsidRPr="00F31592" w:rsidRDefault="007E00AD" w:rsidP="007E00AD">
            <w:pPr>
              <w:jc w:val="center"/>
              <w:rPr>
                <w:rFonts w:eastAsia="Calibri"/>
                <w:b/>
                <w:sz w:val="20"/>
                <w:lang w:eastAsia="hu-HU"/>
              </w:rPr>
            </w:pPr>
          </w:p>
        </w:tc>
        <w:tc>
          <w:tcPr>
            <w:tcW w:w="1762" w:type="dxa"/>
            <w:vMerge/>
            <w:tcBorders>
              <w:left w:val="single" w:sz="4" w:space="0" w:color="auto"/>
              <w:bottom w:val="single" w:sz="4" w:space="0" w:color="auto"/>
              <w:right w:val="single" w:sz="4" w:space="0" w:color="auto"/>
            </w:tcBorders>
            <w:shd w:val="clear" w:color="auto" w:fill="auto"/>
            <w:vAlign w:val="center"/>
          </w:tcPr>
          <w:p w:rsidR="007E00AD" w:rsidRPr="00F31592" w:rsidRDefault="007E00AD" w:rsidP="007E00AD">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7E00AD" w:rsidRPr="00F31592" w:rsidRDefault="007E00AD" w:rsidP="007E00AD">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7E00AD" w:rsidRPr="00F31592" w:rsidRDefault="007E00AD" w:rsidP="007E00AD">
            <w:pPr>
              <w:jc w:val="center"/>
              <w:rPr>
                <w:rFonts w:eastAsia="Calibri"/>
                <w:sz w:val="20"/>
                <w:lang w:eastAsia="hu-HU"/>
              </w:rPr>
            </w:pPr>
          </w:p>
        </w:tc>
      </w:tr>
      <w:tr w:rsidR="007E00AD" w:rsidRPr="00F31592" w:rsidTr="007E00AD">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7E00AD" w:rsidRPr="00F31592" w:rsidRDefault="007E00AD" w:rsidP="007E00AD">
            <w:pPr>
              <w:ind w:left="20"/>
              <w:rPr>
                <w:rFonts w:eastAsia="Arial Unicode MS"/>
                <w:sz w:val="20"/>
                <w:lang w:eastAsia="hu-HU"/>
              </w:rPr>
            </w:pPr>
            <w:r w:rsidRPr="00F31592">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7E00AD" w:rsidRPr="00F31592" w:rsidRDefault="007E00AD" w:rsidP="007E00AD">
            <w:pPr>
              <w:rPr>
                <w:rFonts w:eastAsia="Arial Unicode MS"/>
                <w:sz w:val="20"/>
                <w:lang w:eastAsia="hu-HU"/>
              </w:rPr>
            </w:pPr>
            <w:r w:rsidRPr="00F31592">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7E00AD" w:rsidRPr="00F31592" w:rsidRDefault="007E00AD" w:rsidP="00D33EB2">
            <w:pPr>
              <w:jc w:val="center"/>
              <w:rPr>
                <w:rFonts w:eastAsia="Arial Unicode MS"/>
                <w:b/>
                <w:sz w:val="20"/>
                <w:lang w:eastAsia="hu-HU"/>
              </w:rPr>
            </w:pPr>
            <w:r w:rsidRPr="00F31592">
              <w:rPr>
                <w:rFonts w:eastAsia="Calibri"/>
                <w:b/>
                <w:sz w:val="20"/>
                <w:lang w:eastAsia="hu-HU"/>
              </w:rPr>
              <w:t xml:space="preserve">Dr. </w:t>
            </w:r>
            <w:r w:rsidR="00D33EB2" w:rsidRPr="00F31592">
              <w:rPr>
                <w:rFonts w:eastAsia="Calibri"/>
                <w:b/>
                <w:sz w:val="20"/>
                <w:lang w:eastAsia="hu-HU"/>
              </w:rPr>
              <w:t>Kéki Sándor</w:t>
            </w:r>
          </w:p>
        </w:tc>
        <w:tc>
          <w:tcPr>
            <w:tcW w:w="855" w:type="dxa"/>
            <w:tcBorders>
              <w:top w:val="single" w:sz="4" w:space="0" w:color="auto"/>
              <w:left w:val="nil"/>
              <w:bottom w:val="single" w:sz="4" w:space="0" w:color="auto"/>
              <w:right w:val="single" w:sz="4" w:space="0" w:color="auto"/>
            </w:tcBorders>
            <w:vAlign w:val="center"/>
          </w:tcPr>
          <w:p w:rsidR="007E00AD" w:rsidRPr="00F31592" w:rsidRDefault="007E00AD" w:rsidP="007E00AD">
            <w:pPr>
              <w:rPr>
                <w:rFonts w:eastAsia="Arial Unicode MS"/>
                <w:sz w:val="20"/>
                <w:lang w:eastAsia="hu-HU"/>
              </w:rPr>
            </w:pPr>
            <w:r w:rsidRPr="00F31592">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7E00AD" w:rsidRPr="00F31592" w:rsidRDefault="007E00AD" w:rsidP="00D33EB2">
            <w:pPr>
              <w:jc w:val="center"/>
              <w:rPr>
                <w:rFonts w:eastAsia="Calibri"/>
                <w:b/>
                <w:sz w:val="20"/>
                <w:lang w:eastAsia="hu-HU"/>
              </w:rPr>
            </w:pPr>
            <w:r w:rsidRPr="00F31592">
              <w:rPr>
                <w:rFonts w:eastAsia="Calibri"/>
                <w:b/>
                <w:sz w:val="20"/>
                <w:lang w:eastAsia="hu-HU"/>
              </w:rPr>
              <w:t xml:space="preserve">egyetemi </w:t>
            </w:r>
            <w:r w:rsidR="00D33EB2" w:rsidRPr="00F31592">
              <w:rPr>
                <w:rFonts w:eastAsia="Calibri"/>
                <w:b/>
                <w:sz w:val="20"/>
                <w:lang w:eastAsia="hu-HU"/>
              </w:rPr>
              <w:t>tanár</w:t>
            </w:r>
          </w:p>
        </w:tc>
      </w:tr>
      <w:tr w:rsidR="007E00AD" w:rsidRPr="00F31592" w:rsidTr="007E00AD">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7E00AD" w:rsidRPr="00F31592" w:rsidRDefault="007E00AD" w:rsidP="007E00AD">
            <w:pPr>
              <w:rPr>
                <w:rFonts w:eastAsia="Calibri"/>
                <w:sz w:val="20"/>
                <w:lang w:eastAsia="hu-HU"/>
              </w:rPr>
            </w:pPr>
            <w:r w:rsidRPr="00F31592">
              <w:rPr>
                <w:rFonts w:eastAsia="Calibri"/>
                <w:b/>
                <w:bCs/>
                <w:sz w:val="20"/>
                <w:lang w:eastAsia="hu-HU"/>
              </w:rPr>
              <w:t xml:space="preserve">A kurzus célja az, </w:t>
            </w:r>
            <w:r w:rsidRPr="00F31592">
              <w:rPr>
                <w:rFonts w:eastAsia="Calibri"/>
                <w:sz w:val="20"/>
                <w:lang w:eastAsia="hu-HU"/>
              </w:rPr>
              <w:t>hogy a hallgatók</w:t>
            </w:r>
          </w:p>
          <w:p w:rsidR="007E00AD" w:rsidRPr="00F31592" w:rsidRDefault="007E00AD" w:rsidP="007E00AD">
            <w:pPr>
              <w:suppressAutoHyphens/>
              <w:autoSpaceDE w:val="0"/>
              <w:ind w:left="417" w:right="113"/>
              <w:rPr>
                <w:rFonts w:eastAsia="Calibri"/>
                <w:sz w:val="20"/>
                <w:lang w:eastAsia="hu-HU"/>
              </w:rPr>
            </w:pPr>
            <w:r w:rsidRPr="00F31592">
              <w:rPr>
                <w:rFonts w:eastAsia="Calibri"/>
                <w:sz w:val="20"/>
                <w:lang w:eastAsia="hu-HU"/>
              </w:rPr>
              <w:t>megismerjék a műanyagfeldolgozási technológiák elvét.</w:t>
            </w:r>
          </w:p>
        </w:tc>
      </w:tr>
      <w:tr w:rsidR="007E00AD" w:rsidRPr="00F31592" w:rsidTr="007E00AD">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7E00AD" w:rsidRPr="00F31592" w:rsidRDefault="007E00AD" w:rsidP="007E00AD">
            <w:pPr>
              <w:rPr>
                <w:rFonts w:eastAsia="Calibri"/>
                <w:b/>
                <w:bCs/>
                <w:sz w:val="20"/>
                <w:lang w:eastAsia="hu-HU"/>
              </w:rPr>
            </w:pPr>
            <w:r w:rsidRPr="00F31592">
              <w:rPr>
                <w:rFonts w:eastAsia="Calibri"/>
                <w:b/>
                <w:bCs/>
                <w:sz w:val="20"/>
                <w:lang w:eastAsia="hu-HU"/>
              </w:rPr>
              <w:t>A kurzus tartalma, témakörei</w:t>
            </w:r>
          </w:p>
          <w:p w:rsidR="007E00AD" w:rsidRPr="00F31592" w:rsidRDefault="007E00AD" w:rsidP="007E00AD">
            <w:pPr>
              <w:suppressAutoHyphens/>
              <w:autoSpaceDE w:val="0"/>
              <w:ind w:left="417" w:right="113"/>
              <w:rPr>
                <w:rFonts w:eastAsia="Calibri"/>
                <w:sz w:val="20"/>
                <w:lang w:eastAsia="hu-HU"/>
              </w:rPr>
            </w:pPr>
            <w:r w:rsidRPr="00F31592">
              <w:rPr>
                <w:rFonts w:eastAsia="Calibri"/>
                <w:sz w:val="20"/>
                <w:lang w:eastAsia="hu-HU"/>
              </w:rPr>
              <w:t>Polimerek és polimerkompozitok feldolgozási és előállítási módszerei.</w:t>
            </w:r>
          </w:p>
        </w:tc>
      </w:tr>
      <w:tr w:rsidR="007E00AD" w:rsidRPr="00F31592" w:rsidTr="007E00AD">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7E00AD" w:rsidRPr="00F31592" w:rsidRDefault="007E00AD" w:rsidP="007E00AD">
            <w:pPr>
              <w:rPr>
                <w:rFonts w:eastAsia="Calibri"/>
                <w:b/>
                <w:bCs/>
                <w:sz w:val="20"/>
                <w:lang w:eastAsia="hu-HU"/>
              </w:rPr>
            </w:pPr>
            <w:r w:rsidRPr="00F31592">
              <w:rPr>
                <w:rFonts w:eastAsia="Calibri"/>
                <w:b/>
                <w:bCs/>
                <w:sz w:val="20"/>
                <w:lang w:eastAsia="hu-HU"/>
              </w:rPr>
              <w:t>Kötelező olvasmány:</w:t>
            </w:r>
          </w:p>
          <w:p w:rsidR="007E00AD" w:rsidRPr="00F31592" w:rsidRDefault="007E00AD" w:rsidP="00875296">
            <w:pPr>
              <w:numPr>
                <w:ilvl w:val="0"/>
                <w:numId w:val="71"/>
              </w:numPr>
              <w:suppressAutoHyphens/>
              <w:autoSpaceDE w:val="0"/>
              <w:ind w:right="113"/>
              <w:rPr>
                <w:rFonts w:eastAsia="Calibri"/>
                <w:sz w:val="20"/>
                <w:lang w:eastAsia="hu-HU"/>
              </w:rPr>
            </w:pPr>
            <w:r w:rsidRPr="00F31592">
              <w:rPr>
                <w:rFonts w:eastAsia="Calibri"/>
                <w:sz w:val="20"/>
                <w:lang w:eastAsia="hu-HU"/>
              </w:rPr>
              <w:t>Czvikovszky-Nagy-Gál: A polimertechnika alapjai. Műegyetemi kiadó (2000)</w:t>
            </w:r>
          </w:p>
          <w:p w:rsidR="007E00AD" w:rsidRPr="00F31592" w:rsidRDefault="007E00AD" w:rsidP="00875296">
            <w:pPr>
              <w:numPr>
                <w:ilvl w:val="0"/>
                <w:numId w:val="71"/>
              </w:numPr>
              <w:suppressAutoHyphens/>
              <w:autoSpaceDE w:val="0"/>
              <w:ind w:right="113"/>
              <w:rPr>
                <w:rFonts w:eastAsia="Calibri"/>
                <w:sz w:val="20"/>
                <w:lang w:eastAsia="hu-HU"/>
              </w:rPr>
            </w:pPr>
            <w:r w:rsidRPr="00F31592">
              <w:rPr>
                <w:rFonts w:eastAsia="Calibri"/>
                <w:sz w:val="20"/>
                <w:lang w:eastAsia="hu-HU"/>
              </w:rPr>
              <w:t>Borda Jenő: Műanyagok gyártása és feldolgozása, Kossuth egyetemi kiadó (2001)</w:t>
            </w:r>
          </w:p>
          <w:p w:rsidR="007E00AD" w:rsidRPr="00F31592" w:rsidRDefault="007E00AD" w:rsidP="007E00AD">
            <w:pPr>
              <w:rPr>
                <w:rFonts w:eastAsia="Calibri"/>
                <w:bCs/>
                <w:sz w:val="20"/>
                <w:lang w:eastAsia="hu-HU"/>
              </w:rPr>
            </w:pPr>
            <w:r w:rsidRPr="00F31592">
              <w:rPr>
                <w:rFonts w:eastAsia="Calibri"/>
                <w:b/>
                <w:bCs/>
                <w:sz w:val="20"/>
                <w:lang w:eastAsia="hu-HU"/>
              </w:rPr>
              <w:t>Ajánlott szakirodalom</w:t>
            </w:r>
            <w:r w:rsidRPr="00F31592">
              <w:rPr>
                <w:rFonts w:eastAsia="Calibri"/>
                <w:bCs/>
                <w:sz w:val="20"/>
                <w:lang w:eastAsia="hu-HU"/>
              </w:rPr>
              <w:t>:</w:t>
            </w:r>
          </w:p>
          <w:p w:rsidR="007E00AD" w:rsidRPr="00F31592" w:rsidRDefault="007E00AD" w:rsidP="00875296">
            <w:pPr>
              <w:numPr>
                <w:ilvl w:val="0"/>
                <w:numId w:val="72"/>
              </w:numPr>
              <w:suppressAutoHyphens/>
              <w:autoSpaceDE w:val="0"/>
              <w:ind w:right="113"/>
              <w:rPr>
                <w:rFonts w:eastAsia="Calibri"/>
                <w:sz w:val="20"/>
                <w:lang w:eastAsia="hu-HU"/>
              </w:rPr>
            </w:pPr>
            <w:r w:rsidRPr="00F31592">
              <w:rPr>
                <w:rFonts w:eastAsia="Calibri"/>
                <w:sz w:val="20"/>
                <w:lang w:eastAsia="hu-HU"/>
              </w:rPr>
              <w:t>Füzes László: Műanyagok, Anyag és technológia kiválasztás, Bagolyvár kiadó (1994)</w:t>
            </w:r>
          </w:p>
        </w:tc>
      </w:tr>
    </w:tbl>
    <w:p w:rsidR="007E00AD" w:rsidRPr="00F31592" w:rsidRDefault="007E00AD" w:rsidP="000F7FFB">
      <w:pPr>
        <w:rPr>
          <w:rFonts w:eastAsia="Calibri"/>
          <w:sz w:val="20"/>
        </w:rPr>
      </w:pPr>
    </w:p>
    <w:p w:rsidR="007E00AD" w:rsidRPr="00F31592" w:rsidRDefault="007E00AD" w:rsidP="000F7FFB">
      <w:pPr>
        <w:rPr>
          <w:rFonts w:eastAsia="Calibri"/>
          <w:sz w:val="20"/>
        </w:rPr>
      </w:pPr>
    </w:p>
    <w:tbl>
      <w:tblPr>
        <w:tblW w:w="9939" w:type="dxa"/>
        <w:tblInd w:w="-279"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375"/>
        <w:gridCol w:w="1762"/>
        <w:gridCol w:w="855"/>
        <w:gridCol w:w="2411"/>
      </w:tblGrid>
      <w:tr w:rsidR="007E00AD" w:rsidRPr="00F31592" w:rsidTr="007E00AD">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7E00AD" w:rsidRPr="00F31592" w:rsidRDefault="007E00AD" w:rsidP="007E00AD">
            <w:pPr>
              <w:ind w:left="20"/>
              <w:rPr>
                <w:rFonts w:eastAsia="Arial Unicode MS"/>
                <w:sz w:val="20"/>
                <w:lang w:eastAsia="hu-HU"/>
              </w:rPr>
            </w:pPr>
            <w:r w:rsidRPr="00F31592">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7E00AD" w:rsidRPr="00F31592" w:rsidRDefault="007E00AD" w:rsidP="007E00AD">
            <w:pPr>
              <w:rPr>
                <w:rFonts w:eastAsia="Arial Unicode MS"/>
                <w:sz w:val="20"/>
                <w:lang w:eastAsia="hu-HU"/>
              </w:rPr>
            </w:pPr>
            <w:r w:rsidRPr="00F31592">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7E00AD" w:rsidRPr="00F31592" w:rsidRDefault="007E00AD" w:rsidP="007E00AD">
            <w:pPr>
              <w:jc w:val="center"/>
              <w:rPr>
                <w:rFonts w:eastAsia="Arial Unicode MS"/>
                <w:b/>
                <w:sz w:val="20"/>
                <w:lang w:eastAsia="hu-HU"/>
              </w:rPr>
            </w:pPr>
            <w:r w:rsidRPr="00F31592">
              <w:rPr>
                <w:rFonts w:eastAsia="Calibri"/>
                <w:b/>
                <w:sz w:val="20"/>
                <w:lang w:eastAsia="hu-HU"/>
              </w:rPr>
              <w:t>Műanyagipari technológiák</w:t>
            </w:r>
          </w:p>
        </w:tc>
        <w:tc>
          <w:tcPr>
            <w:tcW w:w="855" w:type="dxa"/>
            <w:vMerge w:val="restart"/>
            <w:tcBorders>
              <w:top w:val="single" w:sz="4" w:space="0" w:color="auto"/>
              <w:left w:val="single" w:sz="4" w:space="0" w:color="auto"/>
              <w:right w:val="single" w:sz="4" w:space="0" w:color="auto"/>
            </w:tcBorders>
            <w:vAlign w:val="center"/>
          </w:tcPr>
          <w:p w:rsidR="007E00AD" w:rsidRPr="00F31592" w:rsidRDefault="007E00AD" w:rsidP="007E00AD">
            <w:pPr>
              <w:jc w:val="center"/>
              <w:rPr>
                <w:rFonts w:eastAsia="Arial Unicode MS"/>
                <w:sz w:val="20"/>
                <w:lang w:eastAsia="hu-HU"/>
              </w:rPr>
            </w:pPr>
            <w:r w:rsidRPr="00F31592">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7E00AD" w:rsidRPr="00F31592" w:rsidRDefault="007E00AD" w:rsidP="007E00AD">
            <w:pPr>
              <w:jc w:val="center"/>
              <w:rPr>
                <w:rFonts w:eastAsia="Arial Unicode MS"/>
                <w:b/>
                <w:sz w:val="20"/>
                <w:lang w:eastAsia="hu-HU"/>
              </w:rPr>
            </w:pPr>
            <w:r w:rsidRPr="00F31592">
              <w:rPr>
                <w:rFonts w:eastAsia="Calibri"/>
                <w:b/>
                <w:sz w:val="20"/>
                <w:lang w:eastAsia="hu-HU"/>
              </w:rPr>
              <w:t>TTKML4610</w:t>
            </w:r>
          </w:p>
        </w:tc>
      </w:tr>
      <w:tr w:rsidR="007E00AD" w:rsidRPr="00F31592" w:rsidTr="007E00AD">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7E00AD" w:rsidRPr="00F31592" w:rsidRDefault="007E00AD" w:rsidP="007E00AD">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7E00AD" w:rsidRPr="00F31592" w:rsidRDefault="007E00AD" w:rsidP="007E00AD">
            <w:pPr>
              <w:rPr>
                <w:rFonts w:eastAsia="Calibri"/>
                <w:sz w:val="20"/>
                <w:lang w:eastAsia="hu-HU"/>
              </w:rPr>
            </w:pPr>
            <w:r w:rsidRPr="00F31592">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7E00AD" w:rsidRPr="00F31592" w:rsidRDefault="007E00AD" w:rsidP="007E00AD">
            <w:pPr>
              <w:jc w:val="center"/>
              <w:rPr>
                <w:rFonts w:eastAsia="Calibri"/>
                <w:b/>
                <w:sz w:val="20"/>
                <w:lang w:val="en-GB" w:eastAsia="hu-HU"/>
              </w:rPr>
            </w:pPr>
            <w:r w:rsidRPr="00F31592">
              <w:rPr>
                <w:rFonts w:eastAsia="Calibri"/>
                <w:b/>
                <w:sz w:val="20"/>
                <w:lang w:val="en-GB" w:eastAsia="hu-HU"/>
              </w:rPr>
              <w:t>Plastics processing technologies</w:t>
            </w:r>
          </w:p>
        </w:tc>
        <w:tc>
          <w:tcPr>
            <w:tcW w:w="855" w:type="dxa"/>
            <w:vMerge/>
            <w:tcBorders>
              <w:left w:val="single" w:sz="4" w:space="0" w:color="auto"/>
              <w:bottom w:val="single" w:sz="4" w:space="0" w:color="auto"/>
              <w:right w:val="single" w:sz="4" w:space="0" w:color="auto"/>
            </w:tcBorders>
            <w:vAlign w:val="center"/>
          </w:tcPr>
          <w:p w:rsidR="007E00AD" w:rsidRPr="00F31592" w:rsidRDefault="007E00AD" w:rsidP="007E00AD">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7E00AD" w:rsidRPr="00F31592" w:rsidRDefault="007E00AD" w:rsidP="007E00AD">
            <w:pPr>
              <w:rPr>
                <w:rFonts w:eastAsia="Arial Unicode MS"/>
                <w:sz w:val="20"/>
                <w:lang w:eastAsia="hu-HU"/>
              </w:rPr>
            </w:pPr>
          </w:p>
        </w:tc>
      </w:tr>
      <w:tr w:rsidR="007E00AD" w:rsidRPr="00F31592" w:rsidTr="007E00AD">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7E00AD" w:rsidRPr="00F31592" w:rsidRDefault="007E00AD" w:rsidP="007E00AD">
            <w:pPr>
              <w:jc w:val="center"/>
              <w:rPr>
                <w:rFonts w:eastAsia="Calibri"/>
                <w:b/>
                <w:bCs/>
                <w:sz w:val="20"/>
                <w:lang w:eastAsia="hu-HU"/>
              </w:rPr>
            </w:pPr>
            <w:r w:rsidRPr="00F31592">
              <w:rPr>
                <w:rFonts w:eastAsia="Calibri"/>
                <w:b/>
                <w:bCs/>
                <w:sz w:val="20"/>
                <w:lang w:eastAsia="hu-HU"/>
              </w:rPr>
              <w:t>A képzés 3. féléve (2. őszi félév)</w:t>
            </w:r>
          </w:p>
        </w:tc>
      </w:tr>
      <w:tr w:rsidR="007E00AD" w:rsidRPr="00F31592" w:rsidTr="007E00AD">
        <w:trPr>
          <w:cantSplit/>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7E00AD" w:rsidRPr="00F31592" w:rsidRDefault="007E00AD" w:rsidP="007E00AD">
            <w:pPr>
              <w:ind w:left="20"/>
              <w:rPr>
                <w:rFonts w:eastAsia="Calibri"/>
                <w:sz w:val="20"/>
                <w:lang w:eastAsia="hu-HU"/>
              </w:rPr>
            </w:pPr>
            <w:r w:rsidRPr="00F31592">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E5DFEC"/>
            <w:vAlign w:val="center"/>
          </w:tcPr>
          <w:p w:rsidR="007E00AD" w:rsidRPr="00F31592" w:rsidRDefault="007E00AD" w:rsidP="007E00AD">
            <w:pPr>
              <w:jc w:val="center"/>
              <w:rPr>
                <w:rFonts w:eastAsia="Calibri"/>
                <w:b/>
                <w:sz w:val="20"/>
                <w:lang w:eastAsia="hu-HU"/>
              </w:rPr>
            </w:pPr>
            <w:r w:rsidRPr="00F31592">
              <w:rPr>
                <w:rFonts w:eastAsia="Calibri"/>
                <w:b/>
                <w:sz w:val="20"/>
                <w:lang w:eastAsia="hu-HU"/>
              </w:rPr>
              <w:t>DE TTK, Alkalmazott Kémiai Tanszék</w:t>
            </w:r>
          </w:p>
        </w:tc>
      </w:tr>
      <w:tr w:rsidR="007E00AD" w:rsidRPr="00F31592" w:rsidTr="007E00AD">
        <w:trPr>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7E00AD" w:rsidRPr="00F31592" w:rsidRDefault="007E00AD" w:rsidP="007E00AD">
            <w:pPr>
              <w:ind w:left="20"/>
              <w:rPr>
                <w:rFonts w:eastAsia="Arial Unicode MS"/>
                <w:sz w:val="20"/>
                <w:lang w:eastAsia="hu-HU"/>
              </w:rPr>
            </w:pPr>
            <w:r w:rsidRPr="00F31592">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auto"/>
            <w:vAlign w:val="center"/>
          </w:tcPr>
          <w:p w:rsidR="007E00AD" w:rsidRPr="00F31592" w:rsidRDefault="007E00AD" w:rsidP="007E00AD">
            <w:pPr>
              <w:jc w:val="center"/>
              <w:rPr>
                <w:rFonts w:eastAsia="Arial Unicode MS"/>
                <w:sz w:val="20"/>
                <w:lang w:eastAsia="hu-HU"/>
              </w:rPr>
            </w:pPr>
            <w:r w:rsidRPr="00F31592">
              <w:rPr>
                <w:rFonts w:eastAsia="Arial Unicode MS"/>
                <w:sz w:val="20"/>
                <w:lang w:eastAsia="hu-HU"/>
              </w:rPr>
              <w:t>-</w:t>
            </w:r>
          </w:p>
        </w:tc>
        <w:tc>
          <w:tcPr>
            <w:tcW w:w="855" w:type="dxa"/>
            <w:tcBorders>
              <w:top w:val="single" w:sz="4" w:space="0" w:color="auto"/>
              <w:left w:val="nil"/>
              <w:bottom w:val="single" w:sz="4" w:space="0" w:color="auto"/>
              <w:right w:val="single" w:sz="4" w:space="0" w:color="auto"/>
            </w:tcBorders>
            <w:shd w:val="clear" w:color="auto" w:fill="auto"/>
            <w:vAlign w:val="center"/>
          </w:tcPr>
          <w:p w:rsidR="007E00AD" w:rsidRPr="00F31592" w:rsidRDefault="007E00AD" w:rsidP="007E00AD">
            <w:pPr>
              <w:jc w:val="center"/>
              <w:rPr>
                <w:rFonts w:eastAsia="Arial Unicode MS"/>
                <w:sz w:val="20"/>
                <w:lang w:eastAsia="hu-HU"/>
              </w:rPr>
            </w:pPr>
            <w:r w:rsidRPr="00F31592">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auto"/>
            <w:vAlign w:val="center"/>
          </w:tcPr>
          <w:p w:rsidR="007E00AD" w:rsidRPr="00F31592" w:rsidRDefault="007E00AD" w:rsidP="007E00AD">
            <w:pPr>
              <w:jc w:val="center"/>
              <w:rPr>
                <w:rFonts w:eastAsia="Arial Unicode MS"/>
                <w:sz w:val="20"/>
                <w:lang w:eastAsia="hu-HU"/>
              </w:rPr>
            </w:pPr>
            <w:r w:rsidRPr="00F31592">
              <w:rPr>
                <w:rFonts w:eastAsia="Arial Unicode MS"/>
                <w:sz w:val="20"/>
                <w:lang w:eastAsia="hu-HU"/>
              </w:rPr>
              <w:t>-</w:t>
            </w:r>
          </w:p>
        </w:tc>
      </w:tr>
      <w:tr w:rsidR="007E00AD" w:rsidRPr="00F31592" w:rsidTr="007E00AD">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7E00AD" w:rsidRPr="00F31592" w:rsidRDefault="007E00AD" w:rsidP="007E00AD">
            <w:pPr>
              <w:jc w:val="center"/>
              <w:rPr>
                <w:rFonts w:eastAsia="Calibri"/>
                <w:sz w:val="20"/>
                <w:lang w:eastAsia="hu-HU"/>
              </w:rPr>
            </w:pPr>
            <w:r w:rsidRPr="00F31592">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7E00AD" w:rsidRPr="00F31592" w:rsidRDefault="007E00AD" w:rsidP="007E00AD">
            <w:pPr>
              <w:jc w:val="center"/>
              <w:rPr>
                <w:rFonts w:eastAsia="Calibri"/>
                <w:sz w:val="20"/>
                <w:lang w:eastAsia="hu-HU"/>
              </w:rPr>
            </w:pPr>
            <w:r w:rsidRPr="00F31592">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7E00AD" w:rsidRPr="00F31592" w:rsidRDefault="007E00AD" w:rsidP="007E00AD">
            <w:pPr>
              <w:jc w:val="center"/>
              <w:rPr>
                <w:rFonts w:eastAsia="Calibri"/>
                <w:sz w:val="20"/>
                <w:lang w:eastAsia="hu-HU"/>
              </w:rPr>
            </w:pPr>
            <w:r w:rsidRPr="00F31592">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7E00AD" w:rsidRPr="00F31592" w:rsidRDefault="007E00AD" w:rsidP="007E00AD">
            <w:pPr>
              <w:jc w:val="center"/>
              <w:rPr>
                <w:rFonts w:eastAsia="Calibri"/>
                <w:sz w:val="20"/>
                <w:lang w:eastAsia="hu-HU"/>
              </w:rPr>
            </w:pPr>
            <w:r w:rsidRPr="00F31592">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7E00AD" w:rsidRPr="00F31592" w:rsidRDefault="007E00AD" w:rsidP="007E00AD">
            <w:pPr>
              <w:jc w:val="center"/>
              <w:rPr>
                <w:rFonts w:eastAsia="Calibri"/>
                <w:sz w:val="20"/>
                <w:lang w:eastAsia="hu-HU"/>
              </w:rPr>
            </w:pPr>
            <w:r w:rsidRPr="00F31592">
              <w:rPr>
                <w:rFonts w:eastAsia="Calibri"/>
                <w:sz w:val="20"/>
                <w:lang w:eastAsia="hu-HU"/>
              </w:rPr>
              <w:t>Oktatás nyelve</w:t>
            </w:r>
          </w:p>
        </w:tc>
      </w:tr>
      <w:tr w:rsidR="007E00AD" w:rsidRPr="00F31592" w:rsidTr="007E00AD">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7E00AD" w:rsidRPr="00F31592" w:rsidRDefault="007E00AD" w:rsidP="007E00AD">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7E00AD" w:rsidRPr="00F31592" w:rsidRDefault="007E00AD" w:rsidP="007E00AD">
            <w:pPr>
              <w:jc w:val="center"/>
              <w:rPr>
                <w:rFonts w:eastAsia="Calibri"/>
                <w:sz w:val="20"/>
                <w:lang w:eastAsia="hu-HU"/>
              </w:rPr>
            </w:pPr>
            <w:r w:rsidRPr="00F31592">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7E00AD" w:rsidRPr="00F31592" w:rsidRDefault="007E00AD" w:rsidP="007E00AD">
            <w:pPr>
              <w:jc w:val="center"/>
              <w:rPr>
                <w:rFonts w:eastAsia="Calibri"/>
                <w:sz w:val="20"/>
                <w:lang w:eastAsia="hu-HU"/>
              </w:rPr>
            </w:pPr>
            <w:r w:rsidRPr="00F31592">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7E00AD" w:rsidRPr="00F31592" w:rsidRDefault="007E00AD" w:rsidP="007E00AD">
            <w:pPr>
              <w:jc w:val="center"/>
              <w:rPr>
                <w:rFonts w:eastAsia="Calibri"/>
                <w:sz w:val="20"/>
                <w:lang w:eastAsia="hu-HU"/>
              </w:rPr>
            </w:pPr>
            <w:r w:rsidRPr="00F31592">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7E00AD" w:rsidRPr="00F31592" w:rsidRDefault="007E00AD" w:rsidP="007E00AD">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7E00AD" w:rsidRPr="00F31592" w:rsidRDefault="007E00AD" w:rsidP="007E00AD">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7E00AD" w:rsidRPr="00F31592" w:rsidRDefault="007E00AD" w:rsidP="007E00AD">
            <w:pPr>
              <w:rPr>
                <w:rFonts w:eastAsia="Calibri"/>
                <w:sz w:val="20"/>
                <w:lang w:eastAsia="hu-HU"/>
              </w:rPr>
            </w:pPr>
          </w:p>
        </w:tc>
      </w:tr>
      <w:tr w:rsidR="007E00AD" w:rsidRPr="00F31592" w:rsidTr="007E00AD">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7E00AD" w:rsidRPr="00F31592" w:rsidRDefault="007E00AD" w:rsidP="007E00AD">
            <w:pPr>
              <w:jc w:val="center"/>
              <w:rPr>
                <w:rFonts w:eastAsia="Calibri"/>
                <w:sz w:val="20"/>
                <w:lang w:eastAsia="hu-HU"/>
              </w:rPr>
            </w:pPr>
            <w:r w:rsidRPr="00F31592">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7E00AD" w:rsidRPr="00F31592" w:rsidRDefault="007E00AD" w:rsidP="007E00AD">
            <w:pPr>
              <w:jc w:val="center"/>
              <w:rPr>
                <w:rFonts w:eastAsia="Calibri"/>
                <w:b/>
                <w:sz w:val="20"/>
                <w:lang w:eastAsia="hu-HU"/>
              </w:rPr>
            </w:pPr>
            <w:r w:rsidRPr="00F31592">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E00AD" w:rsidRPr="00F31592" w:rsidRDefault="007E00AD" w:rsidP="007E00AD">
            <w:pPr>
              <w:jc w:val="center"/>
              <w:rPr>
                <w:rFonts w:eastAsia="Calibri"/>
                <w:sz w:val="20"/>
                <w:lang w:eastAsia="hu-HU"/>
              </w:rPr>
            </w:pPr>
            <w:r w:rsidRPr="00F31592">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E00AD" w:rsidRPr="00F31592" w:rsidRDefault="007E00AD" w:rsidP="007E00AD">
            <w:pPr>
              <w:jc w:val="center"/>
              <w:rPr>
                <w:rFonts w:eastAsia="Calibri"/>
                <w:b/>
                <w:sz w:val="20"/>
                <w:lang w:eastAsia="hu-HU"/>
              </w:rPr>
            </w:pPr>
            <w:r w:rsidRPr="00F31592">
              <w:rPr>
                <w:rFonts w:eastAsia="Calibri"/>
                <w:b/>
                <w:sz w:val="20"/>
                <w:lang w:eastAsia="hu-HU"/>
              </w:rPr>
              <w:t>0</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7E00AD" w:rsidRPr="00F31592" w:rsidRDefault="007E00AD" w:rsidP="007E00AD">
            <w:pPr>
              <w:jc w:val="center"/>
              <w:rPr>
                <w:rFonts w:eastAsia="Calibri"/>
                <w:sz w:val="20"/>
                <w:lang w:eastAsia="hu-HU"/>
              </w:rPr>
            </w:pPr>
            <w:r w:rsidRPr="00F31592">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7E00AD" w:rsidRPr="00F31592" w:rsidRDefault="004B4292" w:rsidP="007E00AD">
            <w:pPr>
              <w:jc w:val="center"/>
              <w:rPr>
                <w:rFonts w:eastAsia="Calibri"/>
                <w:b/>
                <w:sz w:val="20"/>
                <w:lang w:eastAsia="hu-HU"/>
              </w:rPr>
            </w:pPr>
            <w:r w:rsidRPr="00F31592">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7E00AD" w:rsidRPr="00F31592" w:rsidRDefault="007E00AD" w:rsidP="007E00AD">
            <w:pPr>
              <w:jc w:val="center"/>
              <w:rPr>
                <w:rFonts w:eastAsia="Calibri"/>
                <w:sz w:val="20"/>
                <w:lang w:eastAsia="hu-HU"/>
              </w:rPr>
            </w:pPr>
            <w:r w:rsidRPr="00F31592">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7E00AD" w:rsidRPr="00F31592" w:rsidRDefault="004B4292" w:rsidP="007E00AD">
            <w:pPr>
              <w:jc w:val="center"/>
              <w:rPr>
                <w:rFonts w:eastAsia="Calibri"/>
                <w:b/>
                <w:sz w:val="20"/>
                <w:lang w:eastAsia="hu-HU"/>
              </w:rPr>
            </w:pPr>
            <w:r w:rsidRPr="00F31592">
              <w:rPr>
                <w:rFonts w:eastAsia="Calibri"/>
                <w:b/>
                <w:sz w:val="20"/>
                <w:lang w:eastAsia="hu-HU"/>
              </w:rPr>
              <w:t>4</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7E00AD" w:rsidRPr="00F31592" w:rsidRDefault="004B4292" w:rsidP="007E00AD">
            <w:pPr>
              <w:jc w:val="center"/>
              <w:rPr>
                <w:rFonts w:eastAsia="Calibri"/>
                <w:b/>
                <w:sz w:val="20"/>
                <w:lang w:eastAsia="hu-HU"/>
              </w:rPr>
            </w:pPr>
            <w:r w:rsidRPr="00F31592">
              <w:rPr>
                <w:rFonts w:eastAsia="Calibri"/>
                <w:b/>
                <w:sz w:val="20"/>
                <w:lang w:eastAsia="hu-HU"/>
              </w:rPr>
              <w:t>gyakorlati jegy</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7E00AD" w:rsidRPr="00F31592" w:rsidRDefault="007E00AD" w:rsidP="007E00AD">
            <w:pPr>
              <w:jc w:val="center"/>
              <w:rPr>
                <w:rFonts w:eastAsia="Calibri"/>
                <w:b/>
                <w:sz w:val="20"/>
                <w:lang w:eastAsia="hu-HU"/>
              </w:rPr>
            </w:pPr>
            <w:r w:rsidRPr="00F31592">
              <w:rPr>
                <w:rFonts w:eastAsia="Calibri"/>
                <w:b/>
                <w:sz w:val="20"/>
                <w:lang w:eastAsia="hu-HU"/>
              </w:rPr>
              <w:t>4</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7E00AD" w:rsidRPr="00F31592" w:rsidRDefault="007E00AD" w:rsidP="007E00AD">
            <w:pPr>
              <w:jc w:val="center"/>
              <w:rPr>
                <w:rFonts w:eastAsia="Calibri"/>
                <w:b/>
                <w:sz w:val="20"/>
                <w:lang w:eastAsia="hu-HU"/>
              </w:rPr>
            </w:pPr>
            <w:r w:rsidRPr="00F31592">
              <w:rPr>
                <w:rFonts w:eastAsia="Calibri"/>
                <w:b/>
                <w:sz w:val="20"/>
                <w:lang w:eastAsia="hu-HU"/>
              </w:rPr>
              <w:t>magyar</w:t>
            </w:r>
          </w:p>
        </w:tc>
      </w:tr>
      <w:tr w:rsidR="007E00AD" w:rsidRPr="00F31592" w:rsidTr="007E00AD">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7E00AD" w:rsidRPr="00F31592" w:rsidRDefault="007E00AD" w:rsidP="007E00AD">
            <w:pPr>
              <w:jc w:val="center"/>
              <w:rPr>
                <w:rFonts w:eastAsia="Calibri"/>
                <w:sz w:val="20"/>
                <w:lang w:eastAsia="hu-HU"/>
              </w:rPr>
            </w:pPr>
            <w:r w:rsidRPr="00F31592">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7E00AD" w:rsidRPr="00F31592" w:rsidRDefault="007E00AD" w:rsidP="007E00AD">
            <w:pPr>
              <w:jc w:val="center"/>
              <w:rPr>
                <w:rFonts w:eastAsia="Calibri"/>
                <w:b/>
                <w:sz w:val="20"/>
                <w:lang w:eastAsia="hu-HU"/>
              </w:rPr>
            </w:pP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E00AD" w:rsidRPr="00F31592" w:rsidRDefault="007E00AD" w:rsidP="007E00AD">
            <w:pPr>
              <w:jc w:val="center"/>
              <w:rPr>
                <w:rFonts w:eastAsia="Calibri"/>
                <w:sz w:val="20"/>
                <w:lang w:eastAsia="hu-HU"/>
              </w:rPr>
            </w:pPr>
            <w:r w:rsidRPr="00F31592">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E00AD" w:rsidRPr="00F31592" w:rsidRDefault="007E00AD" w:rsidP="007E00AD">
            <w:pPr>
              <w:jc w:val="center"/>
              <w:rPr>
                <w:rFonts w:eastAsia="Calibri"/>
                <w:b/>
                <w:sz w:val="20"/>
                <w:lang w:eastAsia="hu-HU"/>
              </w:rPr>
            </w:pP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7E00AD" w:rsidRPr="00F31592" w:rsidRDefault="007E00AD" w:rsidP="007E00AD">
            <w:pPr>
              <w:jc w:val="center"/>
              <w:rPr>
                <w:rFonts w:eastAsia="Calibri"/>
                <w:sz w:val="20"/>
                <w:lang w:eastAsia="hu-HU"/>
              </w:rPr>
            </w:pPr>
            <w:r w:rsidRPr="00F31592">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7E00AD" w:rsidRPr="00F31592" w:rsidRDefault="007E00AD" w:rsidP="007E00AD">
            <w:pPr>
              <w:jc w:val="center"/>
              <w:rPr>
                <w:rFonts w:eastAsia="Calibri"/>
                <w:b/>
                <w:sz w:val="20"/>
                <w:lang w:eastAsia="hu-HU"/>
              </w:rPr>
            </w:pP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7E00AD" w:rsidRPr="00F31592" w:rsidRDefault="007E00AD" w:rsidP="007E00AD">
            <w:pPr>
              <w:jc w:val="center"/>
              <w:rPr>
                <w:rFonts w:eastAsia="Calibri"/>
                <w:sz w:val="20"/>
                <w:lang w:eastAsia="hu-HU"/>
              </w:rPr>
            </w:pPr>
            <w:r w:rsidRPr="00F31592">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7E00AD" w:rsidRPr="00F31592" w:rsidRDefault="007E00AD" w:rsidP="007E00AD">
            <w:pPr>
              <w:jc w:val="center"/>
              <w:rPr>
                <w:rFonts w:eastAsia="Calibri"/>
                <w:b/>
                <w:sz w:val="20"/>
                <w:lang w:eastAsia="hu-HU"/>
              </w:rPr>
            </w:pPr>
          </w:p>
        </w:tc>
        <w:tc>
          <w:tcPr>
            <w:tcW w:w="1762" w:type="dxa"/>
            <w:vMerge/>
            <w:tcBorders>
              <w:left w:val="single" w:sz="4" w:space="0" w:color="auto"/>
              <w:bottom w:val="single" w:sz="4" w:space="0" w:color="auto"/>
              <w:right w:val="single" w:sz="4" w:space="0" w:color="auto"/>
            </w:tcBorders>
            <w:shd w:val="clear" w:color="auto" w:fill="auto"/>
            <w:vAlign w:val="center"/>
          </w:tcPr>
          <w:p w:rsidR="007E00AD" w:rsidRPr="00F31592" w:rsidRDefault="007E00AD" w:rsidP="007E00AD">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7E00AD" w:rsidRPr="00F31592" w:rsidRDefault="007E00AD" w:rsidP="007E00AD">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7E00AD" w:rsidRPr="00F31592" w:rsidRDefault="007E00AD" w:rsidP="007E00AD">
            <w:pPr>
              <w:jc w:val="center"/>
              <w:rPr>
                <w:rFonts w:eastAsia="Calibri"/>
                <w:sz w:val="20"/>
                <w:lang w:eastAsia="hu-HU"/>
              </w:rPr>
            </w:pPr>
          </w:p>
        </w:tc>
      </w:tr>
      <w:tr w:rsidR="007E00AD" w:rsidRPr="00F31592" w:rsidTr="007E00AD">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7E00AD" w:rsidRPr="00F31592" w:rsidRDefault="007E00AD" w:rsidP="007E00AD">
            <w:pPr>
              <w:ind w:left="20"/>
              <w:rPr>
                <w:rFonts w:eastAsia="Arial Unicode MS"/>
                <w:sz w:val="20"/>
                <w:lang w:eastAsia="hu-HU"/>
              </w:rPr>
            </w:pPr>
            <w:r w:rsidRPr="00F31592">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7E00AD" w:rsidRPr="00F31592" w:rsidRDefault="007E00AD" w:rsidP="007E00AD">
            <w:pPr>
              <w:rPr>
                <w:rFonts w:eastAsia="Arial Unicode MS"/>
                <w:sz w:val="20"/>
                <w:lang w:eastAsia="hu-HU"/>
              </w:rPr>
            </w:pPr>
            <w:r w:rsidRPr="00F31592">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7E00AD" w:rsidRPr="00F31592" w:rsidRDefault="007E00AD" w:rsidP="00E71C12">
            <w:pPr>
              <w:jc w:val="center"/>
              <w:rPr>
                <w:rFonts w:eastAsia="Arial Unicode MS"/>
                <w:b/>
                <w:sz w:val="20"/>
                <w:lang w:eastAsia="hu-HU"/>
              </w:rPr>
            </w:pPr>
            <w:r w:rsidRPr="00F31592">
              <w:rPr>
                <w:rFonts w:eastAsia="Calibri"/>
                <w:b/>
                <w:sz w:val="20"/>
                <w:lang w:eastAsia="hu-HU"/>
              </w:rPr>
              <w:t xml:space="preserve">Dr. </w:t>
            </w:r>
            <w:r w:rsidR="00E71C12" w:rsidRPr="00F31592">
              <w:rPr>
                <w:rFonts w:eastAsia="Calibri"/>
                <w:b/>
                <w:sz w:val="20"/>
                <w:lang w:eastAsia="hu-HU"/>
              </w:rPr>
              <w:t>Kéki Sándor</w:t>
            </w:r>
          </w:p>
        </w:tc>
        <w:tc>
          <w:tcPr>
            <w:tcW w:w="855" w:type="dxa"/>
            <w:tcBorders>
              <w:top w:val="single" w:sz="4" w:space="0" w:color="auto"/>
              <w:left w:val="nil"/>
              <w:bottom w:val="single" w:sz="4" w:space="0" w:color="auto"/>
              <w:right w:val="single" w:sz="4" w:space="0" w:color="auto"/>
            </w:tcBorders>
            <w:vAlign w:val="center"/>
          </w:tcPr>
          <w:p w:rsidR="007E00AD" w:rsidRPr="00F31592" w:rsidRDefault="007E00AD" w:rsidP="007E00AD">
            <w:pPr>
              <w:rPr>
                <w:rFonts w:eastAsia="Arial Unicode MS"/>
                <w:sz w:val="20"/>
                <w:lang w:eastAsia="hu-HU"/>
              </w:rPr>
            </w:pPr>
            <w:r w:rsidRPr="00F31592">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7E00AD" w:rsidRPr="00F31592" w:rsidRDefault="007E00AD" w:rsidP="00E71C12">
            <w:pPr>
              <w:jc w:val="center"/>
              <w:rPr>
                <w:rFonts w:eastAsia="Calibri"/>
                <w:b/>
                <w:sz w:val="20"/>
                <w:lang w:eastAsia="hu-HU"/>
              </w:rPr>
            </w:pPr>
            <w:r w:rsidRPr="00F31592">
              <w:rPr>
                <w:rFonts w:eastAsia="Calibri"/>
                <w:b/>
                <w:sz w:val="20"/>
                <w:lang w:eastAsia="hu-HU"/>
              </w:rPr>
              <w:t xml:space="preserve">egyetemi </w:t>
            </w:r>
            <w:r w:rsidR="00E71C12" w:rsidRPr="00F31592">
              <w:rPr>
                <w:rFonts w:eastAsia="Calibri"/>
                <w:b/>
                <w:sz w:val="20"/>
                <w:lang w:eastAsia="hu-HU"/>
              </w:rPr>
              <w:t>tanár</w:t>
            </w:r>
          </w:p>
        </w:tc>
      </w:tr>
      <w:tr w:rsidR="007E00AD" w:rsidRPr="00F31592" w:rsidTr="007E00AD">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7E00AD" w:rsidRPr="00F31592" w:rsidRDefault="007E00AD" w:rsidP="007E00AD">
            <w:pPr>
              <w:rPr>
                <w:rFonts w:eastAsia="Calibri"/>
                <w:sz w:val="20"/>
                <w:lang w:eastAsia="hu-HU"/>
              </w:rPr>
            </w:pPr>
            <w:r w:rsidRPr="00F31592">
              <w:rPr>
                <w:rFonts w:eastAsia="Calibri"/>
                <w:b/>
                <w:bCs/>
                <w:sz w:val="20"/>
                <w:lang w:eastAsia="hu-HU"/>
              </w:rPr>
              <w:t xml:space="preserve">A kurzus célja az, </w:t>
            </w:r>
            <w:r w:rsidRPr="00F31592">
              <w:rPr>
                <w:rFonts w:eastAsia="Calibri"/>
                <w:sz w:val="20"/>
                <w:lang w:eastAsia="hu-HU"/>
              </w:rPr>
              <w:t>hogy a hallgatók</w:t>
            </w:r>
          </w:p>
          <w:p w:rsidR="007E00AD" w:rsidRPr="00F31592" w:rsidRDefault="007E00AD" w:rsidP="007E00AD">
            <w:pPr>
              <w:suppressAutoHyphens/>
              <w:autoSpaceDE w:val="0"/>
              <w:ind w:left="417" w:right="113"/>
              <w:rPr>
                <w:rFonts w:eastAsia="Calibri"/>
                <w:sz w:val="20"/>
                <w:lang w:eastAsia="hu-HU"/>
              </w:rPr>
            </w:pPr>
            <w:r w:rsidRPr="00F31592">
              <w:rPr>
                <w:rFonts w:eastAsia="Calibri"/>
                <w:sz w:val="20"/>
                <w:lang w:eastAsia="hu-HU"/>
              </w:rPr>
              <w:t>megismerjék a gyakorlatban is az alapvető polimer feldolgozó technológiákat, valamint a minősítő mérések elvét és szabványos gyakorlatát.</w:t>
            </w:r>
          </w:p>
        </w:tc>
      </w:tr>
      <w:tr w:rsidR="007E00AD" w:rsidRPr="00F31592" w:rsidTr="007E00AD">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7E00AD" w:rsidRPr="00F31592" w:rsidRDefault="007E00AD" w:rsidP="007E00AD">
            <w:pPr>
              <w:rPr>
                <w:rFonts w:eastAsia="Calibri"/>
                <w:b/>
                <w:bCs/>
                <w:sz w:val="20"/>
                <w:lang w:eastAsia="hu-HU"/>
              </w:rPr>
            </w:pPr>
            <w:r w:rsidRPr="00F31592">
              <w:rPr>
                <w:rFonts w:eastAsia="Calibri"/>
                <w:b/>
                <w:bCs/>
                <w:sz w:val="20"/>
                <w:lang w:eastAsia="hu-HU"/>
              </w:rPr>
              <w:t>A kurzus tartalma, témakörei</w:t>
            </w:r>
          </w:p>
          <w:p w:rsidR="007E00AD" w:rsidRPr="00F31592" w:rsidRDefault="007E00AD" w:rsidP="007E00AD">
            <w:pPr>
              <w:suppressAutoHyphens/>
              <w:autoSpaceDE w:val="0"/>
              <w:ind w:left="417" w:right="113"/>
              <w:rPr>
                <w:rFonts w:eastAsia="Calibri"/>
                <w:sz w:val="20"/>
                <w:lang w:eastAsia="hu-HU"/>
              </w:rPr>
            </w:pPr>
            <w:r w:rsidRPr="00F31592">
              <w:rPr>
                <w:rFonts w:eastAsia="Calibri"/>
                <w:sz w:val="20"/>
                <w:lang w:eastAsia="hu-HU"/>
              </w:rPr>
              <w:t>Polimerek és polimerkompozitok feldolgozási és minősítési módszerei.</w:t>
            </w:r>
          </w:p>
        </w:tc>
      </w:tr>
      <w:tr w:rsidR="007E00AD" w:rsidRPr="00F31592" w:rsidTr="007E00AD">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7E00AD" w:rsidRPr="00F31592" w:rsidRDefault="007E00AD" w:rsidP="007E00AD">
            <w:pPr>
              <w:rPr>
                <w:rFonts w:eastAsia="Calibri"/>
                <w:b/>
                <w:bCs/>
                <w:sz w:val="20"/>
                <w:lang w:eastAsia="hu-HU"/>
              </w:rPr>
            </w:pPr>
            <w:r w:rsidRPr="00F31592">
              <w:rPr>
                <w:rFonts w:eastAsia="Calibri"/>
                <w:b/>
                <w:bCs/>
                <w:sz w:val="20"/>
                <w:lang w:eastAsia="hu-HU"/>
              </w:rPr>
              <w:t>Kötelező olvasmány:</w:t>
            </w:r>
          </w:p>
          <w:p w:rsidR="007E00AD" w:rsidRPr="00F31592" w:rsidRDefault="007E00AD" w:rsidP="007E00AD">
            <w:pPr>
              <w:suppressAutoHyphens/>
              <w:autoSpaceDE w:val="0"/>
              <w:ind w:left="417" w:right="113"/>
              <w:rPr>
                <w:rFonts w:eastAsia="Calibri"/>
                <w:sz w:val="20"/>
                <w:lang w:eastAsia="hu-HU"/>
              </w:rPr>
            </w:pPr>
            <w:r w:rsidRPr="00F31592">
              <w:rPr>
                <w:rFonts w:eastAsia="Calibri"/>
                <w:sz w:val="20"/>
                <w:lang w:eastAsia="hu-HU"/>
              </w:rPr>
              <w:t>Az egyes mérésekhez rendelkezésre bocsájtott sillabuszok, szabványok.</w:t>
            </w:r>
          </w:p>
          <w:p w:rsidR="007E00AD" w:rsidRPr="00F31592" w:rsidRDefault="007E00AD" w:rsidP="007E00AD">
            <w:pPr>
              <w:rPr>
                <w:rFonts w:eastAsia="Calibri"/>
                <w:bCs/>
                <w:sz w:val="20"/>
                <w:lang w:eastAsia="hu-HU"/>
              </w:rPr>
            </w:pPr>
            <w:r w:rsidRPr="00F31592">
              <w:rPr>
                <w:rFonts w:eastAsia="Calibri"/>
                <w:b/>
                <w:bCs/>
                <w:sz w:val="20"/>
                <w:lang w:eastAsia="hu-HU"/>
              </w:rPr>
              <w:t>Ajánlott szakirodalom</w:t>
            </w:r>
            <w:r w:rsidRPr="00F31592">
              <w:rPr>
                <w:rFonts w:eastAsia="Calibri"/>
                <w:bCs/>
                <w:sz w:val="20"/>
                <w:lang w:eastAsia="hu-HU"/>
              </w:rPr>
              <w:t>:</w:t>
            </w:r>
          </w:p>
          <w:p w:rsidR="007E00AD" w:rsidRPr="00F31592" w:rsidRDefault="007E00AD" w:rsidP="00875296">
            <w:pPr>
              <w:numPr>
                <w:ilvl w:val="0"/>
                <w:numId w:val="73"/>
              </w:numPr>
              <w:suppressAutoHyphens/>
              <w:autoSpaceDE w:val="0"/>
              <w:ind w:right="113"/>
              <w:rPr>
                <w:rFonts w:eastAsia="Calibri"/>
                <w:sz w:val="20"/>
                <w:lang w:eastAsia="hu-HU"/>
              </w:rPr>
            </w:pPr>
            <w:r w:rsidRPr="00F31592">
              <w:rPr>
                <w:rFonts w:eastAsia="Calibri"/>
                <w:sz w:val="20"/>
                <w:lang w:eastAsia="hu-HU"/>
              </w:rPr>
              <w:t>Füzes László: Műanyagok, Anyag és technológia kiválasztás, Bagolyvár kiadó (1994)</w:t>
            </w:r>
          </w:p>
          <w:p w:rsidR="007E00AD" w:rsidRPr="00F31592" w:rsidRDefault="007E00AD" w:rsidP="00875296">
            <w:pPr>
              <w:numPr>
                <w:ilvl w:val="0"/>
                <w:numId w:val="73"/>
              </w:numPr>
              <w:suppressAutoHyphens/>
              <w:autoSpaceDE w:val="0"/>
              <w:ind w:right="113"/>
              <w:rPr>
                <w:rFonts w:eastAsia="Calibri"/>
                <w:sz w:val="20"/>
                <w:lang w:eastAsia="hu-HU"/>
              </w:rPr>
            </w:pPr>
            <w:r w:rsidRPr="00F31592">
              <w:rPr>
                <w:rFonts w:eastAsia="Calibri"/>
                <w:sz w:val="20"/>
                <w:lang w:eastAsia="hu-HU"/>
              </w:rPr>
              <w:t>Czvikovszky-Nagy-Gál: A polimertechnika alapjai. Műegyetemi kiadó (2000)</w:t>
            </w:r>
          </w:p>
          <w:p w:rsidR="007E00AD" w:rsidRPr="00F31592" w:rsidRDefault="007E00AD" w:rsidP="00875296">
            <w:pPr>
              <w:numPr>
                <w:ilvl w:val="0"/>
                <w:numId w:val="73"/>
              </w:numPr>
              <w:suppressAutoHyphens/>
              <w:autoSpaceDE w:val="0"/>
              <w:ind w:right="113"/>
              <w:rPr>
                <w:rFonts w:eastAsia="Calibri"/>
                <w:sz w:val="20"/>
                <w:lang w:eastAsia="hu-HU"/>
              </w:rPr>
            </w:pPr>
            <w:r w:rsidRPr="00F31592">
              <w:rPr>
                <w:rFonts w:eastAsia="Calibri"/>
                <w:sz w:val="20"/>
                <w:lang w:eastAsia="hu-HU"/>
              </w:rPr>
              <w:t>Borda Jenő: Műanyagok gyártása és feldolgozása, Kossuth egyetemi kiadó (2001)</w:t>
            </w:r>
          </w:p>
        </w:tc>
      </w:tr>
    </w:tbl>
    <w:p w:rsidR="007E00AD" w:rsidRPr="00F31592" w:rsidRDefault="007E00AD" w:rsidP="000F7FFB">
      <w:pPr>
        <w:rPr>
          <w:rFonts w:eastAsia="Calibri"/>
          <w:sz w:val="20"/>
        </w:rPr>
      </w:pPr>
    </w:p>
    <w:p w:rsidR="00C51D95" w:rsidRPr="00F31592" w:rsidRDefault="00C51D95" w:rsidP="000F7FFB">
      <w:pPr>
        <w:rPr>
          <w:rFonts w:eastAsia="Calibri"/>
          <w:sz w:val="20"/>
        </w:rPr>
      </w:pPr>
    </w:p>
    <w:tbl>
      <w:tblPr>
        <w:tblW w:w="9939" w:type="dxa"/>
        <w:tblInd w:w="-279"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375"/>
        <w:gridCol w:w="1762"/>
        <w:gridCol w:w="855"/>
        <w:gridCol w:w="2411"/>
      </w:tblGrid>
      <w:tr w:rsidR="006C5FE7" w:rsidRPr="00F31592" w:rsidTr="006C5FE7">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6C5FE7" w:rsidRPr="00F31592" w:rsidRDefault="006C5FE7" w:rsidP="006C5FE7">
            <w:pPr>
              <w:ind w:left="20"/>
              <w:rPr>
                <w:rFonts w:eastAsia="Arial Unicode MS"/>
                <w:sz w:val="20"/>
                <w:lang w:eastAsia="hu-HU"/>
              </w:rPr>
            </w:pPr>
            <w:r w:rsidRPr="00F31592">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6C5FE7" w:rsidRPr="00F31592" w:rsidRDefault="006C5FE7" w:rsidP="006C5FE7">
            <w:pPr>
              <w:rPr>
                <w:rFonts w:eastAsia="Arial Unicode MS"/>
                <w:sz w:val="20"/>
                <w:lang w:eastAsia="hu-HU"/>
              </w:rPr>
            </w:pPr>
            <w:r w:rsidRPr="00F31592">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6C5FE7" w:rsidRPr="00F31592" w:rsidRDefault="006C5FE7" w:rsidP="006C5FE7">
            <w:pPr>
              <w:jc w:val="center"/>
              <w:rPr>
                <w:rFonts w:eastAsia="Arial Unicode MS"/>
                <w:b/>
                <w:sz w:val="20"/>
                <w:lang w:eastAsia="hu-HU"/>
              </w:rPr>
            </w:pPr>
            <w:r w:rsidRPr="00F31592">
              <w:rPr>
                <w:rFonts w:eastAsia="Arial Unicode MS"/>
                <w:b/>
                <w:sz w:val="20"/>
                <w:lang w:eastAsia="hu-HU"/>
              </w:rPr>
              <w:t>Önálló műanyagipari feladat I.</w:t>
            </w:r>
          </w:p>
        </w:tc>
        <w:tc>
          <w:tcPr>
            <w:tcW w:w="855" w:type="dxa"/>
            <w:vMerge w:val="restart"/>
            <w:tcBorders>
              <w:top w:val="single" w:sz="4" w:space="0" w:color="auto"/>
              <w:left w:val="single" w:sz="4" w:space="0" w:color="auto"/>
              <w:right w:val="single" w:sz="4" w:space="0" w:color="auto"/>
            </w:tcBorders>
            <w:vAlign w:val="center"/>
          </w:tcPr>
          <w:p w:rsidR="006C5FE7" w:rsidRPr="00F31592" w:rsidRDefault="006C5FE7" w:rsidP="006C5FE7">
            <w:pPr>
              <w:jc w:val="center"/>
              <w:rPr>
                <w:rFonts w:eastAsia="Arial Unicode MS"/>
                <w:sz w:val="20"/>
                <w:lang w:eastAsia="hu-HU"/>
              </w:rPr>
            </w:pPr>
            <w:r w:rsidRPr="00F31592">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6C5FE7" w:rsidRPr="00F31592" w:rsidRDefault="006C5FE7" w:rsidP="006C5FE7">
            <w:pPr>
              <w:jc w:val="center"/>
              <w:rPr>
                <w:rFonts w:eastAsia="Arial Unicode MS"/>
                <w:b/>
                <w:sz w:val="20"/>
                <w:lang w:eastAsia="hu-HU"/>
              </w:rPr>
            </w:pPr>
            <w:r w:rsidRPr="00F31592">
              <w:rPr>
                <w:rFonts w:eastAsia="Arial Unicode MS"/>
                <w:b/>
                <w:sz w:val="20"/>
                <w:lang w:eastAsia="hu-HU"/>
              </w:rPr>
              <w:t>TTKML4611</w:t>
            </w:r>
          </w:p>
        </w:tc>
      </w:tr>
      <w:tr w:rsidR="006C5FE7" w:rsidRPr="00F31592" w:rsidTr="006C5FE7">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6C5FE7" w:rsidRPr="00F31592" w:rsidRDefault="006C5FE7" w:rsidP="006C5FE7">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6C5FE7" w:rsidRPr="00F31592" w:rsidRDefault="006C5FE7" w:rsidP="006C5FE7">
            <w:pPr>
              <w:rPr>
                <w:rFonts w:eastAsia="Calibri"/>
                <w:sz w:val="20"/>
                <w:lang w:eastAsia="hu-HU"/>
              </w:rPr>
            </w:pPr>
            <w:r w:rsidRPr="00F31592">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6C5FE7" w:rsidRPr="00F31592" w:rsidRDefault="006C5FE7" w:rsidP="006C5FE7">
            <w:pPr>
              <w:jc w:val="center"/>
              <w:rPr>
                <w:rFonts w:eastAsia="Calibri"/>
                <w:b/>
                <w:sz w:val="20"/>
                <w:lang w:eastAsia="hu-HU"/>
              </w:rPr>
            </w:pPr>
            <w:r w:rsidRPr="00F31592">
              <w:rPr>
                <w:rFonts w:eastAsia="Calibri"/>
                <w:b/>
                <w:sz w:val="20"/>
                <w:lang w:eastAsia="hu-HU"/>
              </w:rPr>
              <w:t>Plastic-industry project I.</w:t>
            </w:r>
          </w:p>
        </w:tc>
        <w:tc>
          <w:tcPr>
            <w:tcW w:w="855" w:type="dxa"/>
            <w:vMerge/>
            <w:tcBorders>
              <w:left w:val="single" w:sz="4" w:space="0" w:color="auto"/>
              <w:bottom w:val="single" w:sz="4" w:space="0" w:color="auto"/>
              <w:right w:val="single" w:sz="4" w:space="0" w:color="auto"/>
            </w:tcBorders>
            <w:vAlign w:val="center"/>
          </w:tcPr>
          <w:p w:rsidR="006C5FE7" w:rsidRPr="00F31592" w:rsidRDefault="006C5FE7" w:rsidP="006C5FE7">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6C5FE7" w:rsidRPr="00F31592" w:rsidRDefault="006C5FE7" w:rsidP="006C5FE7">
            <w:pPr>
              <w:rPr>
                <w:rFonts w:eastAsia="Arial Unicode MS"/>
                <w:sz w:val="20"/>
                <w:lang w:eastAsia="hu-HU"/>
              </w:rPr>
            </w:pPr>
          </w:p>
        </w:tc>
      </w:tr>
      <w:tr w:rsidR="006C5FE7" w:rsidRPr="00F31592" w:rsidTr="006C5FE7">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6C5FE7" w:rsidRPr="00F31592" w:rsidRDefault="006C5FE7" w:rsidP="006C5FE7">
            <w:pPr>
              <w:jc w:val="center"/>
              <w:rPr>
                <w:rFonts w:eastAsia="Calibri"/>
                <w:b/>
                <w:bCs/>
                <w:sz w:val="20"/>
                <w:lang w:eastAsia="hu-HU"/>
              </w:rPr>
            </w:pPr>
            <w:r w:rsidRPr="00F31592">
              <w:rPr>
                <w:rFonts w:eastAsia="Calibri"/>
                <w:b/>
                <w:bCs/>
                <w:sz w:val="20"/>
                <w:lang w:eastAsia="hu-HU"/>
              </w:rPr>
              <w:t>A képzés 2. féléve</w:t>
            </w:r>
          </w:p>
        </w:tc>
      </w:tr>
      <w:tr w:rsidR="006C5FE7" w:rsidRPr="00F31592" w:rsidTr="006C5FE7">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6C5FE7" w:rsidRPr="00F31592" w:rsidRDefault="006C5FE7" w:rsidP="006C5FE7">
            <w:pPr>
              <w:ind w:left="20"/>
              <w:rPr>
                <w:rFonts w:eastAsia="Calibri"/>
                <w:sz w:val="20"/>
                <w:lang w:eastAsia="hu-HU"/>
              </w:rPr>
            </w:pPr>
            <w:r w:rsidRPr="00F31592">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6C5FE7" w:rsidRPr="00F31592" w:rsidRDefault="006C5FE7" w:rsidP="006C5FE7">
            <w:pPr>
              <w:jc w:val="center"/>
              <w:rPr>
                <w:rFonts w:eastAsia="Calibri"/>
                <w:b/>
                <w:sz w:val="20"/>
                <w:lang w:eastAsia="hu-HU"/>
              </w:rPr>
            </w:pPr>
            <w:r w:rsidRPr="00F31592">
              <w:rPr>
                <w:rFonts w:eastAsia="Calibri"/>
                <w:b/>
                <w:sz w:val="20"/>
                <w:lang w:eastAsia="hu-HU"/>
              </w:rPr>
              <w:t>DE TTK, Alkalmazott Kémiai Tanszék</w:t>
            </w:r>
          </w:p>
        </w:tc>
      </w:tr>
      <w:tr w:rsidR="006C5FE7" w:rsidRPr="00F31592" w:rsidTr="006C5FE7">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6C5FE7" w:rsidRPr="00F31592" w:rsidRDefault="006C5FE7" w:rsidP="006C5FE7">
            <w:pPr>
              <w:ind w:left="20"/>
              <w:rPr>
                <w:rFonts w:eastAsia="Arial Unicode MS"/>
                <w:sz w:val="20"/>
                <w:lang w:eastAsia="hu-HU"/>
              </w:rPr>
            </w:pPr>
            <w:r w:rsidRPr="00F31592">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6C5FE7" w:rsidRPr="00F31592" w:rsidRDefault="006C5FE7" w:rsidP="006C5FE7">
            <w:pPr>
              <w:jc w:val="center"/>
              <w:rPr>
                <w:rFonts w:eastAsia="Arial Unicode MS"/>
                <w:sz w:val="20"/>
                <w:lang w:eastAsia="hu-HU"/>
              </w:rPr>
            </w:pPr>
          </w:p>
        </w:tc>
        <w:tc>
          <w:tcPr>
            <w:tcW w:w="855" w:type="dxa"/>
            <w:tcBorders>
              <w:top w:val="single" w:sz="4" w:space="0" w:color="auto"/>
              <w:left w:val="nil"/>
              <w:bottom w:val="single" w:sz="4" w:space="0" w:color="auto"/>
              <w:right w:val="single" w:sz="4" w:space="0" w:color="auto"/>
            </w:tcBorders>
            <w:vAlign w:val="center"/>
          </w:tcPr>
          <w:p w:rsidR="006C5FE7" w:rsidRPr="00F31592" w:rsidRDefault="006C5FE7" w:rsidP="006C5FE7">
            <w:pPr>
              <w:jc w:val="center"/>
              <w:rPr>
                <w:rFonts w:eastAsia="Arial Unicode MS"/>
                <w:sz w:val="20"/>
                <w:lang w:eastAsia="hu-HU"/>
              </w:rPr>
            </w:pPr>
            <w:r w:rsidRPr="00F31592">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6C5FE7" w:rsidRPr="00F31592" w:rsidRDefault="006C5FE7" w:rsidP="006C5FE7">
            <w:pPr>
              <w:jc w:val="center"/>
              <w:rPr>
                <w:rFonts w:eastAsia="Arial Unicode MS"/>
                <w:sz w:val="20"/>
                <w:lang w:eastAsia="hu-HU"/>
              </w:rPr>
            </w:pPr>
          </w:p>
        </w:tc>
      </w:tr>
      <w:tr w:rsidR="006C5FE7" w:rsidRPr="00F31592" w:rsidTr="006C5FE7">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6C5FE7" w:rsidRPr="00F31592" w:rsidRDefault="006C5FE7" w:rsidP="006C5FE7">
            <w:pPr>
              <w:jc w:val="center"/>
              <w:rPr>
                <w:rFonts w:eastAsia="Calibri"/>
                <w:sz w:val="20"/>
                <w:lang w:eastAsia="hu-HU"/>
              </w:rPr>
            </w:pPr>
          </w:p>
          <w:p w:rsidR="006C5FE7" w:rsidRPr="00F31592" w:rsidRDefault="006C5FE7" w:rsidP="006C5FE7">
            <w:pPr>
              <w:jc w:val="center"/>
              <w:rPr>
                <w:rFonts w:eastAsia="Calibri"/>
                <w:sz w:val="20"/>
                <w:lang w:eastAsia="hu-HU"/>
              </w:rPr>
            </w:pP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6C5FE7" w:rsidRPr="00F31592" w:rsidRDefault="006C5FE7" w:rsidP="006C5FE7">
            <w:pPr>
              <w:jc w:val="center"/>
              <w:rPr>
                <w:rFonts w:eastAsia="Calibri"/>
                <w:sz w:val="20"/>
                <w:lang w:eastAsia="hu-HU"/>
              </w:rPr>
            </w:pPr>
            <w:r w:rsidRPr="00F31592">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6C5FE7" w:rsidRPr="00F31592" w:rsidRDefault="006C5FE7" w:rsidP="006C5FE7">
            <w:pPr>
              <w:jc w:val="center"/>
              <w:rPr>
                <w:rFonts w:eastAsia="Calibri"/>
                <w:sz w:val="20"/>
                <w:lang w:eastAsia="hu-HU"/>
              </w:rPr>
            </w:pPr>
            <w:r w:rsidRPr="00F31592">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6C5FE7" w:rsidRPr="00F31592" w:rsidRDefault="006C5FE7" w:rsidP="006C5FE7">
            <w:pPr>
              <w:jc w:val="center"/>
              <w:rPr>
                <w:rFonts w:eastAsia="Calibri"/>
                <w:sz w:val="20"/>
                <w:lang w:eastAsia="hu-HU"/>
              </w:rPr>
            </w:pPr>
            <w:r w:rsidRPr="00F31592">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6C5FE7" w:rsidRPr="00F31592" w:rsidRDefault="006C5FE7" w:rsidP="006C5FE7">
            <w:pPr>
              <w:jc w:val="center"/>
              <w:rPr>
                <w:rFonts w:eastAsia="Calibri"/>
                <w:sz w:val="20"/>
                <w:lang w:eastAsia="hu-HU"/>
              </w:rPr>
            </w:pPr>
            <w:r w:rsidRPr="00F31592">
              <w:rPr>
                <w:rFonts w:eastAsia="Calibri"/>
                <w:sz w:val="20"/>
                <w:lang w:eastAsia="hu-HU"/>
              </w:rPr>
              <w:t>Oktatás nyelve</w:t>
            </w:r>
          </w:p>
        </w:tc>
      </w:tr>
      <w:tr w:rsidR="006C5FE7" w:rsidRPr="00F31592" w:rsidTr="006C5FE7">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6C5FE7" w:rsidRPr="00F31592" w:rsidRDefault="006C5FE7" w:rsidP="006C5FE7">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6C5FE7" w:rsidRPr="00F31592" w:rsidRDefault="006C5FE7" w:rsidP="006C5FE7">
            <w:pPr>
              <w:jc w:val="center"/>
              <w:rPr>
                <w:rFonts w:eastAsia="Calibri"/>
                <w:sz w:val="20"/>
                <w:lang w:eastAsia="hu-HU"/>
              </w:rPr>
            </w:pPr>
            <w:r w:rsidRPr="00F31592">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6C5FE7" w:rsidRPr="00F31592" w:rsidRDefault="006C5FE7" w:rsidP="006C5FE7">
            <w:pPr>
              <w:jc w:val="center"/>
              <w:rPr>
                <w:rFonts w:eastAsia="Calibri"/>
                <w:sz w:val="20"/>
                <w:lang w:eastAsia="hu-HU"/>
              </w:rPr>
            </w:pPr>
            <w:r w:rsidRPr="00F31592">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6C5FE7" w:rsidRPr="00F31592" w:rsidRDefault="006C5FE7" w:rsidP="006C5FE7">
            <w:pPr>
              <w:jc w:val="center"/>
              <w:rPr>
                <w:rFonts w:eastAsia="Calibri"/>
                <w:sz w:val="20"/>
                <w:lang w:eastAsia="hu-HU"/>
              </w:rPr>
            </w:pPr>
            <w:r w:rsidRPr="00F31592">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6C5FE7" w:rsidRPr="00F31592" w:rsidRDefault="006C5FE7" w:rsidP="006C5FE7">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6C5FE7" w:rsidRPr="00F31592" w:rsidRDefault="006C5FE7" w:rsidP="006C5FE7">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6C5FE7" w:rsidRPr="00F31592" w:rsidRDefault="006C5FE7" w:rsidP="006C5FE7">
            <w:pPr>
              <w:rPr>
                <w:rFonts w:eastAsia="Calibri"/>
                <w:sz w:val="20"/>
                <w:lang w:eastAsia="hu-HU"/>
              </w:rPr>
            </w:pPr>
          </w:p>
        </w:tc>
      </w:tr>
      <w:tr w:rsidR="006C5FE7" w:rsidRPr="00F31592" w:rsidTr="006C5FE7">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6C5FE7" w:rsidRPr="00F31592" w:rsidRDefault="006C5FE7" w:rsidP="006C5FE7">
            <w:pPr>
              <w:jc w:val="center"/>
              <w:rPr>
                <w:rFonts w:eastAsia="Calibri"/>
                <w:sz w:val="20"/>
                <w:lang w:eastAsia="hu-HU"/>
              </w:rPr>
            </w:pPr>
            <w:r w:rsidRPr="00F31592">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6C5FE7" w:rsidRPr="00F31592" w:rsidRDefault="006C5FE7" w:rsidP="006C5FE7">
            <w:pPr>
              <w:jc w:val="center"/>
              <w:rPr>
                <w:rFonts w:eastAsia="Calibri"/>
                <w:b/>
                <w:sz w:val="20"/>
                <w:lang w:eastAsia="hu-HU"/>
              </w:rPr>
            </w:pPr>
            <w:r w:rsidRPr="00F31592">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C5FE7" w:rsidRPr="00F31592" w:rsidRDefault="006C5FE7" w:rsidP="006C5FE7">
            <w:pPr>
              <w:jc w:val="center"/>
              <w:rPr>
                <w:rFonts w:eastAsia="Calibri"/>
                <w:sz w:val="20"/>
                <w:lang w:eastAsia="hu-HU"/>
              </w:rPr>
            </w:pPr>
            <w:r w:rsidRPr="00F31592">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C5FE7" w:rsidRPr="00F31592" w:rsidRDefault="006C5FE7" w:rsidP="006C5FE7">
            <w:pPr>
              <w:jc w:val="center"/>
              <w:rPr>
                <w:rFonts w:eastAsia="Calibri"/>
                <w:b/>
                <w:sz w:val="20"/>
                <w:lang w:eastAsia="hu-HU"/>
              </w:rPr>
            </w:pPr>
            <w:r w:rsidRPr="00F31592">
              <w:rPr>
                <w:rFonts w:eastAsia="Calibri"/>
                <w:b/>
                <w:sz w:val="20"/>
                <w:lang w:eastAsia="hu-HU"/>
              </w:rPr>
              <w:t>0</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6C5FE7" w:rsidRPr="00F31592" w:rsidRDefault="006C5FE7" w:rsidP="006C5FE7">
            <w:pPr>
              <w:jc w:val="center"/>
              <w:rPr>
                <w:rFonts w:eastAsia="Calibri"/>
                <w:sz w:val="20"/>
                <w:lang w:eastAsia="hu-HU"/>
              </w:rPr>
            </w:pPr>
            <w:r w:rsidRPr="00F31592">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6C5FE7" w:rsidRPr="00F31592" w:rsidRDefault="006C5FE7" w:rsidP="006C5FE7">
            <w:pPr>
              <w:jc w:val="center"/>
              <w:rPr>
                <w:rFonts w:eastAsia="Calibri"/>
                <w:b/>
                <w:sz w:val="20"/>
                <w:lang w:eastAsia="hu-HU"/>
              </w:rPr>
            </w:pPr>
            <w:r w:rsidRPr="00F31592">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6C5FE7" w:rsidRPr="00F31592" w:rsidRDefault="006C5FE7" w:rsidP="006C5FE7">
            <w:pPr>
              <w:jc w:val="center"/>
              <w:rPr>
                <w:rFonts w:eastAsia="Calibri"/>
                <w:sz w:val="20"/>
                <w:lang w:eastAsia="hu-HU"/>
              </w:rPr>
            </w:pPr>
            <w:r w:rsidRPr="00F31592">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6C5FE7" w:rsidRPr="00F31592" w:rsidRDefault="006C5FE7" w:rsidP="006C5FE7">
            <w:pPr>
              <w:jc w:val="center"/>
              <w:rPr>
                <w:rFonts w:eastAsia="Calibri"/>
                <w:b/>
                <w:sz w:val="20"/>
                <w:lang w:eastAsia="hu-HU"/>
              </w:rPr>
            </w:pPr>
            <w:r w:rsidRPr="00F31592">
              <w:rPr>
                <w:rFonts w:eastAsia="Calibri"/>
                <w:b/>
                <w:sz w:val="20"/>
                <w:lang w:eastAsia="hu-HU"/>
              </w:rPr>
              <w:t>4</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6C5FE7" w:rsidRPr="00F31592" w:rsidRDefault="006C5FE7" w:rsidP="006C5FE7">
            <w:pPr>
              <w:jc w:val="center"/>
              <w:rPr>
                <w:rFonts w:eastAsia="Calibri"/>
                <w:b/>
                <w:sz w:val="20"/>
                <w:lang w:eastAsia="hu-HU"/>
              </w:rPr>
            </w:pPr>
            <w:r w:rsidRPr="00F31592">
              <w:rPr>
                <w:rFonts w:eastAsia="Calibri"/>
                <w:b/>
                <w:sz w:val="20"/>
                <w:lang w:eastAsia="hu-HU"/>
              </w:rPr>
              <w:t>gyakorlati jegy</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6C5FE7" w:rsidRPr="00F31592" w:rsidRDefault="006C5FE7" w:rsidP="006C5FE7">
            <w:pPr>
              <w:jc w:val="center"/>
              <w:rPr>
                <w:rFonts w:eastAsia="Calibri"/>
                <w:b/>
                <w:sz w:val="20"/>
                <w:lang w:eastAsia="hu-HU"/>
              </w:rPr>
            </w:pPr>
            <w:r w:rsidRPr="00F31592">
              <w:rPr>
                <w:rFonts w:eastAsia="Calibri"/>
                <w:b/>
                <w:sz w:val="20"/>
                <w:lang w:eastAsia="hu-HU"/>
              </w:rPr>
              <w:t>3</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6C5FE7" w:rsidRPr="00F31592" w:rsidRDefault="006C5FE7" w:rsidP="006C5FE7">
            <w:pPr>
              <w:jc w:val="center"/>
              <w:rPr>
                <w:rFonts w:eastAsia="Calibri"/>
                <w:b/>
                <w:sz w:val="20"/>
                <w:lang w:eastAsia="hu-HU"/>
              </w:rPr>
            </w:pPr>
            <w:r w:rsidRPr="00F31592">
              <w:rPr>
                <w:rFonts w:eastAsia="Calibri"/>
                <w:b/>
                <w:sz w:val="20"/>
                <w:lang w:eastAsia="hu-HU"/>
              </w:rPr>
              <w:t>magyar</w:t>
            </w:r>
          </w:p>
        </w:tc>
      </w:tr>
      <w:tr w:rsidR="006C5FE7" w:rsidRPr="00F31592" w:rsidTr="006C5FE7">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6C5FE7" w:rsidRPr="00F31592" w:rsidRDefault="006C5FE7" w:rsidP="006C5FE7">
            <w:pPr>
              <w:jc w:val="center"/>
              <w:rPr>
                <w:rFonts w:eastAsia="Calibri"/>
                <w:sz w:val="20"/>
                <w:lang w:eastAsia="hu-HU"/>
              </w:rPr>
            </w:pPr>
            <w:r w:rsidRPr="00F31592">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6C5FE7" w:rsidRPr="00F31592" w:rsidRDefault="006C5FE7" w:rsidP="006C5FE7">
            <w:pPr>
              <w:jc w:val="center"/>
              <w:rPr>
                <w:rFonts w:eastAsia="Calibri"/>
                <w:b/>
                <w:sz w:val="20"/>
                <w:lang w:eastAsia="hu-HU"/>
              </w:rPr>
            </w:pP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C5FE7" w:rsidRPr="00F31592" w:rsidRDefault="006C5FE7" w:rsidP="006C5FE7">
            <w:pPr>
              <w:jc w:val="center"/>
              <w:rPr>
                <w:rFonts w:eastAsia="Calibri"/>
                <w:sz w:val="20"/>
                <w:lang w:eastAsia="hu-HU"/>
              </w:rPr>
            </w:pPr>
            <w:r w:rsidRPr="00F31592">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C5FE7" w:rsidRPr="00F31592" w:rsidRDefault="006C5FE7" w:rsidP="006C5FE7">
            <w:pPr>
              <w:jc w:val="center"/>
              <w:rPr>
                <w:rFonts w:eastAsia="Calibri"/>
                <w:b/>
                <w:sz w:val="20"/>
                <w:lang w:eastAsia="hu-HU"/>
              </w:rPr>
            </w:pP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6C5FE7" w:rsidRPr="00F31592" w:rsidRDefault="006C5FE7" w:rsidP="006C5FE7">
            <w:pPr>
              <w:jc w:val="center"/>
              <w:rPr>
                <w:rFonts w:eastAsia="Calibri"/>
                <w:sz w:val="20"/>
                <w:lang w:eastAsia="hu-HU"/>
              </w:rPr>
            </w:pPr>
            <w:r w:rsidRPr="00F31592">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6C5FE7" w:rsidRPr="00F31592" w:rsidRDefault="006C5FE7" w:rsidP="006C5FE7">
            <w:pPr>
              <w:jc w:val="center"/>
              <w:rPr>
                <w:rFonts w:eastAsia="Calibri"/>
                <w:b/>
                <w:sz w:val="20"/>
                <w:lang w:eastAsia="hu-HU"/>
              </w:rPr>
            </w:pP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6C5FE7" w:rsidRPr="00F31592" w:rsidRDefault="006C5FE7" w:rsidP="006C5FE7">
            <w:pPr>
              <w:jc w:val="center"/>
              <w:rPr>
                <w:rFonts w:eastAsia="Calibri"/>
                <w:sz w:val="20"/>
                <w:lang w:eastAsia="hu-HU"/>
              </w:rPr>
            </w:pPr>
            <w:r w:rsidRPr="00F31592">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6C5FE7" w:rsidRPr="00F31592" w:rsidRDefault="006C5FE7" w:rsidP="006C5FE7">
            <w:pPr>
              <w:jc w:val="center"/>
              <w:rPr>
                <w:rFonts w:eastAsia="Calibri"/>
                <w:b/>
                <w:sz w:val="20"/>
                <w:lang w:eastAsia="hu-HU"/>
              </w:rPr>
            </w:pPr>
          </w:p>
        </w:tc>
        <w:tc>
          <w:tcPr>
            <w:tcW w:w="1762" w:type="dxa"/>
            <w:vMerge/>
            <w:tcBorders>
              <w:left w:val="single" w:sz="4" w:space="0" w:color="auto"/>
              <w:bottom w:val="single" w:sz="4" w:space="0" w:color="auto"/>
              <w:right w:val="single" w:sz="4" w:space="0" w:color="auto"/>
            </w:tcBorders>
            <w:shd w:val="clear" w:color="auto" w:fill="auto"/>
            <w:vAlign w:val="center"/>
          </w:tcPr>
          <w:p w:rsidR="006C5FE7" w:rsidRPr="00F31592" w:rsidRDefault="006C5FE7" w:rsidP="006C5FE7">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6C5FE7" w:rsidRPr="00F31592" w:rsidRDefault="006C5FE7" w:rsidP="006C5FE7">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6C5FE7" w:rsidRPr="00F31592" w:rsidRDefault="006C5FE7" w:rsidP="006C5FE7">
            <w:pPr>
              <w:jc w:val="center"/>
              <w:rPr>
                <w:rFonts w:eastAsia="Calibri"/>
                <w:sz w:val="20"/>
                <w:lang w:eastAsia="hu-HU"/>
              </w:rPr>
            </w:pPr>
          </w:p>
        </w:tc>
      </w:tr>
      <w:tr w:rsidR="006C5FE7" w:rsidRPr="00F31592" w:rsidTr="006C5FE7">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6C5FE7" w:rsidRPr="00F31592" w:rsidRDefault="006C5FE7" w:rsidP="006C5FE7">
            <w:pPr>
              <w:ind w:left="20"/>
              <w:rPr>
                <w:rFonts w:eastAsia="Arial Unicode MS"/>
                <w:sz w:val="20"/>
                <w:lang w:eastAsia="hu-HU"/>
              </w:rPr>
            </w:pPr>
            <w:r w:rsidRPr="00F31592">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6C5FE7" w:rsidRPr="00F31592" w:rsidRDefault="006C5FE7" w:rsidP="006C5FE7">
            <w:pPr>
              <w:rPr>
                <w:rFonts w:eastAsia="Arial Unicode MS"/>
                <w:sz w:val="20"/>
                <w:lang w:eastAsia="hu-HU"/>
              </w:rPr>
            </w:pPr>
            <w:r w:rsidRPr="00F31592">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6C5FE7" w:rsidRPr="00F31592" w:rsidRDefault="006C5FE7" w:rsidP="008A5792">
            <w:pPr>
              <w:jc w:val="center"/>
              <w:rPr>
                <w:rFonts w:eastAsia="Arial Unicode MS"/>
                <w:b/>
                <w:sz w:val="20"/>
                <w:lang w:eastAsia="hu-HU"/>
              </w:rPr>
            </w:pPr>
            <w:r w:rsidRPr="00F31592">
              <w:rPr>
                <w:rFonts w:eastAsia="Arial Unicode MS"/>
                <w:b/>
                <w:sz w:val="20"/>
                <w:lang w:eastAsia="hu-HU"/>
              </w:rPr>
              <w:t xml:space="preserve">Dr. </w:t>
            </w:r>
            <w:r w:rsidR="008A5792" w:rsidRPr="00F31592">
              <w:rPr>
                <w:rFonts w:eastAsia="Arial Unicode MS"/>
                <w:b/>
                <w:sz w:val="20"/>
                <w:lang w:eastAsia="hu-HU"/>
              </w:rPr>
              <w:t>Lakatos Csilla</w:t>
            </w:r>
          </w:p>
        </w:tc>
        <w:tc>
          <w:tcPr>
            <w:tcW w:w="855" w:type="dxa"/>
            <w:tcBorders>
              <w:top w:val="single" w:sz="4" w:space="0" w:color="auto"/>
              <w:left w:val="nil"/>
              <w:bottom w:val="single" w:sz="4" w:space="0" w:color="auto"/>
              <w:right w:val="single" w:sz="4" w:space="0" w:color="auto"/>
            </w:tcBorders>
            <w:vAlign w:val="center"/>
          </w:tcPr>
          <w:p w:rsidR="006C5FE7" w:rsidRPr="00F31592" w:rsidRDefault="006C5FE7" w:rsidP="006C5FE7">
            <w:pPr>
              <w:rPr>
                <w:rFonts w:eastAsia="Arial Unicode MS"/>
                <w:sz w:val="20"/>
                <w:lang w:eastAsia="hu-HU"/>
              </w:rPr>
            </w:pPr>
            <w:r w:rsidRPr="00F31592">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6C5FE7" w:rsidRPr="00F31592" w:rsidRDefault="006C5FE7" w:rsidP="008A5792">
            <w:pPr>
              <w:jc w:val="center"/>
              <w:rPr>
                <w:rFonts w:eastAsia="Calibri"/>
                <w:b/>
                <w:sz w:val="20"/>
                <w:lang w:eastAsia="hu-HU"/>
              </w:rPr>
            </w:pPr>
            <w:r w:rsidRPr="00F31592">
              <w:rPr>
                <w:rFonts w:eastAsia="Calibri"/>
                <w:b/>
                <w:sz w:val="20"/>
                <w:lang w:eastAsia="hu-HU"/>
              </w:rPr>
              <w:t xml:space="preserve">egyetemi </w:t>
            </w:r>
            <w:r w:rsidR="00057610">
              <w:rPr>
                <w:rFonts w:eastAsia="Calibri"/>
                <w:b/>
                <w:sz w:val="20"/>
                <w:lang w:eastAsia="hu-HU"/>
              </w:rPr>
              <w:t>adjunktus</w:t>
            </w:r>
          </w:p>
        </w:tc>
      </w:tr>
      <w:tr w:rsidR="006C5FE7" w:rsidRPr="00F31592" w:rsidTr="006C5FE7">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6C5FE7" w:rsidRPr="00F31592" w:rsidRDefault="006C5FE7" w:rsidP="006C5FE7">
            <w:pPr>
              <w:rPr>
                <w:rFonts w:eastAsia="Calibri"/>
                <w:sz w:val="20"/>
                <w:lang w:eastAsia="hu-HU"/>
              </w:rPr>
            </w:pPr>
            <w:r w:rsidRPr="00F31592">
              <w:rPr>
                <w:rFonts w:eastAsia="Calibri"/>
                <w:b/>
                <w:bCs/>
                <w:sz w:val="20"/>
                <w:lang w:eastAsia="hu-HU"/>
              </w:rPr>
              <w:t xml:space="preserve">A kurzus célja, </w:t>
            </w:r>
            <w:r w:rsidRPr="00F31592">
              <w:rPr>
                <w:rFonts w:eastAsia="Calibri"/>
                <w:sz w:val="20"/>
                <w:lang w:eastAsia="hu-HU"/>
              </w:rPr>
              <w:t>hogy a hallgatók</w:t>
            </w:r>
          </w:p>
          <w:p w:rsidR="006C5FE7" w:rsidRPr="00F31592" w:rsidRDefault="006C5FE7" w:rsidP="006C5FE7">
            <w:pPr>
              <w:suppressAutoHyphens/>
              <w:autoSpaceDE w:val="0"/>
              <w:ind w:left="417" w:right="113"/>
              <w:rPr>
                <w:rFonts w:eastAsia="Calibri"/>
                <w:sz w:val="20"/>
                <w:lang w:eastAsia="hu-HU"/>
              </w:rPr>
            </w:pPr>
            <w:r w:rsidRPr="00F31592">
              <w:rPr>
                <w:rFonts w:eastAsia="Calibri"/>
                <w:sz w:val="20"/>
                <w:lang w:eastAsia="hu-HU"/>
              </w:rPr>
              <w:t xml:space="preserve"> megismerkedjenek az iparban, vagy az iparhoz kapcsolódó feladatok megoldásával és gyakorlatot szerezzenek ezen a területen.</w:t>
            </w:r>
          </w:p>
        </w:tc>
      </w:tr>
      <w:tr w:rsidR="006C5FE7" w:rsidRPr="00F31592" w:rsidTr="006C5FE7">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6C5FE7" w:rsidRPr="00F31592" w:rsidRDefault="006C5FE7" w:rsidP="006C5FE7">
            <w:pPr>
              <w:rPr>
                <w:rFonts w:eastAsia="Calibri"/>
                <w:b/>
                <w:bCs/>
                <w:sz w:val="20"/>
                <w:lang w:eastAsia="hu-HU"/>
              </w:rPr>
            </w:pPr>
            <w:r w:rsidRPr="00F31592">
              <w:rPr>
                <w:rFonts w:eastAsia="Calibri"/>
                <w:b/>
                <w:bCs/>
                <w:sz w:val="20"/>
                <w:lang w:eastAsia="hu-HU"/>
              </w:rPr>
              <w:t>A kurzus tartalma, témakörei</w:t>
            </w:r>
          </w:p>
          <w:p w:rsidR="006C5FE7" w:rsidRPr="00F31592" w:rsidRDefault="006C5FE7" w:rsidP="006C5FE7">
            <w:pPr>
              <w:suppressAutoHyphens/>
              <w:autoSpaceDE w:val="0"/>
              <w:ind w:left="417" w:right="113"/>
              <w:rPr>
                <w:rFonts w:eastAsia="Calibri"/>
                <w:sz w:val="20"/>
                <w:lang w:eastAsia="hu-HU"/>
              </w:rPr>
            </w:pPr>
            <w:r w:rsidRPr="00F31592">
              <w:rPr>
                <w:rFonts w:eastAsia="Calibri"/>
                <w:sz w:val="20"/>
                <w:lang w:eastAsia="hu-HU"/>
              </w:rPr>
              <w:t xml:space="preserve">A műanyagiparhoz kapcsolódó feladatokat kell megoldani. Ezek lehetnek irodalmazási, adatgyűjtési és mérési-kísérleti vonatkozásai is. A témákat az ezen a területen tevékenykedő kutatók illetve a területen dolgozó gyárak és üzemek adják- a tematika tehát minden félévben más és más. Leggyakrabban az MOL Petrochemicals és a BorsodChem adják. </w:t>
            </w:r>
          </w:p>
        </w:tc>
      </w:tr>
      <w:tr w:rsidR="006C5FE7" w:rsidRPr="00F31592" w:rsidTr="006C5FE7">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6C5FE7" w:rsidRPr="00F31592" w:rsidRDefault="006C5FE7" w:rsidP="006C5FE7">
            <w:pPr>
              <w:rPr>
                <w:rFonts w:eastAsia="Calibri"/>
                <w:b/>
                <w:bCs/>
                <w:sz w:val="20"/>
                <w:lang w:eastAsia="hu-HU"/>
              </w:rPr>
            </w:pPr>
            <w:r w:rsidRPr="00F31592">
              <w:rPr>
                <w:rFonts w:eastAsia="Calibri"/>
                <w:b/>
                <w:bCs/>
                <w:sz w:val="20"/>
                <w:lang w:eastAsia="hu-HU"/>
              </w:rPr>
              <w:t>Kötelező olvasmány:</w:t>
            </w:r>
          </w:p>
          <w:p w:rsidR="006C5FE7" w:rsidRPr="00F31592" w:rsidRDefault="006C5FE7" w:rsidP="006C5FE7">
            <w:pPr>
              <w:suppressAutoHyphens/>
              <w:autoSpaceDE w:val="0"/>
              <w:ind w:left="417" w:right="113"/>
              <w:rPr>
                <w:rFonts w:eastAsia="Calibri"/>
                <w:sz w:val="20"/>
                <w:lang w:eastAsia="hu-HU"/>
              </w:rPr>
            </w:pPr>
            <w:r w:rsidRPr="00F31592">
              <w:rPr>
                <w:rFonts w:eastAsia="Calibri"/>
                <w:sz w:val="20"/>
                <w:lang w:eastAsia="hu-HU"/>
              </w:rPr>
              <w:t>Az irodalom minden esetben az adott feladattól függ. Ezek lehetnek technológiai, műveleti utasítások, tankönyvek is és tudományos közlemények is magyar, vagy idegen nyelven.</w:t>
            </w:r>
          </w:p>
          <w:p w:rsidR="006C5FE7" w:rsidRPr="00F31592" w:rsidRDefault="006C5FE7" w:rsidP="006C5FE7">
            <w:pPr>
              <w:rPr>
                <w:rFonts w:eastAsia="Calibri"/>
                <w:bCs/>
                <w:sz w:val="20"/>
                <w:lang w:eastAsia="hu-HU"/>
              </w:rPr>
            </w:pPr>
            <w:r w:rsidRPr="00F31592">
              <w:rPr>
                <w:rFonts w:eastAsia="Calibri"/>
                <w:b/>
                <w:bCs/>
                <w:sz w:val="20"/>
                <w:lang w:eastAsia="hu-HU"/>
              </w:rPr>
              <w:t>Ajánlott szakirodalom</w:t>
            </w:r>
            <w:r w:rsidRPr="00F31592">
              <w:rPr>
                <w:rFonts w:eastAsia="Calibri"/>
                <w:bCs/>
                <w:sz w:val="20"/>
                <w:lang w:eastAsia="hu-HU"/>
              </w:rPr>
              <w:t>:</w:t>
            </w:r>
          </w:p>
          <w:p w:rsidR="006C5FE7" w:rsidRPr="00F31592" w:rsidRDefault="006C5FE7" w:rsidP="006C5FE7">
            <w:pPr>
              <w:suppressAutoHyphens/>
              <w:autoSpaceDE w:val="0"/>
              <w:ind w:left="417" w:right="113"/>
              <w:rPr>
                <w:rFonts w:eastAsia="Calibri"/>
                <w:sz w:val="20"/>
                <w:lang w:eastAsia="hu-HU"/>
              </w:rPr>
            </w:pPr>
            <w:r w:rsidRPr="00F31592">
              <w:rPr>
                <w:rFonts w:eastAsia="Calibri"/>
                <w:sz w:val="20"/>
                <w:lang w:eastAsia="hu-HU"/>
              </w:rPr>
              <w:t>Azonos a kötelező olvasmánnyal.</w:t>
            </w:r>
          </w:p>
        </w:tc>
      </w:tr>
    </w:tbl>
    <w:p w:rsidR="006C5FE7" w:rsidRPr="00F31592" w:rsidRDefault="006C5FE7" w:rsidP="000F7FFB">
      <w:pPr>
        <w:rPr>
          <w:rFonts w:eastAsia="Calibri"/>
          <w:sz w:val="20"/>
        </w:rPr>
      </w:pPr>
    </w:p>
    <w:p w:rsidR="0081051E" w:rsidRPr="00F31592" w:rsidRDefault="0081051E" w:rsidP="000F7FFB">
      <w:pPr>
        <w:rPr>
          <w:rFonts w:eastAsia="Calibri"/>
          <w:sz w:val="20"/>
        </w:rPr>
      </w:pPr>
    </w:p>
    <w:p w:rsidR="009C7860" w:rsidRPr="00F31592" w:rsidRDefault="009C7860" w:rsidP="000F7FFB">
      <w:pPr>
        <w:rPr>
          <w:rFonts w:eastAsia="Calibri"/>
          <w:sz w:val="20"/>
        </w:rPr>
      </w:pPr>
    </w:p>
    <w:tbl>
      <w:tblPr>
        <w:tblW w:w="9939" w:type="dxa"/>
        <w:tblInd w:w="-279"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375"/>
        <w:gridCol w:w="1762"/>
        <w:gridCol w:w="855"/>
        <w:gridCol w:w="2411"/>
      </w:tblGrid>
      <w:tr w:rsidR="0081051E" w:rsidRPr="00F31592" w:rsidTr="0081051E">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81051E" w:rsidRPr="00F31592" w:rsidRDefault="0081051E" w:rsidP="0081051E">
            <w:pPr>
              <w:ind w:left="20"/>
              <w:rPr>
                <w:rFonts w:eastAsia="Arial Unicode MS"/>
                <w:sz w:val="20"/>
                <w:lang w:eastAsia="hu-HU"/>
              </w:rPr>
            </w:pPr>
            <w:r w:rsidRPr="00F31592">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81051E" w:rsidRPr="00F31592" w:rsidRDefault="0081051E" w:rsidP="0081051E">
            <w:pPr>
              <w:rPr>
                <w:rFonts w:eastAsia="Arial Unicode MS"/>
                <w:sz w:val="20"/>
                <w:lang w:eastAsia="hu-HU"/>
              </w:rPr>
            </w:pPr>
            <w:r w:rsidRPr="00F31592">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81051E" w:rsidRPr="00F31592" w:rsidRDefault="0081051E" w:rsidP="0081051E">
            <w:pPr>
              <w:jc w:val="center"/>
              <w:rPr>
                <w:rFonts w:eastAsia="Arial Unicode MS"/>
                <w:b/>
                <w:sz w:val="20"/>
                <w:lang w:eastAsia="hu-HU"/>
              </w:rPr>
            </w:pPr>
            <w:r w:rsidRPr="00F31592">
              <w:rPr>
                <w:rFonts w:eastAsia="Arial Unicode MS"/>
                <w:b/>
                <w:sz w:val="20"/>
                <w:lang w:eastAsia="hu-HU"/>
              </w:rPr>
              <w:t>Önálló műanyagipari feladat II.</w:t>
            </w:r>
          </w:p>
        </w:tc>
        <w:tc>
          <w:tcPr>
            <w:tcW w:w="855" w:type="dxa"/>
            <w:vMerge w:val="restart"/>
            <w:tcBorders>
              <w:top w:val="single" w:sz="4" w:space="0" w:color="auto"/>
              <w:left w:val="single" w:sz="4" w:space="0" w:color="auto"/>
              <w:right w:val="single" w:sz="4" w:space="0" w:color="auto"/>
            </w:tcBorders>
            <w:vAlign w:val="center"/>
          </w:tcPr>
          <w:p w:rsidR="0081051E" w:rsidRPr="00F31592" w:rsidRDefault="0081051E" w:rsidP="0081051E">
            <w:pPr>
              <w:jc w:val="center"/>
              <w:rPr>
                <w:rFonts w:eastAsia="Arial Unicode MS"/>
                <w:sz w:val="20"/>
                <w:lang w:eastAsia="hu-HU"/>
              </w:rPr>
            </w:pPr>
            <w:r w:rsidRPr="00F31592">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81051E" w:rsidRPr="00F31592" w:rsidRDefault="0081051E" w:rsidP="0081051E">
            <w:pPr>
              <w:jc w:val="center"/>
              <w:rPr>
                <w:rFonts w:eastAsia="Arial Unicode MS"/>
                <w:b/>
                <w:sz w:val="20"/>
                <w:lang w:eastAsia="hu-HU"/>
              </w:rPr>
            </w:pPr>
            <w:r w:rsidRPr="00F31592">
              <w:rPr>
                <w:rFonts w:eastAsia="Arial Unicode MS"/>
                <w:b/>
                <w:sz w:val="20"/>
                <w:lang w:eastAsia="hu-HU"/>
              </w:rPr>
              <w:t>TTKML4612</w:t>
            </w:r>
          </w:p>
        </w:tc>
      </w:tr>
      <w:tr w:rsidR="0081051E" w:rsidRPr="00F31592" w:rsidTr="0081051E">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81051E" w:rsidRPr="00F31592" w:rsidRDefault="0081051E" w:rsidP="0081051E">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81051E" w:rsidRPr="00F31592" w:rsidRDefault="0081051E" w:rsidP="0081051E">
            <w:pPr>
              <w:rPr>
                <w:rFonts w:eastAsia="Calibri"/>
                <w:sz w:val="20"/>
                <w:lang w:eastAsia="hu-HU"/>
              </w:rPr>
            </w:pPr>
            <w:r w:rsidRPr="00F31592">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81051E" w:rsidRPr="00F31592" w:rsidRDefault="0081051E" w:rsidP="0081051E">
            <w:pPr>
              <w:jc w:val="center"/>
              <w:rPr>
                <w:rFonts w:eastAsia="Calibri"/>
                <w:b/>
                <w:sz w:val="20"/>
                <w:lang w:eastAsia="hu-HU"/>
              </w:rPr>
            </w:pPr>
            <w:r w:rsidRPr="00F31592">
              <w:rPr>
                <w:rFonts w:eastAsia="Calibri"/>
                <w:b/>
                <w:sz w:val="20"/>
                <w:lang w:eastAsia="hu-HU"/>
              </w:rPr>
              <w:t>Plastic-industry project II.</w:t>
            </w:r>
          </w:p>
        </w:tc>
        <w:tc>
          <w:tcPr>
            <w:tcW w:w="855" w:type="dxa"/>
            <w:vMerge/>
            <w:tcBorders>
              <w:left w:val="single" w:sz="4" w:space="0" w:color="auto"/>
              <w:bottom w:val="single" w:sz="4" w:space="0" w:color="auto"/>
              <w:right w:val="single" w:sz="4" w:space="0" w:color="auto"/>
            </w:tcBorders>
            <w:vAlign w:val="center"/>
          </w:tcPr>
          <w:p w:rsidR="0081051E" w:rsidRPr="00F31592" w:rsidRDefault="0081051E" w:rsidP="0081051E">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81051E" w:rsidRPr="00F31592" w:rsidRDefault="0081051E" w:rsidP="0081051E">
            <w:pPr>
              <w:rPr>
                <w:rFonts w:eastAsia="Arial Unicode MS"/>
                <w:sz w:val="20"/>
                <w:lang w:eastAsia="hu-HU"/>
              </w:rPr>
            </w:pPr>
          </w:p>
        </w:tc>
      </w:tr>
      <w:tr w:rsidR="0081051E" w:rsidRPr="00F31592" w:rsidTr="0081051E">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81051E" w:rsidRPr="00F31592" w:rsidRDefault="0081051E" w:rsidP="0081051E">
            <w:pPr>
              <w:jc w:val="center"/>
              <w:rPr>
                <w:rFonts w:eastAsia="Calibri"/>
                <w:b/>
                <w:bCs/>
                <w:sz w:val="20"/>
                <w:lang w:eastAsia="hu-HU"/>
              </w:rPr>
            </w:pPr>
            <w:r w:rsidRPr="00F31592">
              <w:rPr>
                <w:rFonts w:eastAsia="Calibri"/>
                <w:b/>
                <w:bCs/>
                <w:sz w:val="20"/>
                <w:lang w:eastAsia="hu-HU"/>
              </w:rPr>
              <w:t>A képzés 3. féléve</w:t>
            </w:r>
          </w:p>
        </w:tc>
      </w:tr>
      <w:tr w:rsidR="0081051E" w:rsidRPr="00F31592" w:rsidTr="0081051E">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81051E" w:rsidRPr="00F31592" w:rsidRDefault="0081051E" w:rsidP="0081051E">
            <w:pPr>
              <w:ind w:left="20"/>
              <w:rPr>
                <w:rFonts w:eastAsia="Calibri"/>
                <w:sz w:val="20"/>
                <w:lang w:eastAsia="hu-HU"/>
              </w:rPr>
            </w:pPr>
            <w:r w:rsidRPr="00F31592">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81051E" w:rsidRPr="00F31592" w:rsidRDefault="0081051E" w:rsidP="0081051E">
            <w:pPr>
              <w:jc w:val="center"/>
              <w:rPr>
                <w:rFonts w:eastAsia="Calibri"/>
                <w:b/>
                <w:sz w:val="20"/>
                <w:lang w:eastAsia="hu-HU"/>
              </w:rPr>
            </w:pPr>
            <w:r w:rsidRPr="00F31592">
              <w:rPr>
                <w:rFonts w:eastAsia="Calibri"/>
                <w:b/>
                <w:sz w:val="20"/>
                <w:lang w:eastAsia="hu-HU"/>
              </w:rPr>
              <w:t>DE TTK, Alkalmazott Kémiai Tanszék</w:t>
            </w:r>
          </w:p>
        </w:tc>
      </w:tr>
      <w:tr w:rsidR="0081051E" w:rsidRPr="00F31592" w:rsidTr="0081051E">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81051E" w:rsidRPr="00F31592" w:rsidRDefault="0081051E" w:rsidP="0081051E">
            <w:pPr>
              <w:ind w:left="20"/>
              <w:rPr>
                <w:rFonts w:eastAsia="Arial Unicode MS"/>
                <w:sz w:val="20"/>
                <w:lang w:eastAsia="hu-HU"/>
              </w:rPr>
            </w:pPr>
            <w:r w:rsidRPr="00F31592">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81051E" w:rsidRPr="00F31592" w:rsidRDefault="0081051E" w:rsidP="0081051E">
            <w:pPr>
              <w:jc w:val="center"/>
              <w:rPr>
                <w:rFonts w:eastAsia="Arial Unicode MS"/>
                <w:sz w:val="20"/>
                <w:lang w:eastAsia="hu-HU"/>
              </w:rPr>
            </w:pPr>
            <w:r w:rsidRPr="00F31592">
              <w:rPr>
                <w:rFonts w:eastAsia="Arial Unicode MS"/>
                <w:sz w:val="20"/>
                <w:lang w:eastAsia="hu-HU"/>
              </w:rPr>
              <w:t>Önálló műanyagipari feladat I.</w:t>
            </w:r>
          </w:p>
        </w:tc>
        <w:tc>
          <w:tcPr>
            <w:tcW w:w="855" w:type="dxa"/>
            <w:tcBorders>
              <w:top w:val="single" w:sz="4" w:space="0" w:color="auto"/>
              <w:left w:val="nil"/>
              <w:bottom w:val="single" w:sz="4" w:space="0" w:color="auto"/>
              <w:right w:val="single" w:sz="4" w:space="0" w:color="auto"/>
            </w:tcBorders>
            <w:vAlign w:val="center"/>
          </w:tcPr>
          <w:p w:rsidR="0081051E" w:rsidRPr="00F31592" w:rsidRDefault="0081051E" w:rsidP="0081051E">
            <w:pPr>
              <w:jc w:val="center"/>
              <w:rPr>
                <w:rFonts w:eastAsia="Arial Unicode MS"/>
                <w:sz w:val="20"/>
                <w:lang w:eastAsia="hu-HU"/>
              </w:rPr>
            </w:pPr>
            <w:r w:rsidRPr="00F31592">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81051E" w:rsidRPr="00F31592" w:rsidRDefault="0081051E" w:rsidP="0081051E">
            <w:pPr>
              <w:jc w:val="center"/>
              <w:rPr>
                <w:rFonts w:eastAsia="Arial Unicode MS"/>
                <w:sz w:val="20"/>
                <w:lang w:eastAsia="hu-HU"/>
              </w:rPr>
            </w:pPr>
            <w:r w:rsidRPr="00F31592">
              <w:rPr>
                <w:rFonts w:eastAsia="Arial Unicode MS"/>
                <w:sz w:val="20"/>
                <w:lang w:eastAsia="hu-HU"/>
              </w:rPr>
              <w:t>TTKML4611</w:t>
            </w:r>
          </w:p>
        </w:tc>
      </w:tr>
      <w:tr w:rsidR="0081051E" w:rsidRPr="00F31592" w:rsidTr="0081051E">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81051E" w:rsidRPr="00F31592" w:rsidRDefault="0081051E" w:rsidP="0081051E">
            <w:pPr>
              <w:jc w:val="center"/>
              <w:rPr>
                <w:rFonts w:eastAsia="Calibri"/>
                <w:sz w:val="20"/>
                <w:lang w:eastAsia="hu-HU"/>
              </w:rPr>
            </w:pPr>
          </w:p>
          <w:p w:rsidR="0081051E" w:rsidRPr="00F31592" w:rsidRDefault="0081051E" w:rsidP="0081051E">
            <w:pPr>
              <w:jc w:val="center"/>
              <w:rPr>
                <w:rFonts w:eastAsia="Calibri"/>
                <w:sz w:val="20"/>
                <w:lang w:eastAsia="hu-HU"/>
              </w:rPr>
            </w:pP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81051E" w:rsidRPr="00F31592" w:rsidRDefault="0081051E" w:rsidP="0081051E">
            <w:pPr>
              <w:jc w:val="center"/>
              <w:rPr>
                <w:rFonts w:eastAsia="Calibri"/>
                <w:sz w:val="20"/>
                <w:lang w:eastAsia="hu-HU"/>
              </w:rPr>
            </w:pPr>
            <w:r w:rsidRPr="00F31592">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81051E" w:rsidRPr="00F31592" w:rsidRDefault="0081051E" w:rsidP="0081051E">
            <w:pPr>
              <w:jc w:val="center"/>
              <w:rPr>
                <w:rFonts w:eastAsia="Calibri"/>
                <w:sz w:val="20"/>
                <w:lang w:eastAsia="hu-HU"/>
              </w:rPr>
            </w:pPr>
            <w:r w:rsidRPr="00F31592">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81051E" w:rsidRPr="00F31592" w:rsidRDefault="0081051E" w:rsidP="0081051E">
            <w:pPr>
              <w:jc w:val="center"/>
              <w:rPr>
                <w:rFonts w:eastAsia="Calibri"/>
                <w:sz w:val="20"/>
                <w:lang w:eastAsia="hu-HU"/>
              </w:rPr>
            </w:pPr>
            <w:r w:rsidRPr="00F31592">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81051E" w:rsidRPr="00F31592" w:rsidRDefault="0081051E" w:rsidP="0081051E">
            <w:pPr>
              <w:jc w:val="center"/>
              <w:rPr>
                <w:rFonts w:eastAsia="Calibri"/>
                <w:sz w:val="20"/>
                <w:lang w:eastAsia="hu-HU"/>
              </w:rPr>
            </w:pPr>
            <w:r w:rsidRPr="00F31592">
              <w:rPr>
                <w:rFonts w:eastAsia="Calibri"/>
                <w:sz w:val="20"/>
                <w:lang w:eastAsia="hu-HU"/>
              </w:rPr>
              <w:t>Oktatás nyelve</w:t>
            </w:r>
          </w:p>
        </w:tc>
      </w:tr>
      <w:tr w:rsidR="0081051E" w:rsidRPr="00F31592" w:rsidTr="0081051E">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81051E" w:rsidRPr="00F31592" w:rsidRDefault="0081051E" w:rsidP="0081051E">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81051E" w:rsidRPr="00F31592" w:rsidRDefault="0081051E" w:rsidP="0081051E">
            <w:pPr>
              <w:jc w:val="center"/>
              <w:rPr>
                <w:rFonts w:eastAsia="Calibri"/>
                <w:sz w:val="20"/>
                <w:lang w:eastAsia="hu-HU"/>
              </w:rPr>
            </w:pPr>
            <w:r w:rsidRPr="00F31592">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81051E" w:rsidRPr="00F31592" w:rsidRDefault="0081051E" w:rsidP="0081051E">
            <w:pPr>
              <w:jc w:val="center"/>
              <w:rPr>
                <w:rFonts w:eastAsia="Calibri"/>
                <w:sz w:val="20"/>
                <w:lang w:eastAsia="hu-HU"/>
              </w:rPr>
            </w:pPr>
            <w:r w:rsidRPr="00F31592">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81051E" w:rsidRPr="00F31592" w:rsidRDefault="0081051E" w:rsidP="0081051E">
            <w:pPr>
              <w:jc w:val="center"/>
              <w:rPr>
                <w:rFonts w:eastAsia="Calibri"/>
                <w:sz w:val="20"/>
                <w:lang w:eastAsia="hu-HU"/>
              </w:rPr>
            </w:pPr>
            <w:r w:rsidRPr="00F31592">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81051E" w:rsidRPr="00F31592" w:rsidRDefault="0081051E" w:rsidP="0081051E">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81051E" w:rsidRPr="00F31592" w:rsidRDefault="0081051E" w:rsidP="0081051E">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81051E" w:rsidRPr="00F31592" w:rsidRDefault="0081051E" w:rsidP="0081051E">
            <w:pPr>
              <w:rPr>
                <w:rFonts w:eastAsia="Calibri"/>
                <w:sz w:val="20"/>
                <w:lang w:eastAsia="hu-HU"/>
              </w:rPr>
            </w:pPr>
          </w:p>
        </w:tc>
      </w:tr>
      <w:tr w:rsidR="0081051E" w:rsidRPr="00F31592" w:rsidTr="0081051E">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81051E" w:rsidRPr="00F31592" w:rsidRDefault="0081051E" w:rsidP="0081051E">
            <w:pPr>
              <w:jc w:val="center"/>
              <w:rPr>
                <w:rFonts w:eastAsia="Calibri"/>
                <w:sz w:val="20"/>
                <w:lang w:eastAsia="hu-HU"/>
              </w:rPr>
            </w:pPr>
            <w:r w:rsidRPr="00F31592">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81051E" w:rsidRPr="00F31592" w:rsidRDefault="0081051E" w:rsidP="0081051E">
            <w:pPr>
              <w:jc w:val="center"/>
              <w:rPr>
                <w:rFonts w:eastAsia="Calibri"/>
                <w:b/>
                <w:sz w:val="20"/>
                <w:lang w:eastAsia="hu-HU"/>
              </w:rPr>
            </w:pPr>
            <w:r w:rsidRPr="00F31592">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1051E" w:rsidRPr="00F31592" w:rsidRDefault="0081051E" w:rsidP="0081051E">
            <w:pPr>
              <w:jc w:val="center"/>
              <w:rPr>
                <w:rFonts w:eastAsia="Calibri"/>
                <w:sz w:val="20"/>
                <w:lang w:eastAsia="hu-HU"/>
              </w:rPr>
            </w:pPr>
            <w:r w:rsidRPr="00F31592">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1051E" w:rsidRPr="00F31592" w:rsidRDefault="0081051E" w:rsidP="0081051E">
            <w:pPr>
              <w:jc w:val="center"/>
              <w:rPr>
                <w:rFonts w:eastAsia="Calibri"/>
                <w:b/>
                <w:sz w:val="20"/>
                <w:lang w:eastAsia="hu-HU"/>
              </w:rPr>
            </w:pPr>
            <w:r w:rsidRPr="00F31592">
              <w:rPr>
                <w:rFonts w:eastAsia="Calibri"/>
                <w:b/>
                <w:sz w:val="20"/>
                <w:lang w:eastAsia="hu-HU"/>
              </w:rPr>
              <w:t>0</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81051E" w:rsidRPr="00F31592" w:rsidRDefault="0081051E" w:rsidP="0081051E">
            <w:pPr>
              <w:jc w:val="center"/>
              <w:rPr>
                <w:rFonts w:eastAsia="Calibri"/>
                <w:sz w:val="20"/>
                <w:lang w:eastAsia="hu-HU"/>
              </w:rPr>
            </w:pPr>
            <w:r w:rsidRPr="00F31592">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81051E" w:rsidRPr="00F31592" w:rsidRDefault="0081051E" w:rsidP="0081051E">
            <w:pPr>
              <w:jc w:val="center"/>
              <w:rPr>
                <w:rFonts w:eastAsia="Calibri"/>
                <w:b/>
                <w:sz w:val="20"/>
                <w:lang w:eastAsia="hu-HU"/>
              </w:rPr>
            </w:pPr>
            <w:r w:rsidRPr="00F31592">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81051E" w:rsidRPr="00F31592" w:rsidRDefault="0081051E" w:rsidP="0081051E">
            <w:pPr>
              <w:jc w:val="center"/>
              <w:rPr>
                <w:rFonts w:eastAsia="Calibri"/>
                <w:sz w:val="20"/>
                <w:lang w:eastAsia="hu-HU"/>
              </w:rPr>
            </w:pPr>
            <w:r w:rsidRPr="00F31592">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81051E" w:rsidRPr="00F31592" w:rsidRDefault="0081051E" w:rsidP="0081051E">
            <w:pPr>
              <w:jc w:val="center"/>
              <w:rPr>
                <w:rFonts w:eastAsia="Calibri"/>
                <w:b/>
                <w:sz w:val="20"/>
                <w:lang w:eastAsia="hu-HU"/>
              </w:rPr>
            </w:pPr>
            <w:r w:rsidRPr="00F31592">
              <w:rPr>
                <w:rFonts w:eastAsia="Calibri"/>
                <w:b/>
                <w:sz w:val="20"/>
                <w:lang w:eastAsia="hu-HU"/>
              </w:rPr>
              <w:t>4</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81051E" w:rsidRPr="00F31592" w:rsidRDefault="0081051E" w:rsidP="0081051E">
            <w:pPr>
              <w:jc w:val="center"/>
              <w:rPr>
                <w:rFonts w:eastAsia="Calibri"/>
                <w:b/>
                <w:sz w:val="20"/>
                <w:lang w:eastAsia="hu-HU"/>
              </w:rPr>
            </w:pPr>
            <w:r w:rsidRPr="00F31592">
              <w:rPr>
                <w:rFonts w:eastAsia="Calibri"/>
                <w:b/>
                <w:sz w:val="20"/>
                <w:lang w:eastAsia="hu-HU"/>
              </w:rPr>
              <w:t>gyakorlati jegy</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81051E" w:rsidRPr="00F31592" w:rsidRDefault="0081051E" w:rsidP="0081051E">
            <w:pPr>
              <w:jc w:val="center"/>
              <w:rPr>
                <w:rFonts w:eastAsia="Calibri"/>
                <w:b/>
                <w:sz w:val="20"/>
                <w:lang w:eastAsia="hu-HU"/>
              </w:rPr>
            </w:pPr>
            <w:r w:rsidRPr="00F31592">
              <w:rPr>
                <w:rFonts w:eastAsia="Calibri"/>
                <w:b/>
                <w:sz w:val="20"/>
                <w:lang w:eastAsia="hu-HU"/>
              </w:rPr>
              <w:t>3</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81051E" w:rsidRPr="00F31592" w:rsidRDefault="0081051E" w:rsidP="0081051E">
            <w:pPr>
              <w:jc w:val="center"/>
              <w:rPr>
                <w:rFonts w:eastAsia="Calibri"/>
                <w:b/>
                <w:sz w:val="20"/>
                <w:lang w:eastAsia="hu-HU"/>
              </w:rPr>
            </w:pPr>
            <w:r w:rsidRPr="00F31592">
              <w:rPr>
                <w:rFonts w:eastAsia="Calibri"/>
                <w:b/>
                <w:sz w:val="20"/>
                <w:lang w:eastAsia="hu-HU"/>
              </w:rPr>
              <w:t>magyar</w:t>
            </w:r>
          </w:p>
        </w:tc>
      </w:tr>
      <w:tr w:rsidR="0081051E" w:rsidRPr="00F31592" w:rsidTr="0081051E">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81051E" w:rsidRPr="00F31592" w:rsidRDefault="0081051E" w:rsidP="0081051E">
            <w:pPr>
              <w:jc w:val="center"/>
              <w:rPr>
                <w:rFonts w:eastAsia="Calibri"/>
                <w:sz w:val="20"/>
                <w:lang w:eastAsia="hu-HU"/>
              </w:rPr>
            </w:pPr>
            <w:r w:rsidRPr="00F31592">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81051E" w:rsidRPr="00F31592" w:rsidRDefault="0081051E" w:rsidP="0081051E">
            <w:pPr>
              <w:jc w:val="center"/>
              <w:rPr>
                <w:rFonts w:eastAsia="Calibri"/>
                <w:b/>
                <w:sz w:val="20"/>
                <w:lang w:eastAsia="hu-HU"/>
              </w:rPr>
            </w:pP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1051E" w:rsidRPr="00F31592" w:rsidRDefault="0081051E" w:rsidP="0081051E">
            <w:pPr>
              <w:jc w:val="center"/>
              <w:rPr>
                <w:rFonts w:eastAsia="Calibri"/>
                <w:sz w:val="20"/>
                <w:lang w:eastAsia="hu-HU"/>
              </w:rPr>
            </w:pPr>
            <w:r w:rsidRPr="00F31592">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1051E" w:rsidRPr="00F31592" w:rsidRDefault="0081051E" w:rsidP="0081051E">
            <w:pPr>
              <w:jc w:val="center"/>
              <w:rPr>
                <w:rFonts w:eastAsia="Calibri"/>
                <w:b/>
                <w:sz w:val="20"/>
                <w:lang w:eastAsia="hu-HU"/>
              </w:rPr>
            </w:pP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81051E" w:rsidRPr="00F31592" w:rsidRDefault="0081051E" w:rsidP="0081051E">
            <w:pPr>
              <w:jc w:val="center"/>
              <w:rPr>
                <w:rFonts w:eastAsia="Calibri"/>
                <w:sz w:val="20"/>
                <w:lang w:eastAsia="hu-HU"/>
              </w:rPr>
            </w:pPr>
            <w:r w:rsidRPr="00F31592">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81051E" w:rsidRPr="00F31592" w:rsidRDefault="0081051E" w:rsidP="0081051E">
            <w:pPr>
              <w:jc w:val="center"/>
              <w:rPr>
                <w:rFonts w:eastAsia="Calibri"/>
                <w:b/>
                <w:sz w:val="20"/>
                <w:lang w:eastAsia="hu-HU"/>
              </w:rPr>
            </w:pP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81051E" w:rsidRPr="00F31592" w:rsidRDefault="0081051E" w:rsidP="0081051E">
            <w:pPr>
              <w:jc w:val="center"/>
              <w:rPr>
                <w:rFonts w:eastAsia="Calibri"/>
                <w:sz w:val="20"/>
                <w:lang w:eastAsia="hu-HU"/>
              </w:rPr>
            </w:pPr>
            <w:r w:rsidRPr="00F31592">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81051E" w:rsidRPr="00F31592" w:rsidRDefault="0081051E" w:rsidP="0081051E">
            <w:pPr>
              <w:jc w:val="center"/>
              <w:rPr>
                <w:rFonts w:eastAsia="Calibri"/>
                <w:b/>
                <w:sz w:val="20"/>
                <w:lang w:eastAsia="hu-HU"/>
              </w:rPr>
            </w:pPr>
          </w:p>
        </w:tc>
        <w:tc>
          <w:tcPr>
            <w:tcW w:w="1762" w:type="dxa"/>
            <w:vMerge/>
            <w:tcBorders>
              <w:left w:val="single" w:sz="4" w:space="0" w:color="auto"/>
              <w:bottom w:val="single" w:sz="4" w:space="0" w:color="auto"/>
              <w:right w:val="single" w:sz="4" w:space="0" w:color="auto"/>
            </w:tcBorders>
            <w:shd w:val="clear" w:color="auto" w:fill="auto"/>
            <w:vAlign w:val="center"/>
          </w:tcPr>
          <w:p w:rsidR="0081051E" w:rsidRPr="00F31592" w:rsidRDefault="0081051E" w:rsidP="0081051E">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81051E" w:rsidRPr="00F31592" w:rsidRDefault="0081051E" w:rsidP="0081051E">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81051E" w:rsidRPr="00F31592" w:rsidRDefault="0081051E" w:rsidP="0081051E">
            <w:pPr>
              <w:jc w:val="center"/>
              <w:rPr>
                <w:rFonts w:eastAsia="Calibri"/>
                <w:sz w:val="20"/>
                <w:lang w:eastAsia="hu-HU"/>
              </w:rPr>
            </w:pPr>
          </w:p>
        </w:tc>
      </w:tr>
      <w:tr w:rsidR="0081051E" w:rsidRPr="00F31592" w:rsidTr="0081051E">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81051E" w:rsidRPr="00F31592" w:rsidRDefault="0081051E" w:rsidP="0081051E">
            <w:pPr>
              <w:ind w:left="20"/>
              <w:rPr>
                <w:rFonts w:eastAsia="Arial Unicode MS"/>
                <w:sz w:val="20"/>
                <w:lang w:eastAsia="hu-HU"/>
              </w:rPr>
            </w:pPr>
            <w:r w:rsidRPr="00F31592">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81051E" w:rsidRPr="00F31592" w:rsidRDefault="0081051E" w:rsidP="0081051E">
            <w:pPr>
              <w:rPr>
                <w:rFonts w:eastAsia="Arial Unicode MS"/>
                <w:sz w:val="20"/>
                <w:lang w:eastAsia="hu-HU"/>
              </w:rPr>
            </w:pPr>
            <w:r w:rsidRPr="00F31592">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81051E" w:rsidRPr="00F31592" w:rsidRDefault="00E71C12" w:rsidP="008A5792">
            <w:pPr>
              <w:jc w:val="center"/>
              <w:rPr>
                <w:rFonts w:eastAsia="Arial Unicode MS"/>
                <w:b/>
                <w:sz w:val="20"/>
                <w:lang w:eastAsia="hu-HU"/>
              </w:rPr>
            </w:pPr>
            <w:r w:rsidRPr="00F31592">
              <w:rPr>
                <w:rFonts w:eastAsia="Arial Unicode MS"/>
                <w:b/>
                <w:sz w:val="20"/>
                <w:lang w:eastAsia="hu-HU"/>
              </w:rPr>
              <w:t xml:space="preserve">Dr. </w:t>
            </w:r>
            <w:r w:rsidR="008A5792" w:rsidRPr="00F31592">
              <w:rPr>
                <w:rFonts w:eastAsia="Arial Unicode MS"/>
                <w:b/>
                <w:sz w:val="20"/>
                <w:lang w:eastAsia="hu-HU"/>
              </w:rPr>
              <w:t>Lakatos Csilla</w:t>
            </w:r>
          </w:p>
        </w:tc>
        <w:tc>
          <w:tcPr>
            <w:tcW w:w="855" w:type="dxa"/>
            <w:tcBorders>
              <w:top w:val="single" w:sz="4" w:space="0" w:color="auto"/>
              <w:left w:val="nil"/>
              <w:bottom w:val="single" w:sz="4" w:space="0" w:color="auto"/>
              <w:right w:val="single" w:sz="4" w:space="0" w:color="auto"/>
            </w:tcBorders>
            <w:vAlign w:val="center"/>
          </w:tcPr>
          <w:p w:rsidR="0081051E" w:rsidRPr="00F31592" w:rsidRDefault="0081051E" w:rsidP="0081051E">
            <w:pPr>
              <w:rPr>
                <w:rFonts w:eastAsia="Arial Unicode MS"/>
                <w:sz w:val="20"/>
                <w:lang w:eastAsia="hu-HU"/>
              </w:rPr>
            </w:pPr>
            <w:r w:rsidRPr="00F31592">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81051E" w:rsidRPr="00F31592" w:rsidRDefault="0081051E" w:rsidP="008A5792">
            <w:pPr>
              <w:jc w:val="center"/>
              <w:rPr>
                <w:rFonts w:eastAsia="Calibri"/>
                <w:b/>
                <w:sz w:val="20"/>
                <w:lang w:eastAsia="hu-HU"/>
              </w:rPr>
            </w:pPr>
            <w:r w:rsidRPr="00F31592">
              <w:rPr>
                <w:rFonts w:eastAsia="Calibri"/>
                <w:b/>
                <w:sz w:val="20"/>
                <w:lang w:eastAsia="hu-HU"/>
              </w:rPr>
              <w:t xml:space="preserve">egyetemi </w:t>
            </w:r>
            <w:r w:rsidR="004B4A17">
              <w:rPr>
                <w:rFonts w:eastAsia="Calibri"/>
                <w:b/>
                <w:sz w:val="20"/>
                <w:lang w:eastAsia="hu-HU"/>
              </w:rPr>
              <w:t>adjunktus</w:t>
            </w:r>
          </w:p>
        </w:tc>
      </w:tr>
      <w:tr w:rsidR="0081051E" w:rsidRPr="00F31592" w:rsidTr="0081051E">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81051E" w:rsidRPr="00F31592" w:rsidRDefault="0081051E" w:rsidP="0081051E">
            <w:pPr>
              <w:rPr>
                <w:rFonts w:eastAsia="Calibri"/>
                <w:sz w:val="20"/>
                <w:lang w:eastAsia="hu-HU"/>
              </w:rPr>
            </w:pPr>
            <w:r w:rsidRPr="00F31592">
              <w:rPr>
                <w:rFonts w:eastAsia="Calibri"/>
                <w:b/>
                <w:bCs/>
                <w:sz w:val="20"/>
                <w:lang w:eastAsia="hu-HU"/>
              </w:rPr>
              <w:t xml:space="preserve">A kurzus célja, </w:t>
            </w:r>
            <w:r w:rsidRPr="00F31592">
              <w:rPr>
                <w:rFonts w:eastAsia="Calibri"/>
                <w:sz w:val="20"/>
                <w:lang w:eastAsia="hu-HU"/>
              </w:rPr>
              <w:t>hogy a hallgatók</w:t>
            </w:r>
          </w:p>
          <w:p w:rsidR="0081051E" w:rsidRPr="00F31592" w:rsidRDefault="0081051E" w:rsidP="0081051E">
            <w:pPr>
              <w:suppressAutoHyphens/>
              <w:autoSpaceDE w:val="0"/>
              <w:ind w:left="417" w:right="113"/>
              <w:rPr>
                <w:rFonts w:eastAsia="Calibri"/>
                <w:sz w:val="20"/>
                <w:lang w:eastAsia="hu-HU"/>
              </w:rPr>
            </w:pPr>
            <w:r w:rsidRPr="00F31592">
              <w:rPr>
                <w:rFonts w:eastAsia="Calibri"/>
                <w:sz w:val="20"/>
                <w:lang w:eastAsia="hu-HU"/>
              </w:rPr>
              <w:t xml:space="preserve"> megismerkedjenek az iparban, vagy az iparhoz kapcsolódó feladatok megoldásával és gyakorlatot szerezzenek ezen a területen. Folytatják az Önálló műanyagipari feladat I-ben megkezdett munkát, de témát is válthatnak.</w:t>
            </w:r>
          </w:p>
        </w:tc>
      </w:tr>
      <w:tr w:rsidR="0081051E" w:rsidRPr="00F31592" w:rsidTr="0081051E">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81051E" w:rsidRPr="00F31592" w:rsidRDefault="0081051E" w:rsidP="0081051E">
            <w:pPr>
              <w:rPr>
                <w:rFonts w:eastAsia="Calibri"/>
                <w:b/>
                <w:bCs/>
                <w:sz w:val="20"/>
                <w:lang w:eastAsia="hu-HU"/>
              </w:rPr>
            </w:pPr>
            <w:r w:rsidRPr="00F31592">
              <w:rPr>
                <w:rFonts w:eastAsia="Calibri"/>
                <w:b/>
                <w:bCs/>
                <w:sz w:val="20"/>
                <w:lang w:eastAsia="hu-HU"/>
              </w:rPr>
              <w:t>A kurzus tartalma, témakörei</w:t>
            </w:r>
          </w:p>
          <w:p w:rsidR="0081051E" w:rsidRPr="00F31592" w:rsidRDefault="0081051E" w:rsidP="0081051E">
            <w:pPr>
              <w:suppressAutoHyphens/>
              <w:autoSpaceDE w:val="0"/>
              <w:ind w:left="417" w:right="113"/>
              <w:rPr>
                <w:rFonts w:eastAsia="Calibri"/>
                <w:sz w:val="20"/>
                <w:lang w:eastAsia="hu-HU"/>
              </w:rPr>
            </w:pPr>
            <w:r w:rsidRPr="00F31592">
              <w:rPr>
                <w:rFonts w:eastAsia="Calibri"/>
                <w:sz w:val="20"/>
                <w:lang w:eastAsia="hu-HU"/>
              </w:rPr>
              <w:t>A műanyagiparhoz kapcsolódó feladatokat kell megoldani. Ezek lehetnek irodalmazási, adatgyűjtési és mérési-kísérleti vonatkozásai is. A témákat az ezen a területen tevékenykedő kutatók illetve a területen dolgozó gyárak és üzemek adják- a tematika tehát minden félévben más és más. Leggyakrabban az MOL Petrochemicals és a BorsodChem adják.</w:t>
            </w:r>
          </w:p>
        </w:tc>
      </w:tr>
      <w:tr w:rsidR="0081051E" w:rsidRPr="00F31592" w:rsidTr="0081051E">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81051E" w:rsidRPr="00F31592" w:rsidRDefault="0081051E" w:rsidP="0081051E">
            <w:pPr>
              <w:rPr>
                <w:rFonts w:eastAsia="Calibri"/>
                <w:b/>
                <w:bCs/>
                <w:sz w:val="20"/>
                <w:lang w:eastAsia="hu-HU"/>
              </w:rPr>
            </w:pPr>
            <w:r w:rsidRPr="00F31592">
              <w:rPr>
                <w:rFonts w:eastAsia="Calibri"/>
                <w:b/>
                <w:bCs/>
                <w:sz w:val="20"/>
                <w:lang w:eastAsia="hu-HU"/>
              </w:rPr>
              <w:t>Kötelező olvasmány:</w:t>
            </w:r>
          </w:p>
          <w:p w:rsidR="0081051E" w:rsidRPr="00F31592" w:rsidRDefault="0081051E" w:rsidP="0081051E">
            <w:pPr>
              <w:suppressAutoHyphens/>
              <w:autoSpaceDE w:val="0"/>
              <w:ind w:left="417" w:right="113"/>
              <w:rPr>
                <w:rFonts w:eastAsia="Calibri"/>
                <w:sz w:val="20"/>
                <w:lang w:eastAsia="hu-HU"/>
              </w:rPr>
            </w:pPr>
            <w:r w:rsidRPr="00F31592">
              <w:rPr>
                <w:rFonts w:eastAsia="Calibri"/>
                <w:sz w:val="20"/>
                <w:lang w:eastAsia="hu-HU"/>
              </w:rPr>
              <w:t>Az irodalom minden esetben az adott feladattól függ. Ezek lehetnek technológiai, műveleti utasítások, tankönyvek is és tudományos közlemények is magyar, vagy idegen nyelven.</w:t>
            </w:r>
          </w:p>
          <w:p w:rsidR="0081051E" w:rsidRPr="00F31592" w:rsidRDefault="0081051E" w:rsidP="0081051E">
            <w:pPr>
              <w:rPr>
                <w:rFonts w:eastAsia="Calibri"/>
                <w:bCs/>
                <w:sz w:val="20"/>
                <w:lang w:eastAsia="hu-HU"/>
              </w:rPr>
            </w:pPr>
            <w:r w:rsidRPr="00F31592">
              <w:rPr>
                <w:rFonts w:eastAsia="Calibri"/>
                <w:b/>
                <w:bCs/>
                <w:sz w:val="20"/>
                <w:lang w:eastAsia="hu-HU"/>
              </w:rPr>
              <w:t>Ajánlott szakirodalom</w:t>
            </w:r>
            <w:r w:rsidRPr="00F31592">
              <w:rPr>
                <w:rFonts w:eastAsia="Calibri"/>
                <w:bCs/>
                <w:sz w:val="20"/>
                <w:lang w:eastAsia="hu-HU"/>
              </w:rPr>
              <w:t>:</w:t>
            </w:r>
          </w:p>
          <w:p w:rsidR="0081051E" w:rsidRPr="00F31592" w:rsidRDefault="0081051E" w:rsidP="0081051E">
            <w:pPr>
              <w:suppressAutoHyphens/>
              <w:autoSpaceDE w:val="0"/>
              <w:ind w:left="417" w:right="113"/>
              <w:rPr>
                <w:rFonts w:eastAsia="Calibri"/>
                <w:sz w:val="20"/>
                <w:lang w:eastAsia="hu-HU"/>
              </w:rPr>
            </w:pPr>
            <w:r w:rsidRPr="00F31592">
              <w:rPr>
                <w:rFonts w:eastAsia="Calibri"/>
                <w:sz w:val="20"/>
                <w:lang w:eastAsia="hu-HU"/>
              </w:rPr>
              <w:t>Azonos a kötelező olvasmánnyal.</w:t>
            </w:r>
          </w:p>
        </w:tc>
      </w:tr>
    </w:tbl>
    <w:p w:rsidR="0012220F" w:rsidRPr="00F31592" w:rsidRDefault="0012220F" w:rsidP="0012220F">
      <w:pPr>
        <w:rPr>
          <w:rFonts w:eastAsia="Calibri"/>
          <w:lang w:val="en-AU" w:eastAsia="hu-HU"/>
        </w:rPr>
      </w:pPr>
      <w:bookmarkStart w:id="92" w:name="_Toc481163649"/>
    </w:p>
    <w:p w:rsidR="00740091" w:rsidRPr="00F31592" w:rsidRDefault="00740091">
      <w:pPr>
        <w:rPr>
          <w:rFonts w:eastAsia="Calibri"/>
          <w:b/>
          <w:lang w:val="en-AU" w:eastAsia="hu-HU"/>
        </w:rPr>
      </w:pPr>
      <w:r w:rsidRPr="00F31592">
        <w:rPr>
          <w:rFonts w:eastAsia="Calibri"/>
          <w:lang w:eastAsia="hu-HU"/>
        </w:rPr>
        <w:br w:type="page"/>
      </w:r>
    </w:p>
    <w:p w:rsidR="0081051E" w:rsidRPr="00F31592" w:rsidRDefault="00740091" w:rsidP="00083050">
      <w:pPr>
        <w:pStyle w:val="Cmsor2"/>
        <w:ind w:hanging="284"/>
        <w:rPr>
          <w:rFonts w:eastAsia="Calibri"/>
          <w:i/>
          <w:iCs/>
          <w:szCs w:val="24"/>
          <w:lang w:eastAsia="hu-HU"/>
        </w:rPr>
      </w:pPr>
      <w:bookmarkStart w:id="93" w:name="_Toc36737072"/>
      <w:r w:rsidRPr="00F31592">
        <w:rPr>
          <w:rFonts w:eastAsia="Calibri"/>
          <w:lang w:eastAsia="hu-HU"/>
        </w:rPr>
        <w:lastRenderedPageBreak/>
        <w:t xml:space="preserve">5. </w:t>
      </w:r>
      <w:r w:rsidR="0081051E" w:rsidRPr="00F31592">
        <w:rPr>
          <w:rFonts w:eastAsia="Calibri"/>
          <w:lang w:eastAsia="hu-HU"/>
        </w:rPr>
        <w:t>Szakmai szabadon választható tárgyak</w:t>
      </w:r>
      <w:bookmarkEnd w:id="92"/>
      <w:bookmarkEnd w:id="93"/>
    </w:p>
    <w:p w:rsidR="0081051E" w:rsidRPr="00F31592" w:rsidRDefault="0081051E" w:rsidP="000F7FFB">
      <w:pPr>
        <w:rPr>
          <w:rFonts w:eastAsia="Calibri"/>
          <w:sz w:val="20"/>
        </w:rPr>
      </w:pPr>
    </w:p>
    <w:p w:rsidR="00083050" w:rsidRPr="00F31592" w:rsidRDefault="00083050" w:rsidP="000F7FFB">
      <w:pPr>
        <w:rPr>
          <w:rFonts w:eastAsia="Calibri"/>
          <w:sz w:val="20"/>
        </w:rPr>
      </w:pPr>
    </w:p>
    <w:tbl>
      <w:tblPr>
        <w:tblW w:w="9939" w:type="dxa"/>
        <w:tblInd w:w="-279" w:type="dxa"/>
        <w:tblLayout w:type="fixed"/>
        <w:tblCellMar>
          <w:left w:w="0" w:type="dxa"/>
          <w:right w:w="0" w:type="dxa"/>
        </w:tblCellMar>
        <w:tblLook w:val="0000" w:firstRow="0" w:lastRow="0" w:firstColumn="0" w:lastColumn="0" w:noHBand="0" w:noVBand="0"/>
      </w:tblPr>
      <w:tblGrid>
        <w:gridCol w:w="933"/>
        <w:gridCol w:w="671"/>
        <w:gridCol w:w="88"/>
        <w:gridCol w:w="576"/>
        <w:gridCol w:w="426"/>
        <w:gridCol w:w="649"/>
        <w:gridCol w:w="496"/>
        <w:gridCol w:w="697"/>
        <w:gridCol w:w="375"/>
        <w:gridCol w:w="1762"/>
        <w:gridCol w:w="855"/>
        <w:gridCol w:w="2411"/>
      </w:tblGrid>
      <w:tr w:rsidR="008E00D7" w:rsidRPr="00F31592" w:rsidTr="008E00D7">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8E00D7" w:rsidRPr="00F31592" w:rsidRDefault="008E00D7" w:rsidP="008E00D7">
            <w:pPr>
              <w:ind w:left="20"/>
              <w:rPr>
                <w:rFonts w:eastAsia="Arial Unicode MS"/>
                <w:sz w:val="20"/>
                <w:lang w:eastAsia="hu-HU"/>
              </w:rPr>
            </w:pPr>
            <w:r w:rsidRPr="00F31592">
              <w:rPr>
                <w:rFonts w:eastAsia="Calibri"/>
                <w:sz w:val="20"/>
                <w:lang w:eastAsia="hu-HU"/>
              </w:rPr>
              <w:t>A tantárgy neve:</w:t>
            </w:r>
          </w:p>
        </w:tc>
        <w:tc>
          <w:tcPr>
            <w:tcW w:w="1002" w:type="dxa"/>
            <w:gridSpan w:val="2"/>
            <w:tcBorders>
              <w:top w:val="single" w:sz="4" w:space="0" w:color="auto"/>
              <w:left w:val="nil"/>
              <w:bottom w:val="single" w:sz="4" w:space="0" w:color="auto"/>
              <w:right w:val="single" w:sz="4" w:space="0" w:color="auto"/>
            </w:tcBorders>
            <w:vAlign w:val="center"/>
          </w:tcPr>
          <w:p w:rsidR="008E00D7" w:rsidRPr="00F31592" w:rsidRDefault="008E00D7" w:rsidP="008E00D7">
            <w:pPr>
              <w:rPr>
                <w:rFonts w:eastAsia="Arial Unicode MS"/>
                <w:sz w:val="20"/>
                <w:lang w:eastAsia="hu-HU"/>
              </w:rPr>
            </w:pPr>
            <w:r w:rsidRPr="00F31592">
              <w:rPr>
                <w:rFonts w:eastAsia="Calibri"/>
                <w:sz w:val="20"/>
                <w:lang w:eastAsia="hu-HU"/>
              </w:rPr>
              <w:t>magyarul:</w:t>
            </w:r>
          </w:p>
        </w:tc>
        <w:tc>
          <w:tcPr>
            <w:tcW w:w="3979" w:type="dxa"/>
            <w:gridSpan w:val="5"/>
            <w:tcBorders>
              <w:top w:val="single" w:sz="4" w:space="0" w:color="auto"/>
              <w:left w:val="nil"/>
              <w:bottom w:val="single" w:sz="4" w:space="0" w:color="auto"/>
              <w:right w:val="single" w:sz="4" w:space="0" w:color="auto"/>
            </w:tcBorders>
            <w:shd w:val="clear" w:color="auto" w:fill="E5DFEC"/>
            <w:vAlign w:val="center"/>
          </w:tcPr>
          <w:p w:rsidR="008E00D7" w:rsidRPr="00F31592" w:rsidRDefault="008E00D7" w:rsidP="008E00D7">
            <w:pPr>
              <w:jc w:val="center"/>
              <w:rPr>
                <w:rFonts w:eastAsia="Arial Unicode MS"/>
                <w:b/>
                <w:sz w:val="20"/>
                <w:lang w:eastAsia="hu-HU"/>
              </w:rPr>
            </w:pPr>
            <w:r w:rsidRPr="00F31592">
              <w:rPr>
                <w:rFonts w:eastAsia="Arial Unicode MS"/>
                <w:b/>
                <w:sz w:val="20"/>
                <w:lang w:eastAsia="hu-HU"/>
              </w:rPr>
              <w:t>Vegyi gyár</w:t>
            </w:r>
          </w:p>
        </w:tc>
        <w:tc>
          <w:tcPr>
            <w:tcW w:w="855" w:type="dxa"/>
            <w:vMerge w:val="restart"/>
            <w:tcBorders>
              <w:top w:val="single" w:sz="4" w:space="0" w:color="auto"/>
              <w:left w:val="single" w:sz="4" w:space="0" w:color="auto"/>
              <w:right w:val="single" w:sz="4" w:space="0" w:color="auto"/>
            </w:tcBorders>
            <w:vAlign w:val="center"/>
          </w:tcPr>
          <w:p w:rsidR="008E00D7" w:rsidRPr="00F31592" w:rsidRDefault="008E00D7" w:rsidP="008E00D7">
            <w:pPr>
              <w:jc w:val="center"/>
              <w:rPr>
                <w:rFonts w:eastAsia="Arial Unicode MS"/>
                <w:sz w:val="20"/>
                <w:lang w:eastAsia="hu-HU"/>
              </w:rPr>
            </w:pPr>
            <w:r w:rsidRPr="00F31592">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8E00D7" w:rsidRPr="00F31592" w:rsidRDefault="008E00D7" w:rsidP="008E00D7">
            <w:pPr>
              <w:jc w:val="center"/>
              <w:rPr>
                <w:rFonts w:eastAsia="Arial Unicode MS"/>
                <w:b/>
                <w:sz w:val="20"/>
                <w:lang w:eastAsia="hu-HU"/>
              </w:rPr>
            </w:pPr>
            <w:r w:rsidRPr="00F31592">
              <w:rPr>
                <w:rFonts w:eastAsia="Arial Unicode MS"/>
                <w:b/>
                <w:sz w:val="20"/>
                <w:lang w:eastAsia="hu-HU"/>
              </w:rPr>
              <w:t>TTKME4612</w:t>
            </w:r>
          </w:p>
        </w:tc>
      </w:tr>
      <w:tr w:rsidR="008E00D7" w:rsidRPr="00F31592" w:rsidTr="008E00D7">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8E00D7" w:rsidRPr="00F31592" w:rsidRDefault="008E00D7" w:rsidP="008E00D7">
            <w:pPr>
              <w:rPr>
                <w:rFonts w:eastAsia="Arial Unicode MS"/>
                <w:sz w:val="20"/>
                <w:lang w:eastAsia="hu-HU"/>
              </w:rPr>
            </w:pPr>
          </w:p>
        </w:tc>
        <w:tc>
          <w:tcPr>
            <w:tcW w:w="1002" w:type="dxa"/>
            <w:gridSpan w:val="2"/>
            <w:tcBorders>
              <w:top w:val="nil"/>
              <w:left w:val="nil"/>
              <w:bottom w:val="single" w:sz="4" w:space="0" w:color="auto"/>
              <w:right w:val="single" w:sz="4" w:space="0" w:color="auto"/>
            </w:tcBorders>
            <w:vAlign w:val="center"/>
          </w:tcPr>
          <w:p w:rsidR="008E00D7" w:rsidRPr="00F31592" w:rsidRDefault="008E00D7" w:rsidP="008E00D7">
            <w:pPr>
              <w:rPr>
                <w:rFonts w:eastAsia="Calibri"/>
                <w:sz w:val="20"/>
                <w:lang w:eastAsia="hu-HU"/>
              </w:rPr>
            </w:pPr>
            <w:r w:rsidRPr="00F31592">
              <w:rPr>
                <w:rFonts w:eastAsia="Calibri"/>
                <w:sz w:val="20"/>
                <w:lang w:eastAsia="hu-HU"/>
              </w:rPr>
              <w:t>angolul:</w:t>
            </w:r>
          </w:p>
        </w:tc>
        <w:tc>
          <w:tcPr>
            <w:tcW w:w="3979" w:type="dxa"/>
            <w:gridSpan w:val="5"/>
            <w:tcBorders>
              <w:top w:val="single" w:sz="4" w:space="0" w:color="auto"/>
              <w:left w:val="nil"/>
              <w:bottom w:val="single" w:sz="4" w:space="0" w:color="auto"/>
              <w:right w:val="single" w:sz="4" w:space="0" w:color="auto"/>
            </w:tcBorders>
            <w:shd w:val="clear" w:color="auto" w:fill="E5DFEC"/>
            <w:vAlign w:val="center"/>
          </w:tcPr>
          <w:p w:rsidR="008E00D7" w:rsidRPr="00F31592" w:rsidRDefault="008E00D7" w:rsidP="008E00D7">
            <w:pPr>
              <w:ind w:left="57"/>
              <w:jc w:val="center"/>
              <w:rPr>
                <w:rFonts w:eastAsia="Calibri"/>
                <w:b/>
                <w:sz w:val="20"/>
                <w:lang w:val="en-GB" w:eastAsia="hu-HU"/>
              </w:rPr>
            </w:pPr>
            <w:r w:rsidRPr="00F31592">
              <w:rPr>
                <w:rFonts w:eastAsia="Calibri"/>
                <w:b/>
                <w:sz w:val="20"/>
                <w:lang w:val="en-GB" w:eastAsia="hu-HU"/>
              </w:rPr>
              <w:t>Chemical plant</w:t>
            </w:r>
          </w:p>
        </w:tc>
        <w:tc>
          <w:tcPr>
            <w:tcW w:w="855" w:type="dxa"/>
            <w:vMerge/>
            <w:tcBorders>
              <w:left w:val="single" w:sz="4" w:space="0" w:color="auto"/>
              <w:bottom w:val="single" w:sz="4" w:space="0" w:color="auto"/>
              <w:right w:val="single" w:sz="4" w:space="0" w:color="auto"/>
            </w:tcBorders>
            <w:vAlign w:val="center"/>
          </w:tcPr>
          <w:p w:rsidR="008E00D7" w:rsidRPr="00F31592" w:rsidRDefault="008E00D7" w:rsidP="008E00D7">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8E00D7" w:rsidRPr="00F31592" w:rsidRDefault="008E00D7" w:rsidP="008E00D7">
            <w:pPr>
              <w:rPr>
                <w:rFonts w:eastAsia="Arial Unicode MS"/>
                <w:sz w:val="20"/>
                <w:lang w:eastAsia="hu-HU"/>
              </w:rPr>
            </w:pPr>
          </w:p>
        </w:tc>
      </w:tr>
      <w:tr w:rsidR="008E00D7" w:rsidRPr="00F31592" w:rsidTr="008E00D7">
        <w:trPr>
          <w:cantSplit/>
          <w:trHeight w:val="420"/>
        </w:trPr>
        <w:tc>
          <w:tcPr>
            <w:tcW w:w="9939" w:type="dxa"/>
            <w:gridSpan w:val="12"/>
            <w:tcBorders>
              <w:top w:val="single" w:sz="4" w:space="0" w:color="auto"/>
              <w:left w:val="single" w:sz="4" w:space="0" w:color="auto"/>
              <w:bottom w:val="single" w:sz="4" w:space="0" w:color="auto"/>
              <w:right w:val="single" w:sz="4" w:space="0" w:color="auto"/>
            </w:tcBorders>
            <w:vAlign w:val="center"/>
          </w:tcPr>
          <w:p w:rsidR="008E00D7" w:rsidRPr="00F31592" w:rsidRDefault="008E00D7" w:rsidP="008E00D7">
            <w:pPr>
              <w:jc w:val="center"/>
              <w:rPr>
                <w:rFonts w:eastAsia="Calibri"/>
                <w:b/>
                <w:bCs/>
                <w:sz w:val="20"/>
                <w:lang w:eastAsia="hu-HU"/>
              </w:rPr>
            </w:pPr>
            <w:r w:rsidRPr="00F31592">
              <w:rPr>
                <w:rFonts w:eastAsia="Calibri"/>
                <w:b/>
                <w:bCs/>
                <w:sz w:val="20"/>
                <w:lang w:eastAsia="hu-HU"/>
              </w:rPr>
              <w:t>A képzés 2. féléve (1. tavaszi félév)</w:t>
            </w:r>
          </w:p>
        </w:tc>
      </w:tr>
      <w:tr w:rsidR="008E00D7" w:rsidRPr="00F31592" w:rsidTr="008E00D7">
        <w:trPr>
          <w:cantSplit/>
          <w:trHeight w:val="420"/>
        </w:trPr>
        <w:tc>
          <w:tcPr>
            <w:tcW w:w="269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8E00D7" w:rsidRPr="00F31592" w:rsidRDefault="008E00D7" w:rsidP="008E00D7">
            <w:pPr>
              <w:ind w:left="20"/>
              <w:rPr>
                <w:rFonts w:eastAsia="Calibri"/>
                <w:sz w:val="20"/>
                <w:lang w:eastAsia="hu-HU"/>
              </w:rPr>
            </w:pPr>
            <w:r w:rsidRPr="00F31592">
              <w:rPr>
                <w:rFonts w:eastAsia="Calibri"/>
                <w:sz w:val="20"/>
                <w:lang w:eastAsia="hu-HU"/>
              </w:rPr>
              <w:t>Felelős oktatási egység:</w:t>
            </w:r>
          </w:p>
        </w:tc>
        <w:tc>
          <w:tcPr>
            <w:tcW w:w="724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8E00D7" w:rsidRPr="00F31592" w:rsidRDefault="008E00D7" w:rsidP="008E00D7">
            <w:pPr>
              <w:jc w:val="center"/>
              <w:rPr>
                <w:rFonts w:eastAsia="Calibri"/>
                <w:b/>
                <w:sz w:val="20"/>
                <w:lang w:eastAsia="hu-HU"/>
              </w:rPr>
            </w:pPr>
            <w:r w:rsidRPr="00F31592">
              <w:rPr>
                <w:rFonts w:eastAsia="Calibri"/>
                <w:b/>
                <w:sz w:val="20"/>
                <w:lang w:eastAsia="hu-HU"/>
              </w:rPr>
              <w:t>DE TTK, Alkalmazott Kémiai Tanszék</w:t>
            </w:r>
          </w:p>
        </w:tc>
      </w:tr>
      <w:tr w:rsidR="008E00D7" w:rsidRPr="00F31592" w:rsidTr="008E00D7">
        <w:trPr>
          <w:trHeight w:val="420"/>
        </w:trPr>
        <w:tc>
          <w:tcPr>
            <w:tcW w:w="2694" w:type="dxa"/>
            <w:gridSpan w:val="5"/>
            <w:tcBorders>
              <w:top w:val="single" w:sz="4" w:space="0" w:color="auto"/>
              <w:left w:val="single" w:sz="4" w:space="0" w:color="auto"/>
              <w:bottom w:val="single" w:sz="4" w:space="0" w:color="auto"/>
              <w:right w:val="single" w:sz="4" w:space="0" w:color="auto"/>
            </w:tcBorders>
            <w:vAlign w:val="center"/>
          </w:tcPr>
          <w:p w:rsidR="008E00D7" w:rsidRPr="00F31592" w:rsidRDefault="008E00D7" w:rsidP="008E00D7">
            <w:pPr>
              <w:ind w:left="20"/>
              <w:rPr>
                <w:rFonts w:eastAsia="Arial Unicode MS"/>
                <w:sz w:val="20"/>
                <w:lang w:eastAsia="hu-HU"/>
              </w:rPr>
            </w:pPr>
            <w:r w:rsidRPr="00F31592">
              <w:rPr>
                <w:rFonts w:eastAsia="Calibri"/>
                <w:sz w:val="20"/>
                <w:lang w:eastAsia="hu-HU"/>
              </w:rPr>
              <w:t>Kötelező előtanulmány neve:</w:t>
            </w:r>
          </w:p>
        </w:tc>
        <w:tc>
          <w:tcPr>
            <w:tcW w:w="3979" w:type="dxa"/>
            <w:gridSpan w:val="5"/>
            <w:tcBorders>
              <w:top w:val="single" w:sz="4" w:space="0" w:color="auto"/>
              <w:left w:val="nil"/>
              <w:bottom w:val="single" w:sz="4" w:space="0" w:color="auto"/>
              <w:right w:val="single" w:sz="4" w:space="0" w:color="auto"/>
            </w:tcBorders>
            <w:shd w:val="clear" w:color="auto" w:fill="E5DFEC"/>
            <w:vAlign w:val="center"/>
          </w:tcPr>
          <w:p w:rsidR="008E00D7" w:rsidRPr="00F31592" w:rsidRDefault="008E00D7" w:rsidP="008E00D7">
            <w:pPr>
              <w:jc w:val="center"/>
              <w:rPr>
                <w:rFonts w:eastAsia="Arial Unicode MS"/>
                <w:sz w:val="20"/>
                <w:lang w:eastAsia="hu-HU"/>
              </w:rPr>
            </w:pPr>
          </w:p>
        </w:tc>
        <w:tc>
          <w:tcPr>
            <w:tcW w:w="855" w:type="dxa"/>
            <w:tcBorders>
              <w:top w:val="single" w:sz="4" w:space="0" w:color="auto"/>
              <w:left w:val="nil"/>
              <w:bottom w:val="single" w:sz="4" w:space="0" w:color="auto"/>
              <w:right w:val="single" w:sz="4" w:space="0" w:color="auto"/>
            </w:tcBorders>
            <w:vAlign w:val="center"/>
          </w:tcPr>
          <w:p w:rsidR="008E00D7" w:rsidRPr="00F31592" w:rsidRDefault="008E00D7" w:rsidP="008E00D7">
            <w:pPr>
              <w:jc w:val="center"/>
              <w:rPr>
                <w:rFonts w:eastAsia="Arial Unicode MS"/>
                <w:sz w:val="20"/>
                <w:lang w:eastAsia="hu-HU"/>
              </w:rPr>
            </w:pPr>
            <w:r w:rsidRPr="00F31592">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8E00D7" w:rsidRPr="00F31592" w:rsidRDefault="008E00D7" w:rsidP="008E00D7">
            <w:pPr>
              <w:jc w:val="center"/>
              <w:rPr>
                <w:rFonts w:eastAsia="Arial Unicode MS"/>
                <w:sz w:val="20"/>
                <w:lang w:eastAsia="hu-HU"/>
              </w:rPr>
            </w:pPr>
          </w:p>
        </w:tc>
      </w:tr>
      <w:tr w:rsidR="008E00D7" w:rsidRPr="00F31592" w:rsidTr="008E00D7">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8E00D7" w:rsidRPr="00F31592" w:rsidRDefault="008E00D7" w:rsidP="008E00D7">
            <w:pPr>
              <w:jc w:val="center"/>
              <w:rPr>
                <w:rFonts w:eastAsia="Calibri"/>
                <w:sz w:val="20"/>
                <w:lang w:eastAsia="hu-HU"/>
              </w:rPr>
            </w:pPr>
            <w:r w:rsidRPr="00F31592">
              <w:rPr>
                <w:rFonts w:eastAsia="Calibri"/>
                <w:sz w:val="20"/>
                <w:lang w:eastAsia="hu-HU"/>
              </w:rPr>
              <w:t>Típus</w:t>
            </w:r>
          </w:p>
        </w:tc>
        <w:tc>
          <w:tcPr>
            <w:tcW w:w="3307" w:type="dxa"/>
            <w:gridSpan w:val="7"/>
            <w:tcBorders>
              <w:top w:val="single" w:sz="4" w:space="0" w:color="auto"/>
              <w:left w:val="single" w:sz="4" w:space="0" w:color="auto"/>
              <w:bottom w:val="single" w:sz="4" w:space="0" w:color="auto"/>
              <w:right w:val="single" w:sz="4" w:space="0" w:color="auto"/>
            </w:tcBorders>
            <w:vAlign w:val="center"/>
          </w:tcPr>
          <w:p w:rsidR="008E00D7" w:rsidRPr="00F31592" w:rsidRDefault="008E00D7" w:rsidP="008E00D7">
            <w:pPr>
              <w:jc w:val="center"/>
              <w:rPr>
                <w:rFonts w:eastAsia="Calibri"/>
                <w:sz w:val="20"/>
                <w:lang w:eastAsia="hu-HU"/>
              </w:rPr>
            </w:pPr>
            <w:r w:rsidRPr="00F31592">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8E00D7" w:rsidRPr="00F31592" w:rsidRDefault="008E00D7" w:rsidP="008E00D7">
            <w:pPr>
              <w:jc w:val="center"/>
              <w:rPr>
                <w:rFonts w:eastAsia="Calibri"/>
                <w:sz w:val="20"/>
                <w:lang w:eastAsia="hu-HU"/>
              </w:rPr>
            </w:pPr>
            <w:r w:rsidRPr="00F31592">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8E00D7" w:rsidRPr="00F31592" w:rsidRDefault="008E00D7" w:rsidP="008E00D7">
            <w:pPr>
              <w:jc w:val="center"/>
              <w:rPr>
                <w:rFonts w:eastAsia="Calibri"/>
                <w:sz w:val="20"/>
                <w:lang w:eastAsia="hu-HU"/>
              </w:rPr>
            </w:pPr>
            <w:r w:rsidRPr="00F31592">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8E00D7" w:rsidRPr="00F31592" w:rsidRDefault="008E00D7" w:rsidP="008E00D7">
            <w:pPr>
              <w:jc w:val="center"/>
              <w:rPr>
                <w:rFonts w:eastAsia="Calibri"/>
                <w:sz w:val="20"/>
                <w:lang w:eastAsia="hu-HU"/>
              </w:rPr>
            </w:pPr>
            <w:r w:rsidRPr="00F31592">
              <w:rPr>
                <w:rFonts w:eastAsia="Calibri"/>
                <w:sz w:val="20"/>
                <w:lang w:eastAsia="hu-HU"/>
              </w:rPr>
              <w:t>Oktatás nyelve</w:t>
            </w:r>
          </w:p>
        </w:tc>
      </w:tr>
      <w:tr w:rsidR="008E00D7" w:rsidRPr="00F31592" w:rsidTr="008E00D7">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8E00D7" w:rsidRPr="00F31592" w:rsidRDefault="008E00D7" w:rsidP="008E00D7">
            <w:pPr>
              <w:rPr>
                <w:rFonts w:eastAsia="Calibri"/>
                <w:sz w:val="20"/>
                <w:lang w:eastAsia="hu-HU"/>
              </w:rPr>
            </w:pPr>
          </w:p>
        </w:tc>
        <w:tc>
          <w:tcPr>
            <w:tcW w:w="1090" w:type="dxa"/>
            <w:gridSpan w:val="3"/>
            <w:tcBorders>
              <w:top w:val="single" w:sz="4" w:space="0" w:color="auto"/>
              <w:left w:val="single" w:sz="4" w:space="0" w:color="auto"/>
              <w:bottom w:val="single" w:sz="4" w:space="0" w:color="auto"/>
              <w:right w:val="single" w:sz="4" w:space="0" w:color="auto"/>
            </w:tcBorders>
            <w:vAlign w:val="center"/>
          </w:tcPr>
          <w:p w:rsidR="008E00D7" w:rsidRPr="00F31592" w:rsidRDefault="008E00D7" w:rsidP="008E00D7">
            <w:pPr>
              <w:jc w:val="center"/>
              <w:rPr>
                <w:rFonts w:eastAsia="Calibri"/>
                <w:sz w:val="20"/>
                <w:lang w:eastAsia="hu-HU"/>
              </w:rPr>
            </w:pPr>
            <w:r w:rsidRPr="00F31592">
              <w:rPr>
                <w:rFonts w:eastAsia="Calibri"/>
                <w:sz w:val="20"/>
                <w:lang w:eastAsia="hu-HU"/>
              </w:rPr>
              <w:t>Előadás</w:t>
            </w:r>
          </w:p>
        </w:tc>
        <w:tc>
          <w:tcPr>
            <w:tcW w:w="1145" w:type="dxa"/>
            <w:gridSpan w:val="2"/>
            <w:tcBorders>
              <w:top w:val="single" w:sz="4" w:space="0" w:color="auto"/>
              <w:left w:val="single" w:sz="4" w:space="0" w:color="auto"/>
              <w:bottom w:val="single" w:sz="4" w:space="0" w:color="auto"/>
              <w:right w:val="single" w:sz="4" w:space="0" w:color="auto"/>
            </w:tcBorders>
            <w:vAlign w:val="center"/>
          </w:tcPr>
          <w:p w:rsidR="008E00D7" w:rsidRPr="00F31592" w:rsidRDefault="008E00D7" w:rsidP="008E00D7">
            <w:pPr>
              <w:jc w:val="center"/>
              <w:rPr>
                <w:rFonts w:eastAsia="Calibri"/>
                <w:sz w:val="20"/>
                <w:lang w:eastAsia="hu-HU"/>
              </w:rPr>
            </w:pPr>
            <w:r w:rsidRPr="00F31592">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8E00D7" w:rsidRPr="00F31592" w:rsidRDefault="008E00D7" w:rsidP="008E00D7">
            <w:pPr>
              <w:jc w:val="center"/>
              <w:rPr>
                <w:rFonts w:eastAsia="Calibri"/>
                <w:sz w:val="20"/>
                <w:lang w:eastAsia="hu-HU"/>
              </w:rPr>
            </w:pPr>
            <w:r w:rsidRPr="00F31592">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8E00D7" w:rsidRPr="00F31592" w:rsidRDefault="008E00D7" w:rsidP="008E00D7">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8E00D7" w:rsidRPr="00F31592" w:rsidRDefault="008E00D7" w:rsidP="008E00D7">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8E00D7" w:rsidRPr="00F31592" w:rsidRDefault="008E00D7" w:rsidP="008E00D7">
            <w:pPr>
              <w:rPr>
                <w:rFonts w:eastAsia="Calibri"/>
                <w:sz w:val="20"/>
                <w:lang w:eastAsia="hu-HU"/>
              </w:rPr>
            </w:pPr>
          </w:p>
        </w:tc>
      </w:tr>
      <w:tr w:rsidR="008E00D7" w:rsidRPr="00F31592" w:rsidTr="008E00D7">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8E00D7" w:rsidRPr="00F31592" w:rsidRDefault="008E00D7" w:rsidP="008E00D7">
            <w:pPr>
              <w:jc w:val="center"/>
              <w:rPr>
                <w:rFonts w:eastAsia="Calibri"/>
                <w:sz w:val="20"/>
                <w:lang w:eastAsia="hu-HU"/>
              </w:rPr>
            </w:pPr>
            <w:r w:rsidRPr="00F31592">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8E00D7" w:rsidRPr="00F31592" w:rsidRDefault="008E00D7" w:rsidP="008E00D7">
            <w:pPr>
              <w:jc w:val="center"/>
              <w:rPr>
                <w:rFonts w:eastAsia="Calibri"/>
                <w:b/>
                <w:sz w:val="20"/>
                <w:lang w:eastAsia="hu-HU"/>
              </w:rPr>
            </w:pPr>
            <w:r w:rsidRPr="00F31592">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E00D7" w:rsidRPr="00F31592" w:rsidRDefault="008E00D7" w:rsidP="008E00D7">
            <w:pPr>
              <w:jc w:val="center"/>
              <w:rPr>
                <w:rFonts w:eastAsia="Calibri"/>
                <w:sz w:val="20"/>
                <w:lang w:eastAsia="hu-HU"/>
              </w:rPr>
            </w:pPr>
            <w:r w:rsidRPr="00F31592">
              <w:rPr>
                <w:rFonts w:eastAsia="Calibri"/>
                <w:sz w:val="20"/>
                <w:lang w:eastAsia="hu-HU"/>
              </w:rPr>
              <w:t xml:space="preserve">Heti </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8E00D7" w:rsidRPr="00F31592" w:rsidRDefault="008E00D7" w:rsidP="008E00D7">
            <w:pPr>
              <w:jc w:val="center"/>
              <w:rPr>
                <w:rFonts w:eastAsia="Calibri"/>
                <w:b/>
                <w:sz w:val="20"/>
                <w:lang w:eastAsia="hu-HU"/>
              </w:rPr>
            </w:pPr>
            <w:r w:rsidRPr="00F31592">
              <w:rPr>
                <w:rFonts w:eastAsia="Calibri"/>
                <w:b/>
                <w:sz w:val="20"/>
                <w:lang w:eastAsia="hu-HU"/>
              </w:rPr>
              <w:t>2</w:t>
            </w:r>
          </w:p>
        </w:tc>
        <w:tc>
          <w:tcPr>
            <w:tcW w:w="649" w:type="dxa"/>
            <w:tcBorders>
              <w:top w:val="single" w:sz="4" w:space="0" w:color="auto"/>
              <w:left w:val="single" w:sz="4" w:space="0" w:color="auto"/>
              <w:bottom w:val="single" w:sz="4" w:space="0" w:color="auto"/>
              <w:right w:val="single" w:sz="4" w:space="0" w:color="auto"/>
            </w:tcBorders>
            <w:shd w:val="clear" w:color="auto" w:fill="auto"/>
            <w:vAlign w:val="center"/>
          </w:tcPr>
          <w:p w:rsidR="008E00D7" w:rsidRPr="00F31592" w:rsidRDefault="008E00D7" w:rsidP="008E00D7">
            <w:pPr>
              <w:jc w:val="center"/>
              <w:rPr>
                <w:rFonts w:eastAsia="Calibri"/>
                <w:sz w:val="20"/>
                <w:lang w:eastAsia="hu-HU"/>
              </w:rPr>
            </w:pPr>
            <w:r w:rsidRPr="00F31592">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8E00D7" w:rsidRPr="00F31592" w:rsidRDefault="008E00D7" w:rsidP="008E00D7">
            <w:pPr>
              <w:jc w:val="center"/>
              <w:rPr>
                <w:rFonts w:eastAsia="Calibri"/>
                <w:b/>
                <w:sz w:val="20"/>
                <w:lang w:eastAsia="hu-HU"/>
              </w:rPr>
            </w:pPr>
            <w:r w:rsidRPr="00F31592">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8E00D7" w:rsidRPr="00F31592" w:rsidRDefault="008E00D7" w:rsidP="008E00D7">
            <w:pPr>
              <w:jc w:val="center"/>
              <w:rPr>
                <w:rFonts w:eastAsia="Calibri"/>
                <w:sz w:val="20"/>
                <w:lang w:eastAsia="hu-HU"/>
              </w:rPr>
            </w:pPr>
            <w:r w:rsidRPr="00F31592">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8E00D7" w:rsidRPr="00F31592" w:rsidRDefault="008E00D7" w:rsidP="008E00D7">
            <w:pPr>
              <w:jc w:val="center"/>
              <w:rPr>
                <w:rFonts w:eastAsia="Calibri"/>
                <w:b/>
                <w:sz w:val="20"/>
                <w:lang w:eastAsia="hu-HU"/>
              </w:rPr>
            </w:pPr>
            <w:r w:rsidRPr="00F31592">
              <w:rPr>
                <w:rFonts w:eastAsia="Calibri"/>
                <w:b/>
                <w:sz w:val="20"/>
                <w:lang w:eastAsia="hu-HU"/>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8E00D7" w:rsidRPr="00F31592" w:rsidRDefault="008E00D7" w:rsidP="008E00D7">
            <w:pPr>
              <w:jc w:val="center"/>
              <w:rPr>
                <w:rFonts w:eastAsia="Calibri"/>
                <w:b/>
                <w:sz w:val="20"/>
                <w:lang w:eastAsia="hu-HU"/>
              </w:rPr>
            </w:pPr>
            <w:r w:rsidRPr="00F31592">
              <w:rPr>
                <w:rFonts w:eastAsia="Calibri"/>
                <w:b/>
                <w:sz w:val="20"/>
                <w:lang w:eastAsia="hu-HU"/>
              </w:rPr>
              <w:t>kollokvium</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8E00D7" w:rsidRPr="00F31592" w:rsidRDefault="008E00D7" w:rsidP="008E00D7">
            <w:pPr>
              <w:jc w:val="center"/>
              <w:rPr>
                <w:rFonts w:eastAsia="Calibri"/>
                <w:b/>
                <w:sz w:val="20"/>
                <w:lang w:eastAsia="hu-HU"/>
              </w:rPr>
            </w:pPr>
            <w:r w:rsidRPr="00F31592">
              <w:rPr>
                <w:rFonts w:eastAsia="Calibri"/>
                <w:b/>
                <w:sz w:val="20"/>
                <w:lang w:eastAsia="hu-HU"/>
              </w:rPr>
              <w:t>2</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8E00D7" w:rsidRPr="00F31592" w:rsidRDefault="008E00D7" w:rsidP="008E00D7">
            <w:pPr>
              <w:jc w:val="center"/>
              <w:rPr>
                <w:rFonts w:eastAsia="Calibri"/>
                <w:b/>
                <w:sz w:val="20"/>
                <w:lang w:eastAsia="hu-HU"/>
              </w:rPr>
            </w:pPr>
            <w:r w:rsidRPr="00F31592">
              <w:rPr>
                <w:rFonts w:eastAsia="Calibri"/>
                <w:b/>
                <w:sz w:val="20"/>
                <w:lang w:eastAsia="hu-HU"/>
              </w:rPr>
              <w:t>magyar</w:t>
            </w:r>
          </w:p>
        </w:tc>
      </w:tr>
      <w:tr w:rsidR="008E00D7" w:rsidRPr="00F31592" w:rsidTr="008E00D7">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8E00D7" w:rsidRPr="00F31592" w:rsidRDefault="008E00D7" w:rsidP="008E00D7">
            <w:pPr>
              <w:jc w:val="center"/>
              <w:rPr>
                <w:rFonts w:eastAsia="Calibri"/>
                <w:sz w:val="20"/>
                <w:lang w:eastAsia="hu-HU"/>
              </w:rPr>
            </w:pPr>
            <w:r w:rsidRPr="00F31592">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8E00D7" w:rsidRPr="00F31592" w:rsidRDefault="008E00D7" w:rsidP="008E00D7">
            <w:pPr>
              <w:jc w:val="center"/>
              <w:rPr>
                <w:rFonts w:eastAsia="Calibri"/>
                <w:b/>
                <w:sz w:val="20"/>
                <w:lang w:eastAsia="hu-HU"/>
              </w:rPr>
            </w:pP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E00D7" w:rsidRPr="00F31592" w:rsidRDefault="008E00D7" w:rsidP="008E00D7">
            <w:pPr>
              <w:jc w:val="center"/>
              <w:rPr>
                <w:rFonts w:eastAsia="Calibri"/>
                <w:sz w:val="20"/>
                <w:lang w:eastAsia="hu-HU"/>
              </w:rPr>
            </w:pPr>
            <w:r w:rsidRPr="00F31592">
              <w:rPr>
                <w:rFonts w:eastAsia="Calibri"/>
                <w:sz w:val="20"/>
                <w:lang w:eastAsia="hu-HU"/>
              </w:rPr>
              <w:t>Féléves</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8E00D7" w:rsidRPr="00F31592" w:rsidRDefault="008E00D7" w:rsidP="008E00D7">
            <w:pPr>
              <w:jc w:val="center"/>
              <w:rPr>
                <w:rFonts w:eastAsia="Calibri"/>
                <w:b/>
                <w:sz w:val="20"/>
                <w:lang w:eastAsia="hu-HU"/>
              </w:rPr>
            </w:pPr>
          </w:p>
        </w:tc>
        <w:tc>
          <w:tcPr>
            <w:tcW w:w="649" w:type="dxa"/>
            <w:tcBorders>
              <w:top w:val="single" w:sz="4" w:space="0" w:color="auto"/>
              <w:left w:val="single" w:sz="4" w:space="0" w:color="auto"/>
              <w:bottom w:val="single" w:sz="4" w:space="0" w:color="auto"/>
              <w:right w:val="single" w:sz="4" w:space="0" w:color="auto"/>
            </w:tcBorders>
            <w:shd w:val="clear" w:color="auto" w:fill="auto"/>
            <w:vAlign w:val="center"/>
          </w:tcPr>
          <w:p w:rsidR="008E00D7" w:rsidRPr="00F31592" w:rsidRDefault="008E00D7" w:rsidP="008E00D7">
            <w:pPr>
              <w:jc w:val="center"/>
              <w:rPr>
                <w:rFonts w:eastAsia="Calibri"/>
                <w:sz w:val="20"/>
                <w:lang w:eastAsia="hu-HU"/>
              </w:rPr>
            </w:pPr>
            <w:r w:rsidRPr="00F31592">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8E00D7" w:rsidRPr="00F31592" w:rsidRDefault="008E00D7" w:rsidP="008E00D7">
            <w:pPr>
              <w:jc w:val="center"/>
              <w:rPr>
                <w:rFonts w:eastAsia="Calibri"/>
                <w:b/>
                <w:sz w:val="20"/>
                <w:lang w:eastAsia="hu-HU"/>
              </w:rPr>
            </w:pP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8E00D7" w:rsidRPr="00F31592" w:rsidRDefault="008E00D7" w:rsidP="008E00D7">
            <w:pPr>
              <w:jc w:val="center"/>
              <w:rPr>
                <w:rFonts w:eastAsia="Calibri"/>
                <w:sz w:val="20"/>
                <w:lang w:eastAsia="hu-HU"/>
              </w:rPr>
            </w:pPr>
            <w:r w:rsidRPr="00F31592">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8E00D7" w:rsidRPr="00F31592" w:rsidRDefault="008E00D7" w:rsidP="008E00D7">
            <w:pPr>
              <w:jc w:val="center"/>
              <w:rPr>
                <w:rFonts w:eastAsia="Calibri"/>
                <w:b/>
                <w:sz w:val="20"/>
                <w:lang w:eastAsia="hu-HU"/>
              </w:rPr>
            </w:pPr>
          </w:p>
        </w:tc>
        <w:tc>
          <w:tcPr>
            <w:tcW w:w="1762" w:type="dxa"/>
            <w:vMerge/>
            <w:tcBorders>
              <w:left w:val="single" w:sz="4" w:space="0" w:color="auto"/>
              <w:bottom w:val="single" w:sz="4" w:space="0" w:color="auto"/>
              <w:right w:val="single" w:sz="4" w:space="0" w:color="auto"/>
            </w:tcBorders>
            <w:shd w:val="clear" w:color="auto" w:fill="auto"/>
            <w:vAlign w:val="center"/>
          </w:tcPr>
          <w:p w:rsidR="008E00D7" w:rsidRPr="00F31592" w:rsidRDefault="008E00D7" w:rsidP="008E00D7">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8E00D7" w:rsidRPr="00F31592" w:rsidRDefault="008E00D7" w:rsidP="008E00D7">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8E00D7" w:rsidRPr="00F31592" w:rsidRDefault="008E00D7" w:rsidP="008E00D7">
            <w:pPr>
              <w:jc w:val="center"/>
              <w:rPr>
                <w:rFonts w:eastAsia="Calibri"/>
                <w:sz w:val="20"/>
                <w:lang w:eastAsia="hu-HU"/>
              </w:rPr>
            </w:pPr>
          </w:p>
        </w:tc>
      </w:tr>
      <w:tr w:rsidR="008E00D7" w:rsidRPr="00F31592" w:rsidTr="008E00D7">
        <w:trPr>
          <w:cantSplit/>
          <w:trHeight w:val="251"/>
        </w:trPr>
        <w:tc>
          <w:tcPr>
            <w:tcW w:w="2694" w:type="dxa"/>
            <w:gridSpan w:val="5"/>
            <w:tcBorders>
              <w:top w:val="single" w:sz="4" w:space="0" w:color="auto"/>
              <w:left w:val="single" w:sz="4" w:space="0" w:color="auto"/>
              <w:bottom w:val="single" w:sz="4" w:space="0" w:color="auto"/>
              <w:right w:val="single" w:sz="4" w:space="0" w:color="000000"/>
            </w:tcBorders>
            <w:vAlign w:val="center"/>
          </w:tcPr>
          <w:p w:rsidR="008E00D7" w:rsidRPr="00F31592" w:rsidRDefault="008E00D7" w:rsidP="008E00D7">
            <w:pPr>
              <w:ind w:left="20"/>
              <w:rPr>
                <w:rFonts w:eastAsia="Arial Unicode MS"/>
                <w:sz w:val="20"/>
                <w:lang w:eastAsia="hu-HU"/>
              </w:rPr>
            </w:pPr>
            <w:r w:rsidRPr="00F31592">
              <w:rPr>
                <w:rFonts w:eastAsia="Calibri"/>
                <w:sz w:val="20"/>
                <w:lang w:eastAsia="hu-HU"/>
              </w:rPr>
              <w:t>Tantárgyfelelős oktató</w:t>
            </w:r>
          </w:p>
        </w:tc>
        <w:tc>
          <w:tcPr>
            <w:tcW w:w="1145" w:type="dxa"/>
            <w:gridSpan w:val="2"/>
            <w:tcBorders>
              <w:top w:val="nil"/>
              <w:left w:val="nil"/>
              <w:bottom w:val="single" w:sz="4" w:space="0" w:color="auto"/>
              <w:right w:val="single" w:sz="4" w:space="0" w:color="auto"/>
            </w:tcBorders>
            <w:vAlign w:val="center"/>
          </w:tcPr>
          <w:p w:rsidR="008E00D7" w:rsidRPr="00F31592" w:rsidRDefault="008E00D7" w:rsidP="008E00D7">
            <w:pPr>
              <w:rPr>
                <w:rFonts w:eastAsia="Arial Unicode MS"/>
                <w:sz w:val="20"/>
                <w:lang w:eastAsia="hu-HU"/>
              </w:rPr>
            </w:pPr>
            <w:r w:rsidRPr="00F31592">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8E00D7" w:rsidRPr="00F31592" w:rsidRDefault="008E00D7" w:rsidP="008A5792">
            <w:pPr>
              <w:jc w:val="center"/>
              <w:rPr>
                <w:rFonts w:eastAsia="Arial Unicode MS"/>
                <w:b/>
                <w:sz w:val="20"/>
                <w:lang w:eastAsia="hu-HU"/>
              </w:rPr>
            </w:pPr>
            <w:r w:rsidRPr="00F31592">
              <w:rPr>
                <w:rFonts w:eastAsia="Arial Unicode MS"/>
                <w:b/>
                <w:sz w:val="20"/>
                <w:lang w:eastAsia="hu-HU"/>
              </w:rPr>
              <w:t xml:space="preserve">Dr. </w:t>
            </w:r>
            <w:r w:rsidR="008A5792" w:rsidRPr="00F31592">
              <w:rPr>
                <w:rFonts w:eastAsia="Arial Unicode MS"/>
                <w:b/>
                <w:sz w:val="20"/>
                <w:lang w:eastAsia="hu-HU"/>
              </w:rPr>
              <w:t>Nagy Lajos</w:t>
            </w:r>
          </w:p>
        </w:tc>
        <w:tc>
          <w:tcPr>
            <w:tcW w:w="855" w:type="dxa"/>
            <w:tcBorders>
              <w:top w:val="single" w:sz="4" w:space="0" w:color="auto"/>
              <w:left w:val="nil"/>
              <w:bottom w:val="single" w:sz="4" w:space="0" w:color="auto"/>
              <w:right w:val="single" w:sz="4" w:space="0" w:color="auto"/>
            </w:tcBorders>
            <w:vAlign w:val="center"/>
          </w:tcPr>
          <w:p w:rsidR="008E00D7" w:rsidRPr="00F31592" w:rsidRDefault="008E00D7" w:rsidP="008E00D7">
            <w:pPr>
              <w:rPr>
                <w:rFonts w:eastAsia="Arial Unicode MS"/>
                <w:sz w:val="20"/>
                <w:lang w:eastAsia="hu-HU"/>
              </w:rPr>
            </w:pPr>
            <w:r w:rsidRPr="00F31592">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8E00D7" w:rsidRPr="00F31592" w:rsidRDefault="008E00D7" w:rsidP="008A5792">
            <w:pPr>
              <w:jc w:val="center"/>
              <w:rPr>
                <w:rFonts w:eastAsia="Calibri"/>
                <w:b/>
                <w:sz w:val="20"/>
                <w:lang w:eastAsia="hu-HU"/>
              </w:rPr>
            </w:pPr>
            <w:r w:rsidRPr="00F31592">
              <w:rPr>
                <w:rFonts w:eastAsia="Calibri"/>
                <w:b/>
                <w:sz w:val="20"/>
                <w:lang w:eastAsia="hu-HU"/>
              </w:rPr>
              <w:t xml:space="preserve">egyetemi </w:t>
            </w:r>
            <w:r w:rsidR="008A5792" w:rsidRPr="00F31592">
              <w:rPr>
                <w:rFonts w:eastAsia="Calibri"/>
                <w:b/>
                <w:sz w:val="20"/>
                <w:lang w:eastAsia="hu-HU"/>
              </w:rPr>
              <w:t>docens</w:t>
            </w:r>
          </w:p>
        </w:tc>
      </w:tr>
      <w:tr w:rsidR="008E00D7" w:rsidRPr="00F31592" w:rsidTr="008E00D7">
        <w:trPr>
          <w:cantSplit/>
          <w:trHeight w:val="460"/>
        </w:trPr>
        <w:tc>
          <w:tcPr>
            <w:tcW w:w="9939" w:type="dxa"/>
            <w:gridSpan w:val="12"/>
            <w:tcBorders>
              <w:top w:val="single" w:sz="4" w:space="0" w:color="auto"/>
              <w:left w:val="single" w:sz="4" w:space="0" w:color="auto"/>
              <w:bottom w:val="single" w:sz="4" w:space="0" w:color="auto"/>
              <w:right w:val="single" w:sz="4" w:space="0" w:color="auto"/>
            </w:tcBorders>
            <w:vAlign w:val="center"/>
          </w:tcPr>
          <w:p w:rsidR="008E00D7" w:rsidRPr="00F31592" w:rsidRDefault="008E00D7" w:rsidP="008E00D7">
            <w:pPr>
              <w:rPr>
                <w:rFonts w:eastAsia="Calibri"/>
                <w:sz w:val="20"/>
                <w:lang w:eastAsia="hu-HU"/>
              </w:rPr>
            </w:pPr>
            <w:r w:rsidRPr="00F31592">
              <w:rPr>
                <w:rFonts w:eastAsia="Calibri"/>
                <w:b/>
                <w:bCs/>
                <w:sz w:val="20"/>
                <w:lang w:eastAsia="hu-HU"/>
              </w:rPr>
              <w:t xml:space="preserve">A kurzus célja, </w:t>
            </w:r>
            <w:r w:rsidRPr="00F31592">
              <w:rPr>
                <w:rFonts w:eastAsia="Calibri"/>
                <w:sz w:val="20"/>
                <w:lang w:eastAsia="hu-HU"/>
              </w:rPr>
              <w:t>hogy a hallgatók</w:t>
            </w:r>
          </w:p>
          <w:p w:rsidR="008E00D7" w:rsidRPr="00F31592" w:rsidRDefault="008E00D7" w:rsidP="008E00D7">
            <w:pPr>
              <w:suppressAutoHyphens/>
              <w:autoSpaceDE w:val="0"/>
              <w:ind w:left="417" w:right="113"/>
              <w:jc w:val="both"/>
              <w:rPr>
                <w:rFonts w:eastAsia="Calibri"/>
                <w:sz w:val="20"/>
                <w:lang w:eastAsia="hu-HU"/>
              </w:rPr>
            </w:pPr>
            <w:r w:rsidRPr="00F31592">
              <w:rPr>
                <w:rFonts w:eastAsia="Calibri"/>
                <w:sz w:val="20"/>
                <w:lang w:eastAsia="hu-HU"/>
              </w:rPr>
              <w:t>A hallgatók megismerkedjenek a vegyipari üzemek általános felépítésével, különböző kiszolgáló létesítményeivel, a vegyi gyár létesítésével, fejlesztésével, tervezési és beruházási folyamataival.</w:t>
            </w:r>
          </w:p>
        </w:tc>
      </w:tr>
      <w:tr w:rsidR="008E00D7" w:rsidRPr="00F31592" w:rsidTr="008E00D7">
        <w:trPr>
          <w:trHeight w:val="401"/>
        </w:trPr>
        <w:tc>
          <w:tcPr>
            <w:tcW w:w="9939" w:type="dxa"/>
            <w:gridSpan w:val="12"/>
            <w:tcBorders>
              <w:top w:val="single" w:sz="4" w:space="0" w:color="auto"/>
              <w:left w:val="single" w:sz="4" w:space="0" w:color="auto"/>
              <w:bottom w:val="single" w:sz="4" w:space="0" w:color="auto"/>
              <w:right w:val="single" w:sz="4" w:space="0" w:color="auto"/>
            </w:tcBorders>
            <w:vAlign w:val="center"/>
          </w:tcPr>
          <w:p w:rsidR="008E00D7" w:rsidRPr="00F31592" w:rsidRDefault="008E00D7" w:rsidP="008E00D7">
            <w:pPr>
              <w:rPr>
                <w:rFonts w:eastAsia="Calibri"/>
                <w:b/>
                <w:bCs/>
                <w:sz w:val="20"/>
                <w:lang w:eastAsia="hu-HU"/>
              </w:rPr>
            </w:pPr>
            <w:r w:rsidRPr="00F31592">
              <w:rPr>
                <w:rFonts w:eastAsia="Calibri"/>
                <w:b/>
                <w:bCs/>
                <w:sz w:val="20"/>
                <w:lang w:eastAsia="hu-HU"/>
              </w:rPr>
              <w:t>A kurzus tartalma, témakörei</w:t>
            </w:r>
          </w:p>
          <w:p w:rsidR="008E00D7" w:rsidRPr="00F31592" w:rsidRDefault="008E00D7" w:rsidP="008E00D7">
            <w:pPr>
              <w:suppressAutoHyphens/>
              <w:autoSpaceDE w:val="0"/>
              <w:ind w:left="417" w:right="113"/>
              <w:rPr>
                <w:rFonts w:eastAsia="Calibri"/>
                <w:sz w:val="20"/>
                <w:lang w:eastAsia="hu-HU"/>
              </w:rPr>
            </w:pPr>
            <w:r w:rsidRPr="00F31592">
              <w:rPr>
                <w:rFonts w:eastAsia="Calibri"/>
                <w:sz w:val="20"/>
                <w:lang w:eastAsia="hu-HU"/>
              </w:rPr>
              <w:t>A különböző méretű vegyi gyárak. A vegyi gyárak műszaki és szervezeti felépítése, néhány konkrét termelőüzem ismertetése. A gyárak létesítése, telepítés-közműellátás, építészet, technológia, energiaellátás, vízgazdálkodás, szállítás, tárolás és raktározás, kiegészítő létesítmények, környezetvédelem, stb.. A beruházások megvalósítása, a beruházás szereplői, projekt menedzsment, a mérnök helye a beruházásokban. A beruházások előkészítése, az üzemelrendezés főbb irányelvei, a kivitelezés és az üzembe helyezés, az üzembevétel folyamatai. A beruházótól elvárt követelmények. Az üzemvitel (a gazdasági, a műszaki és a humán feltételek) és a szervezése (szállítás, raktározás, anyaggazdálkodás, stb.). A karbantartás fajtái (eseti, tervszerű, diagnosztikai). A vegyi gyár fejlesztése, a kísérleti üzem, a rekonstrukció. A vegyi gyár bővítése. A vegyipari műszaki-gazdasági tervezés, a technológiai tervezés, a tervdokumentációk fajtái. Iparjogvédelem.</w:t>
            </w:r>
          </w:p>
          <w:p w:rsidR="008E00D7" w:rsidRPr="00F31592" w:rsidRDefault="008E00D7" w:rsidP="008E00D7">
            <w:pPr>
              <w:suppressAutoHyphens/>
              <w:autoSpaceDE w:val="0"/>
              <w:ind w:left="417" w:right="113"/>
              <w:rPr>
                <w:rFonts w:eastAsia="Calibri"/>
                <w:sz w:val="20"/>
                <w:lang w:eastAsia="hu-HU"/>
              </w:rPr>
            </w:pPr>
            <w:r w:rsidRPr="00F31592">
              <w:rPr>
                <w:rFonts w:eastAsia="Calibri"/>
                <w:sz w:val="20"/>
                <w:lang w:eastAsia="hu-HU"/>
              </w:rPr>
              <w:t>A tárgy keretén belül lehetőséget adunk kb. 2 előadás erejéig arra, hogy vegyipari vállalatok vezető vegyészmérnök szakemberei e tematika szerint saját gyárukat, beruházási illetve fejlesztési projektjeiket ismertessék. Ezzel is elősegítve a gyakorlat megismerését a hallgatók számára.</w:t>
            </w:r>
          </w:p>
        </w:tc>
      </w:tr>
      <w:tr w:rsidR="008E00D7" w:rsidRPr="00F31592" w:rsidTr="008E00D7">
        <w:trPr>
          <w:trHeight w:val="1021"/>
        </w:trPr>
        <w:tc>
          <w:tcPr>
            <w:tcW w:w="9939" w:type="dxa"/>
            <w:gridSpan w:val="12"/>
            <w:tcBorders>
              <w:top w:val="single" w:sz="4" w:space="0" w:color="auto"/>
              <w:left w:val="single" w:sz="4" w:space="0" w:color="auto"/>
              <w:bottom w:val="single" w:sz="4" w:space="0" w:color="auto"/>
              <w:right w:val="single" w:sz="4" w:space="0" w:color="auto"/>
            </w:tcBorders>
            <w:vAlign w:val="center"/>
          </w:tcPr>
          <w:p w:rsidR="008E00D7" w:rsidRPr="00F31592" w:rsidRDefault="008E00D7" w:rsidP="008E00D7">
            <w:pPr>
              <w:rPr>
                <w:rFonts w:eastAsia="Calibri"/>
                <w:b/>
                <w:bCs/>
                <w:sz w:val="20"/>
                <w:lang w:eastAsia="hu-HU"/>
              </w:rPr>
            </w:pPr>
            <w:r w:rsidRPr="00F31592">
              <w:rPr>
                <w:rFonts w:eastAsia="Calibri"/>
                <w:b/>
                <w:bCs/>
                <w:sz w:val="20"/>
                <w:lang w:eastAsia="hu-HU"/>
              </w:rPr>
              <w:t>Kötelező olvasmány:</w:t>
            </w:r>
          </w:p>
          <w:p w:rsidR="008E00D7" w:rsidRPr="00F31592" w:rsidRDefault="008E00D7" w:rsidP="00875296">
            <w:pPr>
              <w:numPr>
                <w:ilvl w:val="0"/>
                <w:numId w:val="74"/>
              </w:numPr>
              <w:suppressAutoHyphens/>
              <w:autoSpaceDE w:val="0"/>
              <w:ind w:right="113"/>
              <w:rPr>
                <w:rFonts w:eastAsia="Calibri"/>
                <w:sz w:val="20"/>
                <w:lang w:eastAsia="hu-HU"/>
              </w:rPr>
            </w:pPr>
            <w:r w:rsidRPr="00F31592">
              <w:rPr>
                <w:rFonts w:eastAsia="Calibri"/>
                <w:sz w:val="20"/>
                <w:lang w:eastAsia="hu-HU"/>
              </w:rPr>
              <w:t>Görög, M.: Bevezetés a projektmenedzsmentbe. Budapesti Közgazdaságtudományi Egyetem, Aula Kiadó, 1996.</w:t>
            </w:r>
          </w:p>
          <w:p w:rsidR="008E00D7" w:rsidRPr="00F31592" w:rsidRDefault="008E00D7" w:rsidP="00875296">
            <w:pPr>
              <w:numPr>
                <w:ilvl w:val="0"/>
                <w:numId w:val="74"/>
              </w:numPr>
              <w:suppressAutoHyphens/>
              <w:autoSpaceDE w:val="0"/>
              <w:ind w:right="113"/>
              <w:rPr>
                <w:rFonts w:eastAsia="Calibri"/>
                <w:sz w:val="20"/>
                <w:lang w:val="en-GB" w:eastAsia="hu-HU"/>
              </w:rPr>
            </w:pPr>
            <w:r w:rsidRPr="00F31592">
              <w:rPr>
                <w:rFonts w:eastAsia="Calibri"/>
                <w:sz w:val="20"/>
                <w:lang w:val="en-GB" w:eastAsia="hu-HU"/>
              </w:rPr>
              <w:t xml:space="preserve">Ullmann’s Encyclopedia of Industrial Chemistry. Volume B1 Fundamentals of Chemical Engineering, Volume B4 Part C. Process Development and Plant Design, Volume B7, B8 Environmental Protection and Industrial Safety I, II, VCH </w:t>
            </w:r>
            <w:r w:rsidRPr="00F31592">
              <w:rPr>
                <w:rFonts w:eastAsia="Calibri"/>
                <w:sz w:val="20"/>
                <w:lang w:val="de-DE" w:eastAsia="hu-HU"/>
              </w:rPr>
              <w:t>Verlagsgesellschaft mbH, Weinheim,</w:t>
            </w:r>
            <w:r w:rsidRPr="00F31592">
              <w:rPr>
                <w:rFonts w:eastAsia="Calibri"/>
                <w:sz w:val="20"/>
                <w:lang w:val="en-GB" w:eastAsia="hu-HU"/>
              </w:rPr>
              <w:t xml:space="preserve"> 1990 (B4), 1992 (B7), 1995 (B8).</w:t>
            </w:r>
          </w:p>
          <w:p w:rsidR="008E00D7" w:rsidRPr="00F31592" w:rsidRDefault="008E00D7" w:rsidP="00875296">
            <w:pPr>
              <w:numPr>
                <w:ilvl w:val="0"/>
                <w:numId w:val="74"/>
              </w:numPr>
              <w:suppressAutoHyphens/>
              <w:autoSpaceDE w:val="0"/>
              <w:ind w:right="113"/>
              <w:rPr>
                <w:rFonts w:eastAsia="Calibri"/>
                <w:sz w:val="20"/>
                <w:lang w:eastAsia="hu-HU"/>
              </w:rPr>
            </w:pPr>
            <w:r w:rsidRPr="00F31592">
              <w:rPr>
                <w:rFonts w:eastAsia="Calibri"/>
                <w:sz w:val="20"/>
                <w:lang w:eastAsia="hu-HU"/>
              </w:rPr>
              <w:t>Szabó, Z.: A vegyi gyár I-II. Kézirat. Veszprémi Vegyipari Egyetem, Veszprém, 1982.</w:t>
            </w:r>
          </w:p>
          <w:p w:rsidR="008E00D7" w:rsidRPr="00F31592" w:rsidRDefault="008E00D7" w:rsidP="00875296">
            <w:pPr>
              <w:numPr>
                <w:ilvl w:val="0"/>
                <w:numId w:val="74"/>
              </w:numPr>
              <w:suppressAutoHyphens/>
              <w:autoSpaceDE w:val="0"/>
              <w:ind w:right="113"/>
              <w:rPr>
                <w:rFonts w:eastAsia="Calibri"/>
                <w:sz w:val="20"/>
                <w:lang w:eastAsia="hu-HU"/>
              </w:rPr>
            </w:pPr>
            <w:r w:rsidRPr="00F31592">
              <w:rPr>
                <w:rFonts w:eastAsia="Calibri"/>
                <w:sz w:val="20"/>
                <w:lang w:eastAsia="hu-HU"/>
              </w:rPr>
              <w:t>Sharp, D.H., West, T.F.: The chemical industry, Wiley, New York, 1982</w:t>
            </w:r>
          </w:p>
          <w:p w:rsidR="008E00D7" w:rsidRPr="00F31592" w:rsidRDefault="008E00D7" w:rsidP="008E00D7">
            <w:pPr>
              <w:rPr>
                <w:rFonts w:eastAsia="Calibri"/>
                <w:bCs/>
                <w:sz w:val="20"/>
                <w:lang w:eastAsia="hu-HU"/>
              </w:rPr>
            </w:pPr>
            <w:r w:rsidRPr="00F31592">
              <w:rPr>
                <w:rFonts w:eastAsia="Calibri"/>
                <w:bCs/>
                <w:sz w:val="20"/>
                <w:lang w:eastAsia="hu-HU"/>
              </w:rPr>
              <w:t>Ajánlott szakirodalom:</w:t>
            </w:r>
          </w:p>
          <w:p w:rsidR="008E00D7" w:rsidRPr="00F31592" w:rsidRDefault="008E00D7" w:rsidP="00875296">
            <w:pPr>
              <w:numPr>
                <w:ilvl w:val="0"/>
                <w:numId w:val="75"/>
              </w:numPr>
              <w:suppressAutoHyphens/>
              <w:autoSpaceDE w:val="0"/>
              <w:ind w:right="113"/>
              <w:rPr>
                <w:rFonts w:eastAsia="Calibri"/>
                <w:sz w:val="20"/>
                <w:lang w:eastAsia="hu-HU"/>
              </w:rPr>
            </w:pPr>
            <w:r w:rsidRPr="00F31592">
              <w:rPr>
                <w:rFonts w:eastAsia="Calibri"/>
                <w:sz w:val="20"/>
                <w:lang w:eastAsia="hu-HU"/>
              </w:rPr>
              <w:t>Turba, J., Németh, J.: Vegyipari készülékek és gépek tervezése. Műszaki Könyvkiadó, Budapest, 1973.</w:t>
            </w:r>
          </w:p>
          <w:p w:rsidR="008E00D7" w:rsidRPr="00F31592" w:rsidRDefault="008E00D7" w:rsidP="00875296">
            <w:pPr>
              <w:numPr>
                <w:ilvl w:val="0"/>
                <w:numId w:val="75"/>
              </w:numPr>
              <w:suppressAutoHyphens/>
              <w:autoSpaceDE w:val="0"/>
              <w:ind w:right="113"/>
              <w:rPr>
                <w:rFonts w:eastAsia="Calibri"/>
                <w:sz w:val="20"/>
                <w:lang w:eastAsia="hu-HU"/>
              </w:rPr>
            </w:pPr>
            <w:r w:rsidRPr="00F31592">
              <w:rPr>
                <w:rFonts w:eastAsia="Calibri"/>
                <w:sz w:val="20"/>
                <w:lang w:eastAsia="hu-HU"/>
              </w:rPr>
              <w:t>Bakos, M., Szatmári, G.: Vegyipari termelési folyamatok irányítása. Kézirat., Veszprémi Vegyipari Egyetem, Veszprém, 1975.</w:t>
            </w:r>
          </w:p>
          <w:p w:rsidR="008E00D7" w:rsidRPr="00F31592" w:rsidRDefault="008E00D7" w:rsidP="00875296">
            <w:pPr>
              <w:numPr>
                <w:ilvl w:val="0"/>
                <w:numId w:val="75"/>
              </w:numPr>
              <w:suppressAutoHyphens/>
              <w:autoSpaceDE w:val="0"/>
              <w:ind w:right="113"/>
              <w:rPr>
                <w:rFonts w:eastAsia="Calibri"/>
                <w:sz w:val="20"/>
                <w:lang w:eastAsia="hu-HU"/>
              </w:rPr>
            </w:pPr>
            <w:r w:rsidRPr="00F31592">
              <w:rPr>
                <w:rFonts w:eastAsia="Calibri"/>
                <w:sz w:val="20"/>
                <w:lang w:eastAsia="hu-HU"/>
              </w:rPr>
              <w:t>Baasel, W.D.: Preliminary Chemical Engineering Plant Design. Elsevier, 1976</w:t>
            </w:r>
          </w:p>
        </w:tc>
      </w:tr>
    </w:tbl>
    <w:p w:rsidR="008E00D7" w:rsidRPr="00F31592" w:rsidRDefault="008E00D7" w:rsidP="000F7FFB">
      <w:pPr>
        <w:rPr>
          <w:rFonts w:eastAsia="Calibri"/>
          <w:sz w:val="20"/>
        </w:rPr>
      </w:pPr>
    </w:p>
    <w:p w:rsidR="006D5153" w:rsidRPr="00F31592" w:rsidRDefault="006D5153" w:rsidP="000F7FFB">
      <w:pPr>
        <w:rPr>
          <w:rFonts w:eastAsia="Calibri"/>
          <w:sz w:val="20"/>
        </w:rPr>
      </w:pPr>
    </w:p>
    <w:tbl>
      <w:tblPr>
        <w:tblW w:w="9923" w:type="dxa"/>
        <w:tblInd w:w="-279"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375"/>
        <w:gridCol w:w="1762"/>
        <w:gridCol w:w="855"/>
        <w:gridCol w:w="2395"/>
      </w:tblGrid>
      <w:tr w:rsidR="006D5153" w:rsidRPr="00F31592" w:rsidTr="006D5153">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6D5153" w:rsidRPr="00F31592" w:rsidRDefault="006D5153" w:rsidP="006D5153">
            <w:pPr>
              <w:ind w:left="20"/>
              <w:rPr>
                <w:rFonts w:eastAsia="Arial Unicode MS"/>
                <w:sz w:val="20"/>
                <w:lang w:eastAsia="hu-HU"/>
              </w:rPr>
            </w:pPr>
            <w:r w:rsidRPr="00F31592">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6D5153" w:rsidRPr="00F31592" w:rsidRDefault="006D5153" w:rsidP="006D5153">
            <w:pPr>
              <w:rPr>
                <w:rFonts w:eastAsia="Arial Unicode MS"/>
                <w:sz w:val="20"/>
                <w:lang w:eastAsia="hu-HU"/>
              </w:rPr>
            </w:pPr>
            <w:r w:rsidRPr="00F31592">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6D5153" w:rsidRPr="00F31592" w:rsidRDefault="006D5153" w:rsidP="006D5153">
            <w:pPr>
              <w:jc w:val="center"/>
              <w:rPr>
                <w:rFonts w:eastAsia="Arial Unicode MS"/>
                <w:b/>
                <w:sz w:val="20"/>
                <w:lang w:eastAsia="hu-HU"/>
              </w:rPr>
            </w:pPr>
            <w:r w:rsidRPr="00F31592">
              <w:rPr>
                <w:rFonts w:eastAsia="Arial Unicode MS"/>
                <w:b/>
                <w:sz w:val="20"/>
                <w:lang w:eastAsia="hu-HU"/>
              </w:rPr>
              <w:t>Bioaktív vegyületek formulálása</w:t>
            </w:r>
          </w:p>
        </w:tc>
        <w:tc>
          <w:tcPr>
            <w:tcW w:w="855" w:type="dxa"/>
            <w:vMerge w:val="restart"/>
            <w:tcBorders>
              <w:top w:val="single" w:sz="4" w:space="0" w:color="auto"/>
              <w:left w:val="single" w:sz="4" w:space="0" w:color="auto"/>
              <w:right w:val="single" w:sz="4" w:space="0" w:color="auto"/>
            </w:tcBorders>
            <w:vAlign w:val="center"/>
          </w:tcPr>
          <w:p w:rsidR="006D5153" w:rsidRPr="00F31592" w:rsidRDefault="006D5153" w:rsidP="006D5153">
            <w:pPr>
              <w:jc w:val="center"/>
              <w:rPr>
                <w:rFonts w:eastAsia="Arial Unicode MS"/>
                <w:sz w:val="20"/>
                <w:lang w:eastAsia="hu-HU"/>
              </w:rPr>
            </w:pPr>
            <w:r w:rsidRPr="00F31592">
              <w:rPr>
                <w:rFonts w:eastAsia="Calibri"/>
                <w:sz w:val="20"/>
                <w:lang w:eastAsia="hu-HU"/>
              </w:rPr>
              <w:t>Kódja:</w:t>
            </w:r>
          </w:p>
        </w:tc>
        <w:tc>
          <w:tcPr>
            <w:tcW w:w="2395" w:type="dxa"/>
            <w:vMerge w:val="restart"/>
            <w:tcBorders>
              <w:top w:val="single" w:sz="4" w:space="0" w:color="auto"/>
              <w:left w:val="single" w:sz="4" w:space="0" w:color="auto"/>
              <w:right w:val="single" w:sz="4" w:space="0" w:color="auto"/>
            </w:tcBorders>
            <w:shd w:val="clear" w:color="auto" w:fill="E5DFEC"/>
            <w:vAlign w:val="center"/>
          </w:tcPr>
          <w:p w:rsidR="006D5153" w:rsidRPr="00F31592" w:rsidRDefault="006D5153" w:rsidP="006D5153">
            <w:pPr>
              <w:jc w:val="center"/>
              <w:rPr>
                <w:rFonts w:eastAsia="Arial Unicode MS"/>
                <w:b/>
                <w:sz w:val="20"/>
                <w:lang w:eastAsia="hu-HU"/>
              </w:rPr>
            </w:pPr>
            <w:r w:rsidRPr="00F31592">
              <w:rPr>
                <w:rFonts w:eastAsia="Calibri"/>
                <w:b/>
                <w:sz w:val="20"/>
                <w:lang w:eastAsia="hu-HU"/>
              </w:rPr>
              <w:t>TTKME4803</w:t>
            </w:r>
          </w:p>
        </w:tc>
      </w:tr>
      <w:tr w:rsidR="006D5153" w:rsidRPr="00F31592" w:rsidTr="006D5153">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6D5153" w:rsidRPr="00F31592" w:rsidRDefault="006D5153" w:rsidP="006D5153">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6D5153" w:rsidRPr="00F31592" w:rsidRDefault="006D5153" w:rsidP="006D5153">
            <w:pPr>
              <w:rPr>
                <w:rFonts w:eastAsia="Calibri"/>
                <w:sz w:val="20"/>
                <w:lang w:eastAsia="hu-HU"/>
              </w:rPr>
            </w:pPr>
            <w:r w:rsidRPr="00F31592">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6D5153" w:rsidRPr="00F31592" w:rsidRDefault="006D5153" w:rsidP="006D5153">
            <w:pPr>
              <w:jc w:val="center"/>
              <w:rPr>
                <w:rFonts w:eastAsia="Calibri"/>
                <w:b/>
                <w:sz w:val="20"/>
                <w:lang w:val="en-GB" w:eastAsia="hu-HU"/>
              </w:rPr>
            </w:pPr>
            <w:r w:rsidRPr="00F31592">
              <w:rPr>
                <w:rFonts w:eastAsia="Calibri"/>
                <w:b/>
                <w:sz w:val="20"/>
                <w:lang w:val="en-GB" w:eastAsia="hu-HU"/>
              </w:rPr>
              <w:t>Formulation of bioactive compounds</w:t>
            </w:r>
          </w:p>
        </w:tc>
        <w:tc>
          <w:tcPr>
            <w:tcW w:w="855" w:type="dxa"/>
            <w:vMerge/>
            <w:tcBorders>
              <w:left w:val="single" w:sz="4" w:space="0" w:color="auto"/>
              <w:bottom w:val="single" w:sz="4" w:space="0" w:color="auto"/>
              <w:right w:val="single" w:sz="4" w:space="0" w:color="auto"/>
            </w:tcBorders>
            <w:vAlign w:val="center"/>
          </w:tcPr>
          <w:p w:rsidR="006D5153" w:rsidRPr="00F31592" w:rsidRDefault="006D5153" w:rsidP="006D5153">
            <w:pPr>
              <w:rPr>
                <w:rFonts w:eastAsia="Arial Unicode MS"/>
                <w:sz w:val="20"/>
                <w:lang w:eastAsia="hu-HU"/>
              </w:rPr>
            </w:pPr>
          </w:p>
        </w:tc>
        <w:tc>
          <w:tcPr>
            <w:tcW w:w="2395" w:type="dxa"/>
            <w:vMerge/>
            <w:tcBorders>
              <w:left w:val="single" w:sz="4" w:space="0" w:color="auto"/>
              <w:bottom w:val="single" w:sz="4" w:space="0" w:color="auto"/>
              <w:right w:val="single" w:sz="4" w:space="0" w:color="auto"/>
            </w:tcBorders>
            <w:shd w:val="clear" w:color="auto" w:fill="E5DFEC"/>
            <w:vAlign w:val="center"/>
          </w:tcPr>
          <w:p w:rsidR="006D5153" w:rsidRPr="00F31592" w:rsidRDefault="006D5153" w:rsidP="006D5153">
            <w:pPr>
              <w:rPr>
                <w:rFonts w:eastAsia="Arial Unicode MS"/>
                <w:sz w:val="20"/>
                <w:lang w:eastAsia="hu-HU"/>
              </w:rPr>
            </w:pPr>
          </w:p>
        </w:tc>
      </w:tr>
      <w:tr w:rsidR="006D5153" w:rsidRPr="00F31592" w:rsidTr="006D5153">
        <w:trPr>
          <w:cantSplit/>
          <w:trHeight w:val="420"/>
        </w:trPr>
        <w:tc>
          <w:tcPr>
            <w:tcW w:w="9923" w:type="dxa"/>
            <w:gridSpan w:val="13"/>
            <w:tcBorders>
              <w:top w:val="single" w:sz="4" w:space="0" w:color="auto"/>
              <w:left w:val="single" w:sz="4" w:space="0" w:color="auto"/>
              <w:bottom w:val="single" w:sz="4" w:space="0" w:color="auto"/>
              <w:right w:val="single" w:sz="4" w:space="0" w:color="auto"/>
            </w:tcBorders>
            <w:vAlign w:val="center"/>
          </w:tcPr>
          <w:p w:rsidR="006D5153" w:rsidRPr="00F31592" w:rsidRDefault="006D5153" w:rsidP="006D5153">
            <w:pPr>
              <w:jc w:val="center"/>
              <w:rPr>
                <w:rFonts w:eastAsia="Calibri"/>
                <w:b/>
                <w:bCs/>
                <w:sz w:val="20"/>
                <w:lang w:eastAsia="hu-HU"/>
              </w:rPr>
            </w:pPr>
            <w:r w:rsidRPr="00F31592">
              <w:rPr>
                <w:rFonts w:eastAsia="Calibri"/>
                <w:b/>
                <w:bCs/>
                <w:sz w:val="20"/>
                <w:lang w:eastAsia="hu-HU"/>
              </w:rPr>
              <w:t>A képzés 4. féléve (2. tavaszi félév)</w:t>
            </w:r>
          </w:p>
        </w:tc>
      </w:tr>
      <w:tr w:rsidR="006D5153" w:rsidRPr="00F31592" w:rsidTr="006D5153">
        <w:trPr>
          <w:cantSplit/>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6D5153" w:rsidRPr="00F31592" w:rsidRDefault="006D5153" w:rsidP="006D5153">
            <w:pPr>
              <w:ind w:left="20"/>
              <w:rPr>
                <w:rFonts w:eastAsia="Calibri"/>
                <w:sz w:val="20"/>
                <w:lang w:eastAsia="hu-HU"/>
              </w:rPr>
            </w:pPr>
            <w:r w:rsidRPr="00F31592">
              <w:rPr>
                <w:rFonts w:eastAsia="Calibri"/>
                <w:sz w:val="20"/>
                <w:lang w:eastAsia="hu-HU"/>
              </w:rPr>
              <w:t>Felelős oktatási egység:</w:t>
            </w:r>
          </w:p>
        </w:tc>
        <w:tc>
          <w:tcPr>
            <w:tcW w:w="7242" w:type="dxa"/>
            <w:gridSpan w:val="8"/>
            <w:tcBorders>
              <w:top w:val="single" w:sz="4" w:space="0" w:color="auto"/>
              <w:left w:val="single" w:sz="4" w:space="0" w:color="auto"/>
              <w:bottom w:val="single" w:sz="4" w:space="0" w:color="auto"/>
              <w:right w:val="single" w:sz="4" w:space="0" w:color="auto"/>
            </w:tcBorders>
            <w:shd w:val="clear" w:color="auto" w:fill="E5DFEC"/>
            <w:vAlign w:val="center"/>
          </w:tcPr>
          <w:p w:rsidR="006D5153" w:rsidRPr="00F31592" w:rsidRDefault="006D5153" w:rsidP="006D5153">
            <w:pPr>
              <w:jc w:val="center"/>
              <w:rPr>
                <w:rFonts w:eastAsia="Calibri"/>
                <w:b/>
                <w:sz w:val="20"/>
                <w:lang w:eastAsia="hu-HU"/>
              </w:rPr>
            </w:pPr>
            <w:r w:rsidRPr="00F31592">
              <w:rPr>
                <w:rFonts w:eastAsia="Calibri"/>
                <w:b/>
                <w:sz w:val="20"/>
                <w:lang w:eastAsia="hu-HU"/>
              </w:rPr>
              <w:t>DE GYTK, Gyógyszertechnológiai Tanszék</w:t>
            </w:r>
          </w:p>
        </w:tc>
      </w:tr>
      <w:tr w:rsidR="006D5153" w:rsidRPr="00F31592" w:rsidTr="006D5153">
        <w:trPr>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6D5153" w:rsidRPr="00F31592" w:rsidRDefault="006D5153" w:rsidP="006D5153">
            <w:pPr>
              <w:ind w:left="20"/>
              <w:rPr>
                <w:rFonts w:eastAsia="Arial Unicode MS"/>
                <w:sz w:val="20"/>
                <w:lang w:eastAsia="hu-HU"/>
              </w:rPr>
            </w:pPr>
            <w:r w:rsidRPr="00F31592">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auto"/>
            <w:vAlign w:val="center"/>
          </w:tcPr>
          <w:p w:rsidR="006D5153" w:rsidRPr="00F31592" w:rsidRDefault="006D5153" w:rsidP="006D5153">
            <w:pPr>
              <w:jc w:val="center"/>
              <w:rPr>
                <w:rFonts w:eastAsia="Arial Unicode MS"/>
                <w:sz w:val="20"/>
                <w:lang w:eastAsia="hu-HU"/>
              </w:rPr>
            </w:pPr>
            <w:r w:rsidRPr="00F31592">
              <w:rPr>
                <w:rFonts w:eastAsia="Arial Unicode MS"/>
                <w:sz w:val="20"/>
                <w:lang w:eastAsia="hu-HU"/>
              </w:rPr>
              <w:t>-</w:t>
            </w:r>
          </w:p>
        </w:tc>
        <w:tc>
          <w:tcPr>
            <w:tcW w:w="855" w:type="dxa"/>
            <w:tcBorders>
              <w:top w:val="single" w:sz="4" w:space="0" w:color="auto"/>
              <w:left w:val="nil"/>
              <w:bottom w:val="single" w:sz="4" w:space="0" w:color="auto"/>
              <w:right w:val="single" w:sz="4" w:space="0" w:color="auto"/>
            </w:tcBorders>
            <w:shd w:val="clear" w:color="auto" w:fill="auto"/>
            <w:vAlign w:val="center"/>
          </w:tcPr>
          <w:p w:rsidR="006D5153" w:rsidRPr="00F31592" w:rsidRDefault="006D5153" w:rsidP="006D5153">
            <w:pPr>
              <w:jc w:val="center"/>
              <w:rPr>
                <w:rFonts w:eastAsia="Arial Unicode MS"/>
                <w:sz w:val="20"/>
                <w:lang w:eastAsia="hu-HU"/>
              </w:rPr>
            </w:pPr>
            <w:r w:rsidRPr="00F31592">
              <w:rPr>
                <w:rFonts w:eastAsia="Calibri"/>
                <w:sz w:val="20"/>
                <w:lang w:eastAsia="hu-HU"/>
              </w:rPr>
              <w:t xml:space="preserve">Kódja: </w:t>
            </w:r>
          </w:p>
        </w:tc>
        <w:tc>
          <w:tcPr>
            <w:tcW w:w="2395" w:type="dxa"/>
            <w:tcBorders>
              <w:top w:val="single" w:sz="4" w:space="0" w:color="auto"/>
              <w:left w:val="nil"/>
              <w:bottom w:val="single" w:sz="4" w:space="0" w:color="auto"/>
              <w:right w:val="single" w:sz="4" w:space="0" w:color="auto"/>
            </w:tcBorders>
            <w:shd w:val="clear" w:color="auto" w:fill="auto"/>
            <w:vAlign w:val="center"/>
          </w:tcPr>
          <w:p w:rsidR="006D5153" w:rsidRPr="00F31592" w:rsidRDefault="006D5153" w:rsidP="006D5153">
            <w:pPr>
              <w:jc w:val="center"/>
              <w:rPr>
                <w:rFonts w:eastAsia="Arial Unicode MS"/>
                <w:sz w:val="20"/>
                <w:lang w:eastAsia="hu-HU"/>
              </w:rPr>
            </w:pPr>
            <w:r w:rsidRPr="00F31592">
              <w:rPr>
                <w:rFonts w:eastAsia="Arial Unicode MS"/>
                <w:sz w:val="20"/>
                <w:lang w:eastAsia="hu-HU"/>
              </w:rPr>
              <w:t>-</w:t>
            </w:r>
          </w:p>
        </w:tc>
      </w:tr>
      <w:tr w:rsidR="006D5153" w:rsidRPr="00F31592" w:rsidTr="006D5153">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6D5153" w:rsidRPr="00F31592" w:rsidRDefault="006D5153" w:rsidP="006D5153">
            <w:pPr>
              <w:jc w:val="center"/>
              <w:rPr>
                <w:rFonts w:eastAsia="Calibri"/>
                <w:sz w:val="20"/>
                <w:lang w:eastAsia="hu-HU"/>
              </w:rPr>
            </w:pPr>
            <w:r w:rsidRPr="00F31592">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6D5153" w:rsidRPr="00F31592" w:rsidRDefault="006D5153" w:rsidP="006D5153">
            <w:pPr>
              <w:jc w:val="center"/>
              <w:rPr>
                <w:rFonts w:eastAsia="Calibri"/>
                <w:sz w:val="20"/>
                <w:lang w:eastAsia="hu-HU"/>
              </w:rPr>
            </w:pPr>
            <w:r w:rsidRPr="00F31592">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6D5153" w:rsidRPr="00F31592" w:rsidRDefault="006D5153" w:rsidP="006D5153">
            <w:pPr>
              <w:jc w:val="center"/>
              <w:rPr>
                <w:rFonts w:eastAsia="Calibri"/>
                <w:sz w:val="20"/>
                <w:lang w:eastAsia="hu-HU"/>
              </w:rPr>
            </w:pPr>
            <w:r w:rsidRPr="00F31592">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6D5153" w:rsidRPr="00F31592" w:rsidRDefault="006D5153" w:rsidP="006D5153">
            <w:pPr>
              <w:jc w:val="center"/>
              <w:rPr>
                <w:rFonts w:eastAsia="Calibri"/>
                <w:sz w:val="20"/>
                <w:lang w:eastAsia="hu-HU"/>
              </w:rPr>
            </w:pPr>
            <w:r w:rsidRPr="00F31592">
              <w:rPr>
                <w:rFonts w:eastAsia="Calibri"/>
                <w:sz w:val="20"/>
                <w:lang w:eastAsia="hu-HU"/>
              </w:rPr>
              <w:t>Kredit</w:t>
            </w:r>
          </w:p>
        </w:tc>
        <w:tc>
          <w:tcPr>
            <w:tcW w:w="2395" w:type="dxa"/>
            <w:vMerge w:val="restart"/>
            <w:tcBorders>
              <w:top w:val="single" w:sz="4" w:space="0" w:color="auto"/>
              <w:left w:val="single" w:sz="4" w:space="0" w:color="auto"/>
              <w:right w:val="single" w:sz="4" w:space="0" w:color="auto"/>
            </w:tcBorders>
            <w:vAlign w:val="center"/>
          </w:tcPr>
          <w:p w:rsidR="006D5153" w:rsidRPr="00F31592" w:rsidRDefault="006D5153" w:rsidP="006D5153">
            <w:pPr>
              <w:jc w:val="center"/>
              <w:rPr>
                <w:rFonts w:eastAsia="Calibri"/>
                <w:sz w:val="20"/>
                <w:lang w:eastAsia="hu-HU"/>
              </w:rPr>
            </w:pPr>
            <w:r w:rsidRPr="00F31592">
              <w:rPr>
                <w:rFonts w:eastAsia="Calibri"/>
                <w:sz w:val="20"/>
                <w:lang w:eastAsia="hu-HU"/>
              </w:rPr>
              <w:t>Oktatás nyelve</w:t>
            </w:r>
          </w:p>
        </w:tc>
      </w:tr>
      <w:tr w:rsidR="006D5153" w:rsidRPr="00F31592" w:rsidTr="006D5153">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6D5153" w:rsidRPr="00F31592" w:rsidRDefault="006D5153" w:rsidP="006D5153">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6D5153" w:rsidRPr="00F31592" w:rsidRDefault="006D5153" w:rsidP="006D5153">
            <w:pPr>
              <w:jc w:val="center"/>
              <w:rPr>
                <w:rFonts w:eastAsia="Calibri"/>
                <w:sz w:val="20"/>
                <w:lang w:eastAsia="hu-HU"/>
              </w:rPr>
            </w:pPr>
            <w:r w:rsidRPr="00F31592">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6D5153" w:rsidRPr="00F31592" w:rsidRDefault="006D5153" w:rsidP="006D5153">
            <w:pPr>
              <w:jc w:val="center"/>
              <w:rPr>
                <w:rFonts w:eastAsia="Calibri"/>
                <w:sz w:val="20"/>
                <w:lang w:eastAsia="hu-HU"/>
              </w:rPr>
            </w:pPr>
            <w:r w:rsidRPr="00F31592">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6D5153" w:rsidRPr="00F31592" w:rsidRDefault="006D5153" w:rsidP="006D5153">
            <w:pPr>
              <w:jc w:val="center"/>
              <w:rPr>
                <w:rFonts w:eastAsia="Calibri"/>
                <w:sz w:val="20"/>
                <w:lang w:eastAsia="hu-HU"/>
              </w:rPr>
            </w:pPr>
            <w:r w:rsidRPr="00F31592">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6D5153" w:rsidRPr="00F31592" w:rsidRDefault="006D5153" w:rsidP="006D5153">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6D5153" w:rsidRPr="00F31592" w:rsidRDefault="006D5153" w:rsidP="006D5153">
            <w:pPr>
              <w:rPr>
                <w:rFonts w:eastAsia="Calibri"/>
                <w:sz w:val="20"/>
                <w:lang w:eastAsia="hu-HU"/>
              </w:rPr>
            </w:pPr>
          </w:p>
        </w:tc>
        <w:tc>
          <w:tcPr>
            <w:tcW w:w="2395" w:type="dxa"/>
            <w:vMerge/>
            <w:tcBorders>
              <w:left w:val="single" w:sz="4" w:space="0" w:color="auto"/>
              <w:bottom w:val="single" w:sz="4" w:space="0" w:color="auto"/>
              <w:right w:val="single" w:sz="4" w:space="0" w:color="auto"/>
            </w:tcBorders>
            <w:vAlign w:val="center"/>
          </w:tcPr>
          <w:p w:rsidR="006D5153" w:rsidRPr="00F31592" w:rsidRDefault="006D5153" w:rsidP="006D5153">
            <w:pPr>
              <w:rPr>
                <w:rFonts w:eastAsia="Calibri"/>
                <w:sz w:val="20"/>
                <w:lang w:eastAsia="hu-HU"/>
              </w:rPr>
            </w:pPr>
          </w:p>
        </w:tc>
      </w:tr>
      <w:tr w:rsidR="006D5153" w:rsidRPr="00F31592" w:rsidTr="006D5153">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6D5153" w:rsidRPr="00F31592" w:rsidRDefault="006D5153" w:rsidP="006D5153">
            <w:pPr>
              <w:jc w:val="center"/>
              <w:rPr>
                <w:rFonts w:eastAsia="Calibri"/>
                <w:sz w:val="20"/>
                <w:lang w:eastAsia="hu-HU"/>
              </w:rPr>
            </w:pPr>
            <w:r w:rsidRPr="00F31592">
              <w:rPr>
                <w:rFonts w:eastAsia="Calibri"/>
                <w:sz w:val="20"/>
                <w:lang w:eastAsia="hu-HU"/>
              </w:rPr>
              <w:lastRenderedPageBreak/>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6D5153" w:rsidRPr="00F31592" w:rsidRDefault="006D5153" w:rsidP="006D5153">
            <w:pPr>
              <w:jc w:val="center"/>
              <w:rPr>
                <w:rFonts w:eastAsia="Calibri"/>
                <w:b/>
                <w:sz w:val="20"/>
                <w:lang w:eastAsia="hu-HU"/>
              </w:rPr>
            </w:pPr>
            <w:r w:rsidRPr="00F31592">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5153" w:rsidRPr="00F31592" w:rsidRDefault="006D5153" w:rsidP="006D5153">
            <w:pPr>
              <w:jc w:val="center"/>
              <w:rPr>
                <w:rFonts w:eastAsia="Calibri"/>
                <w:sz w:val="20"/>
                <w:lang w:eastAsia="hu-HU"/>
              </w:rPr>
            </w:pPr>
            <w:r w:rsidRPr="00F31592">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5153" w:rsidRPr="00F31592" w:rsidRDefault="006D5153" w:rsidP="006D5153">
            <w:pPr>
              <w:jc w:val="center"/>
              <w:rPr>
                <w:rFonts w:eastAsia="Calibri"/>
                <w:b/>
                <w:sz w:val="20"/>
                <w:lang w:eastAsia="hu-HU"/>
              </w:rPr>
            </w:pPr>
            <w:r w:rsidRPr="00F31592">
              <w:rPr>
                <w:rFonts w:eastAsia="Calibri"/>
                <w:b/>
                <w:sz w:val="20"/>
                <w:lang w:eastAsia="hu-HU"/>
              </w:rPr>
              <w:t>2</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6D5153" w:rsidRPr="00F31592" w:rsidRDefault="006D5153" w:rsidP="006D5153">
            <w:pPr>
              <w:jc w:val="center"/>
              <w:rPr>
                <w:rFonts w:eastAsia="Calibri"/>
                <w:sz w:val="20"/>
                <w:lang w:eastAsia="hu-HU"/>
              </w:rPr>
            </w:pPr>
            <w:r w:rsidRPr="00F31592">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6D5153" w:rsidRPr="00F31592" w:rsidRDefault="006D5153" w:rsidP="006D5153">
            <w:pPr>
              <w:jc w:val="center"/>
              <w:rPr>
                <w:rFonts w:eastAsia="Calibri"/>
                <w:b/>
                <w:sz w:val="20"/>
                <w:lang w:eastAsia="hu-HU"/>
              </w:rPr>
            </w:pPr>
            <w:r w:rsidRPr="00F31592">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6D5153" w:rsidRPr="00F31592" w:rsidRDefault="006D5153" w:rsidP="006D5153">
            <w:pPr>
              <w:jc w:val="center"/>
              <w:rPr>
                <w:rFonts w:eastAsia="Calibri"/>
                <w:sz w:val="20"/>
                <w:lang w:eastAsia="hu-HU"/>
              </w:rPr>
            </w:pPr>
            <w:r w:rsidRPr="00F31592">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6D5153" w:rsidRPr="00F31592" w:rsidRDefault="006D5153" w:rsidP="006D5153">
            <w:pPr>
              <w:jc w:val="center"/>
              <w:rPr>
                <w:rFonts w:eastAsia="Calibri"/>
                <w:b/>
                <w:sz w:val="20"/>
                <w:lang w:eastAsia="hu-HU"/>
              </w:rPr>
            </w:pPr>
            <w:r w:rsidRPr="00F31592">
              <w:rPr>
                <w:rFonts w:eastAsia="Calibri"/>
                <w:b/>
                <w:sz w:val="20"/>
                <w:lang w:eastAsia="hu-HU"/>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6D5153" w:rsidRPr="00F31592" w:rsidRDefault="006D5153" w:rsidP="006D5153">
            <w:pPr>
              <w:jc w:val="center"/>
              <w:rPr>
                <w:rFonts w:eastAsia="Calibri"/>
                <w:b/>
                <w:sz w:val="20"/>
                <w:lang w:eastAsia="hu-HU"/>
              </w:rPr>
            </w:pPr>
            <w:r w:rsidRPr="00F31592">
              <w:rPr>
                <w:rFonts w:eastAsia="Calibri"/>
                <w:b/>
                <w:sz w:val="20"/>
                <w:lang w:eastAsia="hu-HU"/>
              </w:rPr>
              <w:t>kollokvium</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6D5153" w:rsidRPr="00F31592" w:rsidRDefault="006D5153" w:rsidP="006D5153">
            <w:pPr>
              <w:jc w:val="center"/>
              <w:rPr>
                <w:rFonts w:eastAsia="Calibri"/>
                <w:b/>
                <w:sz w:val="20"/>
                <w:lang w:eastAsia="hu-HU"/>
              </w:rPr>
            </w:pPr>
            <w:r w:rsidRPr="00F31592">
              <w:rPr>
                <w:rFonts w:eastAsia="Calibri"/>
                <w:b/>
                <w:sz w:val="20"/>
                <w:lang w:eastAsia="hu-HU"/>
              </w:rPr>
              <w:t>2</w:t>
            </w:r>
          </w:p>
        </w:tc>
        <w:tc>
          <w:tcPr>
            <w:tcW w:w="2395" w:type="dxa"/>
            <w:vMerge w:val="restart"/>
            <w:tcBorders>
              <w:top w:val="single" w:sz="4" w:space="0" w:color="auto"/>
              <w:left w:val="single" w:sz="4" w:space="0" w:color="auto"/>
              <w:right w:val="single" w:sz="4" w:space="0" w:color="auto"/>
            </w:tcBorders>
            <w:shd w:val="clear" w:color="auto" w:fill="auto"/>
            <w:vAlign w:val="center"/>
          </w:tcPr>
          <w:p w:rsidR="006D5153" w:rsidRPr="00F31592" w:rsidRDefault="006D5153" w:rsidP="006D5153">
            <w:pPr>
              <w:jc w:val="center"/>
              <w:rPr>
                <w:rFonts w:eastAsia="Calibri"/>
                <w:sz w:val="20"/>
                <w:lang w:eastAsia="hu-HU"/>
              </w:rPr>
            </w:pPr>
            <w:r w:rsidRPr="00F31592">
              <w:rPr>
                <w:rFonts w:eastAsia="Calibri"/>
                <w:sz w:val="20"/>
                <w:lang w:eastAsia="hu-HU"/>
              </w:rPr>
              <w:t>magyar</w:t>
            </w:r>
          </w:p>
        </w:tc>
      </w:tr>
      <w:tr w:rsidR="006D5153" w:rsidRPr="00F31592" w:rsidTr="006D5153">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6D5153" w:rsidRPr="00F31592" w:rsidRDefault="006D5153" w:rsidP="006D5153">
            <w:pPr>
              <w:jc w:val="center"/>
              <w:rPr>
                <w:rFonts w:eastAsia="Calibri"/>
                <w:sz w:val="20"/>
                <w:lang w:eastAsia="hu-HU"/>
              </w:rPr>
            </w:pPr>
            <w:r w:rsidRPr="00F31592">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6D5153" w:rsidRPr="00F31592" w:rsidRDefault="006D5153" w:rsidP="006D5153">
            <w:pPr>
              <w:jc w:val="center"/>
              <w:rPr>
                <w:rFonts w:eastAsia="Calibri"/>
                <w:b/>
                <w:sz w:val="20"/>
                <w:lang w:eastAsia="hu-HU"/>
              </w:rPr>
            </w:pP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5153" w:rsidRPr="00F31592" w:rsidRDefault="006D5153" w:rsidP="006D5153">
            <w:pPr>
              <w:jc w:val="center"/>
              <w:rPr>
                <w:rFonts w:eastAsia="Calibri"/>
                <w:sz w:val="20"/>
                <w:lang w:eastAsia="hu-HU"/>
              </w:rPr>
            </w:pPr>
            <w:r w:rsidRPr="00F31592">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5153" w:rsidRPr="00F31592" w:rsidRDefault="006D5153" w:rsidP="006D5153">
            <w:pPr>
              <w:jc w:val="center"/>
              <w:rPr>
                <w:rFonts w:eastAsia="Calibri"/>
                <w:b/>
                <w:sz w:val="20"/>
                <w:lang w:eastAsia="hu-HU"/>
              </w:rPr>
            </w:pP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6D5153" w:rsidRPr="00F31592" w:rsidRDefault="006D5153" w:rsidP="006D5153">
            <w:pPr>
              <w:jc w:val="center"/>
              <w:rPr>
                <w:rFonts w:eastAsia="Calibri"/>
                <w:sz w:val="20"/>
                <w:lang w:eastAsia="hu-HU"/>
              </w:rPr>
            </w:pPr>
            <w:r w:rsidRPr="00F31592">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6D5153" w:rsidRPr="00F31592" w:rsidRDefault="006D5153" w:rsidP="006D5153">
            <w:pPr>
              <w:jc w:val="center"/>
              <w:rPr>
                <w:rFonts w:eastAsia="Calibri"/>
                <w:b/>
                <w:sz w:val="20"/>
                <w:lang w:eastAsia="hu-HU"/>
              </w:rPr>
            </w:pP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6D5153" w:rsidRPr="00F31592" w:rsidRDefault="006D5153" w:rsidP="006D5153">
            <w:pPr>
              <w:jc w:val="center"/>
              <w:rPr>
                <w:rFonts w:eastAsia="Calibri"/>
                <w:sz w:val="20"/>
                <w:lang w:eastAsia="hu-HU"/>
              </w:rPr>
            </w:pPr>
            <w:r w:rsidRPr="00F31592">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6D5153" w:rsidRPr="00F31592" w:rsidRDefault="006D5153" w:rsidP="006D5153">
            <w:pPr>
              <w:jc w:val="center"/>
              <w:rPr>
                <w:rFonts w:eastAsia="Calibri"/>
                <w:b/>
                <w:sz w:val="20"/>
                <w:lang w:eastAsia="hu-HU"/>
              </w:rPr>
            </w:pPr>
          </w:p>
        </w:tc>
        <w:tc>
          <w:tcPr>
            <w:tcW w:w="1762" w:type="dxa"/>
            <w:vMerge/>
            <w:tcBorders>
              <w:left w:val="single" w:sz="4" w:space="0" w:color="auto"/>
              <w:bottom w:val="single" w:sz="4" w:space="0" w:color="auto"/>
              <w:right w:val="single" w:sz="4" w:space="0" w:color="auto"/>
            </w:tcBorders>
            <w:shd w:val="clear" w:color="auto" w:fill="auto"/>
            <w:vAlign w:val="center"/>
          </w:tcPr>
          <w:p w:rsidR="006D5153" w:rsidRPr="00F31592" w:rsidRDefault="006D5153" w:rsidP="006D5153">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6D5153" w:rsidRPr="00F31592" w:rsidRDefault="006D5153" w:rsidP="006D5153">
            <w:pPr>
              <w:jc w:val="center"/>
              <w:rPr>
                <w:rFonts w:eastAsia="Calibri"/>
                <w:sz w:val="20"/>
                <w:lang w:eastAsia="hu-HU"/>
              </w:rPr>
            </w:pPr>
          </w:p>
        </w:tc>
        <w:tc>
          <w:tcPr>
            <w:tcW w:w="2395" w:type="dxa"/>
            <w:vMerge/>
            <w:tcBorders>
              <w:left w:val="single" w:sz="4" w:space="0" w:color="auto"/>
              <w:bottom w:val="single" w:sz="4" w:space="0" w:color="auto"/>
              <w:right w:val="single" w:sz="4" w:space="0" w:color="auto"/>
            </w:tcBorders>
            <w:shd w:val="clear" w:color="auto" w:fill="auto"/>
            <w:vAlign w:val="center"/>
          </w:tcPr>
          <w:p w:rsidR="006D5153" w:rsidRPr="00F31592" w:rsidRDefault="006D5153" w:rsidP="006D5153">
            <w:pPr>
              <w:jc w:val="center"/>
              <w:rPr>
                <w:rFonts w:eastAsia="Calibri"/>
                <w:sz w:val="20"/>
                <w:lang w:eastAsia="hu-HU"/>
              </w:rPr>
            </w:pPr>
          </w:p>
        </w:tc>
      </w:tr>
      <w:tr w:rsidR="006D5153" w:rsidRPr="00F31592" w:rsidTr="006D5153">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6D5153" w:rsidRPr="00F31592" w:rsidRDefault="006D5153" w:rsidP="006D5153">
            <w:pPr>
              <w:ind w:left="20"/>
              <w:rPr>
                <w:rFonts w:eastAsia="Arial Unicode MS"/>
                <w:sz w:val="20"/>
                <w:lang w:eastAsia="hu-HU"/>
              </w:rPr>
            </w:pPr>
            <w:r w:rsidRPr="00F31592">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6D5153" w:rsidRPr="00F31592" w:rsidRDefault="006D5153" w:rsidP="006D5153">
            <w:pPr>
              <w:rPr>
                <w:rFonts w:eastAsia="Arial Unicode MS"/>
                <w:sz w:val="20"/>
                <w:lang w:eastAsia="hu-HU"/>
              </w:rPr>
            </w:pPr>
            <w:r w:rsidRPr="00F31592">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6D5153" w:rsidRPr="00F31592" w:rsidRDefault="006D5153" w:rsidP="006D5153">
            <w:pPr>
              <w:jc w:val="center"/>
              <w:rPr>
                <w:rFonts w:eastAsia="Calibri"/>
                <w:b/>
                <w:sz w:val="20"/>
                <w:lang w:eastAsia="hu-HU"/>
              </w:rPr>
            </w:pPr>
            <w:r w:rsidRPr="00F31592">
              <w:rPr>
                <w:rFonts w:eastAsia="Calibri"/>
                <w:b/>
                <w:sz w:val="20"/>
                <w:lang w:eastAsia="hu-HU"/>
              </w:rPr>
              <w:t>Dr. Karaffa Levente</w:t>
            </w:r>
          </w:p>
          <w:p w:rsidR="006D5153" w:rsidRPr="00F31592" w:rsidRDefault="006D5153" w:rsidP="006D5153">
            <w:pPr>
              <w:jc w:val="center"/>
              <w:rPr>
                <w:rFonts w:eastAsia="Arial Unicode MS"/>
                <w:b/>
                <w:sz w:val="20"/>
                <w:lang w:eastAsia="hu-HU"/>
              </w:rPr>
            </w:pPr>
            <w:r w:rsidRPr="00F31592">
              <w:rPr>
                <w:rFonts w:eastAsia="Calibri"/>
                <w:b/>
                <w:sz w:val="20"/>
                <w:lang w:eastAsia="hu-HU"/>
              </w:rPr>
              <w:t>Dr. Vecsernyés Miklós</w:t>
            </w:r>
          </w:p>
        </w:tc>
        <w:tc>
          <w:tcPr>
            <w:tcW w:w="855" w:type="dxa"/>
            <w:tcBorders>
              <w:top w:val="single" w:sz="4" w:space="0" w:color="auto"/>
              <w:left w:val="nil"/>
              <w:bottom w:val="single" w:sz="4" w:space="0" w:color="auto"/>
              <w:right w:val="single" w:sz="4" w:space="0" w:color="auto"/>
            </w:tcBorders>
            <w:vAlign w:val="center"/>
          </w:tcPr>
          <w:p w:rsidR="006D5153" w:rsidRPr="00F31592" w:rsidRDefault="006D5153" w:rsidP="006D5153">
            <w:pPr>
              <w:rPr>
                <w:rFonts w:eastAsia="Arial Unicode MS"/>
                <w:sz w:val="20"/>
                <w:lang w:eastAsia="hu-HU"/>
              </w:rPr>
            </w:pPr>
            <w:r w:rsidRPr="00F31592">
              <w:rPr>
                <w:rFonts w:eastAsia="Calibri"/>
                <w:sz w:val="20"/>
                <w:lang w:eastAsia="hu-HU"/>
              </w:rPr>
              <w:t>beosztása:</w:t>
            </w:r>
          </w:p>
        </w:tc>
        <w:tc>
          <w:tcPr>
            <w:tcW w:w="2395" w:type="dxa"/>
            <w:tcBorders>
              <w:top w:val="nil"/>
              <w:left w:val="nil"/>
              <w:bottom w:val="single" w:sz="4" w:space="0" w:color="auto"/>
              <w:right w:val="single" w:sz="4" w:space="0" w:color="auto"/>
            </w:tcBorders>
            <w:vAlign w:val="center"/>
          </w:tcPr>
          <w:p w:rsidR="006D5153" w:rsidRPr="00F31592" w:rsidRDefault="006D5153" w:rsidP="006D5153">
            <w:pPr>
              <w:jc w:val="center"/>
              <w:rPr>
                <w:rFonts w:eastAsia="Calibri"/>
                <w:b/>
                <w:sz w:val="20"/>
                <w:lang w:eastAsia="hu-HU"/>
              </w:rPr>
            </w:pPr>
            <w:r w:rsidRPr="00F31592">
              <w:rPr>
                <w:rFonts w:eastAsia="Calibri"/>
                <w:b/>
                <w:sz w:val="20"/>
                <w:lang w:eastAsia="hu-HU"/>
              </w:rPr>
              <w:t>egyetemi docens</w:t>
            </w:r>
          </w:p>
          <w:p w:rsidR="006D5153" w:rsidRPr="00F31592" w:rsidRDefault="006D5153" w:rsidP="006D5153">
            <w:pPr>
              <w:jc w:val="center"/>
              <w:rPr>
                <w:rFonts w:eastAsia="Calibri"/>
                <w:sz w:val="20"/>
                <w:lang w:eastAsia="hu-HU"/>
              </w:rPr>
            </w:pPr>
            <w:r w:rsidRPr="00F31592">
              <w:rPr>
                <w:rFonts w:eastAsia="Calibri"/>
                <w:b/>
                <w:sz w:val="20"/>
                <w:lang w:eastAsia="hu-HU"/>
              </w:rPr>
              <w:t>egyetemi docens</w:t>
            </w:r>
          </w:p>
        </w:tc>
      </w:tr>
      <w:tr w:rsidR="006D5153" w:rsidRPr="00F31592" w:rsidTr="006D5153">
        <w:trPr>
          <w:cantSplit/>
          <w:trHeight w:val="460"/>
        </w:trPr>
        <w:tc>
          <w:tcPr>
            <w:tcW w:w="9923" w:type="dxa"/>
            <w:gridSpan w:val="13"/>
            <w:tcBorders>
              <w:top w:val="single" w:sz="4" w:space="0" w:color="auto"/>
              <w:left w:val="single" w:sz="4" w:space="0" w:color="auto"/>
              <w:bottom w:val="single" w:sz="4" w:space="0" w:color="auto"/>
              <w:right w:val="single" w:sz="4" w:space="0" w:color="auto"/>
            </w:tcBorders>
            <w:vAlign w:val="center"/>
          </w:tcPr>
          <w:p w:rsidR="006D5153" w:rsidRPr="00F31592" w:rsidRDefault="006D5153" w:rsidP="006D5153">
            <w:pPr>
              <w:rPr>
                <w:rFonts w:eastAsia="Calibri"/>
                <w:sz w:val="20"/>
                <w:lang w:eastAsia="hu-HU"/>
              </w:rPr>
            </w:pPr>
            <w:r w:rsidRPr="00F31592">
              <w:rPr>
                <w:rFonts w:eastAsia="Calibri"/>
                <w:b/>
                <w:bCs/>
                <w:sz w:val="20"/>
                <w:lang w:eastAsia="hu-HU"/>
              </w:rPr>
              <w:t xml:space="preserve">A kurzus célja az, </w:t>
            </w:r>
            <w:r w:rsidRPr="00F31592">
              <w:rPr>
                <w:rFonts w:eastAsia="Calibri"/>
                <w:sz w:val="20"/>
                <w:lang w:eastAsia="hu-HU"/>
              </w:rPr>
              <w:t>hogy a hallgatók</w:t>
            </w:r>
          </w:p>
          <w:p w:rsidR="006D5153" w:rsidRPr="00F31592" w:rsidRDefault="006D5153" w:rsidP="006D5153">
            <w:pPr>
              <w:suppressAutoHyphens/>
              <w:autoSpaceDE w:val="0"/>
              <w:ind w:left="417" w:right="113"/>
              <w:rPr>
                <w:rFonts w:eastAsia="Calibri"/>
                <w:sz w:val="20"/>
                <w:lang w:eastAsia="hu-HU"/>
              </w:rPr>
            </w:pPr>
            <w:r w:rsidRPr="00F31592">
              <w:rPr>
                <w:rFonts w:eastAsia="Calibri"/>
                <w:sz w:val="20"/>
                <w:lang w:eastAsia="hu-HU"/>
              </w:rPr>
              <w:t>elsajátítsák a gyógyszertechnológia alapjait, különös tekintettel az aszeptikus gyógyszerkészítést.</w:t>
            </w:r>
          </w:p>
        </w:tc>
      </w:tr>
      <w:tr w:rsidR="006D5153" w:rsidRPr="00F31592" w:rsidTr="006D5153">
        <w:trPr>
          <w:trHeight w:val="401"/>
        </w:trPr>
        <w:tc>
          <w:tcPr>
            <w:tcW w:w="9923" w:type="dxa"/>
            <w:gridSpan w:val="13"/>
            <w:tcBorders>
              <w:top w:val="single" w:sz="4" w:space="0" w:color="auto"/>
              <w:left w:val="single" w:sz="4" w:space="0" w:color="auto"/>
              <w:bottom w:val="single" w:sz="4" w:space="0" w:color="auto"/>
              <w:right w:val="single" w:sz="4" w:space="0" w:color="auto"/>
            </w:tcBorders>
            <w:vAlign w:val="center"/>
          </w:tcPr>
          <w:p w:rsidR="006D5153" w:rsidRPr="00F31592" w:rsidRDefault="006D5153" w:rsidP="006D5153">
            <w:pPr>
              <w:rPr>
                <w:rFonts w:eastAsia="Calibri"/>
                <w:b/>
                <w:bCs/>
                <w:sz w:val="20"/>
                <w:lang w:eastAsia="hu-HU"/>
              </w:rPr>
            </w:pPr>
            <w:r w:rsidRPr="00F31592">
              <w:rPr>
                <w:rFonts w:eastAsia="Calibri"/>
                <w:b/>
                <w:bCs/>
                <w:sz w:val="20"/>
                <w:lang w:eastAsia="hu-HU"/>
              </w:rPr>
              <w:t>A kurzus tartalma, témakörei</w:t>
            </w:r>
          </w:p>
          <w:p w:rsidR="006D5153" w:rsidRPr="00F31592" w:rsidRDefault="006D5153" w:rsidP="006D5153">
            <w:pPr>
              <w:suppressAutoHyphens/>
              <w:autoSpaceDE w:val="0"/>
              <w:ind w:left="417" w:right="113"/>
              <w:rPr>
                <w:rFonts w:eastAsia="Calibri"/>
                <w:sz w:val="20"/>
                <w:lang w:eastAsia="hu-HU"/>
              </w:rPr>
            </w:pPr>
            <w:r w:rsidRPr="00F31592">
              <w:rPr>
                <w:rFonts w:eastAsia="Calibri"/>
                <w:bCs/>
                <w:sz w:val="20"/>
                <w:lang w:eastAsia="hu-HU"/>
              </w:rPr>
              <w:t xml:space="preserve">A folyékony gyógyszerformák, szemen alkalmazott gyógyszerformák, orrcseppek, fülcseppek. Tabletták. A sterilezés és aszeptikus gyógyszerkészítés alapjai. Infúziók és injekciók előállításának lépései. </w:t>
            </w:r>
          </w:p>
        </w:tc>
      </w:tr>
      <w:tr w:rsidR="006D5153" w:rsidRPr="00F31592" w:rsidTr="006D5153">
        <w:trPr>
          <w:trHeight w:val="1021"/>
        </w:trPr>
        <w:tc>
          <w:tcPr>
            <w:tcW w:w="9923" w:type="dxa"/>
            <w:gridSpan w:val="13"/>
            <w:tcBorders>
              <w:top w:val="single" w:sz="4" w:space="0" w:color="auto"/>
              <w:left w:val="single" w:sz="4" w:space="0" w:color="auto"/>
              <w:bottom w:val="single" w:sz="4" w:space="0" w:color="auto"/>
              <w:right w:val="single" w:sz="4" w:space="0" w:color="auto"/>
            </w:tcBorders>
            <w:vAlign w:val="center"/>
          </w:tcPr>
          <w:p w:rsidR="006D5153" w:rsidRPr="00F31592" w:rsidRDefault="006D5153" w:rsidP="006D5153">
            <w:pPr>
              <w:rPr>
                <w:rFonts w:eastAsia="Calibri"/>
                <w:b/>
                <w:bCs/>
                <w:sz w:val="20"/>
                <w:lang w:eastAsia="hu-HU"/>
              </w:rPr>
            </w:pPr>
            <w:r w:rsidRPr="00F31592">
              <w:rPr>
                <w:rFonts w:eastAsia="Calibri"/>
                <w:b/>
                <w:bCs/>
                <w:sz w:val="20"/>
                <w:lang w:eastAsia="hu-HU"/>
              </w:rPr>
              <w:t>Kötelező olvasmány:</w:t>
            </w:r>
          </w:p>
          <w:p w:rsidR="006D5153" w:rsidRPr="00F31592" w:rsidRDefault="00075E1E" w:rsidP="00875296">
            <w:pPr>
              <w:numPr>
                <w:ilvl w:val="0"/>
                <w:numId w:val="76"/>
              </w:numPr>
              <w:spacing w:line="276" w:lineRule="auto"/>
              <w:jc w:val="both"/>
              <w:rPr>
                <w:rFonts w:eastAsia="Calibri"/>
                <w:sz w:val="20"/>
              </w:rPr>
            </w:pPr>
            <w:r w:rsidRPr="00F31592">
              <w:rPr>
                <w:rFonts w:eastAsia="Calibri"/>
                <w:sz w:val="20"/>
              </w:rPr>
              <w:t>Dr. Rácz István, Dr. Selmechi</w:t>
            </w:r>
            <w:r w:rsidR="006D5153" w:rsidRPr="00F31592">
              <w:rPr>
                <w:rFonts w:eastAsia="Calibri"/>
                <w:sz w:val="20"/>
              </w:rPr>
              <w:t xml:space="preserve"> Béla: </w:t>
            </w:r>
            <w:r w:rsidR="006D5153" w:rsidRPr="00F31592">
              <w:rPr>
                <w:rFonts w:eastAsia="Calibri"/>
                <w:i/>
                <w:sz w:val="20"/>
              </w:rPr>
              <w:t xml:space="preserve">Gyógyszertechnológia I-III. Egyetemi tankönyv. </w:t>
            </w:r>
            <w:r w:rsidR="006D5153" w:rsidRPr="00F31592">
              <w:rPr>
                <w:rFonts w:eastAsia="Calibri"/>
                <w:sz w:val="20"/>
              </w:rPr>
              <w:t>3. kiadás Medicina Könyvkiadó. Budapest. 1996.</w:t>
            </w:r>
          </w:p>
          <w:p w:rsidR="006D5153" w:rsidRPr="00F31592" w:rsidRDefault="006D5153" w:rsidP="00875296">
            <w:pPr>
              <w:numPr>
                <w:ilvl w:val="0"/>
                <w:numId w:val="76"/>
              </w:numPr>
              <w:spacing w:line="276" w:lineRule="auto"/>
              <w:jc w:val="both"/>
              <w:rPr>
                <w:rFonts w:eastAsia="Calibri"/>
                <w:sz w:val="20"/>
                <w:lang w:eastAsia="hu-HU"/>
              </w:rPr>
            </w:pPr>
            <w:r w:rsidRPr="00F31592">
              <w:rPr>
                <w:rFonts w:eastAsia="Calibri"/>
                <w:sz w:val="20"/>
                <w:lang w:eastAsia="hu-HU"/>
              </w:rPr>
              <w:t>Formulae Normales Ed. VII., Gyógyszerészi kiadás, OGYI Kiadványa, Melania Könyvkiadó Kft., Budapest, 2003.ISBN 963 9106 76 3</w:t>
            </w:r>
          </w:p>
          <w:p w:rsidR="006D5153" w:rsidRPr="00F31592" w:rsidRDefault="006D5153" w:rsidP="006D5153">
            <w:pPr>
              <w:rPr>
                <w:rFonts w:eastAsia="Calibri"/>
                <w:bCs/>
                <w:sz w:val="20"/>
                <w:lang w:eastAsia="hu-HU"/>
              </w:rPr>
            </w:pPr>
            <w:r w:rsidRPr="00F31592">
              <w:rPr>
                <w:rFonts w:eastAsia="Calibri"/>
                <w:b/>
                <w:bCs/>
                <w:sz w:val="20"/>
                <w:lang w:eastAsia="hu-HU"/>
              </w:rPr>
              <w:t>Ajánlott szakirodalom</w:t>
            </w:r>
            <w:r w:rsidRPr="00F31592">
              <w:rPr>
                <w:rFonts w:eastAsia="Calibri"/>
                <w:bCs/>
                <w:sz w:val="20"/>
                <w:lang w:eastAsia="hu-HU"/>
              </w:rPr>
              <w:t>:</w:t>
            </w:r>
          </w:p>
          <w:p w:rsidR="006D5153" w:rsidRPr="00F31592" w:rsidRDefault="006D5153" w:rsidP="00875296">
            <w:pPr>
              <w:numPr>
                <w:ilvl w:val="0"/>
                <w:numId w:val="77"/>
              </w:numPr>
              <w:suppressAutoHyphens/>
              <w:autoSpaceDE w:val="0"/>
              <w:ind w:right="113"/>
              <w:rPr>
                <w:rFonts w:eastAsia="Calibri"/>
                <w:sz w:val="20"/>
                <w:lang w:eastAsia="hu-HU"/>
              </w:rPr>
            </w:pPr>
            <w:r w:rsidRPr="00F31592">
              <w:rPr>
                <w:rFonts w:eastAsia="Calibri"/>
                <w:sz w:val="20"/>
              </w:rPr>
              <w:t>Pharmacopoea Hungarica Editio VII. Tomus I.-IV. Medicina Könyvkiadó. Budapest. 1986.ISBN: 963 242 0705</w:t>
            </w:r>
          </w:p>
          <w:p w:rsidR="006D5153" w:rsidRPr="00F31592" w:rsidRDefault="006D5153" w:rsidP="00875296">
            <w:pPr>
              <w:numPr>
                <w:ilvl w:val="0"/>
                <w:numId w:val="77"/>
              </w:numPr>
              <w:suppressAutoHyphens/>
              <w:autoSpaceDE w:val="0"/>
              <w:ind w:right="113"/>
              <w:rPr>
                <w:rFonts w:eastAsia="Calibri"/>
                <w:sz w:val="20"/>
                <w:lang w:eastAsia="hu-HU"/>
              </w:rPr>
            </w:pPr>
            <w:r w:rsidRPr="00F31592">
              <w:rPr>
                <w:rFonts w:eastAsia="Calibri"/>
                <w:sz w:val="20"/>
              </w:rPr>
              <w:t>Pharmacopoea Hungarica Editio VIII. Tomus I. Medicina Könyvkiadó Rt. Budapest, 2003.ISBN: 963 242 8208</w:t>
            </w:r>
          </w:p>
          <w:p w:rsidR="006D5153" w:rsidRPr="00F31592" w:rsidRDefault="006D5153" w:rsidP="00875296">
            <w:pPr>
              <w:numPr>
                <w:ilvl w:val="0"/>
                <w:numId w:val="77"/>
              </w:numPr>
              <w:suppressAutoHyphens/>
              <w:autoSpaceDE w:val="0"/>
              <w:ind w:right="113"/>
              <w:rPr>
                <w:rFonts w:eastAsia="Calibri"/>
                <w:sz w:val="20"/>
                <w:lang w:eastAsia="hu-HU"/>
              </w:rPr>
            </w:pPr>
            <w:r w:rsidRPr="00F31592">
              <w:rPr>
                <w:rFonts w:eastAsia="Calibri"/>
                <w:sz w:val="20"/>
              </w:rPr>
              <w:t>Pharmacopoea Hungarica Editio VIII. Tomus II. Medicina Könyvkiadó Rt. Budapest, 2004. ISBN: 963 242 8951</w:t>
            </w:r>
          </w:p>
          <w:p w:rsidR="006D5153" w:rsidRPr="00F31592" w:rsidRDefault="006D5153" w:rsidP="00875296">
            <w:pPr>
              <w:numPr>
                <w:ilvl w:val="0"/>
                <w:numId w:val="77"/>
              </w:numPr>
              <w:suppressAutoHyphens/>
              <w:autoSpaceDE w:val="0"/>
              <w:ind w:right="113"/>
              <w:rPr>
                <w:rFonts w:eastAsia="Calibri"/>
                <w:sz w:val="20"/>
                <w:lang w:eastAsia="hu-HU"/>
              </w:rPr>
            </w:pPr>
            <w:r w:rsidRPr="00F31592">
              <w:rPr>
                <w:rFonts w:eastAsia="Calibri"/>
                <w:sz w:val="20"/>
              </w:rPr>
              <w:t>Pharmacopoea Hungarica Editio VIII. Tomus III./A Medicina Könyvkiadó Rt. Budapest, 2007. ISBN: 978 963 226 0846</w:t>
            </w:r>
          </w:p>
        </w:tc>
      </w:tr>
    </w:tbl>
    <w:p w:rsidR="006D5153" w:rsidRPr="00F31592" w:rsidRDefault="006D5153" w:rsidP="000F7FFB">
      <w:pPr>
        <w:rPr>
          <w:rFonts w:eastAsia="Calibri"/>
          <w:sz w:val="20"/>
        </w:rPr>
      </w:pPr>
    </w:p>
    <w:p w:rsidR="00010002" w:rsidRPr="00F31592" w:rsidRDefault="00010002" w:rsidP="000F7FFB">
      <w:pPr>
        <w:rPr>
          <w:rFonts w:eastAsia="Calibri"/>
          <w:sz w:val="20"/>
        </w:rPr>
      </w:pPr>
    </w:p>
    <w:tbl>
      <w:tblPr>
        <w:tblW w:w="9939" w:type="dxa"/>
        <w:tblInd w:w="-279"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712"/>
        <w:gridCol w:w="437"/>
        <w:gridCol w:w="697"/>
        <w:gridCol w:w="375"/>
        <w:gridCol w:w="1762"/>
        <w:gridCol w:w="855"/>
        <w:gridCol w:w="2411"/>
      </w:tblGrid>
      <w:tr w:rsidR="00010002" w:rsidRPr="00F31592" w:rsidTr="00010002">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010002" w:rsidRPr="00F31592" w:rsidRDefault="00010002" w:rsidP="00010002">
            <w:pPr>
              <w:ind w:left="20"/>
              <w:rPr>
                <w:rFonts w:eastAsia="Arial Unicode MS"/>
                <w:sz w:val="20"/>
                <w:lang w:eastAsia="hu-HU"/>
              </w:rPr>
            </w:pPr>
            <w:r w:rsidRPr="00F31592">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010002" w:rsidRPr="00F31592" w:rsidRDefault="00010002" w:rsidP="00010002">
            <w:pPr>
              <w:rPr>
                <w:rFonts w:eastAsia="Arial Unicode MS"/>
                <w:sz w:val="20"/>
                <w:lang w:eastAsia="hu-HU"/>
              </w:rPr>
            </w:pPr>
            <w:r w:rsidRPr="00F31592">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010002" w:rsidRPr="00F31592" w:rsidRDefault="00D64ACC" w:rsidP="00010002">
            <w:pPr>
              <w:jc w:val="center"/>
              <w:rPr>
                <w:rFonts w:eastAsia="Arial Unicode MS"/>
                <w:b/>
                <w:sz w:val="20"/>
                <w:lang w:eastAsia="hu-HU"/>
              </w:rPr>
            </w:pPr>
            <w:r>
              <w:rPr>
                <w:rFonts w:eastAsia="Arial Unicode MS"/>
                <w:b/>
                <w:sz w:val="20"/>
                <w:lang w:eastAsia="hu-HU"/>
              </w:rPr>
              <w:t>Nanorendszerek - Kolloidok</w:t>
            </w:r>
          </w:p>
        </w:tc>
        <w:tc>
          <w:tcPr>
            <w:tcW w:w="855" w:type="dxa"/>
            <w:vMerge w:val="restart"/>
            <w:tcBorders>
              <w:top w:val="single" w:sz="4" w:space="0" w:color="auto"/>
              <w:left w:val="single" w:sz="4" w:space="0" w:color="auto"/>
              <w:right w:val="single" w:sz="4" w:space="0" w:color="auto"/>
            </w:tcBorders>
            <w:vAlign w:val="center"/>
          </w:tcPr>
          <w:p w:rsidR="00010002" w:rsidRPr="00F31592" w:rsidRDefault="00010002" w:rsidP="00010002">
            <w:pPr>
              <w:jc w:val="center"/>
              <w:rPr>
                <w:rFonts w:eastAsia="Arial Unicode MS"/>
                <w:sz w:val="20"/>
                <w:lang w:eastAsia="hu-HU"/>
              </w:rPr>
            </w:pPr>
            <w:r w:rsidRPr="00F31592">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010002" w:rsidRPr="00F31592" w:rsidRDefault="00010002" w:rsidP="00010002">
            <w:pPr>
              <w:jc w:val="center"/>
              <w:rPr>
                <w:rFonts w:eastAsia="Arial Unicode MS"/>
                <w:b/>
                <w:sz w:val="20"/>
                <w:lang w:eastAsia="hu-HU"/>
              </w:rPr>
            </w:pPr>
            <w:r w:rsidRPr="00F31592">
              <w:rPr>
                <w:rFonts w:eastAsia="Arial Unicode MS"/>
                <w:b/>
                <w:sz w:val="20"/>
                <w:lang w:eastAsia="hu-HU"/>
              </w:rPr>
              <w:t>TTKME4403</w:t>
            </w:r>
          </w:p>
        </w:tc>
      </w:tr>
      <w:tr w:rsidR="00010002" w:rsidRPr="00F31592" w:rsidTr="00010002">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010002" w:rsidRPr="00F31592" w:rsidRDefault="00010002" w:rsidP="00010002">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010002" w:rsidRPr="00F31592" w:rsidRDefault="00010002" w:rsidP="00010002">
            <w:pPr>
              <w:rPr>
                <w:rFonts w:eastAsia="Calibri"/>
                <w:sz w:val="20"/>
                <w:lang w:eastAsia="hu-HU"/>
              </w:rPr>
            </w:pPr>
            <w:r w:rsidRPr="00F31592">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010002" w:rsidRPr="00F31592" w:rsidRDefault="00D64ACC" w:rsidP="00010002">
            <w:pPr>
              <w:jc w:val="center"/>
              <w:rPr>
                <w:rFonts w:eastAsia="Calibri"/>
                <w:b/>
                <w:sz w:val="20"/>
                <w:lang w:eastAsia="hu-HU"/>
              </w:rPr>
            </w:pPr>
            <w:r>
              <w:rPr>
                <w:rFonts w:eastAsia="Calibri"/>
                <w:b/>
                <w:sz w:val="20"/>
                <w:lang w:eastAsia="hu-HU"/>
              </w:rPr>
              <w:t>Nanosystems - Colloids</w:t>
            </w:r>
          </w:p>
        </w:tc>
        <w:tc>
          <w:tcPr>
            <w:tcW w:w="855" w:type="dxa"/>
            <w:vMerge/>
            <w:tcBorders>
              <w:left w:val="single" w:sz="4" w:space="0" w:color="auto"/>
              <w:bottom w:val="single" w:sz="4" w:space="0" w:color="auto"/>
              <w:right w:val="single" w:sz="4" w:space="0" w:color="auto"/>
            </w:tcBorders>
            <w:vAlign w:val="center"/>
          </w:tcPr>
          <w:p w:rsidR="00010002" w:rsidRPr="00F31592" w:rsidRDefault="00010002" w:rsidP="00010002">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010002" w:rsidRPr="00F31592" w:rsidRDefault="00010002" w:rsidP="00010002">
            <w:pPr>
              <w:rPr>
                <w:rFonts w:eastAsia="Arial Unicode MS"/>
                <w:sz w:val="20"/>
                <w:lang w:eastAsia="hu-HU"/>
              </w:rPr>
            </w:pPr>
          </w:p>
        </w:tc>
      </w:tr>
      <w:tr w:rsidR="00010002" w:rsidRPr="00F31592" w:rsidTr="00010002">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010002" w:rsidRPr="00F31592" w:rsidRDefault="00010002" w:rsidP="00765C42">
            <w:pPr>
              <w:jc w:val="center"/>
              <w:rPr>
                <w:rFonts w:eastAsia="Calibri"/>
                <w:b/>
                <w:bCs/>
                <w:sz w:val="20"/>
                <w:lang w:eastAsia="hu-HU"/>
              </w:rPr>
            </w:pPr>
            <w:r w:rsidRPr="00F31592">
              <w:rPr>
                <w:rFonts w:eastAsia="Calibri"/>
                <w:b/>
                <w:bCs/>
                <w:sz w:val="20"/>
                <w:lang w:eastAsia="hu-HU"/>
              </w:rPr>
              <w:t>A képzés 2.</w:t>
            </w:r>
            <w:r w:rsidR="00765C42" w:rsidRPr="00F31592">
              <w:rPr>
                <w:rFonts w:eastAsia="Calibri"/>
                <w:b/>
                <w:bCs/>
                <w:sz w:val="20"/>
                <w:lang w:eastAsia="hu-HU"/>
              </w:rPr>
              <w:t xml:space="preserve"> vagy 4.</w:t>
            </w:r>
            <w:r w:rsidRPr="00F31592">
              <w:rPr>
                <w:rFonts w:eastAsia="Calibri"/>
                <w:b/>
                <w:bCs/>
                <w:sz w:val="20"/>
                <w:lang w:eastAsia="hu-HU"/>
              </w:rPr>
              <w:t xml:space="preserve"> féléve (tavaszi félév)</w:t>
            </w:r>
          </w:p>
        </w:tc>
      </w:tr>
      <w:tr w:rsidR="00010002" w:rsidRPr="00F31592" w:rsidTr="00010002">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010002" w:rsidRPr="00F31592" w:rsidRDefault="00010002" w:rsidP="00010002">
            <w:pPr>
              <w:ind w:left="20"/>
              <w:rPr>
                <w:rFonts w:eastAsia="Calibri"/>
                <w:sz w:val="20"/>
                <w:lang w:eastAsia="hu-HU"/>
              </w:rPr>
            </w:pPr>
            <w:r w:rsidRPr="00F31592">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010002" w:rsidRPr="00F31592" w:rsidRDefault="00010002" w:rsidP="00010002">
            <w:pPr>
              <w:jc w:val="center"/>
              <w:rPr>
                <w:rFonts w:eastAsia="Calibri"/>
                <w:b/>
                <w:sz w:val="20"/>
                <w:lang w:eastAsia="hu-HU"/>
              </w:rPr>
            </w:pPr>
            <w:r w:rsidRPr="00F31592">
              <w:rPr>
                <w:rFonts w:eastAsia="Calibri"/>
                <w:b/>
                <w:sz w:val="20"/>
                <w:lang w:eastAsia="hu-HU"/>
              </w:rPr>
              <w:t>DE TTK, Fizikai Kémiai Tanszék</w:t>
            </w:r>
          </w:p>
        </w:tc>
      </w:tr>
      <w:tr w:rsidR="00010002" w:rsidRPr="00F31592" w:rsidTr="00010002">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010002" w:rsidRPr="00F31592" w:rsidRDefault="00010002" w:rsidP="00010002">
            <w:pPr>
              <w:ind w:left="20"/>
              <w:rPr>
                <w:rFonts w:eastAsia="Arial Unicode MS"/>
                <w:sz w:val="20"/>
                <w:lang w:eastAsia="hu-HU"/>
              </w:rPr>
            </w:pPr>
            <w:r w:rsidRPr="00F31592">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010002" w:rsidRPr="00F31592" w:rsidRDefault="00010002" w:rsidP="00010002">
            <w:pPr>
              <w:jc w:val="center"/>
              <w:rPr>
                <w:rFonts w:eastAsia="Arial Unicode MS"/>
                <w:sz w:val="20"/>
                <w:lang w:eastAsia="hu-HU"/>
              </w:rPr>
            </w:pPr>
            <w:r w:rsidRPr="00F31592">
              <w:rPr>
                <w:rFonts w:eastAsia="Arial Unicode MS"/>
                <w:sz w:val="20"/>
                <w:lang w:eastAsia="hu-HU"/>
              </w:rPr>
              <w:t>-</w:t>
            </w:r>
          </w:p>
        </w:tc>
        <w:tc>
          <w:tcPr>
            <w:tcW w:w="855" w:type="dxa"/>
            <w:tcBorders>
              <w:top w:val="single" w:sz="4" w:space="0" w:color="auto"/>
              <w:left w:val="nil"/>
              <w:bottom w:val="single" w:sz="4" w:space="0" w:color="auto"/>
              <w:right w:val="single" w:sz="4" w:space="0" w:color="auto"/>
            </w:tcBorders>
            <w:vAlign w:val="center"/>
          </w:tcPr>
          <w:p w:rsidR="00010002" w:rsidRPr="00F31592" w:rsidRDefault="00010002" w:rsidP="00010002">
            <w:pPr>
              <w:jc w:val="center"/>
              <w:rPr>
                <w:rFonts w:eastAsia="Arial Unicode MS"/>
                <w:sz w:val="20"/>
                <w:lang w:eastAsia="hu-HU"/>
              </w:rPr>
            </w:pPr>
            <w:r w:rsidRPr="00F31592">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010002" w:rsidRPr="00F31592" w:rsidRDefault="00010002" w:rsidP="00010002">
            <w:pPr>
              <w:jc w:val="center"/>
              <w:rPr>
                <w:rFonts w:eastAsia="Arial Unicode MS"/>
                <w:sz w:val="20"/>
                <w:lang w:eastAsia="hu-HU"/>
              </w:rPr>
            </w:pPr>
            <w:r w:rsidRPr="00F31592">
              <w:rPr>
                <w:rFonts w:eastAsia="Arial Unicode MS"/>
                <w:sz w:val="20"/>
                <w:lang w:eastAsia="hu-HU"/>
              </w:rPr>
              <w:t>-</w:t>
            </w:r>
          </w:p>
        </w:tc>
      </w:tr>
      <w:tr w:rsidR="00010002" w:rsidRPr="00F31592" w:rsidTr="00010002">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010002" w:rsidRPr="00F31592" w:rsidRDefault="00010002" w:rsidP="00010002">
            <w:pPr>
              <w:jc w:val="center"/>
              <w:rPr>
                <w:rFonts w:eastAsia="Calibri"/>
                <w:sz w:val="20"/>
                <w:lang w:eastAsia="hu-HU"/>
              </w:rPr>
            </w:pPr>
            <w:r w:rsidRPr="00F31592">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010002" w:rsidRPr="00F31592" w:rsidRDefault="00010002" w:rsidP="00010002">
            <w:pPr>
              <w:jc w:val="center"/>
              <w:rPr>
                <w:rFonts w:eastAsia="Calibri"/>
                <w:sz w:val="20"/>
                <w:lang w:eastAsia="hu-HU"/>
              </w:rPr>
            </w:pPr>
            <w:r w:rsidRPr="00F31592">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010002" w:rsidRPr="00F31592" w:rsidRDefault="00010002" w:rsidP="00010002">
            <w:pPr>
              <w:jc w:val="center"/>
              <w:rPr>
                <w:rFonts w:eastAsia="Calibri"/>
                <w:sz w:val="20"/>
                <w:lang w:eastAsia="hu-HU"/>
              </w:rPr>
            </w:pPr>
            <w:r w:rsidRPr="00F31592">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010002" w:rsidRPr="00F31592" w:rsidRDefault="00010002" w:rsidP="00010002">
            <w:pPr>
              <w:jc w:val="center"/>
              <w:rPr>
                <w:rFonts w:eastAsia="Calibri"/>
                <w:sz w:val="20"/>
                <w:lang w:eastAsia="hu-HU"/>
              </w:rPr>
            </w:pPr>
            <w:r w:rsidRPr="00F31592">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010002" w:rsidRPr="00F31592" w:rsidRDefault="00010002" w:rsidP="00010002">
            <w:pPr>
              <w:jc w:val="center"/>
              <w:rPr>
                <w:rFonts w:eastAsia="Calibri"/>
                <w:sz w:val="20"/>
                <w:lang w:eastAsia="hu-HU"/>
              </w:rPr>
            </w:pPr>
            <w:r w:rsidRPr="00F31592">
              <w:rPr>
                <w:rFonts w:eastAsia="Calibri"/>
                <w:sz w:val="20"/>
                <w:lang w:eastAsia="hu-HU"/>
              </w:rPr>
              <w:t>Oktatás nyelve</w:t>
            </w:r>
          </w:p>
        </w:tc>
      </w:tr>
      <w:tr w:rsidR="00010002" w:rsidRPr="00F31592" w:rsidTr="00010002">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010002" w:rsidRPr="00F31592" w:rsidRDefault="00010002" w:rsidP="00010002">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010002" w:rsidRPr="00F31592" w:rsidRDefault="00010002" w:rsidP="00010002">
            <w:pPr>
              <w:jc w:val="center"/>
              <w:rPr>
                <w:rFonts w:eastAsia="Calibri"/>
                <w:sz w:val="20"/>
                <w:lang w:eastAsia="hu-HU"/>
              </w:rPr>
            </w:pPr>
            <w:r w:rsidRPr="00F31592">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010002" w:rsidRPr="00F31592" w:rsidRDefault="00010002" w:rsidP="00010002">
            <w:pPr>
              <w:jc w:val="center"/>
              <w:rPr>
                <w:rFonts w:eastAsia="Calibri"/>
                <w:sz w:val="20"/>
                <w:lang w:eastAsia="hu-HU"/>
              </w:rPr>
            </w:pPr>
            <w:r w:rsidRPr="00F31592">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010002" w:rsidRPr="00F31592" w:rsidRDefault="00010002" w:rsidP="00010002">
            <w:pPr>
              <w:jc w:val="center"/>
              <w:rPr>
                <w:rFonts w:eastAsia="Calibri"/>
                <w:sz w:val="20"/>
                <w:lang w:eastAsia="hu-HU"/>
              </w:rPr>
            </w:pPr>
            <w:r w:rsidRPr="00F31592">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010002" w:rsidRPr="00F31592" w:rsidRDefault="00010002" w:rsidP="00010002">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010002" w:rsidRPr="00F31592" w:rsidRDefault="00010002" w:rsidP="00010002">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010002" w:rsidRPr="00F31592" w:rsidRDefault="00010002" w:rsidP="00010002">
            <w:pPr>
              <w:rPr>
                <w:rFonts w:eastAsia="Calibri"/>
                <w:sz w:val="20"/>
                <w:lang w:eastAsia="hu-HU"/>
              </w:rPr>
            </w:pPr>
          </w:p>
        </w:tc>
      </w:tr>
      <w:tr w:rsidR="00010002" w:rsidRPr="00F31592" w:rsidTr="00010002">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010002" w:rsidRPr="00F31592" w:rsidRDefault="00010002" w:rsidP="00010002">
            <w:pPr>
              <w:jc w:val="center"/>
              <w:rPr>
                <w:rFonts w:eastAsia="Calibri"/>
                <w:sz w:val="20"/>
                <w:lang w:eastAsia="hu-HU"/>
              </w:rPr>
            </w:pPr>
            <w:r w:rsidRPr="00F31592">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010002" w:rsidRPr="00F31592" w:rsidRDefault="00010002" w:rsidP="00010002">
            <w:pPr>
              <w:jc w:val="center"/>
              <w:rPr>
                <w:rFonts w:eastAsia="Calibri"/>
                <w:b/>
                <w:sz w:val="20"/>
                <w:lang w:eastAsia="hu-HU"/>
              </w:rPr>
            </w:pPr>
            <w:r w:rsidRPr="00F31592">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10002" w:rsidRPr="00F31592" w:rsidRDefault="00010002" w:rsidP="00010002">
            <w:pPr>
              <w:jc w:val="center"/>
              <w:rPr>
                <w:rFonts w:eastAsia="Calibri"/>
                <w:sz w:val="20"/>
                <w:lang w:eastAsia="hu-HU"/>
              </w:rPr>
            </w:pPr>
            <w:r w:rsidRPr="00F31592">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10002" w:rsidRPr="00F31592" w:rsidRDefault="00010002" w:rsidP="00010002">
            <w:pPr>
              <w:jc w:val="center"/>
              <w:rPr>
                <w:rFonts w:eastAsia="Calibri"/>
                <w:b/>
                <w:sz w:val="20"/>
                <w:lang w:eastAsia="hu-HU"/>
              </w:rPr>
            </w:pPr>
            <w:r w:rsidRPr="00F31592">
              <w:rPr>
                <w:rFonts w:eastAsia="Calibri"/>
                <w:b/>
                <w:sz w:val="20"/>
                <w:lang w:eastAsia="hu-HU"/>
              </w:rPr>
              <w:t>2</w:t>
            </w:r>
          </w:p>
        </w:tc>
        <w:tc>
          <w:tcPr>
            <w:tcW w:w="712" w:type="dxa"/>
            <w:tcBorders>
              <w:top w:val="single" w:sz="4" w:space="0" w:color="auto"/>
              <w:left w:val="single" w:sz="4" w:space="0" w:color="auto"/>
              <w:bottom w:val="single" w:sz="4" w:space="0" w:color="auto"/>
              <w:right w:val="single" w:sz="4" w:space="0" w:color="auto"/>
            </w:tcBorders>
            <w:shd w:val="clear" w:color="auto" w:fill="auto"/>
            <w:vAlign w:val="center"/>
          </w:tcPr>
          <w:p w:rsidR="00010002" w:rsidRPr="00F31592" w:rsidRDefault="00010002" w:rsidP="00010002">
            <w:pPr>
              <w:jc w:val="center"/>
              <w:rPr>
                <w:rFonts w:eastAsia="Calibri"/>
                <w:sz w:val="20"/>
                <w:lang w:eastAsia="hu-HU"/>
              </w:rPr>
            </w:pPr>
            <w:r w:rsidRPr="00F31592">
              <w:rPr>
                <w:rFonts w:eastAsia="Calibri"/>
                <w:sz w:val="20"/>
                <w:lang w:eastAsia="hu-HU"/>
              </w:rPr>
              <w:t xml:space="preserve">Heti </w:t>
            </w:r>
          </w:p>
        </w:tc>
        <w:tc>
          <w:tcPr>
            <w:tcW w:w="437" w:type="dxa"/>
            <w:tcBorders>
              <w:top w:val="single" w:sz="4" w:space="0" w:color="auto"/>
              <w:left w:val="single" w:sz="4" w:space="0" w:color="auto"/>
              <w:bottom w:val="single" w:sz="4" w:space="0" w:color="auto"/>
              <w:right w:val="single" w:sz="4" w:space="0" w:color="auto"/>
            </w:tcBorders>
            <w:shd w:val="clear" w:color="auto" w:fill="auto"/>
            <w:vAlign w:val="center"/>
          </w:tcPr>
          <w:p w:rsidR="00010002" w:rsidRPr="00F31592" w:rsidRDefault="00010002" w:rsidP="00010002">
            <w:pPr>
              <w:jc w:val="center"/>
              <w:rPr>
                <w:rFonts w:eastAsia="Calibri"/>
                <w:b/>
                <w:sz w:val="20"/>
                <w:lang w:eastAsia="hu-HU"/>
              </w:rPr>
            </w:pPr>
            <w:r w:rsidRPr="00F31592">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010002" w:rsidRPr="00F31592" w:rsidRDefault="00010002" w:rsidP="00010002">
            <w:pPr>
              <w:jc w:val="center"/>
              <w:rPr>
                <w:rFonts w:eastAsia="Calibri"/>
                <w:sz w:val="20"/>
                <w:lang w:eastAsia="hu-HU"/>
              </w:rPr>
            </w:pPr>
            <w:r w:rsidRPr="00F31592">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010002" w:rsidRPr="00F31592" w:rsidRDefault="00010002" w:rsidP="00010002">
            <w:pPr>
              <w:jc w:val="center"/>
              <w:rPr>
                <w:rFonts w:eastAsia="Calibri"/>
                <w:b/>
                <w:sz w:val="20"/>
                <w:lang w:eastAsia="hu-HU"/>
              </w:rPr>
            </w:pPr>
            <w:r w:rsidRPr="00F31592">
              <w:rPr>
                <w:rFonts w:eastAsia="Calibri"/>
                <w:b/>
                <w:sz w:val="20"/>
                <w:lang w:eastAsia="hu-HU"/>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010002" w:rsidRPr="00F31592" w:rsidRDefault="00010002" w:rsidP="00010002">
            <w:pPr>
              <w:jc w:val="center"/>
              <w:rPr>
                <w:rFonts w:eastAsia="Calibri"/>
                <w:b/>
                <w:sz w:val="20"/>
                <w:lang w:eastAsia="hu-HU"/>
              </w:rPr>
            </w:pPr>
            <w:r w:rsidRPr="00F31592">
              <w:rPr>
                <w:rFonts w:eastAsia="Calibri"/>
                <w:b/>
                <w:sz w:val="20"/>
                <w:lang w:eastAsia="hu-HU"/>
              </w:rPr>
              <w:t>kollokvium</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010002" w:rsidRPr="00F31592" w:rsidRDefault="00010002" w:rsidP="00010002">
            <w:pPr>
              <w:jc w:val="center"/>
              <w:rPr>
                <w:rFonts w:eastAsia="Calibri"/>
                <w:b/>
                <w:sz w:val="20"/>
                <w:lang w:eastAsia="hu-HU"/>
              </w:rPr>
            </w:pPr>
            <w:r w:rsidRPr="00F31592">
              <w:rPr>
                <w:rFonts w:eastAsia="Calibri"/>
                <w:b/>
                <w:sz w:val="20"/>
                <w:lang w:eastAsia="hu-HU"/>
              </w:rPr>
              <w:t>2</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010002" w:rsidRPr="00F31592" w:rsidRDefault="00010002" w:rsidP="00010002">
            <w:pPr>
              <w:jc w:val="center"/>
              <w:rPr>
                <w:rFonts w:eastAsia="Calibri"/>
                <w:b/>
                <w:sz w:val="20"/>
                <w:lang w:eastAsia="hu-HU"/>
              </w:rPr>
            </w:pPr>
            <w:r w:rsidRPr="00F31592">
              <w:rPr>
                <w:rFonts w:eastAsia="Calibri"/>
                <w:b/>
                <w:sz w:val="20"/>
                <w:lang w:eastAsia="hu-HU"/>
              </w:rPr>
              <w:t>magyar</w:t>
            </w:r>
          </w:p>
        </w:tc>
      </w:tr>
      <w:tr w:rsidR="00010002" w:rsidRPr="00F31592" w:rsidTr="00010002">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010002" w:rsidRPr="00F31592" w:rsidRDefault="00010002" w:rsidP="00010002">
            <w:pPr>
              <w:jc w:val="center"/>
              <w:rPr>
                <w:rFonts w:eastAsia="Calibri"/>
                <w:sz w:val="20"/>
                <w:lang w:eastAsia="hu-HU"/>
              </w:rPr>
            </w:pPr>
            <w:r w:rsidRPr="00F31592">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010002" w:rsidRPr="00F31592" w:rsidRDefault="00010002" w:rsidP="00010002">
            <w:pPr>
              <w:jc w:val="center"/>
              <w:rPr>
                <w:rFonts w:eastAsia="Calibri"/>
                <w:b/>
                <w:sz w:val="20"/>
                <w:lang w:eastAsia="hu-HU"/>
              </w:rPr>
            </w:pP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10002" w:rsidRPr="00F31592" w:rsidRDefault="00010002" w:rsidP="00010002">
            <w:pPr>
              <w:jc w:val="center"/>
              <w:rPr>
                <w:rFonts w:eastAsia="Calibri"/>
                <w:sz w:val="20"/>
                <w:lang w:eastAsia="hu-HU"/>
              </w:rPr>
            </w:pPr>
            <w:r w:rsidRPr="00F31592">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10002" w:rsidRPr="00F31592" w:rsidRDefault="00010002" w:rsidP="00010002">
            <w:pPr>
              <w:jc w:val="center"/>
              <w:rPr>
                <w:rFonts w:eastAsia="Calibri"/>
                <w:b/>
                <w:sz w:val="20"/>
                <w:lang w:eastAsia="hu-HU"/>
              </w:rPr>
            </w:pPr>
          </w:p>
        </w:tc>
        <w:tc>
          <w:tcPr>
            <w:tcW w:w="712" w:type="dxa"/>
            <w:tcBorders>
              <w:top w:val="single" w:sz="4" w:space="0" w:color="auto"/>
              <w:left w:val="single" w:sz="4" w:space="0" w:color="auto"/>
              <w:bottom w:val="single" w:sz="4" w:space="0" w:color="auto"/>
              <w:right w:val="single" w:sz="4" w:space="0" w:color="auto"/>
            </w:tcBorders>
            <w:shd w:val="clear" w:color="auto" w:fill="auto"/>
            <w:vAlign w:val="center"/>
          </w:tcPr>
          <w:p w:rsidR="00010002" w:rsidRPr="00F31592" w:rsidRDefault="00010002" w:rsidP="00010002">
            <w:pPr>
              <w:jc w:val="center"/>
              <w:rPr>
                <w:rFonts w:eastAsia="Calibri"/>
                <w:sz w:val="20"/>
                <w:lang w:eastAsia="hu-HU"/>
              </w:rPr>
            </w:pPr>
            <w:r w:rsidRPr="00F31592">
              <w:rPr>
                <w:rFonts w:eastAsia="Calibri"/>
                <w:sz w:val="20"/>
                <w:lang w:eastAsia="hu-HU"/>
              </w:rPr>
              <w:t>Féléves</w:t>
            </w:r>
          </w:p>
        </w:tc>
        <w:tc>
          <w:tcPr>
            <w:tcW w:w="437" w:type="dxa"/>
            <w:tcBorders>
              <w:top w:val="single" w:sz="4" w:space="0" w:color="auto"/>
              <w:left w:val="single" w:sz="4" w:space="0" w:color="auto"/>
              <w:bottom w:val="single" w:sz="4" w:space="0" w:color="auto"/>
              <w:right w:val="single" w:sz="4" w:space="0" w:color="auto"/>
            </w:tcBorders>
            <w:shd w:val="clear" w:color="auto" w:fill="auto"/>
            <w:vAlign w:val="center"/>
          </w:tcPr>
          <w:p w:rsidR="00010002" w:rsidRPr="00F31592" w:rsidRDefault="00010002" w:rsidP="00010002">
            <w:pPr>
              <w:jc w:val="center"/>
              <w:rPr>
                <w:rFonts w:eastAsia="Calibri"/>
                <w:b/>
                <w:sz w:val="20"/>
                <w:lang w:eastAsia="hu-HU"/>
              </w:rPr>
            </w:pP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010002" w:rsidRPr="00F31592" w:rsidRDefault="00010002" w:rsidP="00010002">
            <w:pPr>
              <w:jc w:val="center"/>
              <w:rPr>
                <w:rFonts w:eastAsia="Calibri"/>
                <w:sz w:val="20"/>
                <w:lang w:eastAsia="hu-HU"/>
              </w:rPr>
            </w:pPr>
            <w:r w:rsidRPr="00F31592">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010002" w:rsidRPr="00F31592" w:rsidRDefault="00010002" w:rsidP="00010002">
            <w:pPr>
              <w:jc w:val="center"/>
              <w:rPr>
                <w:rFonts w:eastAsia="Calibri"/>
                <w:b/>
                <w:sz w:val="20"/>
                <w:lang w:eastAsia="hu-HU"/>
              </w:rPr>
            </w:pPr>
          </w:p>
        </w:tc>
        <w:tc>
          <w:tcPr>
            <w:tcW w:w="1762" w:type="dxa"/>
            <w:vMerge/>
            <w:tcBorders>
              <w:left w:val="single" w:sz="4" w:space="0" w:color="auto"/>
              <w:bottom w:val="single" w:sz="4" w:space="0" w:color="auto"/>
              <w:right w:val="single" w:sz="4" w:space="0" w:color="auto"/>
            </w:tcBorders>
            <w:shd w:val="clear" w:color="auto" w:fill="auto"/>
            <w:vAlign w:val="center"/>
          </w:tcPr>
          <w:p w:rsidR="00010002" w:rsidRPr="00F31592" w:rsidRDefault="00010002" w:rsidP="00010002">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010002" w:rsidRPr="00F31592" w:rsidRDefault="00010002" w:rsidP="00010002">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010002" w:rsidRPr="00F31592" w:rsidRDefault="00010002" w:rsidP="00010002">
            <w:pPr>
              <w:jc w:val="center"/>
              <w:rPr>
                <w:rFonts w:eastAsia="Calibri"/>
                <w:sz w:val="20"/>
                <w:lang w:eastAsia="hu-HU"/>
              </w:rPr>
            </w:pPr>
          </w:p>
        </w:tc>
      </w:tr>
      <w:tr w:rsidR="00010002" w:rsidRPr="00F31592" w:rsidTr="00010002">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010002" w:rsidRPr="00F31592" w:rsidRDefault="00010002" w:rsidP="00010002">
            <w:pPr>
              <w:ind w:left="20"/>
              <w:rPr>
                <w:rFonts w:eastAsia="Arial Unicode MS"/>
                <w:sz w:val="20"/>
                <w:lang w:eastAsia="hu-HU"/>
              </w:rPr>
            </w:pPr>
            <w:r w:rsidRPr="00F31592">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010002" w:rsidRPr="00F31592" w:rsidRDefault="00010002" w:rsidP="00010002">
            <w:pPr>
              <w:rPr>
                <w:rFonts w:eastAsia="Arial Unicode MS"/>
                <w:sz w:val="20"/>
                <w:lang w:eastAsia="hu-HU"/>
              </w:rPr>
            </w:pPr>
            <w:r w:rsidRPr="00F31592">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010002" w:rsidRPr="00F31592" w:rsidRDefault="00010002" w:rsidP="00010002">
            <w:pPr>
              <w:jc w:val="center"/>
              <w:rPr>
                <w:rFonts w:eastAsia="Arial Unicode MS"/>
                <w:b/>
                <w:sz w:val="20"/>
                <w:lang w:eastAsia="hu-HU"/>
              </w:rPr>
            </w:pPr>
            <w:r w:rsidRPr="00F31592">
              <w:rPr>
                <w:rFonts w:eastAsia="Arial Unicode MS"/>
                <w:b/>
                <w:sz w:val="20"/>
                <w:lang w:eastAsia="hu-HU"/>
              </w:rPr>
              <w:t>Dr. Bányai István</w:t>
            </w:r>
          </w:p>
        </w:tc>
        <w:tc>
          <w:tcPr>
            <w:tcW w:w="855" w:type="dxa"/>
            <w:tcBorders>
              <w:top w:val="single" w:sz="4" w:space="0" w:color="auto"/>
              <w:left w:val="nil"/>
              <w:bottom w:val="single" w:sz="4" w:space="0" w:color="auto"/>
              <w:right w:val="single" w:sz="4" w:space="0" w:color="auto"/>
            </w:tcBorders>
            <w:vAlign w:val="center"/>
          </w:tcPr>
          <w:p w:rsidR="00010002" w:rsidRPr="00F31592" w:rsidRDefault="00010002" w:rsidP="00010002">
            <w:pPr>
              <w:rPr>
                <w:rFonts w:eastAsia="Arial Unicode MS"/>
                <w:sz w:val="20"/>
                <w:lang w:eastAsia="hu-HU"/>
              </w:rPr>
            </w:pPr>
            <w:r w:rsidRPr="00F31592">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010002" w:rsidRPr="00F31592" w:rsidRDefault="00010002" w:rsidP="00010002">
            <w:pPr>
              <w:jc w:val="center"/>
              <w:rPr>
                <w:rFonts w:eastAsia="Calibri"/>
                <w:b/>
                <w:sz w:val="20"/>
                <w:lang w:eastAsia="hu-HU"/>
              </w:rPr>
            </w:pPr>
            <w:r w:rsidRPr="00F31592">
              <w:rPr>
                <w:rFonts w:eastAsia="Calibri"/>
                <w:b/>
                <w:sz w:val="20"/>
                <w:lang w:eastAsia="hu-HU"/>
              </w:rPr>
              <w:t>egyetemi tanár</w:t>
            </w:r>
          </w:p>
        </w:tc>
      </w:tr>
      <w:tr w:rsidR="00010002" w:rsidRPr="00F31592" w:rsidTr="00010002">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010002" w:rsidRPr="00F31592" w:rsidRDefault="00010002" w:rsidP="00010002">
            <w:pPr>
              <w:rPr>
                <w:rFonts w:eastAsia="Calibri"/>
                <w:sz w:val="20"/>
                <w:lang w:eastAsia="hu-HU"/>
              </w:rPr>
            </w:pPr>
            <w:r w:rsidRPr="00F31592">
              <w:rPr>
                <w:rFonts w:eastAsia="Calibri"/>
                <w:b/>
                <w:bCs/>
                <w:sz w:val="20"/>
                <w:lang w:eastAsia="hu-HU"/>
              </w:rPr>
              <w:t xml:space="preserve">A kurzus célja, </w:t>
            </w:r>
            <w:r w:rsidRPr="00F31592">
              <w:rPr>
                <w:rFonts w:eastAsia="Calibri"/>
                <w:sz w:val="20"/>
                <w:lang w:eastAsia="hu-HU"/>
              </w:rPr>
              <w:t>hogy a hallgatók</w:t>
            </w:r>
          </w:p>
          <w:p w:rsidR="00010002" w:rsidRPr="00F31592" w:rsidRDefault="00D64ACC" w:rsidP="00010002">
            <w:pPr>
              <w:suppressAutoHyphens/>
              <w:autoSpaceDE w:val="0"/>
              <w:ind w:left="417" w:right="113"/>
              <w:rPr>
                <w:rFonts w:eastAsia="Calibri"/>
                <w:sz w:val="20"/>
                <w:lang w:eastAsia="hu-HU"/>
              </w:rPr>
            </w:pPr>
            <w:r w:rsidRPr="00F31592">
              <w:rPr>
                <w:rFonts w:eastAsia="Calibri"/>
                <w:sz w:val="20"/>
                <w:lang w:eastAsia="hu-HU"/>
              </w:rPr>
              <w:t>A cél az, hogy a hallgatók megismerjék a nanorendszerek</w:t>
            </w:r>
            <w:r>
              <w:rPr>
                <w:rFonts w:eastAsia="Calibri"/>
                <w:sz w:val="20"/>
                <w:lang w:eastAsia="hu-HU"/>
              </w:rPr>
              <w:t xml:space="preserve"> különleges viselkedését, megtervezését, előállítását.</w:t>
            </w:r>
            <w:r w:rsidRPr="00F31592">
              <w:rPr>
                <w:rFonts w:eastAsia="Calibri"/>
                <w:sz w:val="20"/>
                <w:lang w:eastAsia="hu-HU"/>
              </w:rPr>
              <w:t xml:space="preserve"> A megtanult törvényszerűségek érvényesülését és felhasználását elsősorban a vegyiparban, élelmiszer és gyógyszeriparban</w:t>
            </w:r>
            <w:r>
              <w:rPr>
                <w:rFonts w:eastAsia="Calibri"/>
                <w:sz w:val="20"/>
                <w:lang w:eastAsia="hu-HU"/>
              </w:rPr>
              <w:t xml:space="preserve"> mutatjuk be</w:t>
            </w:r>
            <w:r w:rsidRPr="00F31592">
              <w:rPr>
                <w:rFonts w:eastAsia="Calibri"/>
                <w:sz w:val="20"/>
                <w:lang w:eastAsia="hu-HU"/>
              </w:rPr>
              <w:t>.</w:t>
            </w:r>
          </w:p>
        </w:tc>
      </w:tr>
      <w:tr w:rsidR="00010002" w:rsidRPr="00F31592" w:rsidTr="00010002">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010002" w:rsidRPr="00F31592" w:rsidRDefault="00010002" w:rsidP="00010002">
            <w:pPr>
              <w:rPr>
                <w:rFonts w:eastAsia="Calibri"/>
                <w:b/>
                <w:bCs/>
                <w:sz w:val="20"/>
                <w:lang w:eastAsia="hu-HU"/>
              </w:rPr>
            </w:pPr>
            <w:r w:rsidRPr="00F31592">
              <w:rPr>
                <w:rFonts w:eastAsia="Calibri"/>
                <w:b/>
                <w:bCs/>
                <w:sz w:val="20"/>
                <w:lang w:eastAsia="hu-HU"/>
              </w:rPr>
              <w:t>A kurzus tartalma, témakörei</w:t>
            </w:r>
          </w:p>
          <w:p w:rsidR="00010002" w:rsidRPr="00F31592" w:rsidRDefault="00010002" w:rsidP="00010002">
            <w:pPr>
              <w:suppressAutoHyphens/>
              <w:autoSpaceDE w:val="0"/>
              <w:ind w:left="417" w:right="113"/>
              <w:rPr>
                <w:rFonts w:eastAsia="Calibri"/>
                <w:sz w:val="20"/>
                <w:lang w:eastAsia="hu-HU"/>
              </w:rPr>
            </w:pPr>
            <w:r w:rsidRPr="00F31592">
              <w:rPr>
                <w:rFonts w:eastAsia="Calibri"/>
                <w:sz w:val="20"/>
                <w:lang w:eastAsia="hu-HU"/>
              </w:rPr>
              <w:t xml:space="preserve">- Kolloidok alkalmazása az élelmiszertechnológiában. </w:t>
            </w:r>
          </w:p>
          <w:p w:rsidR="00010002" w:rsidRPr="00F31592" w:rsidRDefault="00010002" w:rsidP="00010002">
            <w:pPr>
              <w:suppressAutoHyphens/>
              <w:autoSpaceDE w:val="0"/>
              <w:ind w:left="417" w:right="113"/>
              <w:rPr>
                <w:rFonts w:eastAsia="Calibri"/>
                <w:sz w:val="20"/>
                <w:lang w:eastAsia="hu-HU"/>
              </w:rPr>
            </w:pPr>
            <w:r w:rsidRPr="00F31592">
              <w:rPr>
                <w:rFonts w:eastAsia="Calibri"/>
                <w:sz w:val="20"/>
                <w:lang w:eastAsia="hu-HU"/>
              </w:rPr>
              <w:t>- A tisztítási és ragasztási folyamatok.</w:t>
            </w:r>
          </w:p>
          <w:p w:rsidR="00010002" w:rsidRPr="00F31592" w:rsidRDefault="00010002" w:rsidP="00010002">
            <w:pPr>
              <w:suppressAutoHyphens/>
              <w:autoSpaceDE w:val="0"/>
              <w:ind w:left="417" w:right="113"/>
              <w:rPr>
                <w:rFonts w:eastAsia="Calibri"/>
                <w:sz w:val="20"/>
                <w:lang w:eastAsia="hu-HU"/>
              </w:rPr>
            </w:pPr>
            <w:r w:rsidRPr="00F31592">
              <w:rPr>
                <w:rFonts w:eastAsia="Calibri"/>
                <w:sz w:val="20"/>
                <w:lang w:eastAsia="hu-HU"/>
              </w:rPr>
              <w:t>- A kolloidok alkalmazása a gyógyszeriparban.</w:t>
            </w:r>
          </w:p>
          <w:p w:rsidR="00010002" w:rsidRPr="00F31592" w:rsidRDefault="00010002" w:rsidP="00010002">
            <w:pPr>
              <w:suppressAutoHyphens/>
              <w:autoSpaceDE w:val="0"/>
              <w:ind w:left="417" w:right="113"/>
              <w:rPr>
                <w:rFonts w:eastAsia="Calibri"/>
                <w:sz w:val="20"/>
                <w:lang w:eastAsia="hu-HU"/>
              </w:rPr>
            </w:pPr>
            <w:r w:rsidRPr="00F31592">
              <w:rPr>
                <w:rFonts w:eastAsia="Calibri"/>
                <w:sz w:val="20"/>
                <w:lang w:eastAsia="hu-HU"/>
              </w:rPr>
              <w:t>- A határfelületi reakciók heterogén katalízis.</w:t>
            </w:r>
          </w:p>
          <w:p w:rsidR="00010002" w:rsidRPr="00F31592" w:rsidRDefault="00010002" w:rsidP="00010002">
            <w:pPr>
              <w:suppressAutoHyphens/>
              <w:autoSpaceDE w:val="0"/>
              <w:ind w:left="417" w:right="113"/>
              <w:rPr>
                <w:rFonts w:eastAsia="Calibri"/>
                <w:sz w:val="20"/>
                <w:lang w:eastAsia="hu-HU"/>
              </w:rPr>
            </w:pPr>
            <w:r w:rsidRPr="00F31592">
              <w:rPr>
                <w:rFonts w:eastAsia="Calibri"/>
                <w:sz w:val="20"/>
                <w:lang w:eastAsia="hu-HU"/>
              </w:rPr>
              <w:t xml:space="preserve">- A nanotechnológia alapjai és módszerei. </w:t>
            </w:r>
          </w:p>
          <w:p w:rsidR="00010002" w:rsidRPr="00F31592" w:rsidRDefault="00010002" w:rsidP="00010002">
            <w:pPr>
              <w:suppressAutoHyphens/>
              <w:autoSpaceDE w:val="0"/>
              <w:ind w:left="417" w:right="113"/>
              <w:rPr>
                <w:rFonts w:eastAsia="Calibri"/>
                <w:sz w:val="20"/>
                <w:lang w:eastAsia="hu-HU"/>
              </w:rPr>
            </w:pPr>
            <w:r w:rsidRPr="00F31592">
              <w:rPr>
                <w:rFonts w:eastAsia="Calibri"/>
                <w:sz w:val="20"/>
                <w:lang w:eastAsia="hu-HU"/>
              </w:rPr>
              <w:t xml:space="preserve">- Kolloidok és nanorészecskék az élő rendszerekben és a biotechnológiában. </w:t>
            </w:r>
          </w:p>
        </w:tc>
      </w:tr>
      <w:tr w:rsidR="00010002" w:rsidRPr="00F31592" w:rsidTr="00010002">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010002" w:rsidRPr="00F31592" w:rsidRDefault="00010002" w:rsidP="00010002">
            <w:pPr>
              <w:rPr>
                <w:rFonts w:eastAsia="Calibri"/>
                <w:b/>
                <w:bCs/>
                <w:sz w:val="20"/>
                <w:lang w:eastAsia="hu-HU"/>
              </w:rPr>
            </w:pPr>
            <w:r w:rsidRPr="00F31592">
              <w:rPr>
                <w:rFonts w:eastAsia="Calibri"/>
                <w:b/>
                <w:bCs/>
                <w:sz w:val="20"/>
                <w:lang w:eastAsia="hu-HU"/>
              </w:rPr>
              <w:t>Kötelező olvasmány:</w:t>
            </w:r>
          </w:p>
          <w:p w:rsidR="00D64ACC" w:rsidRPr="00F31592" w:rsidRDefault="00D64ACC" w:rsidP="00D64ACC">
            <w:pPr>
              <w:suppressAutoHyphens/>
              <w:autoSpaceDE w:val="0"/>
              <w:ind w:left="417" w:right="113"/>
              <w:rPr>
                <w:rFonts w:eastAsia="Calibri"/>
                <w:sz w:val="20"/>
                <w:lang w:eastAsia="hu-HU"/>
              </w:rPr>
            </w:pPr>
            <w:r w:rsidRPr="00F31592">
              <w:rPr>
                <w:rFonts w:eastAsia="Calibri"/>
                <w:sz w:val="20"/>
                <w:lang w:eastAsia="hu-HU"/>
              </w:rPr>
              <w:t>Hórvölgyi Zoltán: A nanotechnológia kolloidkémiai alapjai</w:t>
            </w:r>
          </w:p>
          <w:p w:rsidR="00D64ACC" w:rsidRPr="00F31592" w:rsidRDefault="00D64ACC" w:rsidP="00D64ACC">
            <w:pPr>
              <w:rPr>
                <w:rFonts w:eastAsia="Calibri"/>
                <w:bCs/>
                <w:sz w:val="20"/>
                <w:lang w:eastAsia="hu-HU"/>
              </w:rPr>
            </w:pPr>
            <w:r w:rsidRPr="00F31592">
              <w:rPr>
                <w:rFonts w:eastAsia="Calibri"/>
                <w:bCs/>
                <w:sz w:val="20"/>
                <w:lang w:eastAsia="hu-HU"/>
              </w:rPr>
              <w:t>Ajánlott szakirodalom:</w:t>
            </w:r>
          </w:p>
          <w:p w:rsidR="00D64ACC" w:rsidRPr="00F31592" w:rsidRDefault="00D64ACC" w:rsidP="00D64ACC">
            <w:pPr>
              <w:numPr>
                <w:ilvl w:val="0"/>
                <w:numId w:val="78"/>
              </w:numPr>
              <w:suppressAutoHyphens/>
              <w:autoSpaceDE w:val="0"/>
              <w:ind w:right="113"/>
              <w:contextualSpacing/>
              <w:rPr>
                <w:rFonts w:eastAsia="Calibri"/>
                <w:sz w:val="20"/>
                <w:lang w:eastAsia="hu-HU"/>
              </w:rPr>
            </w:pPr>
            <w:r w:rsidRPr="00F31592">
              <w:rPr>
                <w:rFonts w:eastAsia="Calibri"/>
                <w:sz w:val="20"/>
                <w:lang w:eastAsia="hu-HU"/>
              </w:rPr>
              <w:t>G. W. van Loon and S. J. Duffy: Environmental Chemistry (3rd edition, Oxford UP, 2011)</w:t>
            </w:r>
          </w:p>
          <w:p w:rsidR="00D64ACC" w:rsidRPr="00F31592" w:rsidRDefault="00D64ACC" w:rsidP="00D64ACC">
            <w:pPr>
              <w:numPr>
                <w:ilvl w:val="0"/>
                <w:numId w:val="78"/>
              </w:numPr>
              <w:suppressAutoHyphens/>
              <w:autoSpaceDE w:val="0"/>
              <w:ind w:right="113"/>
              <w:contextualSpacing/>
              <w:rPr>
                <w:rFonts w:eastAsia="Calibri"/>
                <w:sz w:val="20"/>
                <w:lang w:eastAsia="hu-HU"/>
              </w:rPr>
            </w:pPr>
            <w:r w:rsidRPr="00F31592">
              <w:rPr>
                <w:rFonts w:eastAsia="Calibri"/>
                <w:sz w:val="20"/>
                <w:lang w:eastAsia="hu-HU"/>
              </w:rPr>
              <w:t>G.T. Barnes and I.R. Gentle: Interfacial Science (Oxfrod UP. 2005)</w:t>
            </w:r>
          </w:p>
          <w:p w:rsidR="00D64ACC" w:rsidRDefault="00D64ACC" w:rsidP="00D64ACC">
            <w:pPr>
              <w:numPr>
                <w:ilvl w:val="0"/>
                <w:numId w:val="78"/>
              </w:numPr>
              <w:suppressAutoHyphens/>
              <w:autoSpaceDE w:val="0"/>
              <w:ind w:right="113"/>
              <w:contextualSpacing/>
              <w:rPr>
                <w:rFonts w:eastAsia="Calibri"/>
                <w:sz w:val="20"/>
                <w:lang w:eastAsia="hu-HU"/>
              </w:rPr>
            </w:pPr>
            <w:r w:rsidRPr="00F31592">
              <w:rPr>
                <w:rFonts w:eastAsia="Calibri"/>
                <w:sz w:val="20"/>
                <w:lang w:eastAsia="hu-HU"/>
              </w:rPr>
              <w:t>G. L. Hornyak, J. Dutta, H. F. Tibbals, A. K. Rao:Introduction to Nanoscience</w:t>
            </w:r>
          </w:p>
          <w:p w:rsidR="00010002" w:rsidRPr="00F31592" w:rsidRDefault="00D64ACC" w:rsidP="00D64ACC">
            <w:pPr>
              <w:numPr>
                <w:ilvl w:val="0"/>
                <w:numId w:val="78"/>
              </w:numPr>
              <w:suppressAutoHyphens/>
              <w:autoSpaceDE w:val="0"/>
              <w:ind w:right="113"/>
              <w:contextualSpacing/>
              <w:rPr>
                <w:rFonts w:eastAsia="Calibri"/>
                <w:sz w:val="20"/>
                <w:lang w:eastAsia="hu-HU"/>
              </w:rPr>
            </w:pPr>
            <w:r>
              <w:rPr>
                <w:rFonts w:eastAsia="Calibri"/>
                <w:sz w:val="20"/>
                <w:lang w:eastAsia="hu-HU"/>
              </w:rPr>
              <w:t>Bárány Sándor: A kolloidkémia alapjai (</w:t>
            </w:r>
            <w:r w:rsidRPr="00B57CFD">
              <w:rPr>
                <w:sz w:val="20"/>
              </w:rPr>
              <w:t>II. Rákóczi Ferenc Kárpátaljai Magyar Főiskola, Beregszász, jegyzet).</w:t>
            </w:r>
          </w:p>
        </w:tc>
      </w:tr>
    </w:tbl>
    <w:p w:rsidR="00682138" w:rsidRPr="00F31592" w:rsidRDefault="00682138" w:rsidP="00010002">
      <w:pPr>
        <w:rPr>
          <w:rFonts w:eastAsia="Calibri"/>
          <w:sz w:val="20"/>
        </w:rPr>
      </w:pPr>
    </w:p>
    <w:p w:rsidR="00682138" w:rsidRPr="00F31592" w:rsidRDefault="00682138" w:rsidP="00010002">
      <w:pPr>
        <w:rPr>
          <w:rFonts w:eastAsia="Calibri"/>
          <w:sz w:val="20"/>
        </w:rPr>
      </w:pPr>
    </w:p>
    <w:p w:rsidR="00682138" w:rsidRPr="00F31592" w:rsidRDefault="00682138" w:rsidP="00010002">
      <w:pPr>
        <w:rPr>
          <w:rFonts w:eastAsia="Calibri"/>
          <w:sz w:val="20"/>
        </w:rPr>
      </w:pPr>
    </w:p>
    <w:tbl>
      <w:tblPr>
        <w:tblW w:w="9939" w:type="dxa"/>
        <w:tblInd w:w="-279" w:type="dxa"/>
        <w:tblLayout w:type="fixed"/>
        <w:tblCellMar>
          <w:left w:w="0" w:type="dxa"/>
          <w:right w:w="0" w:type="dxa"/>
        </w:tblCellMar>
        <w:tblLook w:val="0000" w:firstRow="0" w:lastRow="0" w:firstColumn="0" w:lastColumn="0" w:noHBand="0" w:noVBand="0"/>
      </w:tblPr>
      <w:tblGrid>
        <w:gridCol w:w="791"/>
        <w:gridCol w:w="671"/>
        <w:gridCol w:w="230"/>
        <w:gridCol w:w="434"/>
        <w:gridCol w:w="413"/>
        <w:gridCol w:w="9"/>
        <w:gridCol w:w="133"/>
        <w:gridCol w:w="520"/>
        <w:gridCol w:w="496"/>
        <w:gridCol w:w="697"/>
        <w:gridCol w:w="375"/>
        <w:gridCol w:w="1762"/>
        <w:gridCol w:w="142"/>
        <w:gridCol w:w="713"/>
        <w:gridCol w:w="142"/>
        <w:gridCol w:w="2395"/>
        <w:gridCol w:w="16"/>
      </w:tblGrid>
      <w:tr w:rsidR="008A5792" w:rsidRPr="00F31592" w:rsidTr="00682138">
        <w:trPr>
          <w:cantSplit/>
          <w:trHeight w:val="420"/>
        </w:trPr>
        <w:tc>
          <w:tcPr>
            <w:tcW w:w="1692" w:type="dxa"/>
            <w:gridSpan w:val="3"/>
            <w:tcBorders>
              <w:top w:val="single" w:sz="4" w:space="0" w:color="auto"/>
              <w:left w:val="single" w:sz="4" w:space="0" w:color="auto"/>
              <w:bottom w:val="single" w:sz="4" w:space="0" w:color="000000"/>
              <w:right w:val="single" w:sz="4" w:space="0" w:color="000000"/>
            </w:tcBorders>
            <w:vAlign w:val="center"/>
          </w:tcPr>
          <w:p w:rsidR="008A5792" w:rsidRPr="00F31592" w:rsidRDefault="008A5792" w:rsidP="00F43569">
            <w:pPr>
              <w:ind w:left="20"/>
              <w:rPr>
                <w:rFonts w:eastAsia="Calibri"/>
                <w:sz w:val="20"/>
                <w:lang w:eastAsia="hu-HU"/>
              </w:rPr>
            </w:pPr>
            <w:r w:rsidRPr="00F31592">
              <w:rPr>
                <w:rFonts w:eastAsia="Calibri"/>
                <w:sz w:val="20"/>
                <w:lang w:eastAsia="hu-HU"/>
              </w:rPr>
              <w:lastRenderedPageBreak/>
              <w:t>A tantárgy neve:</w:t>
            </w:r>
          </w:p>
        </w:tc>
        <w:tc>
          <w:tcPr>
            <w:tcW w:w="989" w:type="dxa"/>
            <w:gridSpan w:val="4"/>
            <w:tcBorders>
              <w:top w:val="single" w:sz="4" w:space="0" w:color="auto"/>
              <w:left w:val="nil"/>
              <w:bottom w:val="single" w:sz="4" w:space="0" w:color="auto"/>
              <w:right w:val="single" w:sz="4" w:space="0" w:color="auto"/>
            </w:tcBorders>
            <w:vAlign w:val="center"/>
          </w:tcPr>
          <w:p w:rsidR="008A5792" w:rsidRPr="00F31592" w:rsidRDefault="008A5792" w:rsidP="00F43569">
            <w:pPr>
              <w:rPr>
                <w:rFonts w:eastAsia="Calibri"/>
                <w:sz w:val="20"/>
                <w:lang w:eastAsia="hu-HU"/>
              </w:rPr>
            </w:pPr>
            <w:r w:rsidRPr="00F31592">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8A5792" w:rsidRPr="00F31592" w:rsidRDefault="008A5792" w:rsidP="00F43569">
            <w:pPr>
              <w:jc w:val="center"/>
              <w:rPr>
                <w:rFonts w:eastAsia="Arial Unicode MS"/>
                <w:b/>
                <w:sz w:val="20"/>
                <w:lang w:eastAsia="hu-HU"/>
              </w:rPr>
            </w:pPr>
            <w:r w:rsidRPr="00F31592">
              <w:rPr>
                <w:rFonts w:eastAsia="Arial Unicode MS"/>
                <w:b/>
                <w:sz w:val="20"/>
                <w:lang w:eastAsia="hu-HU"/>
              </w:rPr>
              <w:t>Radioanalitika I.</w:t>
            </w:r>
          </w:p>
        </w:tc>
        <w:tc>
          <w:tcPr>
            <w:tcW w:w="855" w:type="dxa"/>
            <w:gridSpan w:val="2"/>
            <w:tcBorders>
              <w:top w:val="single" w:sz="4" w:space="0" w:color="auto"/>
              <w:left w:val="single" w:sz="4" w:space="0" w:color="auto"/>
              <w:right w:val="single" w:sz="4" w:space="0" w:color="auto"/>
            </w:tcBorders>
            <w:vAlign w:val="center"/>
          </w:tcPr>
          <w:p w:rsidR="008A5792" w:rsidRPr="00F31592" w:rsidRDefault="008A5792" w:rsidP="00F43569">
            <w:pPr>
              <w:jc w:val="center"/>
              <w:rPr>
                <w:rFonts w:eastAsia="Calibri"/>
                <w:sz w:val="20"/>
                <w:lang w:eastAsia="hu-HU"/>
              </w:rPr>
            </w:pPr>
            <w:r w:rsidRPr="00F31592">
              <w:rPr>
                <w:rFonts w:eastAsia="Calibri"/>
                <w:sz w:val="20"/>
                <w:lang w:eastAsia="hu-HU"/>
              </w:rPr>
              <w:t>Kódja:</w:t>
            </w:r>
          </w:p>
        </w:tc>
        <w:tc>
          <w:tcPr>
            <w:tcW w:w="2411" w:type="dxa"/>
            <w:gridSpan w:val="2"/>
            <w:tcBorders>
              <w:top w:val="single" w:sz="4" w:space="0" w:color="auto"/>
              <w:left w:val="single" w:sz="4" w:space="0" w:color="auto"/>
              <w:right w:val="single" w:sz="4" w:space="0" w:color="auto"/>
            </w:tcBorders>
            <w:shd w:val="clear" w:color="auto" w:fill="E5DFEC"/>
            <w:vAlign w:val="center"/>
          </w:tcPr>
          <w:p w:rsidR="008A5792" w:rsidRPr="00F31592" w:rsidRDefault="008A5792" w:rsidP="00F43569">
            <w:pPr>
              <w:jc w:val="center"/>
              <w:rPr>
                <w:rFonts w:eastAsia="Arial Unicode MS"/>
                <w:b/>
                <w:sz w:val="20"/>
                <w:lang w:eastAsia="hu-HU"/>
              </w:rPr>
            </w:pPr>
            <w:r w:rsidRPr="00F31592">
              <w:rPr>
                <w:rFonts w:eastAsia="Arial Unicode MS"/>
                <w:b/>
                <w:sz w:val="20"/>
                <w:lang w:eastAsia="hu-HU"/>
              </w:rPr>
              <w:t>TTKME0523</w:t>
            </w:r>
          </w:p>
          <w:p w:rsidR="008A5792" w:rsidRPr="00F31592" w:rsidRDefault="008A5792" w:rsidP="00F43569">
            <w:pPr>
              <w:jc w:val="center"/>
              <w:rPr>
                <w:rFonts w:eastAsia="Arial Unicode MS"/>
                <w:b/>
                <w:sz w:val="20"/>
                <w:lang w:eastAsia="hu-HU"/>
              </w:rPr>
            </w:pPr>
            <w:r w:rsidRPr="00F31592">
              <w:rPr>
                <w:rFonts w:eastAsia="Arial Unicode MS"/>
                <w:b/>
                <w:sz w:val="20"/>
                <w:lang w:eastAsia="hu-HU"/>
              </w:rPr>
              <w:t>TTKME0523_L</w:t>
            </w:r>
          </w:p>
        </w:tc>
      </w:tr>
      <w:tr w:rsidR="008A5792" w:rsidRPr="00F31592" w:rsidTr="00682138">
        <w:trPr>
          <w:cantSplit/>
          <w:trHeight w:val="420"/>
        </w:trPr>
        <w:tc>
          <w:tcPr>
            <w:tcW w:w="1692" w:type="dxa"/>
            <w:gridSpan w:val="3"/>
            <w:tcBorders>
              <w:top w:val="single" w:sz="4" w:space="0" w:color="auto"/>
              <w:left w:val="single" w:sz="4" w:space="0" w:color="auto"/>
              <w:bottom w:val="single" w:sz="4" w:space="0" w:color="000000"/>
              <w:right w:val="single" w:sz="4" w:space="0" w:color="000000"/>
            </w:tcBorders>
            <w:vAlign w:val="center"/>
          </w:tcPr>
          <w:p w:rsidR="008A5792" w:rsidRPr="00F31592" w:rsidRDefault="008A5792" w:rsidP="008A5792">
            <w:pPr>
              <w:ind w:left="20"/>
              <w:rPr>
                <w:rFonts w:eastAsia="Calibri"/>
                <w:sz w:val="20"/>
                <w:lang w:eastAsia="hu-HU"/>
              </w:rPr>
            </w:pPr>
          </w:p>
        </w:tc>
        <w:tc>
          <w:tcPr>
            <w:tcW w:w="989" w:type="dxa"/>
            <w:gridSpan w:val="4"/>
            <w:tcBorders>
              <w:top w:val="single" w:sz="4" w:space="0" w:color="auto"/>
              <w:left w:val="nil"/>
              <w:bottom w:val="single" w:sz="4" w:space="0" w:color="auto"/>
              <w:right w:val="single" w:sz="4" w:space="0" w:color="auto"/>
            </w:tcBorders>
            <w:vAlign w:val="center"/>
          </w:tcPr>
          <w:p w:rsidR="008A5792" w:rsidRPr="00F31592" w:rsidRDefault="008A5792" w:rsidP="00F43569">
            <w:pPr>
              <w:rPr>
                <w:rFonts w:eastAsia="Calibri"/>
                <w:sz w:val="20"/>
                <w:lang w:eastAsia="hu-HU"/>
              </w:rPr>
            </w:pPr>
            <w:r w:rsidRPr="00F31592">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8A5792" w:rsidRPr="00F31592" w:rsidRDefault="008A5792" w:rsidP="00F43569">
            <w:pPr>
              <w:jc w:val="center"/>
              <w:rPr>
                <w:rFonts w:eastAsia="Arial Unicode MS"/>
                <w:b/>
                <w:sz w:val="20"/>
                <w:lang w:eastAsia="hu-HU"/>
              </w:rPr>
            </w:pPr>
            <w:r w:rsidRPr="00F31592">
              <w:rPr>
                <w:rFonts w:eastAsia="Arial Unicode MS"/>
                <w:b/>
                <w:sz w:val="20"/>
                <w:lang w:eastAsia="hu-HU"/>
              </w:rPr>
              <w:t>Nuclear analysis I.</w:t>
            </w:r>
          </w:p>
        </w:tc>
        <w:tc>
          <w:tcPr>
            <w:tcW w:w="855" w:type="dxa"/>
            <w:gridSpan w:val="2"/>
            <w:tcBorders>
              <w:top w:val="single" w:sz="4" w:space="0" w:color="auto"/>
              <w:left w:val="single" w:sz="4" w:space="0" w:color="auto"/>
              <w:right w:val="single" w:sz="4" w:space="0" w:color="auto"/>
            </w:tcBorders>
            <w:vAlign w:val="center"/>
          </w:tcPr>
          <w:p w:rsidR="008A5792" w:rsidRPr="00F31592" w:rsidRDefault="008A5792" w:rsidP="008A5792">
            <w:pPr>
              <w:jc w:val="center"/>
              <w:rPr>
                <w:rFonts w:eastAsia="Calibri"/>
                <w:sz w:val="20"/>
                <w:lang w:eastAsia="hu-HU"/>
              </w:rPr>
            </w:pPr>
          </w:p>
        </w:tc>
        <w:tc>
          <w:tcPr>
            <w:tcW w:w="2411" w:type="dxa"/>
            <w:gridSpan w:val="2"/>
            <w:tcBorders>
              <w:top w:val="single" w:sz="4" w:space="0" w:color="auto"/>
              <w:left w:val="single" w:sz="4" w:space="0" w:color="auto"/>
              <w:right w:val="single" w:sz="4" w:space="0" w:color="auto"/>
            </w:tcBorders>
            <w:shd w:val="clear" w:color="auto" w:fill="E5DFEC"/>
            <w:vAlign w:val="center"/>
          </w:tcPr>
          <w:p w:rsidR="008A5792" w:rsidRPr="00F31592" w:rsidRDefault="008A5792" w:rsidP="008A5792">
            <w:pPr>
              <w:jc w:val="center"/>
              <w:rPr>
                <w:rFonts w:eastAsia="Arial Unicode MS"/>
                <w:b/>
                <w:sz w:val="20"/>
                <w:lang w:eastAsia="hu-HU"/>
              </w:rPr>
            </w:pPr>
          </w:p>
        </w:tc>
      </w:tr>
      <w:tr w:rsidR="00682138" w:rsidRPr="00F31592" w:rsidTr="00682138">
        <w:trPr>
          <w:gridAfter w:val="1"/>
          <w:wAfter w:w="16" w:type="dxa"/>
          <w:cantSplit/>
          <w:trHeight w:val="420"/>
        </w:trPr>
        <w:tc>
          <w:tcPr>
            <w:tcW w:w="9923" w:type="dxa"/>
            <w:gridSpan w:val="16"/>
            <w:tcBorders>
              <w:top w:val="single" w:sz="4" w:space="0" w:color="auto"/>
              <w:left w:val="single" w:sz="4" w:space="0" w:color="auto"/>
              <w:bottom w:val="single" w:sz="4" w:space="0" w:color="auto"/>
              <w:right w:val="single" w:sz="4" w:space="0" w:color="auto"/>
            </w:tcBorders>
            <w:vAlign w:val="center"/>
          </w:tcPr>
          <w:p w:rsidR="008A5792" w:rsidRPr="00F31592" w:rsidRDefault="008A5792" w:rsidP="00F43569">
            <w:pPr>
              <w:jc w:val="center"/>
              <w:rPr>
                <w:rFonts w:eastAsia="Calibri"/>
                <w:b/>
                <w:bCs/>
                <w:sz w:val="20"/>
                <w:lang w:eastAsia="hu-HU"/>
              </w:rPr>
            </w:pPr>
            <w:r w:rsidRPr="00F31592">
              <w:rPr>
                <w:rFonts w:eastAsia="Calibri"/>
                <w:b/>
                <w:bCs/>
                <w:sz w:val="20"/>
                <w:lang w:eastAsia="hu-HU"/>
              </w:rPr>
              <w:t>A képzés 3. féléve (2. őszi félév)</w:t>
            </w:r>
          </w:p>
        </w:tc>
      </w:tr>
      <w:tr w:rsidR="00682138" w:rsidRPr="00F31592" w:rsidTr="00682138">
        <w:trPr>
          <w:gridAfter w:val="1"/>
          <w:wAfter w:w="16" w:type="dxa"/>
          <w:cantSplit/>
          <w:trHeight w:val="420"/>
        </w:trPr>
        <w:tc>
          <w:tcPr>
            <w:tcW w:w="253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8A5792" w:rsidRPr="00F31592" w:rsidRDefault="008A5792" w:rsidP="00F43569">
            <w:pPr>
              <w:ind w:left="20"/>
              <w:rPr>
                <w:rFonts w:eastAsia="Calibri"/>
                <w:sz w:val="20"/>
                <w:lang w:eastAsia="hu-HU"/>
              </w:rPr>
            </w:pPr>
            <w:r w:rsidRPr="00F31592">
              <w:rPr>
                <w:rFonts w:eastAsia="Calibri"/>
                <w:sz w:val="20"/>
                <w:lang w:eastAsia="hu-HU"/>
              </w:rPr>
              <w:t>Felelős oktatási egység:</w:t>
            </w:r>
          </w:p>
        </w:tc>
        <w:tc>
          <w:tcPr>
            <w:tcW w:w="7384"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rsidR="008A5792" w:rsidRPr="00F31592" w:rsidRDefault="008A5792" w:rsidP="00F43569">
            <w:pPr>
              <w:jc w:val="center"/>
              <w:rPr>
                <w:rFonts w:eastAsia="Calibri"/>
                <w:b/>
                <w:sz w:val="20"/>
                <w:lang w:eastAsia="hu-HU"/>
              </w:rPr>
            </w:pPr>
            <w:r w:rsidRPr="00F31592">
              <w:rPr>
                <w:rFonts w:eastAsia="Calibri"/>
                <w:b/>
                <w:sz w:val="20"/>
                <w:lang w:eastAsia="hu-HU"/>
              </w:rPr>
              <w:t>DE TTK, Fizikai Kémiai Tanszék</w:t>
            </w:r>
          </w:p>
        </w:tc>
      </w:tr>
      <w:tr w:rsidR="00682138" w:rsidRPr="00F31592" w:rsidTr="00682138">
        <w:trPr>
          <w:gridAfter w:val="1"/>
          <w:wAfter w:w="16" w:type="dxa"/>
          <w:trHeight w:val="420"/>
        </w:trPr>
        <w:tc>
          <w:tcPr>
            <w:tcW w:w="2539" w:type="dxa"/>
            <w:gridSpan w:val="5"/>
            <w:tcBorders>
              <w:top w:val="single" w:sz="4" w:space="0" w:color="auto"/>
              <w:left w:val="single" w:sz="4" w:space="0" w:color="auto"/>
              <w:bottom w:val="single" w:sz="4" w:space="0" w:color="auto"/>
              <w:right w:val="single" w:sz="4" w:space="0" w:color="auto"/>
            </w:tcBorders>
            <w:vAlign w:val="center"/>
          </w:tcPr>
          <w:p w:rsidR="008A5792" w:rsidRPr="00F31592" w:rsidRDefault="008A5792" w:rsidP="00F43569">
            <w:pPr>
              <w:ind w:left="20"/>
              <w:rPr>
                <w:rFonts w:eastAsia="Arial Unicode MS"/>
                <w:sz w:val="20"/>
                <w:lang w:eastAsia="hu-HU"/>
              </w:rPr>
            </w:pPr>
            <w:r w:rsidRPr="00F31592">
              <w:rPr>
                <w:rFonts w:eastAsia="Calibri"/>
                <w:sz w:val="20"/>
                <w:lang w:eastAsia="hu-HU"/>
              </w:rPr>
              <w:t>Kötelező előtanulmány neve:</w:t>
            </w:r>
          </w:p>
        </w:tc>
        <w:tc>
          <w:tcPr>
            <w:tcW w:w="3992" w:type="dxa"/>
            <w:gridSpan w:val="7"/>
            <w:tcBorders>
              <w:top w:val="single" w:sz="4" w:space="0" w:color="auto"/>
              <w:left w:val="nil"/>
              <w:bottom w:val="single" w:sz="4" w:space="0" w:color="auto"/>
              <w:right w:val="single" w:sz="4" w:space="0" w:color="auto"/>
            </w:tcBorders>
            <w:shd w:val="clear" w:color="auto" w:fill="E5DFEC"/>
            <w:vAlign w:val="center"/>
          </w:tcPr>
          <w:p w:rsidR="008A5792" w:rsidRPr="00F31592" w:rsidRDefault="008A5792" w:rsidP="00F43569">
            <w:pPr>
              <w:jc w:val="center"/>
              <w:rPr>
                <w:rFonts w:eastAsia="Arial Unicode MS"/>
                <w:sz w:val="20"/>
                <w:lang w:eastAsia="hu-HU"/>
              </w:rPr>
            </w:pPr>
          </w:p>
        </w:tc>
        <w:tc>
          <w:tcPr>
            <w:tcW w:w="855" w:type="dxa"/>
            <w:gridSpan w:val="2"/>
            <w:tcBorders>
              <w:top w:val="single" w:sz="4" w:space="0" w:color="auto"/>
              <w:left w:val="nil"/>
              <w:bottom w:val="single" w:sz="4" w:space="0" w:color="auto"/>
              <w:right w:val="single" w:sz="4" w:space="0" w:color="auto"/>
            </w:tcBorders>
            <w:vAlign w:val="center"/>
          </w:tcPr>
          <w:p w:rsidR="008A5792" w:rsidRPr="00F31592" w:rsidRDefault="008A5792" w:rsidP="00F43569">
            <w:pPr>
              <w:jc w:val="center"/>
              <w:rPr>
                <w:rFonts w:eastAsia="Arial Unicode MS"/>
                <w:sz w:val="20"/>
                <w:lang w:eastAsia="hu-HU"/>
              </w:rPr>
            </w:pPr>
            <w:r w:rsidRPr="00F31592">
              <w:rPr>
                <w:rFonts w:eastAsia="Calibri"/>
                <w:sz w:val="20"/>
                <w:lang w:eastAsia="hu-HU"/>
              </w:rPr>
              <w:t xml:space="preserve">Kódja: </w:t>
            </w:r>
          </w:p>
        </w:tc>
        <w:tc>
          <w:tcPr>
            <w:tcW w:w="2537" w:type="dxa"/>
            <w:gridSpan w:val="2"/>
            <w:tcBorders>
              <w:top w:val="single" w:sz="4" w:space="0" w:color="auto"/>
              <w:left w:val="nil"/>
              <w:bottom w:val="single" w:sz="4" w:space="0" w:color="auto"/>
              <w:right w:val="single" w:sz="4" w:space="0" w:color="auto"/>
            </w:tcBorders>
            <w:shd w:val="clear" w:color="auto" w:fill="E5DFEC"/>
            <w:vAlign w:val="center"/>
          </w:tcPr>
          <w:p w:rsidR="008A5792" w:rsidRPr="00F31592" w:rsidRDefault="008A5792" w:rsidP="00F43569">
            <w:pPr>
              <w:jc w:val="center"/>
              <w:rPr>
                <w:rFonts w:eastAsia="Arial Unicode MS"/>
                <w:sz w:val="20"/>
                <w:lang w:eastAsia="hu-HU"/>
              </w:rPr>
            </w:pPr>
          </w:p>
        </w:tc>
      </w:tr>
      <w:tr w:rsidR="00682138" w:rsidRPr="00F31592" w:rsidTr="00682138">
        <w:trPr>
          <w:gridAfter w:val="1"/>
          <w:wAfter w:w="16" w:type="dxa"/>
          <w:cantSplit/>
          <w:trHeight w:val="193"/>
        </w:trPr>
        <w:tc>
          <w:tcPr>
            <w:tcW w:w="1462" w:type="dxa"/>
            <w:gridSpan w:val="2"/>
            <w:vMerge w:val="restart"/>
            <w:tcBorders>
              <w:top w:val="single" w:sz="4" w:space="0" w:color="auto"/>
              <w:left w:val="single" w:sz="4" w:space="0" w:color="auto"/>
              <w:right w:val="single" w:sz="4" w:space="0" w:color="auto"/>
            </w:tcBorders>
            <w:vAlign w:val="center"/>
          </w:tcPr>
          <w:p w:rsidR="008A5792" w:rsidRPr="00F31592" w:rsidRDefault="008A5792" w:rsidP="00F43569">
            <w:pPr>
              <w:jc w:val="center"/>
              <w:rPr>
                <w:rFonts w:eastAsia="Calibri"/>
                <w:sz w:val="20"/>
                <w:lang w:eastAsia="hu-HU"/>
              </w:rPr>
            </w:pPr>
            <w:r w:rsidRPr="00F31592">
              <w:rPr>
                <w:rFonts w:eastAsia="Calibri"/>
                <w:sz w:val="20"/>
                <w:lang w:eastAsia="hu-HU"/>
              </w:rPr>
              <w:t>Típus</w:t>
            </w:r>
          </w:p>
        </w:tc>
        <w:tc>
          <w:tcPr>
            <w:tcW w:w="3307" w:type="dxa"/>
            <w:gridSpan w:val="9"/>
            <w:tcBorders>
              <w:top w:val="single" w:sz="4" w:space="0" w:color="auto"/>
              <w:left w:val="single" w:sz="4" w:space="0" w:color="auto"/>
              <w:bottom w:val="single" w:sz="4" w:space="0" w:color="auto"/>
              <w:right w:val="single" w:sz="4" w:space="0" w:color="auto"/>
            </w:tcBorders>
            <w:vAlign w:val="center"/>
          </w:tcPr>
          <w:p w:rsidR="008A5792" w:rsidRPr="00F31592" w:rsidRDefault="008A5792" w:rsidP="00F43569">
            <w:pPr>
              <w:jc w:val="center"/>
              <w:rPr>
                <w:rFonts w:eastAsia="Calibri"/>
                <w:sz w:val="20"/>
                <w:lang w:eastAsia="hu-HU"/>
              </w:rPr>
            </w:pPr>
            <w:r w:rsidRPr="00F31592">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8A5792" w:rsidRPr="00F31592" w:rsidRDefault="008A5792" w:rsidP="00F43569">
            <w:pPr>
              <w:jc w:val="center"/>
              <w:rPr>
                <w:rFonts w:eastAsia="Calibri"/>
                <w:sz w:val="20"/>
                <w:lang w:eastAsia="hu-HU"/>
              </w:rPr>
            </w:pPr>
            <w:r w:rsidRPr="00F31592">
              <w:rPr>
                <w:rFonts w:eastAsia="Calibri"/>
                <w:sz w:val="20"/>
                <w:lang w:eastAsia="hu-HU"/>
              </w:rPr>
              <w:t>Követelmény</w:t>
            </w:r>
          </w:p>
        </w:tc>
        <w:tc>
          <w:tcPr>
            <w:tcW w:w="855" w:type="dxa"/>
            <w:gridSpan w:val="2"/>
            <w:vMerge w:val="restart"/>
            <w:tcBorders>
              <w:top w:val="single" w:sz="4" w:space="0" w:color="auto"/>
              <w:left w:val="single" w:sz="4" w:space="0" w:color="auto"/>
              <w:right w:val="single" w:sz="4" w:space="0" w:color="auto"/>
            </w:tcBorders>
            <w:vAlign w:val="center"/>
          </w:tcPr>
          <w:p w:rsidR="008A5792" w:rsidRPr="00F31592" w:rsidRDefault="008A5792" w:rsidP="00F43569">
            <w:pPr>
              <w:jc w:val="center"/>
              <w:rPr>
                <w:rFonts w:eastAsia="Calibri"/>
                <w:sz w:val="20"/>
                <w:lang w:eastAsia="hu-HU"/>
              </w:rPr>
            </w:pPr>
            <w:r w:rsidRPr="00F31592">
              <w:rPr>
                <w:rFonts w:eastAsia="Calibri"/>
                <w:sz w:val="20"/>
                <w:lang w:eastAsia="hu-HU"/>
              </w:rPr>
              <w:t>Kredit</w:t>
            </w:r>
          </w:p>
        </w:tc>
        <w:tc>
          <w:tcPr>
            <w:tcW w:w="2537" w:type="dxa"/>
            <w:gridSpan w:val="2"/>
            <w:vMerge w:val="restart"/>
            <w:tcBorders>
              <w:top w:val="single" w:sz="4" w:space="0" w:color="auto"/>
              <w:left w:val="single" w:sz="4" w:space="0" w:color="auto"/>
              <w:right w:val="single" w:sz="4" w:space="0" w:color="auto"/>
            </w:tcBorders>
            <w:vAlign w:val="center"/>
          </w:tcPr>
          <w:p w:rsidR="008A5792" w:rsidRPr="00F31592" w:rsidRDefault="008A5792" w:rsidP="00F43569">
            <w:pPr>
              <w:jc w:val="center"/>
              <w:rPr>
                <w:rFonts w:eastAsia="Calibri"/>
                <w:sz w:val="20"/>
                <w:lang w:eastAsia="hu-HU"/>
              </w:rPr>
            </w:pPr>
            <w:r w:rsidRPr="00F31592">
              <w:rPr>
                <w:rFonts w:eastAsia="Calibri"/>
                <w:sz w:val="20"/>
                <w:lang w:eastAsia="hu-HU"/>
              </w:rPr>
              <w:t>Oktatás nyelve</w:t>
            </w:r>
          </w:p>
        </w:tc>
      </w:tr>
      <w:tr w:rsidR="00682138" w:rsidRPr="00F31592" w:rsidTr="00682138">
        <w:trPr>
          <w:gridAfter w:val="1"/>
          <w:wAfter w:w="16" w:type="dxa"/>
          <w:cantSplit/>
          <w:trHeight w:val="221"/>
        </w:trPr>
        <w:tc>
          <w:tcPr>
            <w:tcW w:w="1462" w:type="dxa"/>
            <w:gridSpan w:val="2"/>
            <w:vMerge/>
            <w:tcBorders>
              <w:left w:val="single" w:sz="4" w:space="0" w:color="auto"/>
              <w:bottom w:val="single" w:sz="4" w:space="0" w:color="auto"/>
              <w:right w:val="single" w:sz="4" w:space="0" w:color="auto"/>
            </w:tcBorders>
            <w:vAlign w:val="center"/>
          </w:tcPr>
          <w:p w:rsidR="008A5792" w:rsidRPr="00F31592" w:rsidRDefault="008A5792" w:rsidP="00F43569">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8A5792" w:rsidRPr="00F31592" w:rsidRDefault="008A5792" w:rsidP="00F43569">
            <w:pPr>
              <w:jc w:val="center"/>
              <w:rPr>
                <w:rFonts w:eastAsia="Calibri"/>
                <w:sz w:val="20"/>
                <w:lang w:eastAsia="hu-HU"/>
              </w:rPr>
            </w:pPr>
            <w:r w:rsidRPr="00F31592">
              <w:rPr>
                <w:rFonts w:eastAsia="Calibri"/>
                <w:sz w:val="20"/>
                <w:lang w:eastAsia="hu-HU"/>
              </w:rPr>
              <w:t>Előadás</w:t>
            </w:r>
          </w:p>
        </w:tc>
        <w:tc>
          <w:tcPr>
            <w:tcW w:w="1149" w:type="dxa"/>
            <w:gridSpan w:val="3"/>
            <w:tcBorders>
              <w:top w:val="single" w:sz="4" w:space="0" w:color="auto"/>
              <w:left w:val="single" w:sz="4" w:space="0" w:color="auto"/>
              <w:bottom w:val="single" w:sz="4" w:space="0" w:color="auto"/>
              <w:right w:val="single" w:sz="4" w:space="0" w:color="auto"/>
            </w:tcBorders>
            <w:vAlign w:val="center"/>
          </w:tcPr>
          <w:p w:rsidR="008A5792" w:rsidRPr="00F31592" w:rsidRDefault="008A5792" w:rsidP="00F43569">
            <w:pPr>
              <w:jc w:val="center"/>
              <w:rPr>
                <w:rFonts w:eastAsia="Calibri"/>
                <w:sz w:val="20"/>
                <w:lang w:eastAsia="hu-HU"/>
              </w:rPr>
            </w:pPr>
            <w:r w:rsidRPr="00F31592">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8A5792" w:rsidRPr="00F31592" w:rsidRDefault="008A5792" w:rsidP="00F43569">
            <w:pPr>
              <w:jc w:val="center"/>
              <w:rPr>
                <w:rFonts w:eastAsia="Calibri"/>
                <w:sz w:val="20"/>
                <w:lang w:eastAsia="hu-HU"/>
              </w:rPr>
            </w:pPr>
            <w:r w:rsidRPr="00F31592">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8A5792" w:rsidRPr="00F31592" w:rsidRDefault="008A5792" w:rsidP="00F43569">
            <w:pPr>
              <w:rPr>
                <w:rFonts w:eastAsia="Calibri"/>
                <w:sz w:val="20"/>
                <w:lang w:eastAsia="hu-HU"/>
              </w:rPr>
            </w:pPr>
          </w:p>
        </w:tc>
        <w:tc>
          <w:tcPr>
            <w:tcW w:w="855" w:type="dxa"/>
            <w:gridSpan w:val="2"/>
            <w:vMerge/>
            <w:tcBorders>
              <w:left w:val="single" w:sz="4" w:space="0" w:color="auto"/>
              <w:bottom w:val="single" w:sz="4" w:space="0" w:color="auto"/>
              <w:right w:val="single" w:sz="4" w:space="0" w:color="auto"/>
            </w:tcBorders>
            <w:vAlign w:val="center"/>
          </w:tcPr>
          <w:p w:rsidR="008A5792" w:rsidRPr="00F31592" w:rsidRDefault="008A5792" w:rsidP="00F43569">
            <w:pPr>
              <w:rPr>
                <w:rFonts w:eastAsia="Calibri"/>
                <w:sz w:val="20"/>
                <w:lang w:eastAsia="hu-HU"/>
              </w:rPr>
            </w:pPr>
          </w:p>
        </w:tc>
        <w:tc>
          <w:tcPr>
            <w:tcW w:w="2537" w:type="dxa"/>
            <w:gridSpan w:val="2"/>
            <w:vMerge/>
            <w:tcBorders>
              <w:left w:val="single" w:sz="4" w:space="0" w:color="auto"/>
              <w:bottom w:val="single" w:sz="4" w:space="0" w:color="auto"/>
              <w:right w:val="single" w:sz="4" w:space="0" w:color="auto"/>
            </w:tcBorders>
            <w:vAlign w:val="center"/>
          </w:tcPr>
          <w:p w:rsidR="008A5792" w:rsidRPr="00F31592" w:rsidRDefault="008A5792" w:rsidP="00F43569">
            <w:pPr>
              <w:rPr>
                <w:rFonts w:eastAsia="Calibri"/>
                <w:sz w:val="20"/>
                <w:lang w:eastAsia="hu-HU"/>
              </w:rPr>
            </w:pPr>
          </w:p>
        </w:tc>
      </w:tr>
      <w:tr w:rsidR="00682138" w:rsidRPr="00F31592" w:rsidTr="00682138">
        <w:trPr>
          <w:gridAfter w:val="1"/>
          <w:wAfter w:w="16" w:type="dxa"/>
          <w:cantSplit/>
          <w:trHeight w:val="274"/>
        </w:trPr>
        <w:tc>
          <w:tcPr>
            <w:tcW w:w="791" w:type="dxa"/>
            <w:tcBorders>
              <w:top w:val="single" w:sz="4" w:space="0" w:color="auto"/>
              <w:left w:val="single" w:sz="4" w:space="0" w:color="auto"/>
              <w:bottom w:val="single" w:sz="4" w:space="0" w:color="auto"/>
              <w:right w:val="single" w:sz="4" w:space="0" w:color="auto"/>
            </w:tcBorders>
            <w:shd w:val="clear" w:color="auto" w:fill="auto"/>
            <w:vAlign w:val="center"/>
          </w:tcPr>
          <w:p w:rsidR="008A5792" w:rsidRPr="00F31592" w:rsidRDefault="008A5792" w:rsidP="00F43569">
            <w:pPr>
              <w:jc w:val="center"/>
              <w:rPr>
                <w:rFonts w:eastAsia="Calibri"/>
                <w:sz w:val="20"/>
                <w:lang w:eastAsia="hu-HU"/>
              </w:rPr>
            </w:pPr>
            <w:r w:rsidRPr="00F31592">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8A5792" w:rsidRPr="00F31592" w:rsidRDefault="008A5792" w:rsidP="00F43569">
            <w:pPr>
              <w:jc w:val="center"/>
              <w:rPr>
                <w:rFonts w:eastAsia="Calibri"/>
                <w:b/>
                <w:sz w:val="20"/>
                <w:lang w:eastAsia="hu-HU"/>
              </w:rPr>
            </w:pPr>
            <w:r w:rsidRPr="00F31592">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A5792" w:rsidRPr="00F31592" w:rsidRDefault="008A5792" w:rsidP="00F43569">
            <w:pPr>
              <w:jc w:val="center"/>
              <w:rPr>
                <w:rFonts w:eastAsia="Calibri"/>
                <w:sz w:val="20"/>
                <w:lang w:eastAsia="hu-HU"/>
              </w:rPr>
            </w:pPr>
            <w:r w:rsidRPr="00F31592">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A5792" w:rsidRPr="00F31592" w:rsidRDefault="008A5792" w:rsidP="00F43569">
            <w:pPr>
              <w:jc w:val="center"/>
              <w:rPr>
                <w:rFonts w:eastAsia="Calibri"/>
                <w:b/>
                <w:sz w:val="20"/>
                <w:lang w:eastAsia="hu-HU"/>
              </w:rPr>
            </w:pPr>
            <w:r w:rsidRPr="00F31592">
              <w:rPr>
                <w:rFonts w:eastAsia="Calibri"/>
                <w:b/>
                <w:sz w:val="20"/>
                <w:lang w:eastAsia="hu-HU"/>
              </w:rPr>
              <w:t>2</w:t>
            </w:r>
          </w:p>
        </w:tc>
        <w:tc>
          <w:tcPr>
            <w:tcW w:w="6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A5792" w:rsidRPr="00F31592" w:rsidRDefault="008A5792" w:rsidP="00F43569">
            <w:pPr>
              <w:jc w:val="center"/>
              <w:rPr>
                <w:rFonts w:eastAsia="Calibri"/>
                <w:sz w:val="20"/>
                <w:lang w:eastAsia="hu-HU"/>
              </w:rPr>
            </w:pPr>
            <w:r w:rsidRPr="00F31592">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8A5792" w:rsidRPr="00F31592" w:rsidRDefault="008A5792" w:rsidP="00F43569">
            <w:pPr>
              <w:jc w:val="center"/>
              <w:rPr>
                <w:rFonts w:eastAsia="Calibri"/>
                <w:b/>
                <w:sz w:val="20"/>
                <w:lang w:eastAsia="hu-HU"/>
              </w:rPr>
            </w:pPr>
            <w:r w:rsidRPr="00F31592">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8A5792" w:rsidRPr="00F31592" w:rsidRDefault="008A5792" w:rsidP="00F43569">
            <w:pPr>
              <w:jc w:val="center"/>
              <w:rPr>
                <w:rFonts w:eastAsia="Calibri"/>
                <w:sz w:val="20"/>
                <w:lang w:eastAsia="hu-HU"/>
              </w:rPr>
            </w:pPr>
            <w:r w:rsidRPr="00F31592">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8A5792" w:rsidRPr="00F31592" w:rsidRDefault="008A5792" w:rsidP="00F43569">
            <w:pPr>
              <w:jc w:val="center"/>
              <w:rPr>
                <w:rFonts w:eastAsia="Calibri"/>
                <w:b/>
                <w:sz w:val="20"/>
                <w:lang w:eastAsia="hu-HU"/>
              </w:rPr>
            </w:pPr>
            <w:r w:rsidRPr="00F31592">
              <w:rPr>
                <w:rFonts w:eastAsia="Calibri"/>
                <w:b/>
                <w:sz w:val="20"/>
                <w:lang w:eastAsia="hu-HU"/>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8A5792" w:rsidRPr="00F31592" w:rsidRDefault="008A5792" w:rsidP="00F43569">
            <w:pPr>
              <w:jc w:val="center"/>
              <w:rPr>
                <w:rFonts w:eastAsia="Calibri"/>
                <w:b/>
                <w:sz w:val="20"/>
                <w:lang w:eastAsia="hu-HU"/>
              </w:rPr>
            </w:pPr>
            <w:r w:rsidRPr="00F31592">
              <w:rPr>
                <w:rFonts w:eastAsia="Calibri"/>
                <w:b/>
                <w:sz w:val="20"/>
                <w:lang w:eastAsia="hu-HU"/>
              </w:rPr>
              <w:t>kollokvium</w:t>
            </w:r>
          </w:p>
        </w:tc>
        <w:tc>
          <w:tcPr>
            <w:tcW w:w="855" w:type="dxa"/>
            <w:gridSpan w:val="2"/>
            <w:vMerge w:val="restart"/>
            <w:tcBorders>
              <w:top w:val="single" w:sz="4" w:space="0" w:color="auto"/>
              <w:left w:val="single" w:sz="4" w:space="0" w:color="auto"/>
              <w:right w:val="single" w:sz="4" w:space="0" w:color="auto"/>
            </w:tcBorders>
            <w:shd w:val="clear" w:color="auto" w:fill="auto"/>
            <w:vAlign w:val="center"/>
          </w:tcPr>
          <w:p w:rsidR="008A5792" w:rsidRPr="00F31592" w:rsidRDefault="008A5792" w:rsidP="00F43569">
            <w:pPr>
              <w:jc w:val="center"/>
              <w:rPr>
                <w:rFonts w:eastAsia="Calibri"/>
                <w:b/>
                <w:sz w:val="20"/>
                <w:lang w:eastAsia="hu-HU"/>
              </w:rPr>
            </w:pPr>
            <w:r w:rsidRPr="00F31592">
              <w:rPr>
                <w:rFonts w:eastAsia="Calibri"/>
                <w:b/>
                <w:sz w:val="20"/>
                <w:lang w:eastAsia="hu-HU"/>
              </w:rPr>
              <w:t>3</w:t>
            </w:r>
          </w:p>
        </w:tc>
        <w:tc>
          <w:tcPr>
            <w:tcW w:w="2537" w:type="dxa"/>
            <w:gridSpan w:val="2"/>
            <w:vMerge w:val="restart"/>
            <w:tcBorders>
              <w:top w:val="single" w:sz="4" w:space="0" w:color="auto"/>
              <w:left w:val="single" w:sz="4" w:space="0" w:color="auto"/>
              <w:right w:val="single" w:sz="4" w:space="0" w:color="auto"/>
            </w:tcBorders>
            <w:shd w:val="clear" w:color="auto" w:fill="auto"/>
            <w:vAlign w:val="center"/>
          </w:tcPr>
          <w:p w:rsidR="008A5792" w:rsidRPr="00F31592" w:rsidRDefault="008A5792" w:rsidP="00F43569">
            <w:pPr>
              <w:jc w:val="center"/>
              <w:rPr>
                <w:rFonts w:eastAsia="Calibri"/>
                <w:b/>
                <w:sz w:val="20"/>
                <w:lang w:eastAsia="hu-HU"/>
              </w:rPr>
            </w:pPr>
            <w:r w:rsidRPr="00F31592">
              <w:rPr>
                <w:rFonts w:eastAsia="Calibri"/>
                <w:b/>
                <w:sz w:val="20"/>
                <w:lang w:eastAsia="hu-HU"/>
              </w:rPr>
              <w:t>magyar</w:t>
            </w:r>
          </w:p>
        </w:tc>
      </w:tr>
      <w:tr w:rsidR="00682138" w:rsidRPr="00F31592" w:rsidTr="00682138">
        <w:trPr>
          <w:gridAfter w:val="1"/>
          <w:wAfter w:w="16" w:type="dxa"/>
          <w:cantSplit/>
          <w:trHeight w:val="279"/>
        </w:trPr>
        <w:tc>
          <w:tcPr>
            <w:tcW w:w="791" w:type="dxa"/>
            <w:tcBorders>
              <w:top w:val="single" w:sz="4" w:space="0" w:color="auto"/>
              <w:left w:val="single" w:sz="4" w:space="0" w:color="auto"/>
              <w:bottom w:val="single" w:sz="4" w:space="0" w:color="auto"/>
              <w:right w:val="single" w:sz="4" w:space="0" w:color="auto"/>
            </w:tcBorders>
            <w:shd w:val="clear" w:color="auto" w:fill="auto"/>
            <w:vAlign w:val="center"/>
          </w:tcPr>
          <w:p w:rsidR="008A5792" w:rsidRPr="00F31592" w:rsidRDefault="008A5792" w:rsidP="00F43569">
            <w:pPr>
              <w:jc w:val="center"/>
              <w:rPr>
                <w:rFonts w:eastAsia="Calibri"/>
                <w:sz w:val="20"/>
                <w:lang w:eastAsia="hu-HU"/>
              </w:rPr>
            </w:pPr>
            <w:r w:rsidRPr="00F31592">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8A5792" w:rsidRPr="00F31592" w:rsidRDefault="008A5792" w:rsidP="00F43569">
            <w:pPr>
              <w:jc w:val="center"/>
              <w:rPr>
                <w:rFonts w:eastAsia="Calibri"/>
                <w:b/>
                <w:sz w:val="20"/>
                <w:lang w:eastAsia="hu-HU"/>
              </w:rPr>
            </w:pPr>
            <w:r w:rsidRPr="00F31592">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A5792" w:rsidRPr="00F31592" w:rsidRDefault="008A5792" w:rsidP="00F43569">
            <w:pPr>
              <w:jc w:val="center"/>
              <w:rPr>
                <w:rFonts w:eastAsia="Calibri"/>
                <w:sz w:val="20"/>
                <w:lang w:eastAsia="hu-HU"/>
              </w:rPr>
            </w:pPr>
            <w:r w:rsidRPr="00F31592">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A5792" w:rsidRPr="00F31592" w:rsidRDefault="008A5792" w:rsidP="00F43569">
            <w:pPr>
              <w:jc w:val="center"/>
              <w:rPr>
                <w:rFonts w:eastAsia="Calibri"/>
                <w:b/>
                <w:sz w:val="20"/>
                <w:lang w:eastAsia="hu-HU"/>
              </w:rPr>
            </w:pPr>
            <w:r w:rsidRPr="00F31592">
              <w:rPr>
                <w:rFonts w:eastAsia="Calibri"/>
                <w:b/>
                <w:sz w:val="20"/>
                <w:lang w:eastAsia="hu-HU"/>
              </w:rPr>
              <w:t>8</w:t>
            </w:r>
          </w:p>
        </w:tc>
        <w:tc>
          <w:tcPr>
            <w:tcW w:w="6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A5792" w:rsidRPr="00F31592" w:rsidRDefault="008A5792" w:rsidP="00F43569">
            <w:pPr>
              <w:jc w:val="center"/>
              <w:rPr>
                <w:rFonts w:eastAsia="Calibri"/>
                <w:sz w:val="20"/>
                <w:lang w:eastAsia="hu-HU"/>
              </w:rPr>
            </w:pPr>
            <w:r w:rsidRPr="00F31592">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8A5792" w:rsidRPr="00F31592" w:rsidRDefault="008A5792" w:rsidP="00F43569">
            <w:pPr>
              <w:jc w:val="center"/>
              <w:rPr>
                <w:rFonts w:eastAsia="Calibri"/>
                <w:b/>
                <w:sz w:val="20"/>
                <w:lang w:eastAsia="hu-HU"/>
              </w:rPr>
            </w:pPr>
            <w:r w:rsidRPr="00F31592">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8A5792" w:rsidRPr="00F31592" w:rsidRDefault="008A5792" w:rsidP="00F43569">
            <w:pPr>
              <w:jc w:val="center"/>
              <w:rPr>
                <w:rFonts w:eastAsia="Calibri"/>
                <w:sz w:val="20"/>
                <w:lang w:eastAsia="hu-HU"/>
              </w:rPr>
            </w:pPr>
            <w:r w:rsidRPr="00F31592">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8A5792" w:rsidRPr="00F31592" w:rsidRDefault="008A5792" w:rsidP="00F43569">
            <w:pPr>
              <w:jc w:val="center"/>
              <w:rPr>
                <w:rFonts w:eastAsia="Calibri"/>
                <w:b/>
                <w:sz w:val="20"/>
                <w:lang w:eastAsia="hu-HU"/>
              </w:rPr>
            </w:pPr>
            <w:r w:rsidRPr="00F31592">
              <w:rPr>
                <w:rFonts w:eastAsia="Calibri"/>
                <w:b/>
                <w:sz w:val="20"/>
                <w:lang w:eastAsia="hu-HU"/>
              </w:rPr>
              <w:t>0</w:t>
            </w:r>
          </w:p>
        </w:tc>
        <w:tc>
          <w:tcPr>
            <w:tcW w:w="1762" w:type="dxa"/>
            <w:vMerge/>
            <w:tcBorders>
              <w:left w:val="single" w:sz="4" w:space="0" w:color="auto"/>
              <w:bottom w:val="single" w:sz="4" w:space="0" w:color="auto"/>
              <w:right w:val="single" w:sz="4" w:space="0" w:color="auto"/>
            </w:tcBorders>
            <w:shd w:val="clear" w:color="auto" w:fill="auto"/>
            <w:vAlign w:val="center"/>
          </w:tcPr>
          <w:p w:rsidR="008A5792" w:rsidRPr="00F31592" w:rsidRDefault="008A5792" w:rsidP="00F43569">
            <w:pPr>
              <w:jc w:val="center"/>
              <w:rPr>
                <w:rFonts w:eastAsia="Calibri"/>
                <w:sz w:val="20"/>
                <w:lang w:eastAsia="hu-HU"/>
              </w:rPr>
            </w:pPr>
          </w:p>
        </w:tc>
        <w:tc>
          <w:tcPr>
            <w:tcW w:w="855" w:type="dxa"/>
            <w:gridSpan w:val="2"/>
            <w:vMerge/>
            <w:tcBorders>
              <w:left w:val="single" w:sz="4" w:space="0" w:color="auto"/>
              <w:bottom w:val="single" w:sz="4" w:space="0" w:color="auto"/>
              <w:right w:val="single" w:sz="4" w:space="0" w:color="auto"/>
            </w:tcBorders>
            <w:shd w:val="clear" w:color="auto" w:fill="auto"/>
            <w:vAlign w:val="center"/>
          </w:tcPr>
          <w:p w:rsidR="008A5792" w:rsidRPr="00F31592" w:rsidRDefault="008A5792" w:rsidP="00F43569">
            <w:pPr>
              <w:jc w:val="center"/>
              <w:rPr>
                <w:rFonts w:eastAsia="Calibri"/>
                <w:sz w:val="20"/>
                <w:lang w:eastAsia="hu-HU"/>
              </w:rPr>
            </w:pPr>
          </w:p>
        </w:tc>
        <w:tc>
          <w:tcPr>
            <w:tcW w:w="2537" w:type="dxa"/>
            <w:gridSpan w:val="2"/>
            <w:vMerge/>
            <w:tcBorders>
              <w:left w:val="single" w:sz="4" w:space="0" w:color="auto"/>
              <w:bottom w:val="single" w:sz="4" w:space="0" w:color="auto"/>
              <w:right w:val="single" w:sz="4" w:space="0" w:color="auto"/>
            </w:tcBorders>
            <w:shd w:val="clear" w:color="auto" w:fill="auto"/>
            <w:vAlign w:val="center"/>
          </w:tcPr>
          <w:p w:rsidR="008A5792" w:rsidRPr="00F31592" w:rsidRDefault="008A5792" w:rsidP="00F43569">
            <w:pPr>
              <w:jc w:val="center"/>
              <w:rPr>
                <w:rFonts w:eastAsia="Calibri"/>
                <w:sz w:val="20"/>
                <w:lang w:eastAsia="hu-HU"/>
              </w:rPr>
            </w:pPr>
          </w:p>
        </w:tc>
      </w:tr>
      <w:tr w:rsidR="00682138" w:rsidRPr="00F31592" w:rsidTr="00682138">
        <w:trPr>
          <w:gridAfter w:val="1"/>
          <w:wAfter w:w="16" w:type="dxa"/>
          <w:cantSplit/>
          <w:trHeight w:val="251"/>
        </w:trPr>
        <w:tc>
          <w:tcPr>
            <w:tcW w:w="2548" w:type="dxa"/>
            <w:gridSpan w:val="6"/>
            <w:tcBorders>
              <w:top w:val="single" w:sz="4" w:space="0" w:color="auto"/>
              <w:left w:val="single" w:sz="4" w:space="0" w:color="auto"/>
              <w:bottom w:val="single" w:sz="4" w:space="0" w:color="auto"/>
              <w:right w:val="single" w:sz="4" w:space="0" w:color="000000"/>
            </w:tcBorders>
            <w:vAlign w:val="center"/>
          </w:tcPr>
          <w:p w:rsidR="008A5792" w:rsidRPr="00F31592" w:rsidRDefault="008A5792" w:rsidP="00F43569">
            <w:pPr>
              <w:ind w:left="20"/>
              <w:rPr>
                <w:rFonts w:eastAsia="Arial Unicode MS"/>
                <w:sz w:val="20"/>
                <w:lang w:eastAsia="hu-HU"/>
              </w:rPr>
            </w:pPr>
            <w:r w:rsidRPr="00F31592">
              <w:rPr>
                <w:rFonts w:eastAsia="Calibri"/>
                <w:sz w:val="20"/>
                <w:lang w:eastAsia="hu-HU"/>
              </w:rPr>
              <w:t>Tantárgyfelelős oktató</w:t>
            </w:r>
          </w:p>
        </w:tc>
        <w:tc>
          <w:tcPr>
            <w:tcW w:w="1149" w:type="dxa"/>
            <w:gridSpan w:val="3"/>
            <w:tcBorders>
              <w:top w:val="nil"/>
              <w:left w:val="nil"/>
              <w:bottom w:val="single" w:sz="4" w:space="0" w:color="auto"/>
              <w:right w:val="single" w:sz="4" w:space="0" w:color="auto"/>
            </w:tcBorders>
            <w:vAlign w:val="center"/>
          </w:tcPr>
          <w:p w:rsidR="008A5792" w:rsidRPr="00F31592" w:rsidRDefault="008A5792" w:rsidP="00F43569">
            <w:pPr>
              <w:rPr>
                <w:rFonts w:eastAsia="Arial Unicode MS"/>
                <w:sz w:val="20"/>
                <w:lang w:eastAsia="hu-HU"/>
              </w:rPr>
            </w:pPr>
            <w:r w:rsidRPr="00F31592">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8A5792" w:rsidRPr="00F31592" w:rsidRDefault="008A5792" w:rsidP="00F43569">
            <w:pPr>
              <w:jc w:val="center"/>
              <w:rPr>
                <w:rFonts w:eastAsia="Arial Unicode MS"/>
                <w:b/>
                <w:sz w:val="20"/>
                <w:lang w:eastAsia="hu-HU"/>
              </w:rPr>
            </w:pPr>
            <w:r w:rsidRPr="00F31592">
              <w:rPr>
                <w:rFonts w:eastAsia="Arial Unicode MS"/>
                <w:b/>
                <w:sz w:val="20"/>
                <w:lang w:eastAsia="hu-HU"/>
              </w:rPr>
              <w:t>Dr. Nagy Noémi</w:t>
            </w:r>
          </w:p>
        </w:tc>
        <w:tc>
          <w:tcPr>
            <w:tcW w:w="855" w:type="dxa"/>
            <w:gridSpan w:val="2"/>
            <w:tcBorders>
              <w:top w:val="single" w:sz="4" w:space="0" w:color="auto"/>
              <w:left w:val="nil"/>
              <w:bottom w:val="single" w:sz="4" w:space="0" w:color="auto"/>
              <w:right w:val="single" w:sz="4" w:space="0" w:color="auto"/>
            </w:tcBorders>
            <w:vAlign w:val="center"/>
          </w:tcPr>
          <w:p w:rsidR="008A5792" w:rsidRPr="00F31592" w:rsidRDefault="008A5792" w:rsidP="00F43569">
            <w:pPr>
              <w:rPr>
                <w:rFonts w:eastAsia="Arial Unicode MS"/>
                <w:sz w:val="20"/>
                <w:lang w:eastAsia="hu-HU"/>
              </w:rPr>
            </w:pPr>
            <w:r w:rsidRPr="00F31592">
              <w:rPr>
                <w:rFonts w:eastAsia="Calibri"/>
                <w:sz w:val="20"/>
                <w:lang w:eastAsia="hu-HU"/>
              </w:rPr>
              <w:t>beosztása:</w:t>
            </w:r>
          </w:p>
        </w:tc>
        <w:tc>
          <w:tcPr>
            <w:tcW w:w="2537" w:type="dxa"/>
            <w:gridSpan w:val="2"/>
            <w:tcBorders>
              <w:top w:val="nil"/>
              <w:left w:val="nil"/>
              <w:bottom w:val="single" w:sz="4" w:space="0" w:color="auto"/>
              <w:right w:val="single" w:sz="4" w:space="0" w:color="auto"/>
            </w:tcBorders>
            <w:vAlign w:val="center"/>
          </w:tcPr>
          <w:p w:rsidR="008A5792" w:rsidRPr="00F31592" w:rsidRDefault="008A5792" w:rsidP="00F43569">
            <w:pPr>
              <w:jc w:val="center"/>
              <w:rPr>
                <w:rFonts w:eastAsia="Calibri"/>
                <w:b/>
                <w:sz w:val="20"/>
                <w:lang w:eastAsia="hu-HU"/>
              </w:rPr>
            </w:pPr>
            <w:r w:rsidRPr="00F31592">
              <w:rPr>
                <w:rFonts w:eastAsia="Calibri"/>
                <w:b/>
                <w:sz w:val="20"/>
                <w:lang w:eastAsia="hu-HU"/>
              </w:rPr>
              <w:t>egyetemi tanár</w:t>
            </w:r>
          </w:p>
        </w:tc>
      </w:tr>
      <w:tr w:rsidR="00682138" w:rsidRPr="00F31592" w:rsidTr="00682138">
        <w:trPr>
          <w:gridAfter w:val="1"/>
          <w:wAfter w:w="16" w:type="dxa"/>
          <w:cantSplit/>
          <w:trHeight w:val="460"/>
        </w:trPr>
        <w:tc>
          <w:tcPr>
            <w:tcW w:w="9923" w:type="dxa"/>
            <w:gridSpan w:val="16"/>
            <w:tcBorders>
              <w:top w:val="single" w:sz="4" w:space="0" w:color="auto"/>
              <w:left w:val="single" w:sz="4" w:space="0" w:color="auto"/>
              <w:bottom w:val="single" w:sz="4" w:space="0" w:color="auto"/>
              <w:right w:val="single" w:sz="4" w:space="0" w:color="auto"/>
            </w:tcBorders>
            <w:vAlign w:val="center"/>
          </w:tcPr>
          <w:p w:rsidR="008A5792" w:rsidRPr="00F31592" w:rsidRDefault="008A5792" w:rsidP="00F43569">
            <w:pPr>
              <w:rPr>
                <w:rFonts w:eastAsia="Calibri"/>
                <w:sz w:val="20"/>
                <w:lang w:eastAsia="hu-HU"/>
              </w:rPr>
            </w:pPr>
            <w:r w:rsidRPr="00F31592">
              <w:rPr>
                <w:rFonts w:eastAsia="Calibri"/>
                <w:b/>
                <w:bCs/>
                <w:sz w:val="20"/>
                <w:lang w:eastAsia="hu-HU"/>
              </w:rPr>
              <w:t xml:space="preserve">A kurzus célja, </w:t>
            </w:r>
            <w:r w:rsidRPr="00F31592">
              <w:rPr>
                <w:rFonts w:eastAsia="Calibri"/>
                <w:sz w:val="20"/>
                <w:lang w:eastAsia="hu-HU"/>
              </w:rPr>
              <w:t>hogy a hallgatók</w:t>
            </w:r>
          </w:p>
          <w:p w:rsidR="008A5792" w:rsidRPr="00F31592" w:rsidRDefault="008A5792" w:rsidP="00F43569">
            <w:pPr>
              <w:suppressAutoHyphens/>
              <w:autoSpaceDE w:val="0"/>
              <w:ind w:left="417" w:right="113"/>
              <w:rPr>
                <w:rFonts w:eastAsia="Calibri"/>
                <w:sz w:val="20"/>
                <w:lang w:eastAsia="hu-HU"/>
              </w:rPr>
            </w:pPr>
            <w:r w:rsidRPr="00F31592">
              <w:rPr>
                <w:rFonts w:eastAsia="Calibri"/>
                <w:sz w:val="20"/>
                <w:lang w:eastAsia="hu-HU"/>
              </w:rPr>
              <w:t xml:space="preserve">megismerjék </w:t>
            </w:r>
            <w:r w:rsidRPr="00F31592">
              <w:rPr>
                <w:sz w:val="20"/>
                <w:lang w:eastAsia="hu-HU"/>
              </w:rPr>
              <w:t xml:space="preserve">a radioaktív izotópok és sugárzások alkalmazását a kémiai analízisben. </w:t>
            </w:r>
          </w:p>
        </w:tc>
      </w:tr>
      <w:tr w:rsidR="00682138" w:rsidRPr="00F31592" w:rsidTr="00682138">
        <w:trPr>
          <w:gridAfter w:val="1"/>
          <w:wAfter w:w="16" w:type="dxa"/>
          <w:trHeight w:val="401"/>
        </w:trPr>
        <w:tc>
          <w:tcPr>
            <w:tcW w:w="9923" w:type="dxa"/>
            <w:gridSpan w:val="16"/>
            <w:tcBorders>
              <w:top w:val="single" w:sz="4" w:space="0" w:color="auto"/>
              <w:left w:val="single" w:sz="4" w:space="0" w:color="auto"/>
              <w:bottom w:val="single" w:sz="4" w:space="0" w:color="auto"/>
              <w:right w:val="single" w:sz="4" w:space="0" w:color="auto"/>
            </w:tcBorders>
            <w:vAlign w:val="center"/>
          </w:tcPr>
          <w:p w:rsidR="008A5792" w:rsidRPr="00F31592" w:rsidRDefault="008A5792" w:rsidP="00F43569">
            <w:pPr>
              <w:rPr>
                <w:rFonts w:eastAsia="Calibri"/>
                <w:b/>
                <w:bCs/>
                <w:sz w:val="20"/>
                <w:lang w:eastAsia="hu-HU"/>
              </w:rPr>
            </w:pPr>
            <w:r w:rsidRPr="00F31592">
              <w:rPr>
                <w:rFonts w:eastAsia="Calibri"/>
                <w:b/>
                <w:bCs/>
                <w:sz w:val="20"/>
                <w:lang w:eastAsia="hu-HU"/>
              </w:rPr>
              <w:t>A kurzus tartalma, témakörei</w:t>
            </w:r>
          </w:p>
          <w:p w:rsidR="008A5792" w:rsidRPr="00F31592" w:rsidRDefault="008A5792" w:rsidP="00875296">
            <w:pPr>
              <w:numPr>
                <w:ilvl w:val="0"/>
                <w:numId w:val="116"/>
              </w:numPr>
              <w:suppressAutoHyphens/>
              <w:autoSpaceDE w:val="0"/>
              <w:ind w:right="113"/>
              <w:rPr>
                <w:rFonts w:eastAsia="Calibri"/>
                <w:sz w:val="20"/>
                <w:lang w:eastAsia="hu-HU"/>
              </w:rPr>
            </w:pPr>
            <w:r w:rsidRPr="00F31592">
              <w:rPr>
                <w:rFonts w:eastAsia="Calibri"/>
                <w:sz w:val="20"/>
                <w:lang w:eastAsia="hu-HU"/>
              </w:rPr>
              <w:t>Mag-, atom- és részecskesugárzások keletkezése és kölcsönhatása az anyaggal, ennek analitikai kémiai vonatkozásai</w:t>
            </w:r>
          </w:p>
          <w:p w:rsidR="008A5792" w:rsidRPr="00F31592" w:rsidRDefault="008A5792" w:rsidP="00875296">
            <w:pPr>
              <w:numPr>
                <w:ilvl w:val="0"/>
                <w:numId w:val="116"/>
              </w:numPr>
              <w:suppressAutoHyphens/>
              <w:autoSpaceDE w:val="0"/>
              <w:ind w:right="113"/>
              <w:rPr>
                <w:rFonts w:eastAsia="Calibri"/>
                <w:sz w:val="20"/>
                <w:lang w:eastAsia="hu-HU"/>
              </w:rPr>
            </w:pPr>
            <w:r w:rsidRPr="00F31592">
              <w:rPr>
                <w:rFonts w:eastAsia="Calibri"/>
                <w:sz w:val="20"/>
                <w:lang w:eastAsia="hu-HU"/>
              </w:rPr>
              <w:t>Természetes stabilis és radioaktív izotópok alkalmazása a természettudományban</w:t>
            </w:r>
          </w:p>
          <w:p w:rsidR="008A5792" w:rsidRPr="00F31592" w:rsidRDefault="008A5792" w:rsidP="00875296">
            <w:pPr>
              <w:numPr>
                <w:ilvl w:val="0"/>
                <w:numId w:val="116"/>
              </w:numPr>
              <w:suppressAutoHyphens/>
              <w:autoSpaceDE w:val="0"/>
              <w:ind w:right="113"/>
              <w:rPr>
                <w:rFonts w:eastAsia="Calibri"/>
                <w:sz w:val="20"/>
                <w:lang w:eastAsia="hu-HU"/>
              </w:rPr>
            </w:pPr>
            <w:r w:rsidRPr="00F31592">
              <w:rPr>
                <w:rFonts w:eastAsia="Calibri"/>
                <w:sz w:val="20"/>
                <w:lang w:eastAsia="hu-HU"/>
              </w:rPr>
              <w:t>Nyomjelzős módszerek</w:t>
            </w:r>
          </w:p>
          <w:p w:rsidR="008A5792" w:rsidRPr="00F31592" w:rsidRDefault="008A5792" w:rsidP="00875296">
            <w:pPr>
              <w:numPr>
                <w:ilvl w:val="0"/>
                <w:numId w:val="116"/>
              </w:numPr>
              <w:suppressAutoHyphens/>
              <w:autoSpaceDE w:val="0"/>
              <w:ind w:right="113"/>
              <w:rPr>
                <w:rFonts w:eastAsia="Calibri"/>
                <w:sz w:val="20"/>
                <w:lang w:eastAsia="hu-HU"/>
              </w:rPr>
            </w:pPr>
            <w:r w:rsidRPr="00F31592">
              <w:rPr>
                <w:rFonts w:eastAsia="Calibri"/>
                <w:sz w:val="20"/>
                <w:lang w:eastAsia="hu-HU"/>
              </w:rPr>
              <w:t>Sugárzás és anyag kölcsönhatásán alapuló analitikai, szerkezet- és felületvizsgáló módszerek</w:t>
            </w:r>
          </w:p>
        </w:tc>
      </w:tr>
      <w:tr w:rsidR="00682138" w:rsidRPr="00F31592" w:rsidTr="00682138">
        <w:trPr>
          <w:gridAfter w:val="1"/>
          <w:wAfter w:w="16" w:type="dxa"/>
          <w:trHeight w:val="416"/>
        </w:trPr>
        <w:tc>
          <w:tcPr>
            <w:tcW w:w="9923" w:type="dxa"/>
            <w:gridSpan w:val="16"/>
            <w:tcBorders>
              <w:top w:val="single" w:sz="4" w:space="0" w:color="auto"/>
              <w:left w:val="single" w:sz="4" w:space="0" w:color="auto"/>
              <w:bottom w:val="single" w:sz="4" w:space="0" w:color="auto"/>
              <w:right w:val="single" w:sz="4" w:space="0" w:color="auto"/>
            </w:tcBorders>
            <w:vAlign w:val="center"/>
          </w:tcPr>
          <w:p w:rsidR="008A5792" w:rsidRPr="00F31592" w:rsidRDefault="008A5792" w:rsidP="00F43569">
            <w:pPr>
              <w:rPr>
                <w:rFonts w:eastAsia="Calibri"/>
                <w:b/>
                <w:bCs/>
                <w:sz w:val="20"/>
                <w:lang w:eastAsia="hu-HU"/>
              </w:rPr>
            </w:pPr>
            <w:r w:rsidRPr="00F31592">
              <w:rPr>
                <w:rFonts w:eastAsia="Calibri"/>
                <w:b/>
                <w:bCs/>
                <w:sz w:val="20"/>
                <w:lang w:eastAsia="hu-HU"/>
              </w:rPr>
              <w:t>Kötelező olvasmány:</w:t>
            </w:r>
          </w:p>
          <w:p w:rsidR="008A5792" w:rsidRPr="00F31592" w:rsidRDefault="008A5792" w:rsidP="00F43569">
            <w:pPr>
              <w:suppressAutoHyphens/>
              <w:autoSpaceDE w:val="0"/>
              <w:ind w:left="417" w:right="113"/>
              <w:rPr>
                <w:rFonts w:eastAsia="Calibri"/>
                <w:sz w:val="20"/>
                <w:lang w:eastAsia="hu-HU"/>
              </w:rPr>
            </w:pPr>
          </w:p>
          <w:p w:rsidR="008A5792" w:rsidRPr="00F31592" w:rsidRDefault="008A5792" w:rsidP="00F43569">
            <w:pPr>
              <w:rPr>
                <w:rFonts w:eastAsia="Calibri"/>
                <w:sz w:val="20"/>
                <w:lang w:eastAsia="hu-HU"/>
              </w:rPr>
            </w:pPr>
            <w:r w:rsidRPr="00F31592">
              <w:rPr>
                <w:rFonts w:eastAsia="Calibri"/>
                <w:bCs/>
                <w:sz w:val="20"/>
                <w:lang w:eastAsia="hu-HU"/>
              </w:rPr>
              <w:t>Ajánlott szakirodalom:</w:t>
            </w:r>
            <w:r w:rsidRPr="00F31592">
              <w:rPr>
                <w:rFonts w:eastAsia="+mn-ea"/>
                <w:sz w:val="20"/>
                <w:lang w:val="en-US" w:eastAsia="hu-HU"/>
              </w:rPr>
              <w:t>.</w:t>
            </w:r>
          </w:p>
          <w:p w:rsidR="008A5792" w:rsidRPr="00F31592" w:rsidRDefault="008A5792" w:rsidP="00875296">
            <w:pPr>
              <w:numPr>
                <w:ilvl w:val="0"/>
                <w:numId w:val="115"/>
              </w:numPr>
              <w:suppressAutoHyphens/>
              <w:autoSpaceDE w:val="0"/>
              <w:ind w:right="113"/>
              <w:rPr>
                <w:rFonts w:eastAsia="+mn-ea"/>
                <w:sz w:val="20"/>
                <w:lang w:eastAsia="hu-HU"/>
              </w:rPr>
            </w:pPr>
            <w:r w:rsidRPr="00F31592">
              <w:rPr>
                <w:rFonts w:eastAsia="+mn-ea"/>
                <w:sz w:val="20"/>
                <w:lang w:val="en-US" w:eastAsia="hu-HU"/>
              </w:rPr>
              <w:t>KónyaJózsef, M. Nagy Noémi: Izotópia I</w:t>
            </w:r>
            <w:r w:rsidRPr="00F31592">
              <w:rPr>
                <w:rFonts w:eastAsia="+mn-ea"/>
                <w:sz w:val="20"/>
                <w:lang w:eastAsia="hu-HU"/>
              </w:rPr>
              <w:t xml:space="preserve"> és II</w:t>
            </w:r>
            <w:r w:rsidRPr="00F31592">
              <w:rPr>
                <w:rFonts w:eastAsia="+mn-ea"/>
                <w:sz w:val="20"/>
                <w:lang w:val="en-US" w:eastAsia="hu-HU"/>
              </w:rPr>
              <w:t>. DebreceniEgyetemiKiadó, 2007</w:t>
            </w:r>
            <w:r w:rsidRPr="00F31592">
              <w:rPr>
                <w:rFonts w:eastAsia="+mn-ea"/>
                <w:sz w:val="20"/>
                <w:lang w:eastAsia="hu-HU"/>
              </w:rPr>
              <w:t>, 2008.</w:t>
            </w:r>
          </w:p>
          <w:p w:rsidR="008A5792" w:rsidRPr="00F31592" w:rsidRDefault="008A5792" w:rsidP="00875296">
            <w:pPr>
              <w:numPr>
                <w:ilvl w:val="0"/>
                <w:numId w:val="115"/>
              </w:numPr>
              <w:suppressAutoHyphens/>
              <w:autoSpaceDE w:val="0"/>
              <w:ind w:right="113"/>
              <w:rPr>
                <w:sz w:val="20"/>
                <w:lang w:eastAsia="hu-HU"/>
              </w:rPr>
            </w:pPr>
            <w:r w:rsidRPr="00F31592">
              <w:rPr>
                <w:rFonts w:eastAsia="Calibri"/>
                <w:sz w:val="20"/>
                <w:lang w:eastAsia="hu-HU"/>
              </w:rPr>
              <w:t>Kónya József, M. Nagy Noémi: Nuclear and Radiochemistry, Elsevier, 2012.</w:t>
            </w:r>
          </w:p>
          <w:p w:rsidR="008A5792" w:rsidRPr="00F31592" w:rsidRDefault="008A5792" w:rsidP="00875296">
            <w:pPr>
              <w:numPr>
                <w:ilvl w:val="0"/>
                <w:numId w:val="115"/>
              </w:numPr>
              <w:suppressAutoHyphens/>
              <w:autoSpaceDE w:val="0"/>
              <w:ind w:right="113"/>
              <w:rPr>
                <w:sz w:val="20"/>
                <w:lang w:eastAsia="hu-HU"/>
              </w:rPr>
            </w:pPr>
            <w:r w:rsidRPr="00F31592">
              <w:rPr>
                <w:sz w:val="20"/>
                <w:lang w:eastAsia="hu-HU"/>
              </w:rPr>
              <w:t>D.DeSoete, R. Gijbels, J. Hoste: Neutron activationanalysis, Wiley-Interscience, London, 1983.</w:t>
            </w:r>
          </w:p>
          <w:p w:rsidR="008A5792" w:rsidRPr="00F31592" w:rsidRDefault="008A5792" w:rsidP="00875296">
            <w:pPr>
              <w:numPr>
                <w:ilvl w:val="0"/>
                <w:numId w:val="115"/>
              </w:numPr>
              <w:suppressAutoHyphens/>
              <w:autoSpaceDE w:val="0"/>
              <w:ind w:right="113"/>
              <w:rPr>
                <w:sz w:val="20"/>
                <w:lang w:eastAsia="hu-HU"/>
              </w:rPr>
            </w:pPr>
            <w:r w:rsidRPr="00F31592">
              <w:rPr>
                <w:sz w:val="20"/>
                <w:lang w:eastAsia="hu-HU"/>
              </w:rPr>
              <w:t>H.A. Das, A. Faanhof, H.A. van derSloot: EnvironmentalRadioanalysis, Elsevier, Amszterdam, 1983.</w:t>
            </w:r>
          </w:p>
          <w:p w:rsidR="008A5792" w:rsidRPr="00F31592" w:rsidRDefault="008A5792" w:rsidP="00875296">
            <w:pPr>
              <w:numPr>
                <w:ilvl w:val="0"/>
                <w:numId w:val="115"/>
              </w:numPr>
              <w:suppressAutoHyphens/>
              <w:autoSpaceDE w:val="0"/>
              <w:ind w:right="113"/>
              <w:rPr>
                <w:rFonts w:eastAsia="Calibri"/>
                <w:sz w:val="20"/>
                <w:lang w:eastAsia="hu-HU"/>
              </w:rPr>
            </w:pPr>
            <w:r w:rsidRPr="00F31592">
              <w:rPr>
                <w:sz w:val="20"/>
                <w:lang w:eastAsia="hu-HU"/>
              </w:rPr>
              <w:t>A. Vértes, S. Nagy, Z. Klencsár: Handbook of nuclearchemistry, KluwerAcademicPublishers, Boston, 2003.</w:t>
            </w:r>
          </w:p>
        </w:tc>
      </w:tr>
    </w:tbl>
    <w:p w:rsidR="008A5792" w:rsidRPr="00F31592" w:rsidRDefault="008A5792"/>
    <w:p w:rsidR="008A5792" w:rsidRPr="00F31592" w:rsidRDefault="008A5792"/>
    <w:tbl>
      <w:tblPr>
        <w:tblW w:w="9939" w:type="dxa"/>
        <w:tblInd w:w="-279"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375"/>
        <w:gridCol w:w="1762"/>
        <w:gridCol w:w="855"/>
        <w:gridCol w:w="2411"/>
      </w:tblGrid>
      <w:tr w:rsidR="008104A6" w:rsidRPr="00F31592" w:rsidTr="008A5792">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8104A6" w:rsidRPr="00F31592" w:rsidRDefault="008104A6" w:rsidP="008104A6">
            <w:pPr>
              <w:ind w:left="20"/>
              <w:rPr>
                <w:rFonts w:eastAsia="Arial Unicode MS"/>
                <w:sz w:val="20"/>
                <w:lang w:eastAsia="hu-HU"/>
              </w:rPr>
            </w:pPr>
            <w:r w:rsidRPr="00F31592">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8104A6" w:rsidRPr="00F31592" w:rsidRDefault="008104A6" w:rsidP="008104A6">
            <w:pPr>
              <w:rPr>
                <w:rFonts w:eastAsia="Arial Unicode MS"/>
                <w:sz w:val="20"/>
                <w:lang w:eastAsia="hu-HU"/>
              </w:rPr>
            </w:pPr>
            <w:r w:rsidRPr="00F31592">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8104A6" w:rsidRPr="00F31592" w:rsidRDefault="008104A6" w:rsidP="008104A6">
            <w:pPr>
              <w:jc w:val="center"/>
              <w:rPr>
                <w:rFonts w:eastAsia="Arial Unicode MS"/>
                <w:b/>
                <w:sz w:val="20"/>
                <w:lang w:eastAsia="hu-HU"/>
              </w:rPr>
            </w:pPr>
            <w:r w:rsidRPr="00F31592">
              <w:rPr>
                <w:rFonts w:eastAsia="Arial Unicode MS"/>
                <w:b/>
                <w:sz w:val="20"/>
                <w:lang w:eastAsia="hu-HU"/>
              </w:rPr>
              <w:t>Környezeti kárbecslés és bioremediáció</w:t>
            </w:r>
          </w:p>
        </w:tc>
        <w:tc>
          <w:tcPr>
            <w:tcW w:w="855" w:type="dxa"/>
            <w:vMerge w:val="restart"/>
            <w:tcBorders>
              <w:top w:val="single" w:sz="4" w:space="0" w:color="auto"/>
              <w:left w:val="single" w:sz="4" w:space="0" w:color="auto"/>
              <w:right w:val="single" w:sz="4" w:space="0" w:color="auto"/>
            </w:tcBorders>
            <w:vAlign w:val="center"/>
          </w:tcPr>
          <w:p w:rsidR="008104A6" w:rsidRPr="00F31592" w:rsidRDefault="008104A6" w:rsidP="008104A6">
            <w:pPr>
              <w:jc w:val="center"/>
              <w:rPr>
                <w:rFonts w:eastAsia="Arial Unicode MS"/>
                <w:sz w:val="20"/>
                <w:lang w:eastAsia="hu-HU"/>
              </w:rPr>
            </w:pPr>
            <w:r w:rsidRPr="00F31592">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8104A6" w:rsidRPr="00F31592" w:rsidRDefault="008104A6" w:rsidP="008104A6">
            <w:pPr>
              <w:jc w:val="center"/>
              <w:rPr>
                <w:rFonts w:eastAsia="Arial Unicode MS"/>
                <w:b/>
                <w:sz w:val="20"/>
                <w:lang w:eastAsia="hu-HU"/>
              </w:rPr>
            </w:pPr>
            <w:r w:rsidRPr="00F31592">
              <w:rPr>
                <w:rFonts w:eastAsia="Arial Unicode MS"/>
                <w:b/>
                <w:sz w:val="20"/>
                <w:lang w:eastAsia="hu-HU"/>
              </w:rPr>
              <w:t>TTKME4807</w:t>
            </w:r>
          </w:p>
        </w:tc>
      </w:tr>
      <w:tr w:rsidR="008104A6" w:rsidRPr="00F31592" w:rsidTr="008A5792">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8104A6" w:rsidRPr="00F31592" w:rsidRDefault="008104A6" w:rsidP="008104A6">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8104A6" w:rsidRPr="00F31592" w:rsidRDefault="008104A6" w:rsidP="008104A6">
            <w:pPr>
              <w:rPr>
                <w:rFonts w:eastAsia="Calibri"/>
                <w:sz w:val="20"/>
                <w:lang w:eastAsia="hu-HU"/>
              </w:rPr>
            </w:pPr>
            <w:r w:rsidRPr="00F31592">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8104A6" w:rsidRPr="00F31592" w:rsidRDefault="008104A6" w:rsidP="008104A6">
            <w:pPr>
              <w:jc w:val="center"/>
              <w:rPr>
                <w:rFonts w:eastAsia="Calibri"/>
                <w:b/>
                <w:sz w:val="20"/>
                <w:lang w:eastAsia="hu-HU"/>
              </w:rPr>
            </w:pPr>
            <w:r w:rsidRPr="00F31592">
              <w:rPr>
                <w:rFonts w:eastAsia="Calibri"/>
                <w:b/>
                <w:sz w:val="20"/>
                <w:lang w:eastAsia="hu-HU"/>
              </w:rPr>
              <w:t>Environmental risk assessment and bioremediation</w:t>
            </w:r>
          </w:p>
        </w:tc>
        <w:tc>
          <w:tcPr>
            <w:tcW w:w="855" w:type="dxa"/>
            <w:vMerge/>
            <w:tcBorders>
              <w:left w:val="single" w:sz="4" w:space="0" w:color="auto"/>
              <w:bottom w:val="single" w:sz="4" w:space="0" w:color="auto"/>
              <w:right w:val="single" w:sz="4" w:space="0" w:color="auto"/>
            </w:tcBorders>
            <w:vAlign w:val="center"/>
          </w:tcPr>
          <w:p w:rsidR="008104A6" w:rsidRPr="00F31592" w:rsidRDefault="008104A6" w:rsidP="008104A6">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8104A6" w:rsidRPr="00F31592" w:rsidRDefault="008104A6" w:rsidP="008104A6">
            <w:pPr>
              <w:rPr>
                <w:rFonts w:eastAsia="Arial Unicode MS"/>
                <w:sz w:val="20"/>
                <w:lang w:eastAsia="hu-HU"/>
              </w:rPr>
            </w:pPr>
          </w:p>
        </w:tc>
      </w:tr>
      <w:tr w:rsidR="008104A6" w:rsidRPr="00F31592" w:rsidTr="008A5792">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8104A6" w:rsidRPr="00F31592" w:rsidRDefault="008104A6" w:rsidP="008104A6">
            <w:pPr>
              <w:jc w:val="center"/>
              <w:rPr>
                <w:rFonts w:eastAsia="Calibri"/>
                <w:b/>
                <w:bCs/>
                <w:sz w:val="20"/>
                <w:lang w:eastAsia="hu-HU"/>
              </w:rPr>
            </w:pPr>
            <w:r w:rsidRPr="00F31592">
              <w:rPr>
                <w:rFonts w:eastAsia="Calibri"/>
                <w:b/>
                <w:bCs/>
                <w:sz w:val="20"/>
                <w:lang w:eastAsia="hu-HU"/>
              </w:rPr>
              <w:t>A képzés 1. féléve (1. őszi félév)</w:t>
            </w:r>
          </w:p>
        </w:tc>
      </w:tr>
      <w:tr w:rsidR="008104A6" w:rsidRPr="00F31592" w:rsidTr="008A5792">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8104A6" w:rsidRPr="00F31592" w:rsidRDefault="008104A6" w:rsidP="008104A6">
            <w:pPr>
              <w:ind w:left="20"/>
              <w:rPr>
                <w:rFonts w:eastAsia="Calibri"/>
                <w:sz w:val="20"/>
                <w:lang w:eastAsia="hu-HU"/>
              </w:rPr>
            </w:pPr>
            <w:r w:rsidRPr="00F31592">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8104A6" w:rsidRPr="00F31592" w:rsidRDefault="008104A6" w:rsidP="008104A6">
            <w:pPr>
              <w:jc w:val="center"/>
              <w:rPr>
                <w:rFonts w:eastAsia="Calibri"/>
                <w:b/>
                <w:sz w:val="20"/>
                <w:lang w:eastAsia="hu-HU"/>
              </w:rPr>
            </w:pPr>
            <w:r w:rsidRPr="00F31592">
              <w:rPr>
                <w:rFonts w:eastAsia="Calibri"/>
                <w:b/>
                <w:sz w:val="20"/>
                <w:lang w:eastAsia="hu-HU"/>
              </w:rPr>
              <w:t>DE TTK, Hidrobiológiai Tanszék</w:t>
            </w:r>
          </w:p>
        </w:tc>
      </w:tr>
      <w:tr w:rsidR="008104A6" w:rsidRPr="00F31592" w:rsidTr="008A5792">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8104A6" w:rsidRPr="00F31592" w:rsidRDefault="008104A6" w:rsidP="008104A6">
            <w:pPr>
              <w:ind w:left="20"/>
              <w:rPr>
                <w:rFonts w:eastAsia="Arial Unicode MS"/>
                <w:sz w:val="20"/>
                <w:lang w:eastAsia="hu-HU"/>
              </w:rPr>
            </w:pPr>
            <w:r w:rsidRPr="00F31592">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8104A6" w:rsidRPr="00F31592" w:rsidRDefault="008104A6" w:rsidP="008104A6">
            <w:pPr>
              <w:rPr>
                <w:rFonts w:eastAsia="Arial Unicode MS"/>
                <w:sz w:val="20"/>
                <w:lang w:eastAsia="hu-HU"/>
              </w:rPr>
            </w:pPr>
          </w:p>
        </w:tc>
        <w:tc>
          <w:tcPr>
            <w:tcW w:w="855" w:type="dxa"/>
            <w:tcBorders>
              <w:top w:val="single" w:sz="4" w:space="0" w:color="auto"/>
              <w:left w:val="nil"/>
              <w:bottom w:val="single" w:sz="4" w:space="0" w:color="auto"/>
              <w:right w:val="single" w:sz="4" w:space="0" w:color="auto"/>
            </w:tcBorders>
            <w:vAlign w:val="center"/>
          </w:tcPr>
          <w:p w:rsidR="008104A6" w:rsidRPr="00F31592" w:rsidRDefault="008104A6" w:rsidP="008104A6">
            <w:pPr>
              <w:jc w:val="center"/>
              <w:rPr>
                <w:rFonts w:eastAsia="Arial Unicode MS"/>
                <w:sz w:val="20"/>
                <w:lang w:eastAsia="hu-HU"/>
              </w:rPr>
            </w:pPr>
            <w:r w:rsidRPr="00F31592">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8104A6" w:rsidRPr="00F31592" w:rsidRDefault="008104A6" w:rsidP="008104A6">
            <w:pPr>
              <w:jc w:val="center"/>
              <w:rPr>
                <w:rFonts w:eastAsia="Arial Unicode MS"/>
                <w:sz w:val="20"/>
                <w:lang w:eastAsia="hu-HU"/>
              </w:rPr>
            </w:pPr>
          </w:p>
        </w:tc>
      </w:tr>
      <w:tr w:rsidR="008104A6" w:rsidRPr="00F31592" w:rsidTr="008A5792">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8104A6" w:rsidRPr="00F31592" w:rsidRDefault="008104A6" w:rsidP="008104A6">
            <w:pPr>
              <w:jc w:val="center"/>
              <w:rPr>
                <w:rFonts w:eastAsia="Calibri"/>
                <w:sz w:val="20"/>
                <w:lang w:eastAsia="hu-HU"/>
              </w:rPr>
            </w:pPr>
            <w:r w:rsidRPr="00F31592">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8104A6" w:rsidRPr="00F31592" w:rsidRDefault="008104A6" w:rsidP="008104A6">
            <w:pPr>
              <w:jc w:val="center"/>
              <w:rPr>
                <w:rFonts w:eastAsia="Calibri"/>
                <w:sz w:val="20"/>
                <w:lang w:eastAsia="hu-HU"/>
              </w:rPr>
            </w:pPr>
            <w:r w:rsidRPr="00F31592">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8104A6" w:rsidRPr="00F31592" w:rsidRDefault="008104A6" w:rsidP="008104A6">
            <w:pPr>
              <w:jc w:val="center"/>
              <w:rPr>
                <w:rFonts w:eastAsia="Calibri"/>
                <w:sz w:val="20"/>
                <w:lang w:eastAsia="hu-HU"/>
              </w:rPr>
            </w:pPr>
            <w:r w:rsidRPr="00F31592">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8104A6" w:rsidRPr="00F31592" w:rsidRDefault="008104A6" w:rsidP="008104A6">
            <w:pPr>
              <w:jc w:val="center"/>
              <w:rPr>
                <w:rFonts w:eastAsia="Calibri"/>
                <w:sz w:val="20"/>
                <w:lang w:eastAsia="hu-HU"/>
              </w:rPr>
            </w:pPr>
            <w:r w:rsidRPr="00F31592">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8104A6" w:rsidRPr="00F31592" w:rsidRDefault="008104A6" w:rsidP="008104A6">
            <w:pPr>
              <w:jc w:val="center"/>
              <w:rPr>
                <w:rFonts w:eastAsia="Calibri"/>
                <w:sz w:val="20"/>
                <w:lang w:eastAsia="hu-HU"/>
              </w:rPr>
            </w:pPr>
            <w:r w:rsidRPr="00F31592">
              <w:rPr>
                <w:rFonts w:eastAsia="Calibri"/>
                <w:sz w:val="20"/>
                <w:lang w:eastAsia="hu-HU"/>
              </w:rPr>
              <w:t>Oktatás nyelve</w:t>
            </w:r>
          </w:p>
        </w:tc>
      </w:tr>
      <w:tr w:rsidR="008104A6" w:rsidRPr="00F31592" w:rsidTr="008A5792">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8104A6" w:rsidRPr="00F31592" w:rsidRDefault="008104A6" w:rsidP="008104A6">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8104A6" w:rsidRPr="00F31592" w:rsidRDefault="008104A6" w:rsidP="008104A6">
            <w:pPr>
              <w:jc w:val="center"/>
              <w:rPr>
                <w:rFonts w:eastAsia="Calibri"/>
                <w:sz w:val="20"/>
                <w:lang w:eastAsia="hu-HU"/>
              </w:rPr>
            </w:pPr>
            <w:r w:rsidRPr="00F31592">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8104A6" w:rsidRPr="00F31592" w:rsidRDefault="008104A6" w:rsidP="008104A6">
            <w:pPr>
              <w:jc w:val="center"/>
              <w:rPr>
                <w:rFonts w:eastAsia="Calibri"/>
                <w:sz w:val="20"/>
                <w:lang w:eastAsia="hu-HU"/>
              </w:rPr>
            </w:pPr>
            <w:r w:rsidRPr="00F31592">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8104A6" w:rsidRPr="00F31592" w:rsidRDefault="008104A6" w:rsidP="008104A6">
            <w:pPr>
              <w:jc w:val="center"/>
              <w:rPr>
                <w:rFonts w:eastAsia="Calibri"/>
                <w:sz w:val="20"/>
                <w:lang w:eastAsia="hu-HU"/>
              </w:rPr>
            </w:pPr>
            <w:r w:rsidRPr="00F31592">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8104A6" w:rsidRPr="00F31592" w:rsidRDefault="008104A6" w:rsidP="008104A6">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8104A6" w:rsidRPr="00F31592" w:rsidRDefault="008104A6" w:rsidP="008104A6">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8104A6" w:rsidRPr="00F31592" w:rsidRDefault="008104A6" w:rsidP="008104A6">
            <w:pPr>
              <w:rPr>
                <w:rFonts w:eastAsia="Calibri"/>
                <w:sz w:val="20"/>
                <w:lang w:eastAsia="hu-HU"/>
              </w:rPr>
            </w:pPr>
          </w:p>
        </w:tc>
      </w:tr>
      <w:tr w:rsidR="008104A6" w:rsidRPr="00F31592" w:rsidTr="008A5792">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8104A6" w:rsidRPr="00F31592" w:rsidRDefault="008104A6" w:rsidP="008104A6">
            <w:pPr>
              <w:jc w:val="center"/>
              <w:rPr>
                <w:rFonts w:eastAsia="Calibri"/>
                <w:sz w:val="20"/>
                <w:lang w:eastAsia="hu-HU"/>
              </w:rPr>
            </w:pPr>
            <w:r w:rsidRPr="00F31592">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8104A6" w:rsidRPr="00F31592" w:rsidRDefault="008104A6" w:rsidP="008104A6">
            <w:pPr>
              <w:jc w:val="center"/>
              <w:rPr>
                <w:rFonts w:eastAsia="Calibri"/>
                <w:b/>
                <w:sz w:val="20"/>
                <w:lang w:eastAsia="hu-HU"/>
              </w:rPr>
            </w:pPr>
            <w:r w:rsidRPr="00F31592">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104A6" w:rsidRPr="00F31592" w:rsidRDefault="008104A6" w:rsidP="008104A6">
            <w:pPr>
              <w:jc w:val="center"/>
              <w:rPr>
                <w:rFonts w:eastAsia="Calibri"/>
                <w:sz w:val="20"/>
                <w:lang w:eastAsia="hu-HU"/>
              </w:rPr>
            </w:pPr>
            <w:r w:rsidRPr="00F31592">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104A6" w:rsidRPr="00F31592" w:rsidRDefault="008104A6" w:rsidP="008104A6">
            <w:pPr>
              <w:jc w:val="center"/>
              <w:rPr>
                <w:rFonts w:eastAsia="Calibri"/>
                <w:b/>
                <w:sz w:val="20"/>
                <w:lang w:eastAsia="hu-HU"/>
              </w:rPr>
            </w:pPr>
            <w:r w:rsidRPr="00F31592">
              <w:rPr>
                <w:rFonts w:eastAsia="Calibri"/>
                <w:b/>
                <w:sz w:val="20"/>
                <w:lang w:eastAsia="hu-HU"/>
              </w:rPr>
              <w:t>2</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8104A6" w:rsidRPr="00F31592" w:rsidRDefault="008104A6" w:rsidP="008104A6">
            <w:pPr>
              <w:jc w:val="center"/>
              <w:rPr>
                <w:rFonts w:eastAsia="Calibri"/>
                <w:sz w:val="20"/>
                <w:lang w:eastAsia="hu-HU"/>
              </w:rPr>
            </w:pPr>
            <w:r w:rsidRPr="00F31592">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8104A6" w:rsidRPr="00F31592" w:rsidRDefault="008104A6" w:rsidP="008104A6">
            <w:pPr>
              <w:jc w:val="center"/>
              <w:rPr>
                <w:rFonts w:eastAsia="Calibri"/>
                <w:b/>
                <w:sz w:val="20"/>
                <w:lang w:eastAsia="hu-HU"/>
              </w:rPr>
            </w:pPr>
            <w:r w:rsidRPr="00F31592">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8104A6" w:rsidRPr="00F31592" w:rsidRDefault="008104A6" w:rsidP="008104A6">
            <w:pPr>
              <w:jc w:val="center"/>
              <w:rPr>
                <w:rFonts w:eastAsia="Calibri"/>
                <w:sz w:val="20"/>
                <w:lang w:eastAsia="hu-HU"/>
              </w:rPr>
            </w:pPr>
            <w:r w:rsidRPr="00F31592">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8104A6" w:rsidRPr="00F31592" w:rsidRDefault="008104A6" w:rsidP="008104A6">
            <w:pPr>
              <w:jc w:val="center"/>
              <w:rPr>
                <w:rFonts w:eastAsia="Calibri"/>
                <w:b/>
                <w:sz w:val="20"/>
                <w:lang w:eastAsia="hu-HU"/>
              </w:rPr>
            </w:pPr>
            <w:r w:rsidRPr="00F31592">
              <w:rPr>
                <w:rFonts w:eastAsia="Calibri"/>
                <w:b/>
                <w:sz w:val="20"/>
                <w:lang w:eastAsia="hu-HU"/>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8104A6" w:rsidRPr="00F31592" w:rsidRDefault="008104A6" w:rsidP="008104A6">
            <w:pPr>
              <w:jc w:val="center"/>
              <w:rPr>
                <w:rFonts w:eastAsia="Calibri"/>
                <w:b/>
                <w:sz w:val="20"/>
                <w:lang w:eastAsia="hu-HU"/>
              </w:rPr>
            </w:pPr>
            <w:r w:rsidRPr="00F31592">
              <w:rPr>
                <w:rFonts w:eastAsia="Calibri"/>
                <w:b/>
                <w:sz w:val="20"/>
                <w:lang w:eastAsia="hu-HU"/>
              </w:rPr>
              <w:t>kollokvium</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8104A6" w:rsidRPr="00F31592" w:rsidRDefault="008104A6" w:rsidP="008104A6">
            <w:pPr>
              <w:jc w:val="center"/>
              <w:rPr>
                <w:rFonts w:eastAsia="Calibri"/>
                <w:b/>
                <w:sz w:val="20"/>
                <w:lang w:eastAsia="hu-HU"/>
              </w:rPr>
            </w:pPr>
            <w:r w:rsidRPr="00F31592">
              <w:rPr>
                <w:rFonts w:eastAsia="Calibri"/>
                <w:b/>
                <w:sz w:val="20"/>
                <w:lang w:eastAsia="hu-HU"/>
              </w:rPr>
              <w:t>2</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8104A6" w:rsidRPr="00F31592" w:rsidRDefault="008104A6" w:rsidP="008104A6">
            <w:pPr>
              <w:jc w:val="center"/>
              <w:rPr>
                <w:rFonts w:eastAsia="Calibri"/>
                <w:b/>
                <w:sz w:val="20"/>
                <w:lang w:eastAsia="hu-HU"/>
              </w:rPr>
            </w:pPr>
            <w:r w:rsidRPr="00F31592">
              <w:rPr>
                <w:rFonts w:eastAsia="Calibri"/>
                <w:b/>
                <w:sz w:val="20"/>
                <w:lang w:eastAsia="hu-HU"/>
              </w:rPr>
              <w:t>magyar</w:t>
            </w:r>
          </w:p>
        </w:tc>
      </w:tr>
      <w:tr w:rsidR="008104A6" w:rsidRPr="00F31592" w:rsidTr="008A5792">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8104A6" w:rsidRPr="00F31592" w:rsidRDefault="008104A6" w:rsidP="008104A6">
            <w:pPr>
              <w:jc w:val="center"/>
              <w:rPr>
                <w:rFonts w:eastAsia="Calibri"/>
                <w:sz w:val="20"/>
                <w:lang w:eastAsia="hu-HU"/>
              </w:rPr>
            </w:pPr>
            <w:r w:rsidRPr="00F31592">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8104A6" w:rsidRPr="00F31592" w:rsidRDefault="008104A6" w:rsidP="008104A6">
            <w:pPr>
              <w:jc w:val="center"/>
              <w:rPr>
                <w:rFonts w:eastAsia="Calibri"/>
                <w:b/>
                <w:sz w:val="20"/>
                <w:lang w:eastAsia="hu-HU"/>
              </w:rPr>
            </w:pP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104A6" w:rsidRPr="00F31592" w:rsidRDefault="008104A6" w:rsidP="008104A6">
            <w:pPr>
              <w:jc w:val="center"/>
              <w:rPr>
                <w:rFonts w:eastAsia="Calibri"/>
                <w:sz w:val="20"/>
                <w:lang w:eastAsia="hu-HU"/>
              </w:rPr>
            </w:pPr>
            <w:r w:rsidRPr="00F31592">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104A6" w:rsidRPr="00F31592" w:rsidRDefault="008104A6" w:rsidP="008104A6">
            <w:pPr>
              <w:jc w:val="center"/>
              <w:rPr>
                <w:rFonts w:eastAsia="Calibri"/>
                <w:b/>
                <w:sz w:val="20"/>
                <w:lang w:eastAsia="hu-HU"/>
              </w:rPr>
            </w:pP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8104A6" w:rsidRPr="00F31592" w:rsidRDefault="008104A6" w:rsidP="008104A6">
            <w:pPr>
              <w:jc w:val="center"/>
              <w:rPr>
                <w:rFonts w:eastAsia="Calibri"/>
                <w:sz w:val="20"/>
                <w:lang w:eastAsia="hu-HU"/>
              </w:rPr>
            </w:pPr>
            <w:r w:rsidRPr="00F31592">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8104A6" w:rsidRPr="00F31592" w:rsidRDefault="008104A6" w:rsidP="008104A6">
            <w:pPr>
              <w:jc w:val="center"/>
              <w:rPr>
                <w:rFonts w:eastAsia="Calibri"/>
                <w:b/>
                <w:sz w:val="20"/>
                <w:lang w:eastAsia="hu-HU"/>
              </w:rPr>
            </w:pP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8104A6" w:rsidRPr="00F31592" w:rsidRDefault="008104A6" w:rsidP="008104A6">
            <w:pPr>
              <w:jc w:val="center"/>
              <w:rPr>
                <w:rFonts w:eastAsia="Calibri"/>
                <w:sz w:val="20"/>
                <w:lang w:eastAsia="hu-HU"/>
              </w:rPr>
            </w:pPr>
            <w:r w:rsidRPr="00F31592">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8104A6" w:rsidRPr="00F31592" w:rsidRDefault="008104A6" w:rsidP="008104A6">
            <w:pPr>
              <w:jc w:val="center"/>
              <w:rPr>
                <w:rFonts w:eastAsia="Calibri"/>
                <w:b/>
                <w:sz w:val="20"/>
                <w:lang w:eastAsia="hu-HU"/>
              </w:rPr>
            </w:pPr>
          </w:p>
        </w:tc>
        <w:tc>
          <w:tcPr>
            <w:tcW w:w="1762" w:type="dxa"/>
            <w:vMerge/>
            <w:tcBorders>
              <w:left w:val="single" w:sz="4" w:space="0" w:color="auto"/>
              <w:bottom w:val="single" w:sz="4" w:space="0" w:color="auto"/>
              <w:right w:val="single" w:sz="4" w:space="0" w:color="auto"/>
            </w:tcBorders>
            <w:shd w:val="clear" w:color="auto" w:fill="auto"/>
            <w:vAlign w:val="center"/>
          </w:tcPr>
          <w:p w:rsidR="008104A6" w:rsidRPr="00F31592" w:rsidRDefault="008104A6" w:rsidP="008104A6">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8104A6" w:rsidRPr="00F31592" w:rsidRDefault="008104A6" w:rsidP="008104A6">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8104A6" w:rsidRPr="00F31592" w:rsidRDefault="008104A6" w:rsidP="008104A6">
            <w:pPr>
              <w:jc w:val="center"/>
              <w:rPr>
                <w:rFonts w:eastAsia="Calibri"/>
                <w:sz w:val="20"/>
                <w:lang w:eastAsia="hu-HU"/>
              </w:rPr>
            </w:pPr>
          </w:p>
        </w:tc>
      </w:tr>
      <w:tr w:rsidR="008104A6" w:rsidRPr="00F31592" w:rsidTr="008A5792">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8104A6" w:rsidRPr="00F31592" w:rsidRDefault="008104A6" w:rsidP="008104A6">
            <w:pPr>
              <w:ind w:left="20"/>
              <w:rPr>
                <w:rFonts w:eastAsia="Arial Unicode MS"/>
                <w:sz w:val="20"/>
                <w:lang w:eastAsia="hu-HU"/>
              </w:rPr>
            </w:pPr>
            <w:r w:rsidRPr="00F31592">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8104A6" w:rsidRPr="00F31592" w:rsidRDefault="008104A6" w:rsidP="008104A6">
            <w:pPr>
              <w:rPr>
                <w:rFonts w:eastAsia="Arial Unicode MS"/>
                <w:sz w:val="20"/>
                <w:lang w:eastAsia="hu-HU"/>
              </w:rPr>
            </w:pPr>
            <w:r w:rsidRPr="00F31592">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8104A6" w:rsidRPr="00F31592" w:rsidRDefault="008104A6" w:rsidP="008104A6">
            <w:pPr>
              <w:jc w:val="center"/>
              <w:rPr>
                <w:rFonts w:eastAsia="Arial Unicode MS"/>
                <w:b/>
                <w:sz w:val="20"/>
                <w:lang w:eastAsia="hu-HU"/>
              </w:rPr>
            </w:pPr>
            <w:r w:rsidRPr="00F31592">
              <w:rPr>
                <w:rFonts w:eastAsia="Arial Unicode MS"/>
                <w:b/>
                <w:sz w:val="20"/>
                <w:lang w:eastAsia="hu-HU"/>
              </w:rPr>
              <w:t>Kaszáné Dr. Kiss Magdolna</w:t>
            </w:r>
          </w:p>
        </w:tc>
        <w:tc>
          <w:tcPr>
            <w:tcW w:w="855" w:type="dxa"/>
            <w:tcBorders>
              <w:top w:val="single" w:sz="4" w:space="0" w:color="auto"/>
              <w:left w:val="nil"/>
              <w:bottom w:val="single" w:sz="4" w:space="0" w:color="auto"/>
              <w:right w:val="single" w:sz="4" w:space="0" w:color="auto"/>
            </w:tcBorders>
            <w:vAlign w:val="center"/>
          </w:tcPr>
          <w:p w:rsidR="008104A6" w:rsidRPr="00F31592" w:rsidRDefault="008104A6" w:rsidP="008104A6">
            <w:pPr>
              <w:rPr>
                <w:rFonts w:eastAsia="Arial Unicode MS"/>
                <w:sz w:val="20"/>
                <w:lang w:eastAsia="hu-HU"/>
              </w:rPr>
            </w:pPr>
            <w:r w:rsidRPr="00F31592">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8104A6" w:rsidRPr="00F31592" w:rsidRDefault="008104A6" w:rsidP="008104A6">
            <w:pPr>
              <w:jc w:val="center"/>
              <w:rPr>
                <w:rFonts w:eastAsia="Calibri"/>
                <w:b/>
                <w:sz w:val="20"/>
                <w:lang w:eastAsia="hu-HU"/>
              </w:rPr>
            </w:pPr>
            <w:r w:rsidRPr="00F31592">
              <w:rPr>
                <w:rFonts w:eastAsia="Calibri"/>
                <w:b/>
                <w:sz w:val="20"/>
                <w:lang w:eastAsia="hu-HU"/>
              </w:rPr>
              <w:t>egyetemi adjunktus</w:t>
            </w:r>
          </w:p>
        </w:tc>
      </w:tr>
      <w:tr w:rsidR="008104A6" w:rsidRPr="00F31592" w:rsidTr="008A5792">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8104A6" w:rsidRPr="00F31592" w:rsidRDefault="008104A6" w:rsidP="008104A6">
            <w:pPr>
              <w:rPr>
                <w:rFonts w:eastAsia="Calibri"/>
                <w:sz w:val="20"/>
                <w:lang w:eastAsia="hu-HU"/>
              </w:rPr>
            </w:pPr>
            <w:r w:rsidRPr="00F31592">
              <w:rPr>
                <w:rFonts w:eastAsia="Calibri"/>
                <w:b/>
                <w:bCs/>
                <w:sz w:val="20"/>
                <w:lang w:eastAsia="hu-HU"/>
              </w:rPr>
              <w:t xml:space="preserve">A kurzus célja, </w:t>
            </w:r>
            <w:r w:rsidRPr="00F31592">
              <w:rPr>
                <w:rFonts w:eastAsia="Calibri"/>
                <w:sz w:val="20"/>
                <w:lang w:eastAsia="hu-HU"/>
              </w:rPr>
              <w:t>hogy a hallgatók</w:t>
            </w:r>
          </w:p>
          <w:p w:rsidR="008104A6" w:rsidRPr="00F31592" w:rsidRDefault="008104A6" w:rsidP="008104A6">
            <w:pPr>
              <w:suppressAutoHyphens/>
              <w:autoSpaceDE w:val="0"/>
              <w:ind w:left="417" w:right="113"/>
              <w:rPr>
                <w:rFonts w:eastAsia="Calibri"/>
                <w:sz w:val="20"/>
                <w:lang w:eastAsia="hu-HU"/>
              </w:rPr>
            </w:pPr>
            <w:r w:rsidRPr="00F31592">
              <w:rPr>
                <w:rFonts w:eastAsia="Calibri"/>
                <w:sz w:val="20"/>
                <w:lang w:eastAsia="hu-HU"/>
              </w:rPr>
              <w:t>megismerjék talajban, valamint a felszíni és felszín alatti vizekben bekövetkezett tartós károkat és azok elhárításának lehetőségeit.</w:t>
            </w:r>
          </w:p>
        </w:tc>
      </w:tr>
      <w:tr w:rsidR="008104A6" w:rsidRPr="00F31592" w:rsidTr="008A5792">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8104A6" w:rsidRPr="00F31592" w:rsidRDefault="008104A6" w:rsidP="008104A6">
            <w:pPr>
              <w:rPr>
                <w:rFonts w:eastAsia="Calibri"/>
                <w:b/>
                <w:bCs/>
                <w:sz w:val="20"/>
                <w:lang w:eastAsia="hu-HU"/>
              </w:rPr>
            </w:pPr>
            <w:r w:rsidRPr="00F31592">
              <w:rPr>
                <w:rFonts w:eastAsia="Calibri"/>
                <w:b/>
                <w:bCs/>
                <w:sz w:val="20"/>
                <w:lang w:eastAsia="hu-HU"/>
              </w:rPr>
              <w:t>A kurzus tartalma, témakörei</w:t>
            </w:r>
          </w:p>
          <w:p w:rsidR="008104A6" w:rsidRPr="00F31592" w:rsidRDefault="008104A6" w:rsidP="008104A6">
            <w:pPr>
              <w:suppressAutoHyphens/>
              <w:autoSpaceDE w:val="0"/>
              <w:ind w:left="417" w:right="113"/>
              <w:rPr>
                <w:rFonts w:eastAsia="Calibri"/>
                <w:sz w:val="20"/>
                <w:lang w:val="sv-SE" w:eastAsia="hu-HU"/>
              </w:rPr>
            </w:pPr>
            <w:r w:rsidRPr="00F31592">
              <w:rPr>
                <w:rFonts w:eastAsia="Calibri"/>
                <w:sz w:val="20"/>
                <w:lang w:val="sv-SE" w:eastAsia="hu-HU"/>
              </w:rPr>
              <w:t xml:space="preserve">Környezetszennyezések feltárása. Környezeti károk meghatározásának mérési módszerei. A kármentesítés folyamata. A kockázatfelmérés és összetevői. A remediáció fogalma. Fizikai-kémiai remediációs módszerek. Biológiai remediációs módszerek. A szennyezett vizek tisztítására létesített vizes élőhelyek típusai, jellemzésük. A fitoremediáció típusai. Szennyezőanyagok fitoremediációja: fémek és szerves szennyezőanyagok fitoremediációja. A fitoremediáció gyakorlati alkalmazásának problémái A mikroorganizmusokkal történő remediáció. A mikrobiológiai kármentesítési eljárások alapjai, befolyásoló tényezői. Biostimuláció. Bioaugmentáció Szennyezőanyagok mikrobiológiai lebomlása a talajban és talajvízben (ásványolaj eredetű CH-ek, PAH vegyületek, fenolok) Klórozott </w:t>
            </w:r>
            <w:r w:rsidRPr="00F31592">
              <w:rPr>
                <w:rFonts w:eastAsia="Calibri"/>
                <w:sz w:val="20"/>
                <w:lang w:val="sv-SE" w:eastAsia="hu-HU"/>
              </w:rPr>
              <w:lastRenderedPageBreak/>
              <w:t>vegyületek (illékony klórozott CH-ek,  PCB-k, PCDD és PCDF) és TNT lebomlása. Fémek bioremediációja A mikrobiológiai kármentesítési technológiák alkalmazhatósága, környezeti kockázatai. A remediációs technológia kiválasztásának szempontjai, a döntést segítő tényezők. Magyarországi remediációs esettanulmányok bemutatása.</w:t>
            </w:r>
          </w:p>
        </w:tc>
      </w:tr>
      <w:tr w:rsidR="008104A6" w:rsidRPr="00F31592" w:rsidTr="008A5792">
        <w:trPr>
          <w:trHeight w:val="1021"/>
        </w:trPr>
        <w:tc>
          <w:tcPr>
            <w:tcW w:w="9939"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8104A6" w:rsidRPr="00F31592" w:rsidRDefault="008104A6" w:rsidP="008104A6">
            <w:pPr>
              <w:rPr>
                <w:rFonts w:eastAsia="Calibri"/>
                <w:b/>
                <w:bCs/>
                <w:sz w:val="20"/>
                <w:lang w:eastAsia="hu-HU"/>
              </w:rPr>
            </w:pPr>
            <w:r w:rsidRPr="00F31592">
              <w:rPr>
                <w:rFonts w:eastAsia="Calibri"/>
                <w:b/>
                <w:bCs/>
                <w:sz w:val="20"/>
                <w:lang w:eastAsia="hu-HU"/>
              </w:rPr>
              <w:lastRenderedPageBreak/>
              <w:t>Kötelező olvasmány:</w:t>
            </w:r>
          </w:p>
          <w:p w:rsidR="008104A6" w:rsidRPr="00F31592" w:rsidRDefault="008104A6" w:rsidP="00875296">
            <w:pPr>
              <w:numPr>
                <w:ilvl w:val="0"/>
                <w:numId w:val="79"/>
              </w:numPr>
              <w:suppressAutoHyphens/>
              <w:autoSpaceDE w:val="0"/>
              <w:ind w:right="113"/>
              <w:rPr>
                <w:rFonts w:eastAsia="Calibri"/>
                <w:sz w:val="20"/>
                <w:lang w:eastAsia="hu-HU"/>
              </w:rPr>
            </w:pPr>
            <w:r w:rsidRPr="00F31592">
              <w:rPr>
                <w:rFonts w:eastAsia="Calibri"/>
                <w:sz w:val="20"/>
                <w:lang w:eastAsia="hu-HU"/>
              </w:rPr>
              <w:t>Dura Gy., Gruiz K., László E., Vadász Zs. 2001: Kármentesítési kézikönyv 3. Szennyezett területek részletes mennyiségi kockázatfelmérése, Környezetvédelmi Minisztérium, Budapest</w:t>
            </w:r>
          </w:p>
          <w:p w:rsidR="008104A6" w:rsidRPr="00F31592" w:rsidRDefault="008104A6" w:rsidP="00875296">
            <w:pPr>
              <w:numPr>
                <w:ilvl w:val="0"/>
                <w:numId w:val="79"/>
              </w:numPr>
              <w:suppressAutoHyphens/>
              <w:autoSpaceDE w:val="0"/>
              <w:ind w:right="113"/>
              <w:rPr>
                <w:rFonts w:eastAsia="Calibri"/>
                <w:sz w:val="20"/>
                <w:lang w:eastAsia="hu-HU"/>
              </w:rPr>
            </w:pPr>
            <w:r w:rsidRPr="00F31592">
              <w:rPr>
                <w:rFonts w:eastAsia="Calibri"/>
                <w:sz w:val="20"/>
                <w:lang w:eastAsia="hu-HU"/>
              </w:rPr>
              <w:t xml:space="preserve">Puzder T., Csáki F., Gruiz K., Horváth Zs., Márton T., Sajgó Zs. 2001: </w:t>
            </w:r>
            <w:r w:rsidRPr="00F31592">
              <w:rPr>
                <w:rFonts w:eastAsia="Calibri"/>
                <w:sz w:val="20"/>
                <w:lang w:val="es-MX" w:eastAsia="hu-HU"/>
              </w:rPr>
              <w:t xml:space="preserve">Kármentesítési kézikönyv 4. </w:t>
            </w:r>
            <w:r w:rsidRPr="00F31592">
              <w:rPr>
                <w:rFonts w:eastAsia="Calibri"/>
                <w:sz w:val="20"/>
                <w:lang w:eastAsia="hu-HU"/>
              </w:rPr>
              <w:t>Kármentesítési technológiák. Környezetvédelmi Minisztérium, Budapest</w:t>
            </w:r>
          </w:p>
          <w:p w:rsidR="008104A6" w:rsidRPr="00F31592" w:rsidRDefault="008104A6" w:rsidP="00875296">
            <w:pPr>
              <w:numPr>
                <w:ilvl w:val="0"/>
                <w:numId w:val="79"/>
              </w:numPr>
              <w:suppressAutoHyphens/>
              <w:autoSpaceDE w:val="0"/>
              <w:ind w:right="113"/>
              <w:rPr>
                <w:rFonts w:eastAsia="Calibri"/>
                <w:sz w:val="20"/>
                <w:lang w:eastAsia="hu-HU"/>
              </w:rPr>
            </w:pPr>
            <w:r w:rsidRPr="00F31592">
              <w:rPr>
                <w:rFonts w:eastAsia="Calibri"/>
                <w:sz w:val="20"/>
                <w:lang w:eastAsia="hu-HU"/>
              </w:rPr>
              <w:t>KvVM 2010: Kármentesítési kézikönyv 5. Bioremediáció: Mikrobiológiai kármentesítési eljárások, Budapest</w:t>
            </w:r>
          </w:p>
          <w:p w:rsidR="008104A6" w:rsidRPr="00F31592" w:rsidRDefault="008104A6" w:rsidP="008104A6">
            <w:pPr>
              <w:rPr>
                <w:rFonts w:eastAsia="Calibri"/>
                <w:bCs/>
                <w:sz w:val="20"/>
                <w:lang w:eastAsia="hu-HU"/>
              </w:rPr>
            </w:pPr>
            <w:r w:rsidRPr="00F31592">
              <w:rPr>
                <w:rFonts w:eastAsia="Calibri"/>
                <w:b/>
                <w:bCs/>
                <w:sz w:val="20"/>
                <w:lang w:eastAsia="hu-HU"/>
              </w:rPr>
              <w:t>Ajánlott szakirodalom</w:t>
            </w:r>
            <w:r w:rsidRPr="00F31592">
              <w:rPr>
                <w:rFonts w:eastAsia="Calibri"/>
                <w:bCs/>
                <w:sz w:val="20"/>
                <w:lang w:eastAsia="hu-HU"/>
              </w:rPr>
              <w:t>:</w:t>
            </w:r>
          </w:p>
          <w:p w:rsidR="008104A6" w:rsidRPr="00F31592" w:rsidRDefault="008104A6" w:rsidP="008104A6">
            <w:pPr>
              <w:suppressAutoHyphens/>
              <w:autoSpaceDE w:val="0"/>
              <w:ind w:left="417" w:right="113"/>
              <w:rPr>
                <w:rFonts w:eastAsia="Calibri"/>
                <w:sz w:val="20"/>
                <w:lang w:val="sv-SE" w:eastAsia="hu-HU"/>
              </w:rPr>
            </w:pPr>
          </w:p>
        </w:tc>
      </w:tr>
    </w:tbl>
    <w:p w:rsidR="008104A6" w:rsidRPr="00F31592" w:rsidRDefault="008104A6" w:rsidP="008104A6">
      <w:pPr>
        <w:rPr>
          <w:rFonts w:eastAsia="Calibri"/>
          <w:sz w:val="20"/>
        </w:rPr>
      </w:pPr>
    </w:p>
    <w:p w:rsidR="008104A6" w:rsidRPr="00F31592" w:rsidRDefault="008104A6" w:rsidP="008104A6">
      <w:pPr>
        <w:rPr>
          <w:rFonts w:eastAsia="Calibri"/>
          <w:sz w:val="20"/>
        </w:rPr>
      </w:pPr>
    </w:p>
    <w:tbl>
      <w:tblPr>
        <w:tblW w:w="9923" w:type="dxa"/>
        <w:tblInd w:w="-279"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375"/>
        <w:gridCol w:w="1762"/>
        <w:gridCol w:w="855"/>
        <w:gridCol w:w="2395"/>
      </w:tblGrid>
      <w:tr w:rsidR="008104A6" w:rsidRPr="00F31592" w:rsidTr="008104A6">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8104A6" w:rsidRPr="00F31592" w:rsidRDefault="008104A6" w:rsidP="008104A6">
            <w:pPr>
              <w:ind w:left="20"/>
              <w:rPr>
                <w:rFonts w:eastAsia="Arial Unicode MS"/>
                <w:sz w:val="20"/>
                <w:lang w:eastAsia="hu-HU"/>
              </w:rPr>
            </w:pPr>
            <w:r w:rsidRPr="00F31592">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8104A6" w:rsidRPr="00F31592" w:rsidRDefault="008104A6" w:rsidP="008104A6">
            <w:pPr>
              <w:rPr>
                <w:rFonts w:eastAsia="Arial Unicode MS"/>
                <w:sz w:val="20"/>
                <w:lang w:eastAsia="hu-HU"/>
              </w:rPr>
            </w:pPr>
            <w:r w:rsidRPr="00F31592">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8104A6" w:rsidRPr="00F31592" w:rsidRDefault="008104A6" w:rsidP="008104A6">
            <w:pPr>
              <w:jc w:val="center"/>
              <w:rPr>
                <w:rFonts w:eastAsia="Arial Unicode MS"/>
                <w:b/>
                <w:sz w:val="20"/>
                <w:lang w:eastAsia="hu-HU"/>
              </w:rPr>
            </w:pPr>
            <w:r w:rsidRPr="00F31592">
              <w:rPr>
                <w:rFonts w:eastAsia="Arial Unicode MS"/>
                <w:b/>
                <w:sz w:val="20"/>
                <w:lang w:eastAsia="hu-HU"/>
              </w:rPr>
              <w:t>Szervetlen kémia V.</w:t>
            </w:r>
          </w:p>
        </w:tc>
        <w:tc>
          <w:tcPr>
            <w:tcW w:w="855" w:type="dxa"/>
            <w:vMerge w:val="restart"/>
            <w:tcBorders>
              <w:top w:val="single" w:sz="4" w:space="0" w:color="auto"/>
              <w:left w:val="single" w:sz="4" w:space="0" w:color="auto"/>
              <w:right w:val="single" w:sz="4" w:space="0" w:color="auto"/>
            </w:tcBorders>
            <w:vAlign w:val="center"/>
          </w:tcPr>
          <w:p w:rsidR="008104A6" w:rsidRPr="00F31592" w:rsidRDefault="008104A6" w:rsidP="008104A6">
            <w:pPr>
              <w:jc w:val="center"/>
              <w:rPr>
                <w:rFonts w:eastAsia="Arial Unicode MS"/>
                <w:sz w:val="20"/>
                <w:lang w:eastAsia="hu-HU"/>
              </w:rPr>
            </w:pPr>
            <w:r w:rsidRPr="00F31592">
              <w:rPr>
                <w:rFonts w:eastAsia="Calibri"/>
                <w:sz w:val="20"/>
                <w:lang w:eastAsia="hu-HU"/>
              </w:rPr>
              <w:t>Kódja:</w:t>
            </w:r>
          </w:p>
        </w:tc>
        <w:tc>
          <w:tcPr>
            <w:tcW w:w="2395" w:type="dxa"/>
            <w:vMerge w:val="restart"/>
            <w:tcBorders>
              <w:top w:val="single" w:sz="4" w:space="0" w:color="auto"/>
              <w:left w:val="single" w:sz="4" w:space="0" w:color="auto"/>
              <w:right w:val="single" w:sz="4" w:space="0" w:color="auto"/>
            </w:tcBorders>
            <w:shd w:val="clear" w:color="auto" w:fill="E5DFEC"/>
            <w:vAlign w:val="center"/>
          </w:tcPr>
          <w:p w:rsidR="008104A6" w:rsidRPr="00F31592" w:rsidRDefault="008104A6" w:rsidP="008104A6">
            <w:pPr>
              <w:jc w:val="center"/>
              <w:rPr>
                <w:rFonts w:eastAsia="Arial Unicode MS"/>
                <w:b/>
                <w:sz w:val="20"/>
                <w:lang w:eastAsia="hu-HU"/>
              </w:rPr>
            </w:pPr>
            <w:r w:rsidRPr="00F31592">
              <w:rPr>
                <w:rFonts w:eastAsia="Arial Unicode MS"/>
                <w:b/>
                <w:sz w:val="20"/>
                <w:lang w:eastAsia="hu-HU"/>
              </w:rPr>
              <w:t>TTKME0203</w:t>
            </w:r>
          </w:p>
        </w:tc>
      </w:tr>
      <w:tr w:rsidR="008104A6" w:rsidRPr="00F31592" w:rsidTr="008104A6">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8104A6" w:rsidRPr="00F31592" w:rsidRDefault="008104A6" w:rsidP="008104A6">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8104A6" w:rsidRPr="00F31592" w:rsidRDefault="008104A6" w:rsidP="008104A6">
            <w:pPr>
              <w:rPr>
                <w:rFonts w:eastAsia="Calibri"/>
                <w:sz w:val="20"/>
                <w:lang w:eastAsia="hu-HU"/>
              </w:rPr>
            </w:pPr>
            <w:r w:rsidRPr="00F31592">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8104A6" w:rsidRPr="00F31592" w:rsidRDefault="008104A6" w:rsidP="008104A6">
            <w:pPr>
              <w:jc w:val="center"/>
              <w:rPr>
                <w:rFonts w:eastAsia="Calibri"/>
                <w:b/>
                <w:sz w:val="20"/>
                <w:lang w:eastAsia="hu-HU"/>
              </w:rPr>
            </w:pPr>
            <w:r w:rsidRPr="00F31592">
              <w:rPr>
                <w:rFonts w:eastAsia="Calibri"/>
                <w:b/>
                <w:sz w:val="20"/>
                <w:lang w:eastAsia="hu-HU"/>
              </w:rPr>
              <w:t>Inorganic Chemistry V.</w:t>
            </w:r>
          </w:p>
        </w:tc>
        <w:tc>
          <w:tcPr>
            <w:tcW w:w="855" w:type="dxa"/>
            <w:vMerge/>
            <w:tcBorders>
              <w:left w:val="single" w:sz="4" w:space="0" w:color="auto"/>
              <w:bottom w:val="single" w:sz="4" w:space="0" w:color="auto"/>
              <w:right w:val="single" w:sz="4" w:space="0" w:color="auto"/>
            </w:tcBorders>
            <w:vAlign w:val="center"/>
          </w:tcPr>
          <w:p w:rsidR="008104A6" w:rsidRPr="00F31592" w:rsidRDefault="008104A6" w:rsidP="008104A6">
            <w:pPr>
              <w:rPr>
                <w:rFonts w:eastAsia="Arial Unicode MS"/>
                <w:sz w:val="20"/>
                <w:lang w:eastAsia="hu-HU"/>
              </w:rPr>
            </w:pPr>
          </w:p>
        </w:tc>
        <w:tc>
          <w:tcPr>
            <w:tcW w:w="2395" w:type="dxa"/>
            <w:vMerge/>
            <w:tcBorders>
              <w:left w:val="single" w:sz="4" w:space="0" w:color="auto"/>
              <w:bottom w:val="single" w:sz="4" w:space="0" w:color="auto"/>
              <w:right w:val="single" w:sz="4" w:space="0" w:color="auto"/>
            </w:tcBorders>
            <w:shd w:val="clear" w:color="auto" w:fill="E5DFEC"/>
            <w:vAlign w:val="center"/>
          </w:tcPr>
          <w:p w:rsidR="008104A6" w:rsidRPr="00F31592" w:rsidRDefault="008104A6" w:rsidP="008104A6">
            <w:pPr>
              <w:rPr>
                <w:rFonts w:eastAsia="Arial Unicode MS"/>
                <w:sz w:val="20"/>
                <w:lang w:eastAsia="hu-HU"/>
              </w:rPr>
            </w:pPr>
          </w:p>
        </w:tc>
      </w:tr>
      <w:tr w:rsidR="008104A6" w:rsidRPr="00F31592" w:rsidTr="008104A6">
        <w:trPr>
          <w:cantSplit/>
          <w:trHeight w:val="420"/>
        </w:trPr>
        <w:tc>
          <w:tcPr>
            <w:tcW w:w="9923" w:type="dxa"/>
            <w:gridSpan w:val="13"/>
            <w:tcBorders>
              <w:top w:val="single" w:sz="4" w:space="0" w:color="auto"/>
              <w:left w:val="single" w:sz="4" w:space="0" w:color="auto"/>
              <w:bottom w:val="single" w:sz="4" w:space="0" w:color="auto"/>
              <w:right w:val="single" w:sz="4" w:space="0" w:color="auto"/>
            </w:tcBorders>
            <w:vAlign w:val="center"/>
          </w:tcPr>
          <w:p w:rsidR="008104A6" w:rsidRPr="00F31592" w:rsidRDefault="008104A6" w:rsidP="008104A6">
            <w:pPr>
              <w:jc w:val="center"/>
              <w:rPr>
                <w:rFonts w:eastAsia="Calibri"/>
                <w:b/>
                <w:bCs/>
                <w:sz w:val="20"/>
                <w:lang w:eastAsia="hu-HU"/>
              </w:rPr>
            </w:pPr>
            <w:r w:rsidRPr="00F31592">
              <w:rPr>
                <w:rFonts w:eastAsia="Calibri"/>
                <w:b/>
                <w:bCs/>
                <w:sz w:val="20"/>
                <w:lang w:eastAsia="hu-HU"/>
              </w:rPr>
              <w:t>A képzés 1. féléve (1. őszi félév)</w:t>
            </w:r>
          </w:p>
        </w:tc>
      </w:tr>
      <w:tr w:rsidR="008104A6" w:rsidRPr="00F31592" w:rsidTr="008104A6">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8104A6" w:rsidRPr="00F31592" w:rsidRDefault="008104A6" w:rsidP="008104A6">
            <w:pPr>
              <w:ind w:left="20"/>
              <w:rPr>
                <w:rFonts w:eastAsia="Calibri"/>
                <w:sz w:val="20"/>
                <w:lang w:eastAsia="hu-HU"/>
              </w:rPr>
            </w:pPr>
            <w:r w:rsidRPr="00F31592">
              <w:rPr>
                <w:rFonts w:eastAsia="Calibri"/>
                <w:sz w:val="20"/>
                <w:lang w:eastAsia="hu-HU"/>
              </w:rPr>
              <w:t>Felelős oktatási egység:</w:t>
            </w:r>
          </w:p>
        </w:tc>
        <w:tc>
          <w:tcPr>
            <w:tcW w:w="7242"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8104A6" w:rsidRPr="00F31592" w:rsidRDefault="002267C4" w:rsidP="002267C4">
            <w:pPr>
              <w:jc w:val="center"/>
              <w:rPr>
                <w:rFonts w:eastAsia="Calibri"/>
                <w:b/>
                <w:sz w:val="20"/>
                <w:lang w:eastAsia="hu-HU"/>
              </w:rPr>
            </w:pPr>
            <w:r w:rsidRPr="00F31592">
              <w:rPr>
                <w:rFonts w:eastAsia="Calibri"/>
                <w:b/>
                <w:sz w:val="20"/>
                <w:lang w:eastAsia="hu-HU"/>
              </w:rPr>
              <w:t>DE</w:t>
            </w:r>
            <w:r w:rsidR="008104A6" w:rsidRPr="00F31592">
              <w:rPr>
                <w:rFonts w:eastAsia="Calibri"/>
                <w:b/>
                <w:sz w:val="20"/>
                <w:lang w:eastAsia="hu-HU"/>
              </w:rPr>
              <w:t xml:space="preserve"> TTK, Szervetlen és Analitikai Kémiaia Tanszék</w:t>
            </w:r>
          </w:p>
        </w:tc>
      </w:tr>
      <w:tr w:rsidR="008104A6" w:rsidRPr="00F31592" w:rsidTr="008104A6">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8104A6" w:rsidRPr="00F31592" w:rsidRDefault="008104A6" w:rsidP="008104A6">
            <w:pPr>
              <w:ind w:left="20"/>
              <w:rPr>
                <w:rFonts w:eastAsia="Arial Unicode MS"/>
                <w:sz w:val="20"/>
                <w:lang w:eastAsia="hu-HU"/>
              </w:rPr>
            </w:pPr>
            <w:r w:rsidRPr="00F31592">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8104A6" w:rsidRPr="00F31592" w:rsidRDefault="008104A6" w:rsidP="008104A6">
            <w:pPr>
              <w:jc w:val="center"/>
              <w:rPr>
                <w:rFonts w:eastAsia="Arial Unicode MS"/>
                <w:sz w:val="20"/>
                <w:lang w:eastAsia="hu-HU"/>
              </w:rPr>
            </w:pPr>
          </w:p>
        </w:tc>
        <w:tc>
          <w:tcPr>
            <w:tcW w:w="855" w:type="dxa"/>
            <w:tcBorders>
              <w:top w:val="single" w:sz="4" w:space="0" w:color="auto"/>
              <w:left w:val="nil"/>
              <w:bottom w:val="single" w:sz="4" w:space="0" w:color="auto"/>
              <w:right w:val="single" w:sz="4" w:space="0" w:color="auto"/>
            </w:tcBorders>
            <w:vAlign w:val="center"/>
          </w:tcPr>
          <w:p w:rsidR="008104A6" w:rsidRPr="00F31592" w:rsidRDefault="008104A6" w:rsidP="008104A6">
            <w:pPr>
              <w:jc w:val="center"/>
              <w:rPr>
                <w:rFonts w:eastAsia="Arial Unicode MS"/>
                <w:sz w:val="20"/>
                <w:lang w:eastAsia="hu-HU"/>
              </w:rPr>
            </w:pPr>
            <w:r w:rsidRPr="00F31592">
              <w:rPr>
                <w:rFonts w:eastAsia="Calibri"/>
                <w:sz w:val="20"/>
                <w:lang w:eastAsia="hu-HU"/>
              </w:rPr>
              <w:t xml:space="preserve">Kódja: </w:t>
            </w:r>
          </w:p>
        </w:tc>
        <w:tc>
          <w:tcPr>
            <w:tcW w:w="2395" w:type="dxa"/>
            <w:tcBorders>
              <w:top w:val="single" w:sz="4" w:space="0" w:color="auto"/>
              <w:left w:val="nil"/>
              <w:bottom w:val="single" w:sz="4" w:space="0" w:color="auto"/>
              <w:right w:val="single" w:sz="4" w:space="0" w:color="auto"/>
            </w:tcBorders>
            <w:shd w:val="clear" w:color="auto" w:fill="E5DFEC"/>
            <w:vAlign w:val="center"/>
          </w:tcPr>
          <w:p w:rsidR="008104A6" w:rsidRPr="00F31592" w:rsidRDefault="008104A6" w:rsidP="008104A6">
            <w:pPr>
              <w:jc w:val="center"/>
              <w:rPr>
                <w:rFonts w:eastAsia="Arial Unicode MS"/>
                <w:sz w:val="20"/>
                <w:lang w:eastAsia="hu-HU"/>
              </w:rPr>
            </w:pPr>
          </w:p>
        </w:tc>
      </w:tr>
      <w:tr w:rsidR="008104A6" w:rsidRPr="00F31592" w:rsidTr="008104A6">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8104A6" w:rsidRPr="00F31592" w:rsidRDefault="008104A6" w:rsidP="008104A6">
            <w:pPr>
              <w:jc w:val="center"/>
              <w:rPr>
                <w:rFonts w:eastAsia="Calibri"/>
                <w:sz w:val="20"/>
                <w:lang w:eastAsia="hu-HU"/>
              </w:rPr>
            </w:pPr>
            <w:r w:rsidRPr="00F31592">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8104A6" w:rsidRPr="00F31592" w:rsidRDefault="008104A6" w:rsidP="008104A6">
            <w:pPr>
              <w:jc w:val="center"/>
              <w:rPr>
                <w:rFonts w:eastAsia="Calibri"/>
                <w:sz w:val="20"/>
                <w:lang w:eastAsia="hu-HU"/>
              </w:rPr>
            </w:pPr>
            <w:r w:rsidRPr="00F31592">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8104A6" w:rsidRPr="00F31592" w:rsidRDefault="008104A6" w:rsidP="008104A6">
            <w:pPr>
              <w:jc w:val="center"/>
              <w:rPr>
                <w:rFonts w:eastAsia="Calibri"/>
                <w:sz w:val="20"/>
                <w:lang w:eastAsia="hu-HU"/>
              </w:rPr>
            </w:pPr>
            <w:r w:rsidRPr="00F31592">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8104A6" w:rsidRPr="00F31592" w:rsidRDefault="008104A6" w:rsidP="008104A6">
            <w:pPr>
              <w:jc w:val="center"/>
              <w:rPr>
                <w:rFonts w:eastAsia="Calibri"/>
                <w:sz w:val="20"/>
                <w:lang w:eastAsia="hu-HU"/>
              </w:rPr>
            </w:pPr>
            <w:r w:rsidRPr="00F31592">
              <w:rPr>
                <w:rFonts w:eastAsia="Calibri"/>
                <w:sz w:val="20"/>
                <w:lang w:eastAsia="hu-HU"/>
              </w:rPr>
              <w:t>Kredit</w:t>
            </w:r>
          </w:p>
        </w:tc>
        <w:tc>
          <w:tcPr>
            <w:tcW w:w="2395" w:type="dxa"/>
            <w:vMerge w:val="restart"/>
            <w:tcBorders>
              <w:top w:val="single" w:sz="4" w:space="0" w:color="auto"/>
              <w:left w:val="single" w:sz="4" w:space="0" w:color="auto"/>
              <w:right w:val="single" w:sz="4" w:space="0" w:color="auto"/>
            </w:tcBorders>
            <w:vAlign w:val="center"/>
          </w:tcPr>
          <w:p w:rsidR="008104A6" w:rsidRPr="00F31592" w:rsidRDefault="008104A6" w:rsidP="008104A6">
            <w:pPr>
              <w:jc w:val="center"/>
              <w:rPr>
                <w:rFonts w:eastAsia="Calibri"/>
                <w:sz w:val="20"/>
                <w:lang w:eastAsia="hu-HU"/>
              </w:rPr>
            </w:pPr>
            <w:r w:rsidRPr="00F31592">
              <w:rPr>
                <w:rFonts w:eastAsia="Calibri"/>
                <w:sz w:val="20"/>
                <w:lang w:eastAsia="hu-HU"/>
              </w:rPr>
              <w:t>Oktatás nyelve</w:t>
            </w:r>
          </w:p>
        </w:tc>
      </w:tr>
      <w:tr w:rsidR="008104A6" w:rsidRPr="00F31592" w:rsidTr="008104A6">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8104A6" w:rsidRPr="00F31592" w:rsidRDefault="008104A6" w:rsidP="008104A6">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8104A6" w:rsidRPr="00F31592" w:rsidRDefault="008104A6" w:rsidP="008104A6">
            <w:pPr>
              <w:jc w:val="center"/>
              <w:rPr>
                <w:rFonts w:eastAsia="Calibri"/>
                <w:sz w:val="20"/>
                <w:lang w:eastAsia="hu-HU"/>
              </w:rPr>
            </w:pPr>
            <w:r w:rsidRPr="00F31592">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8104A6" w:rsidRPr="00F31592" w:rsidRDefault="008104A6" w:rsidP="008104A6">
            <w:pPr>
              <w:jc w:val="center"/>
              <w:rPr>
                <w:rFonts w:eastAsia="Calibri"/>
                <w:sz w:val="20"/>
                <w:lang w:eastAsia="hu-HU"/>
              </w:rPr>
            </w:pPr>
            <w:r w:rsidRPr="00F31592">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8104A6" w:rsidRPr="00F31592" w:rsidRDefault="008104A6" w:rsidP="008104A6">
            <w:pPr>
              <w:jc w:val="center"/>
              <w:rPr>
                <w:rFonts w:eastAsia="Calibri"/>
                <w:sz w:val="20"/>
                <w:lang w:eastAsia="hu-HU"/>
              </w:rPr>
            </w:pPr>
            <w:r w:rsidRPr="00F31592">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8104A6" w:rsidRPr="00F31592" w:rsidRDefault="008104A6" w:rsidP="008104A6">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8104A6" w:rsidRPr="00F31592" w:rsidRDefault="008104A6" w:rsidP="008104A6">
            <w:pPr>
              <w:rPr>
                <w:rFonts w:eastAsia="Calibri"/>
                <w:sz w:val="20"/>
                <w:lang w:eastAsia="hu-HU"/>
              </w:rPr>
            </w:pPr>
          </w:p>
        </w:tc>
        <w:tc>
          <w:tcPr>
            <w:tcW w:w="2395" w:type="dxa"/>
            <w:vMerge/>
            <w:tcBorders>
              <w:left w:val="single" w:sz="4" w:space="0" w:color="auto"/>
              <w:bottom w:val="single" w:sz="4" w:space="0" w:color="auto"/>
              <w:right w:val="single" w:sz="4" w:space="0" w:color="auto"/>
            </w:tcBorders>
            <w:vAlign w:val="center"/>
          </w:tcPr>
          <w:p w:rsidR="008104A6" w:rsidRPr="00F31592" w:rsidRDefault="008104A6" w:rsidP="008104A6">
            <w:pPr>
              <w:rPr>
                <w:rFonts w:eastAsia="Calibri"/>
                <w:sz w:val="20"/>
                <w:lang w:eastAsia="hu-HU"/>
              </w:rPr>
            </w:pPr>
          </w:p>
        </w:tc>
      </w:tr>
      <w:tr w:rsidR="008104A6" w:rsidRPr="00F31592" w:rsidTr="008104A6">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8104A6" w:rsidRPr="00F31592" w:rsidRDefault="008104A6" w:rsidP="008104A6">
            <w:pPr>
              <w:jc w:val="center"/>
              <w:rPr>
                <w:rFonts w:eastAsia="Calibri"/>
                <w:sz w:val="20"/>
                <w:lang w:eastAsia="hu-HU"/>
              </w:rPr>
            </w:pPr>
            <w:r w:rsidRPr="00F31592">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8104A6" w:rsidRPr="00F31592" w:rsidRDefault="008104A6" w:rsidP="008104A6">
            <w:pPr>
              <w:jc w:val="center"/>
              <w:rPr>
                <w:rFonts w:eastAsia="Calibri"/>
                <w:b/>
                <w:sz w:val="20"/>
                <w:lang w:eastAsia="hu-HU"/>
              </w:rPr>
            </w:pPr>
            <w:r w:rsidRPr="00F31592">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104A6" w:rsidRPr="00F31592" w:rsidRDefault="008104A6" w:rsidP="008104A6">
            <w:pPr>
              <w:jc w:val="center"/>
              <w:rPr>
                <w:rFonts w:eastAsia="Calibri"/>
                <w:sz w:val="20"/>
                <w:lang w:eastAsia="hu-HU"/>
              </w:rPr>
            </w:pPr>
            <w:r w:rsidRPr="00F31592">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104A6" w:rsidRPr="00F31592" w:rsidRDefault="008104A6" w:rsidP="008104A6">
            <w:pPr>
              <w:jc w:val="center"/>
              <w:rPr>
                <w:rFonts w:eastAsia="Calibri"/>
                <w:b/>
                <w:sz w:val="20"/>
                <w:lang w:eastAsia="hu-HU"/>
              </w:rPr>
            </w:pPr>
            <w:r w:rsidRPr="00F31592">
              <w:rPr>
                <w:rFonts w:eastAsia="Calibri"/>
                <w:b/>
                <w:sz w:val="20"/>
                <w:lang w:eastAsia="hu-HU"/>
              </w:rPr>
              <w:t>3</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8104A6" w:rsidRPr="00F31592" w:rsidRDefault="008104A6" w:rsidP="008104A6">
            <w:pPr>
              <w:jc w:val="center"/>
              <w:rPr>
                <w:rFonts w:eastAsia="Calibri"/>
                <w:sz w:val="20"/>
                <w:lang w:eastAsia="hu-HU"/>
              </w:rPr>
            </w:pPr>
            <w:r w:rsidRPr="00F31592">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8104A6" w:rsidRPr="00F31592" w:rsidRDefault="008104A6" w:rsidP="008104A6">
            <w:pPr>
              <w:jc w:val="center"/>
              <w:rPr>
                <w:rFonts w:eastAsia="Calibri"/>
                <w:b/>
                <w:sz w:val="20"/>
                <w:lang w:eastAsia="hu-HU"/>
              </w:rPr>
            </w:pPr>
            <w:r w:rsidRPr="00F31592">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8104A6" w:rsidRPr="00F31592" w:rsidRDefault="008104A6" w:rsidP="008104A6">
            <w:pPr>
              <w:jc w:val="center"/>
              <w:rPr>
                <w:rFonts w:eastAsia="Calibri"/>
                <w:sz w:val="20"/>
                <w:lang w:eastAsia="hu-HU"/>
              </w:rPr>
            </w:pPr>
            <w:r w:rsidRPr="00F31592">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8104A6" w:rsidRPr="00F31592" w:rsidRDefault="008104A6" w:rsidP="008104A6">
            <w:pPr>
              <w:jc w:val="center"/>
              <w:rPr>
                <w:rFonts w:eastAsia="Calibri"/>
                <w:b/>
                <w:sz w:val="20"/>
                <w:lang w:eastAsia="hu-HU"/>
              </w:rPr>
            </w:pPr>
            <w:r w:rsidRPr="00F31592">
              <w:rPr>
                <w:rFonts w:eastAsia="Calibri"/>
                <w:b/>
                <w:sz w:val="20"/>
                <w:lang w:eastAsia="hu-HU"/>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8104A6" w:rsidRPr="00F31592" w:rsidRDefault="008104A6" w:rsidP="008104A6">
            <w:pPr>
              <w:jc w:val="center"/>
              <w:rPr>
                <w:rFonts w:eastAsia="Calibri"/>
                <w:b/>
                <w:sz w:val="20"/>
                <w:lang w:eastAsia="hu-HU"/>
              </w:rPr>
            </w:pPr>
            <w:r w:rsidRPr="00F31592">
              <w:rPr>
                <w:rFonts w:eastAsia="Calibri"/>
                <w:b/>
                <w:sz w:val="20"/>
                <w:lang w:eastAsia="hu-HU"/>
              </w:rPr>
              <w:t>kollokvium</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8104A6" w:rsidRPr="00F31592" w:rsidRDefault="008104A6" w:rsidP="008104A6">
            <w:pPr>
              <w:jc w:val="center"/>
              <w:rPr>
                <w:rFonts w:eastAsia="Calibri"/>
                <w:b/>
                <w:sz w:val="20"/>
                <w:lang w:eastAsia="hu-HU"/>
              </w:rPr>
            </w:pPr>
            <w:r w:rsidRPr="00F31592">
              <w:rPr>
                <w:rFonts w:eastAsia="Calibri"/>
                <w:b/>
                <w:sz w:val="20"/>
                <w:lang w:eastAsia="hu-HU"/>
              </w:rPr>
              <w:t>4</w:t>
            </w:r>
          </w:p>
        </w:tc>
        <w:tc>
          <w:tcPr>
            <w:tcW w:w="2395" w:type="dxa"/>
            <w:vMerge w:val="restart"/>
            <w:tcBorders>
              <w:top w:val="single" w:sz="4" w:space="0" w:color="auto"/>
              <w:left w:val="single" w:sz="4" w:space="0" w:color="auto"/>
              <w:right w:val="single" w:sz="4" w:space="0" w:color="auto"/>
            </w:tcBorders>
            <w:shd w:val="clear" w:color="auto" w:fill="auto"/>
            <w:vAlign w:val="center"/>
          </w:tcPr>
          <w:p w:rsidR="008104A6" w:rsidRPr="00F31592" w:rsidRDefault="008104A6" w:rsidP="008104A6">
            <w:pPr>
              <w:jc w:val="center"/>
              <w:rPr>
                <w:rFonts w:eastAsia="Calibri"/>
                <w:b/>
                <w:sz w:val="20"/>
                <w:lang w:eastAsia="hu-HU"/>
              </w:rPr>
            </w:pPr>
            <w:r w:rsidRPr="00F31592">
              <w:rPr>
                <w:rFonts w:eastAsia="Calibri"/>
                <w:b/>
                <w:sz w:val="20"/>
                <w:lang w:eastAsia="hu-HU"/>
              </w:rPr>
              <w:t>magyar</w:t>
            </w:r>
          </w:p>
        </w:tc>
      </w:tr>
      <w:tr w:rsidR="008104A6" w:rsidRPr="00F31592" w:rsidTr="008104A6">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8104A6" w:rsidRPr="00F31592" w:rsidRDefault="008104A6" w:rsidP="008104A6">
            <w:pPr>
              <w:jc w:val="center"/>
              <w:rPr>
                <w:rFonts w:eastAsia="Calibri"/>
                <w:sz w:val="20"/>
                <w:lang w:eastAsia="hu-HU"/>
              </w:rPr>
            </w:pPr>
            <w:r w:rsidRPr="00F31592">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8104A6" w:rsidRPr="00F31592" w:rsidRDefault="008104A6" w:rsidP="008104A6">
            <w:pPr>
              <w:jc w:val="center"/>
              <w:rPr>
                <w:rFonts w:eastAsia="Calibri"/>
                <w:b/>
                <w:sz w:val="20"/>
                <w:lang w:eastAsia="hu-HU"/>
              </w:rPr>
            </w:pP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104A6" w:rsidRPr="00F31592" w:rsidRDefault="008104A6" w:rsidP="008104A6">
            <w:pPr>
              <w:jc w:val="center"/>
              <w:rPr>
                <w:rFonts w:eastAsia="Calibri"/>
                <w:sz w:val="20"/>
                <w:lang w:eastAsia="hu-HU"/>
              </w:rPr>
            </w:pPr>
            <w:r w:rsidRPr="00F31592">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104A6" w:rsidRPr="00F31592" w:rsidRDefault="008104A6" w:rsidP="008104A6">
            <w:pPr>
              <w:jc w:val="center"/>
              <w:rPr>
                <w:rFonts w:eastAsia="Calibri"/>
                <w:b/>
                <w:sz w:val="20"/>
                <w:lang w:eastAsia="hu-HU"/>
              </w:rPr>
            </w:pP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8104A6" w:rsidRPr="00F31592" w:rsidRDefault="008104A6" w:rsidP="008104A6">
            <w:pPr>
              <w:jc w:val="center"/>
              <w:rPr>
                <w:rFonts w:eastAsia="Calibri"/>
                <w:sz w:val="20"/>
                <w:lang w:eastAsia="hu-HU"/>
              </w:rPr>
            </w:pPr>
            <w:r w:rsidRPr="00F31592">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8104A6" w:rsidRPr="00F31592" w:rsidRDefault="008104A6" w:rsidP="008104A6">
            <w:pPr>
              <w:jc w:val="center"/>
              <w:rPr>
                <w:rFonts w:eastAsia="Calibri"/>
                <w:b/>
                <w:sz w:val="20"/>
                <w:lang w:eastAsia="hu-HU"/>
              </w:rPr>
            </w:pP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8104A6" w:rsidRPr="00F31592" w:rsidRDefault="008104A6" w:rsidP="008104A6">
            <w:pPr>
              <w:jc w:val="center"/>
              <w:rPr>
                <w:rFonts w:eastAsia="Calibri"/>
                <w:sz w:val="20"/>
                <w:lang w:eastAsia="hu-HU"/>
              </w:rPr>
            </w:pPr>
            <w:r w:rsidRPr="00F31592">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8104A6" w:rsidRPr="00F31592" w:rsidRDefault="008104A6" w:rsidP="008104A6">
            <w:pPr>
              <w:jc w:val="center"/>
              <w:rPr>
                <w:rFonts w:eastAsia="Calibri"/>
                <w:b/>
                <w:sz w:val="20"/>
                <w:lang w:eastAsia="hu-HU"/>
              </w:rPr>
            </w:pPr>
          </w:p>
        </w:tc>
        <w:tc>
          <w:tcPr>
            <w:tcW w:w="1762" w:type="dxa"/>
            <w:vMerge/>
            <w:tcBorders>
              <w:left w:val="single" w:sz="4" w:space="0" w:color="auto"/>
              <w:bottom w:val="single" w:sz="4" w:space="0" w:color="auto"/>
              <w:right w:val="single" w:sz="4" w:space="0" w:color="auto"/>
            </w:tcBorders>
            <w:shd w:val="clear" w:color="auto" w:fill="auto"/>
            <w:vAlign w:val="center"/>
          </w:tcPr>
          <w:p w:rsidR="008104A6" w:rsidRPr="00F31592" w:rsidRDefault="008104A6" w:rsidP="008104A6">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8104A6" w:rsidRPr="00F31592" w:rsidRDefault="008104A6" w:rsidP="008104A6">
            <w:pPr>
              <w:jc w:val="center"/>
              <w:rPr>
                <w:rFonts w:eastAsia="Calibri"/>
                <w:sz w:val="20"/>
                <w:lang w:eastAsia="hu-HU"/>
              </w:rPr>
            </w:pPr>
          </w:p>
        </w:tc>
        <w:tc>
          <w:tcPr>
            <w:tcW w:w="2395" w:type="dxa"/>
            <w:vMerge/>
            <w:tcBorders>
              <w:left w:val="single" w:sz="4" w:space="0" w:color="auto"/>
              <w:bottom w:val="single" w:sz="4" w:space="0" w:color="auto"/>
              <w:right w:val="single" w:sz="4" w:space="0" w:color="auto"/>
            </w:tcBorders>
            <w:shd w:val="clear" w:color="auto" w:fill="auto"/>
            <w:vAlign w:val="center"/>
          </w:tcPr>
          <w:p w:rsidR="008104A6" w:rsidRPr="00F31592" w:rsidRDefault="008104A6" w:rsidP="008104A6">
            <w:pPr>
              <w:jc w:val="center"/>
              <w:rPr>
                <w:rFonts w:eastAsia="Calibri"/>
                <w:sz w:val="20"/>
                <w:lang w:eastAsia="hu-HU"/>
              </w:rPr>
            </w:pPr>
          </w:p>
        </w:tc>
      </w:tr>
      <w:tr w:rsidR="008104A6" w:rsidRPr="00F31592" w:rsidTr="008104A6">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8104A6" w:rsidRPr="00F31592" w:rsidRDefault="008104A6" w:rsidP="008104A6">
            <w:pPr>
              <w:ind w:left="20"/>
              <w:rPr>
                <w:rFonts w:eastAsia="Arial Unicode MS"/>
                <w:sz w:val="20"/>
                <w:lang w:eastAsia="hu-HU"/>
              </w:rPr>
            </w:pPr>
            <w:r w:rsidRPr="00F31592">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8104A6" w:rsidRPr="00F31592" w:rsidRDefault="008104A6" w:rsidP="008104A6">
            <w:pPr>
              <w:rPr>
                <w:rFonts w:eastAsia="Arial Unicode MS"/>
                <w:sz w:val="20"/>
                <w:lang w:eastAsia="hu-HU"/>
              </w:rPr>
            </w:pPr>
            <w:r w:rsidRPr="00F31592">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8104A6" w:rsidRPr="00F31592" w:rsidRDefault="008104A6" w:rsidP="0068390A">
            <w:pPr>
              <w:jc w:val="center"/>
              <w:rPr>
                <w:rFonts w:eastAsia="Arial Unicode MS"/>
                <w:b/>
                <w:sz w:val="20"/>
                <w:lang w:eastAsia="hu-HU"/>
              </w:rPr>
            </w:pPr>
            <w:r w:rsidRPr="00F31592">
              <w:rPr>
                <w:rFonts w:eastAsia="Arial Unicode MS"/>
                <w:b/>
                <w:sz w:val="20"/>
                <w:lang w:eastAsia="hu-HU"/>
              </w:rPr>
              <w:t>Dr. Buglyó Péter</w:t>
            </w:r>
          </w:p>
        </w:tc>
        <w:tc>
          <w:tcPr>
            <w:tcW w:w="855" w:type="dxa"/>
            <w:tcBorders>
              <w:top w:val="single" w:sz="4" w:space="0" w:color="auto"/>
              <w:left w:val="nil"/>
              <w:bottom w:val="single" w:sz="4" w:space="0" w:color="auto"/>
              <w:right w:val="single" w:sz="4" w:space="0" w:color="auto"/>
            </w:tcBorders>
            <w:vAlign w:val="center"/>
          </w:tcPr>
          <w:p w:rsidR="008104A6" w:rsidRPr="00F31592" w:rsidRDefault="008104A6" w:rsidP="008104A6">
            <w:pPr>
              <w:rPr>
                <w:rFonts w:eastAsia="Arial Unicode MS"/>
                <w:sz w:val="20"/>
                <w:lang w:eastAsia="hu-HU"/>
              </w:rPr>
            </w:pPr>
            <w:r w:rsidRPr="00F31592">
              <w:rPr>
                <w:rFonts w:eastAsia="Calibri"/>
                <w:sz w:val="20"/>
                <w:lang w:eastAsia="hu-HU"/>
              </w:rPr>
              <w:t>beosztása:</w:t>
            </w:r>
          </w:p>
        </w:tc>
        <w:tc>
          <w:tcPr>
            <w:tcW w:w="2395" w:type="dxa"/>
            <w:tcBorders>
              <w:top w:val="nil"/>
              <w:left w:val="nil"/>
              <w:bottom w:val="single" w:sz="4" w:space="0" w:color="auto"/>
              <w:right w:val="single" w:sz="4" w:space="0" w:color="auto"/>
            </w:tcBorders>
            <w:vAlign w:val="center"/>
          </w:tcPr>
          <w:p w:rsidR="008104A6" w:rsidRPr="00F31592" w:rsidRDefault="008104A6" w:rsidP="0068390A">
            <w:pPr>
              <w:jc w:val="center"/>
              <w:rPr>
                <w:rFonts w:eastAsia="Calibri"/>
                <w:b/>
                <w:sz w:val="20"/>
                <w:lang w:eastAsia="hu-HU"/>
              </w:rPr>
            </w:pPr>
            <w:r w:rsidRPr="00F31592">
              <w:rPr>
                <w:rFonts w:eastAsia="Calibri"/>
                <w:b/>
                <w:sz w:val="20"/>
                <w:lang w:eastAsia="hu-HU"/>
              </w:rPr>
              <w:t>egyetemi docens</w:t>
            </w:r>
          </w:p>
        </w:tc>
      </w:tr>
      <w:tr w:rsidR="008104A6" w:rsidRPr="00F31592" w:rsidTr="008104A6">
        <w:trPr>
          <w:cantSplit/>
          <w:trHeight w:val="460"/>
        </w:trPr>
        <w:tc>
          <w:tcPr>
            <w:tcW w:w="9923" w:type="dxa"/>
            <w:gridSpan w:val="13"/>
            <w:tcBorders>
              <w:top w:val="single" w:sz="4" w:space="0" w:color="auto"/>
              <w:left w:val="single" w:sz="4" w:space="0" w:color="auto"/>
              <w:bottom w:val="single" w:sz="4" w:space="0" w:color="auto"/>
              <w:right w:val="single" w:sz="4" w:space="0" w:color="auto"/>
            </w:tcBorders>
            <w:vAlign w:val="center"/>
          </w:tcPr>
          <w:p w:rsidR="008104A6" w:rsidRPr="00F31592" w:rsidRDefault="008104A6" w:rsidP="008104A6">
            <w:pPr>
              <w:rPr>
                <w:rFonts w:eastAsia="Calibri"/>
                <w:sz w:val="20"/>
                <w:lang w:eastAsia="hu-HU"/>
              </w:rPr>
            </w:pPr>
            <w:r w:rsidRPr="00F31592">
              <w:rPr>
                <w:rFonts w:eastAsia="Calibri"/>
                <w:b/>
                <w:bCs/>
                <w:sz w:val="20"/>
                <w:lang w:eastAsia="hu-HU"/>
              </w:rPr>
              <w:t xml:space="preserve">A kurzus célja, </w:t>
            </w:r>
            <w:r w:rsidRPr="00F31592">
              <w:rPr>
                <w:rFonts w:eastAsia="Calibri"/>
                <w:sz w:val="20"/>
                <w:lang w:eastAsia="hu-HU"/>
              </w:rPr>
              <w:t>hogy a hallgatók</w:t>
            </w:r>
          </w:p>
          <w:p w:rsidR="008104A6" w:rsidRPr="00F31592" w:rsidRDefault="008104A6" w:rsidP="008104A6">
            <w:pPr>
              <w:suppressAutoHyphens/>
              <w:autoSpaceDE w:val="0"/>
              <w:ind w:left="417" w:right="113"/>
              <w:rPr>
                <w:rFonts w:eastAsia="Calibri"/>
                <w:sz w:val="20"/>
                <w:lang w:eastAsia="hu-HU"/>
              </w:rPr>
            </w:pPr>
            <w:r w:rsidRPr="00F31592">
              <w:rPr>
                <w:rFonts w:eastAsia="Calibri"/>
                <w:sz w:val="20"/>
                <w:lang w:eastAsia="hu-HU"/>
              </w:rPr>
              <w:t xml:space="preserve">megismerkedjenek az elemorganikus kémia alapjaival,  a szervetlen kémia és a kémiai anyagtudomány legújabb eredményeivel. A tanult ismeretek segítséget nyújtanak a modern katalizátorokkal, elemorganikus vegyületekkel, nanorészecskékkel és hasonló vegyületekkel kapcsolatos problémák megértésében, kezelésében. </w:t>
            </w:r>
          </w:p>
        </w:tc>
      </w:tr>
      <w:tr w:rsidR="008104A6" w:rsidRPr="00F31592" w:rsidTr="008104A6">
        <w:trPr>
          <w:trHeight w:val="401"/>
        </w:trPr>
        <w:tc>
          <w:tcPr>
            <w:tcW w:w="9923" w:type="dxa"/>
            <w:gridSpan w:val="13"/>
            <w:tcBorders>
              <w:top w:val="single" w:sz="4" w:space="0" w:color="auto"/>
              <w:left w:val="single" w:sz="4" w:space="0" w:color="auto"/>
              <w:bottom w:val="single" w:sz="4" w:space="0" w:color="auto"/>
              <w:right w:val="single" w:sz="4" w:space="0" w:color="auto"/>
            </w:tcBorders>
            <w:vAlign w:val="center"/>
          </w:tcPr>
          <w:p w:rsidR="008104A6" w:rsidRPr="00F31592" w:rsidRDefault="008104A6" w:rsidP="008104A6">
            <w:pPr>
              <w:rPr>
                <w:rFonts w:eastAsia="Calibri"/>
                <w:b/>
                <w:bCs/>
                <w:sz w:val="20"/>
                <w:lang w:eastAsia="hu-HU"/>
              </w:rPr>
            </w:pPr>
            <w:r w:rsidRPr="00F31592">
              <w:rPr>
                <w:rFonts w:eastAsia="Calibri"/>
                <w:b/>
                <w:bCs/>
                <w:sz w:val="20"/>
                <w:lang w:eastAsia="hu-HU"/>
              </w:rPr>
              <w:t>A kurzus tartalma, témakörei</w:t>
            </w:r>
          </w:p>
          <w:p w:rsidR="008104A6" w:rsidRPr="00F31592" w:rsidRDefault="008104A6" w:rsidP="008104A6">
            <w:pPr>
              <w:suppressAutoHyphens/>
              <w:autoSpaceDE w:val="0"/>
              <w:ind w:left="417" w:right="113"/>
              <w:rPr>
                <w:rFonts w:eastAsia="Calibri"/>
                <w:sz w:val="20"/>
                <w:lang w:eastAsia="hu-HU"/>
              </w:rPr>
            </w:pPr>
            <w:r w:rsidRPr="00F31592">
              <w:rPr>
                <w:rFonts w:eastAsia="Calibri"/>
                <w:sz w:val="20"/>
                <w:lang w:eastAsia="hu-HU"/>
              </w:rPr>
              <w:t>Az elemorganikus vegyületek definíciója, az elem-szén kötés természete, a főcsoportbeli és az átmenetifémek fémorganikus vegyületei eltérésének értelmezése.</w:t>
            </w:r>
          </w:p>
          <w:p w:rsidR="008104A6" w:rsidRPr="00F31592" w:rsidRDefault="008104A6" w:rsidP="008104A6">
            <w:pPr>
              <w:suppressAutoHyphens/>
              <w:autoSpaceDE w:val="0"/>
              <w:ind w:left="417" w:right="113"/>
              <w:rPr>
                <w:rFonts w:eastAsia="Calibri"/>
                <w:sz w:val="20"/>
                <w:lang w:eastAsia="hu-HU"/>
              </w:rPr>
            </w:pPr>
            <w:r w:rsidRPr="00F31592">
              <w:rPr>
                <w:rFonts w:eastAsia="Calibri"/>
                <w:sz w:val="20"/>
                <w:lang w:eastAsia="hu-HU"/>
              </w:rPr>
              <w:t>Az elemorganikus vegyületek termikus, oxidatív és hidrolitikus stabilitását befolyásoló tényezők, legfontosabb fizikai és kémiai tulajdonságaik,  reakcióik.</w:t>
            </w:r>
          </w:p>
          <w:p w:rsidR="008104A6" w:rsidRPr="00F31592" w:rsidRDefault="008104A6" w:rsidP="008104A6">
            <w:pPr>
              <w:suppressAutoHyphens/>
              <w:autoSpaceDE w:val="0"/>
              <w:ind w:left="417" w:right="113"/>
              <w:rPr>
                <w:rFonts w:eastAsia="Calibri"/>
                <w:sz w:val="20"/>
                <w:lang w:eastAsia="hu-HU"/>
              </w:rPr>
            </w:pPr>
            <w:r w:rsidRPr="00F31592">
              <w:rPr>
                <w:rFonts w:eastAsia="Calibri"/>
                <w:sz w:val="20"/>
                <w:lang w:eastAsia="hu-HU"/>
              </w:rPr>
              <w:t xml:space="preserve">Az elemorganikus vegyületek előállítási lehetőségei. A legfontosabb </w:t>
            </w:r>
            <w:r w:rsidRPr="00F31592">
              <w:rPr>
                <w:rFonts w:ascii="Symbol" w:eastAsia="Calibri" w:hAnsi="Symbol"/>
                <w:sz w:val="20"/>
                <w:lang w:eastAsia="hu-HU"/>
              </w:rPr>
              <w:t></w:t>
            </w:r>
            <w:r w:rsidRPr="00F31592">
              <w:rPr>
                <w:rFonts w:eastAsia="Calibri"/>
                <w:sz w:val="20"/>
                <w:vertAlign w:val="superscript"/>
                <w:lang w:eastAsia="hu-HU"/>
              </w:rPr>
              <w:t>1</w:t>
            </w:r>
            <w:r w:rsidRPr="00F31592">
              <w:rPr>
                <w:rFonts w:eastAsia="Calibri"/>
                <w:sz w:val="20"/>
                <w:lang w:eastAsia="hu-HU"/>
              </w:rPr>
              <w:t>-</w:t>
            </w:r>
            <w:r w:rsidRPr="00F31592">
              <w:rPr>
                <w:rFonts w:ascii="Symbol" w:eastAsia="Calibri" w:hAnsi="Symbol"/>
                <w:sz w:val="20"/>
                <w:lang w:eastAsia="hu-HU"/>
              </w:rPr>
              <w:t></w:t>
            </w:r>
            <w:r w:rsidRPr="00F31592">
              <w:rPr>
                <w:rFonts w:eastAsia="Calibri"/>
                <w:sz w:val="20"/>
                <w:vertAlign w:val="superscript"/>
                <w:lang w:eastAsia="hu-HU"/>
              </w:rPr>
              <w:t>8</w:t>
            </w:r>
            <w:r w:rsidRPr="00F31592">
              <w:rPr>
                <w:rFonts w:eastAsia="Calibri"/>
                <w:sz w:val="20"/>
                <w:lang w:eastAsia="hu-HU"/>
              </w:rPr>
              <w:t xml:space="preserve"> vegyületek áttekintése.</w:t>
            </w:r>
          </w:p>
          <w:p w:rsidR="008104A6" w:rsidRPr="00F31592" w:rsidRDefault="008104A6" w:rsidP="008104A6">
            <w:pPr>
              <w:suppressAutoHyphens/>
              <w:autoSpaceDE w:val="0"/>
              <w:ind w:left="417" w:right="113"/>
              <w:rPr>
                <w:rFonts w:eastAsia="Calibri"/>
                <w:sz w:val="20"/>
                <w:lang w:eastAsia="hu-HU"/>
              </w:rPr>
            </w:pPr>
            <w:r w:rsidRPr="00F31592">
              <w:rPr>
                <w:rFonts w:eastAsia="Calibri"/>
                <w:sz w:val="20"/>
                <w:lang w:eastAsia="hu-HU"/>
              </w:rPr>
              <w:t xml:space="preserve">A fémorganikus vegyületek mint katalizátorok néhány fontosabb gyakorlati felhasználási lehetősége: izopréngyártás alumíniumorganikus katalízissel, (kereszt)kapcsolási reakciók, oxoszintézis, hidroformilezés, alkének kisnyomású polimerizációja. </w:t>
            </w:r>
          </w:p>
          <w:p w:rsidR="008104A6" w:rsidRPr="00F31592" w:rsidRDefault="008104A6" w:rsidP="008104A6">
            <w:pPr>
              <w:suppressAutoHyphens/>
              <w:autoSpaceDE w:val="0"/>
              <w:ind w:left="417" w:right="113"/>
              <w:rPr>
                <w:rFonts w:eastAsia="Calibri"/>
                <w:sz w:val="20"/>
                <w:lang w:eastAsia="hu-HU"/>
              </w:rPr>
            </w:pPr>
            <w:r w:rsidRPr="00F31592">
              <w:rPr>
                <w:rFonts w:eastAsia="Calibri"/>
                <w:sz w:val="20"/>
                <w:lang w:eastAsia="hu-HU"/>
              </w:rPr>
              <w:t>Porózus szilárd anyagok, mezopórusok kialakítása. Nemszilika mezopórusos anyagok. Szol-gél technikán alapuló eljárások, anyagok. Aerogélek, aerogél kompozitok, hibridek.</w:t>
            </w:r>
          </w:p>
          <w:p w:rsidR="008104A6" w:rsidRPr="00F31592" w:rsidRDefault="008104A6" w:rsidP="008104A6">
            <w:pPr>
              <w:suppressAutoHyphens/>
              <w:autoSpaceDE w:val="0"/>
              <w:ind w:left="417" w:right="113"/>
              <w:rPr>
                <w:rFonts w:eastAsia="Calibri"/>
                <w:sz w:val="20"/>
                <w:lang w:eastAsia="hu-HU"/>
              </w:rPr>
            </w:pPr>
            <w:r w:rsidRPr="00F31592">
              <w:rPr>
                <w:rFonts w:eastAsia="Calibri"/>
                <w:sz w:val="20"/>
                <w:lang w:eastAsia="hu-HU"/>
              </w:rPr>
              <w:t>Nanorészecskék és nanoszálak; eltérésük a makroszkópikus anyagi tulajdonságoktól.</w:t>
            </w:r>
          </w:p>
          <w:p w:rsidR="008104A6" w:rsidRPr="00F31592" w:rsidRDefault="008104A6" w:rsidP="008104A6">
            <w:pPr>
              <w:suppressAutoHyphens/>
              <w:autoSpaceDE w:val="0"/>
              <w:ind w:left="417" w:right="113"/>
              <w:rPr>
                <w:rFonts w:eastAsia="Calibri"/>
                <w:sz w:val="20"/>
                <w:lang w:eastAsia="hu-HU"/>
              </w:rPr>
            </w:pPr>
            <w:r w:rsidRPr="00F31592">
              <w:rPr>
                <w:rFonts w:eastAsia="Calibri"/>
                <w:sz w:val="20"/>
                <w:lang w:eastAsia="hu-HU"/>
              </w:rPr>
              <w:t>Fémion-szerves ligandum hálózatok (MOF), önszerveződő részecskék tulajdonságai, előállításuk, gyakorlati felhasználásaik. Elektromosan félvezető sajátságú kémiai anyagok, kvantumpontok jellemzői.</w:t>
            </w:r>
          </w:p>
          <w:p w:rsidR="008104A6" w:rsidRPr="00F31592" w:rsidRDefault="008104A6" w:rsidP="008104A6">
            <w:pPr>
              <w:suppressAutoHyphens/>
              <w:autoSpaceDE w:val="0"/>
              <w:ind w:left="417" w:right="113"/>
              <w:rPr>
                <w:rFonts w:eastAsia="Calibri"/>
                <w:sz w:val="20"/>
                <w:lang w:eastAsia="hu-HU"/>
              </w:rPr>
            </w:pPr>
            <w:r w:rsidRPr="00F31592">
              <w:rPr>
                <w:rFonts w:eastAsia="Calibri"/>
                <w:sz w:val="20"/>
                <w:lang w:eastAsia="hu-HU"/>
              </w:rPr>
              <w:t>Színváltó anyagok, az elektrokróm, termokróm, kemokróm, szolvatokróm tulajdonságok értelmezése. Színváltó anyagok kémiai összetétele, előállítása, gyakorlati alkalmazásaik.</w:t>
            </w:r>
          </w:p>
        </w:tc>
      </w:tr>
      <w:tr w:rsidR="008104A6" w:rsidRPr="00F31592" w:rsidTr="008104A6">
        <w:trPr>
          <w:trHeight w:val="1021"/>
        </w:trPr>
        <w:tc>
          <w:tcPr>
            <w:tcW w:w="9923" w:type="dxa"/>
            <w:gridSpan w:val="13"/>
            <w:tcBorders>
              <w:top w:val="single" w:sz="4" w:space="0" w:color="auto"/>
              <w:left w:val="single" w:sz="4" w:space="0" w:color="auto"/>
              <w:bottom w:val="single" w:sz="4" w:space="0" w:color="auto"/>
              <w:right w:val="single" w:sz="4" w:space="0" w:color="auto"/>
            </w:tcBorders>
            <w:vAlign w:val="center"/>
          </w:tcPr>
          <w:p w:rsidR="008104A6" w:rsidRPr="00F31592" w:rsidRDefault="008104A6" w:rsidP="008104A6">
            <w:pPr>
              <w:rPr>
                <w:rFonts w:eastAsia="Calibri"/>
                <w:b/>
                <w:bCs/>
                <w:sz w:val="20"/>
                <w:lang w:eastAsia="hu-HU"/>
              </w:rPr>
            </w:pPr>
            <w:r w:rsidRPr="00F31592">
              <w:rPr>
                <w:rFonts w:eastAsia="Calibri"/>
                <w:b/>
                <w:bCs/>
                <w:sz w:val="20"/>
                <w:lang w:eastAsia="hu-HU"/>
              </w:rPr>
              <w:t>Kötelező olvasmány:</w:t>
            </w:r>
          </w:p>
          <w:p w:rsidR="008104A6" w:rsidRPr="00F31592" w:rsidRDefault="008104A6" w:rsidP="008104A6">
            <w:pPr>
              <w:suppressAutoHyphens/>
              <w:autoSpaceDE w:val="0"/>
              <w:ind w:left="417" w:right="113"/>
              <w:rPr>
                <w:rFonts w:eastAsia="Calibri"/>
                <w:sz w:val="20"/>
                <w:lang w:eastAsia="hu-HU"/>
              </w:rPr>
            </w:pPr>
            <w:r w:rsidRPr="00F31592">
              <w:rPr>
                <w:rFonts w:eastAsia="Calibri"/>
                <w:sz w:val="20"/>
                <w:lang w:eastAsia="hu-HU"/>
              </w:rPr>
              <w:t>Emri József: Elemorganikus kémia, Kossuth Egyetemi Kiadó, Debrecen, 2004</w:t>
            </w:r>
          </w:p>
          <w:p w:rsidR="008104A6" w:rsidRPr="00F31592" w:rsidRDefault="008104A6" w:rsidP="008104A6">
            <w:pPr>
              <w:rPr>
                <w:rFonts w:eastAsia="Calibri"/>
                <w:bCs/>
                <w:sz w:val="20"/>
                <w:lang w:eastAsia="hu-HU"/>
              </w:rPr>
            </w:pPr>
            <w:r w:rsidRPr="00F31592">
              <w:rPr>
                <w:rFonts w:eastAsia="Calibri"/>
                <w:bCs/>
                <w:sz w:val="20"/>
                <w:lang w:eastAsia="hu-HU"/>
              </w:rPr>
              <w:t>Ajánlott szakirodalom:</w:t>
            </w:r>
          </w:p>
          <w:p w:rsidR="008104A6" w:rsidRPr="00F31592" w:rsidRDefault="008104A6" w:rsidP="00875296">
            <w:pPr>
              <w:numPr>
                <w:ilvl w:val="0"/>
                <w:numId w:val="80"/>
              </w:numPr>
              <w:suppressAutoHyphens/>
              <w:autoSpaceDE w:val="0"/>
              <w:ind w:right="113"/>
              <w:rPr>
                <w:rFonts w:eastAsia="Calibri"/>
                <w:sz w:val="20"/>
                <w:lang w:eastAsia="hu-HU"/>
              </w:rPr>
            </w:pPr>
            <w:r w:rsidRPr="00F31592">
              <w:rPr>
                <w:rFonts w:eastAsia="Calibri"/>
                <w:sz w:val="20"/>
                <w:lang w:eastAsia="hu-HU"/>
              </w:rPr>
              <w:t>N. N. Greenwood, A. Earnshaw: Az elemek kémiája I-III, Nemzeti Tankönyvkiadó, Budapest, 2004</w:t>
            </w:r>
          </w:p>
          <w:p w:rsidR="008104A6" w:rsidRPr="00F31592" w:rsidRDefault="008104A6" w:rsidP="00875296">
            <w:pPr>
              <w:numPr>
                <w:ilvl w:val="0"/>
                <w:numId w:val="80"/>
              </w:numPr>
              <w:suppressAutoHyphens/>
              <w:autoSpaceDE w:val="0"/>
              <w:ind w:right="113"/>
              <w:rPr>
                <w:rFonts w:eastAsia="Calibri"/>
                <w:sz w:val="20"/>
                <w:lang w:eastAsia="hu-HU"/>
              </w:rPr>
            </w:pPr>
            <w:r w:rsidRPr="00F31592">
              <w:rPr>
                <w:rFonts w:eastAsia="Calibri"/>
                <w:sz w:val="20"/>
                <w:lang w:eastAsia="hu-HU"/>
              </w:rPr>
              <w:t>Sriver &amp; Atkins’ Inorganic Chemistry, W.H. Freeman and Company, New York, 2010</w:t>
            </w:r>
          </w:p>
        </w:tc>
      </w:tr>
    </w:tbl>
    <w:p w:rsidR="008104A6" w:rsidRPr="00F31592" w:rsidRDefault="008104A6" w:rsidP="008104A6">
      <w:pPr>
        <w:rPr>
          <w:rFonts w:eastAsia="Calibri"/>
          <w:sz w:val="20"/>
        </w:rPr>
      </w:pPr>
    </w:p>
    <w:p w:rsidR="00CE7E9C" w:rsidRDefault="00CE7E9C" w:rsidP="008104A6">
      <w:pPr>
        <w:rPr>
          <w:rFonts w:eastAsia="Calibri"/>
          <w:sz w:val="20"/>
        </w:rPr>
      </w:pPr>
    </w:p>
    <w:p w:rsidR="00C83322" w:rsidRDefault="00C83322" w:rsidP="008104A6">
      <w:pPr>
        <w:rPr>
          <w:rFonts w:eastAsia="Calibri"/>
          <w:sz w:val="20"/>
        </w:rPr>
      </w:pPr>
    </w:p>
    <w:p w:rsidR="00C83322" w:rsidRDefault="00C83322" w:rsidP="008104A6">
      <w:pPr>
        <w:rPr>
          <w:rFonts w:eastAsia="Calibri"/>
          <w:sz w:val="20"/>
        </w:rPr>
      </w:pPr>
    </w:p>
    <w:p w:rsidR="00C83322" w:rsidRDefault="00C83322" w:rsidP="008104A6">
      <w:pPr>
        <w:rPr>
          <w:rFonts w:eastAsia="Calibri"/>
          <w:sz w:val="20"/>
        </w:rPr>
      </w:pPr>
    </w:p>
    <w:p w:rsidR="00C83322" w:rsidRPr="00F31592" w:rsidRDefault="00C83322" w:rsidP="008104A6">
      <w:pPr>
        <w:rPr>
          <w:rFonts w:eastAsia="Calibri"/>
          <w:sz w:val="20"/>
        </w:rPr>
      </w:pPr>
    </w:p>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375"/>
        <w:gridCol w:w="1762"/>
        <w:gridCol w:w="855"/>
        <w:gridCol w:w="2411"/>
      </w:tblGrid>
      <w:tr w:rsidR="00CE7E9C" w:rsidRPr="00F31592" w:rsidTr="009424ED">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CE7E9C" w:rsidRPr="00F31592" w:rsidRDefault="00CE7E9C" w:rsidP="009424ED">
            <w:pPr>
              <w:ind w:left="20"/>
              <w:rPr>
                <w:rFonts w:eastAsia="Arial Unicode MS"/>
                <w:sz w:val="20"/>
                <w:lang w:eastAsia="hu-HU"/>
              </w:rPr>
            </w:pPr>
            <w:r w:rsidRPr="00F31592">
              <w:rPr>
                <w:rFonts w:eastAsia="Calibri"/>
                <w:sz w:val="20"/>
                <w:lang w:eastAsia="hu-HU"/>
              </w:rPr>
              <w:lastRenderedPageBreak/>
              <w:t>A tantárgy neve:</w:t>
            </w:r>
          </w:p>
        </w:tc>
        <w:tc>
          <w:tcPr>
            <w:tcW w:w="989" w:type="dxa"/>
            <w:gridSpan w:val="2"/>
            <w:tcBorders>
              <w:top w:val="single" w:sz="4" w:space="0" w:color="auto"/>
              <w:left w:val="nil"/>
              <w:bottom w:val="single" w:sz="4" w:space="0" w:color="auto"/>
              <w:right w:val="single" w:sz="4" w:space="0" w:color="auto"/>
            </w:tcBorders>
            <w:vAlign w:val="center"/>
          </w:tcPr>
          <w:p w:rsidR="00CE7E9C" w:rsidRPr="00F31592" w:rsidRDefault="00CE7E9C" w:rsidP="009424ED">
            <w:pPr>
              <w:rPr>
                <w:rFonts w:eastAsia="Arial Unicode MS"/>
                <w:sz w:val="20"/>
                <w:lang w:eastAsia="hu-HU"/>
              </w:rPr>
            </w:pPr>
            <w:r w:rsidRPr="00F31592">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CE7E9C" w:rsidRPr="00F31592" w:rsidRDefault="00CE7E9C" w:rsidP="009424ED">
            <w:pPr>
              <w:jc w:val="center"/>
              <w:rPr>
                <w:rFonts w:eastAsia="Arial Unicode MS"/>
                <w:b/>
                <w:sz w:val="20"/>
                <w:lang w:eastAsia="hu-HU"/>
              </w:rPr>
            </w:pPr>
            <w:r w:rsidRPr="00F31592">
              <w:rPr>
                <w:rFonts w:eastAsia="Arial Unicode MS"/>
                <w:b/>
                <w:sz w:val="20"/>
                <w:lang w:eastAsia="hu-HU"/>
              </w:rPr>
              <w:t>Számítógépes kvantumkémia</w:t>
            </w:r>
          </w:p>
        </w:tc>
        <w:tc>
          <w:tcPr>
            <w:tcW w:w="855" w:type="dxa"/>
            <w:vMerge w:val="restart"/>
            <w:tcBorders>
              <w:top w:val="single" w:sz="4" w:space="0" w:color="auto"/>
              <w:left w:val="single" w:sz="4" w:space="0" w:color="auto"/>
              <w:right w:val="single" w:sz="4" w:space="0" w:color="auto"/>
            </w:tcBorders>
            <w:vAlign w:val="center"/>
          </w:tcPr>
          <w:p w:rsidR="00CE7E9C" w:rsidRPr="00F31592" w:rsidRDefault="00CE7E9C" w:rsidP="009424ED">
            <w:pPr>
              <w:jc w:val="center"/>
              <w:rPr>
                <w:rFonts w:eastAsia="Arial Unicode MS"/>
                <w:sz w:val="20"/>
                <w:lang w:eastAsia="hu-HU"/>
              </w:rPr>
            </w:pPr>
            <w:r w:rsidRPr="00F31592">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CE7E9C" w:rsidRPr="00F31592" w:rsidRDefault="00CE7E9C" w:rsidP="00E249CF">
            <w:pPr>
              <w:jc w:val="center"/>
              <w:rPr>
                <w:rFonts w:eastAsia="Arial Unicode MS"/>
                <w:b/>
                <w:sz w:val="20"/>
                <w:lang w:eastAsia="hu-HU"/>
              </w:rPr>
            </w:pPr>
            <w:r w:rsidRPr="00F31592">
              <w:rPr>
                <w:rFonts w:eastAsia="Arial Unicode MS"/>
                <w:b/>
                <w:sz w:val="20"/>
                <w:lang w:eastAsia="hu-HU"/>
              </w:rPr>
              <w:t>TTKMG090</w:t>
            </w:r>
            <w:r w:rsidR="00E249CF" w:rsidRPr="00F31592">
              <w:rPr>
                <w:rFonts w:eastAsia="Arial Unicode MS"/>
                <w:b/>
                <w:sz w:val="20"/>
                <w:lang w:eastAsia="hu-HU"/>
              </w:rPr>
              <w:t>2</w:t>
            </w:r>
          </w:p>
        </w:tc>
      </w:tr>
      <w:tr w:rsidR="00CE7E9C" w:rsidRPr="00F31592" w:rsidTr="009424ED">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CE7E9C" w:rsidRPr="00F31592" w:rsidRDefault="00CE7E9C" w:rsidP="009424ED">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CE7E9C" w:rsidRPr="00F31592" w:rsidRDefault="00CE7E9C" w:rsidP="009424ED">
            <w:pPr>
              <w:rPr>
                <w:rFonts w:eastAsia="Calibri"/>
                <w:sz w:val="20"/>
                <w:lang w:eastAsia="hu-HU"/>
              </w:rPr>
            </w:pPr>
            <w:r w:rsidRPr="00F31592">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CE7E9C" w:rsidRPr="00F31592" w:rsidRDefault="00CE7E9C" w:rsidP="009424ED">
            <w:pPr>
              <w:jc w:val="center"/>
              <w:rPr>
                <w:rFonts w:eastAsia="Calibri"/>
                <w:b/>
                <w:sz w:val="20"/>
                <w:lang w:eastAsia="hu-HU"/>
              </w:rPr>
            </w:pPr>
            <w:r w:rsidRPr="00F31592">
              <w:rPr>
                <w:rFonts w:eastAsia="Calibri"/>
                <w:b/>
                <w:sz w:val="20"/>
                <w:lang w:eastAsia="hu-HU"/>
              </w:rPr>
              <w:t>Computational quantum chemistry</w:t>
            </w:r>
          </w:p>
        </w:tc>
        <w:tc>
          <w:tcPr>
            <w:tcW w:w="855" w:type="dxa"/>
            <w:vMerge/>
            <w:tcBorders>
              <w:left w:val="single" w:sz="4" w:space="0" w:color="auto"/>
              <w:bottom w:val="single" w:sz="4" w:space="0" w:color="auto"/>
              <w:right w:val="single" w:sz="4" w:space="0" w:color="auto"/>
            </w:tcBorders>
            <w:vAlign w:val="center"/>
          </w:tcPr>
          <w:p w:rsidR="00CE7E9C" w:rsidRPr="00F31592" w:rsidRDefault="00CE7E9C" w:rsidP="009424ED">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CE7E9C" w:rsidRPr="00F31592" w:rsidRDefault="00CE7E9C" w:rsidP="009424ED">
            <w:pPr>
              <w:rPr>
                <w:rFonts w:eastAsia="Arial Unicode MS"/>
                <w:sz w:val="20"/>
                <w:lang w:eastAsia="hu-HU"/>
              </w:rPr>
            </w:pPr>
          </w:p>
        </w:tc>
      </w:tr>
      <w:tr w:rsidR="00CE7E9C" w:rsidRPr="00F31592" w:rsidTr="009424ED">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CE7E9C" w:rsidRPr="00F31592" w:rsidRDefault="00CE7E9C" w:rsidP="00765C42">
            <w:pPr>
              <w:jc w:val="center"/>
              <w:rPr>
                <w:rFonts w:eastAsia="Calibri"/>
                <w:b/>
                <w:bCs/>
                <w:sz w:val="20"/>
                <w:lang w:eastAsia="hu-HU"/>
              </w:rPr>
            </w:pPr>
            <w:r w:rsidRPr="00F31592">
              <w:rPr>
                <w:rFonts w:eastAsia="Calibri"/>
                <w:b/>
                <w:bCs/>
                <w:sz w:val="20"/>
                <w:lang w:eastAsia="hu-HU"/>
              </w:rPr>
              <w:t xml:space="preserve">A képzés </w:t>
            </w:r>
            <w:r w:rsidR="00765C42" w:rsidRPr="00F31592">
              <w:rPr>
                <w:rFonts w:eastAsia="Calibri"/>
                <w:b/>
                <w:bCs/>
                <w:sz w:val="20"/>
                <w:lang w:eastAsia="hu-HU"/>
              </w:rPr>
              <w:t>2</w:t>
            </w:r>
            <w:r w:rsidRPr="00F31592">
              <w:rPr>
                <w:rFonts w:eastAsia="Calibri"/>
                <w:b/>
                <w:bCs/>
                <w:sz w:val="20"/>
                <w:lang w:eastAsia="hu-HU"/>
              </w:rPr>
              <w:t xml:space="preserve">. vagy </w:t>
            </w:r>
            <w:r w:rsidR="00765C42" w:rsidRPr="00F31592">
              <w:rPr>
                <w:rFonts w:eastAsia="Calibri"/>
                <w:b/>
                <w:bCs/>
                <w:sz w:val="20"/>
                <w:lang w:eastAsia="hu-HU"/>
              </w:rPr>
              <w:t>4</w:t>
            </w:r>
            <w:r w:rsidRPr="00F31592">
              <w:rPr>
                <w:rFonts w:eastAsia="Calibri"/>
                <w:b/>
                <w:bCs/>
                <w:sz w:val="20"/>
                <w:lang w:eastAsia="hu-HU"/>
              </w:rPr>
              <w:t>. féléve</w:t>
            </w:r>
            <w:r w:rsidR="00765C42" w:rsidRPr="00F31592">
              <w:rPr>
                <w:rFonts w:eastAsia="Calibri"/>
                <w:b/>
                <w:bCs/>
                <w:sz w:val="20"/>
                <w:lang w:eastAsia="hu-HU"/>
              </w:rPr>
              <w:t>(tavaszi félév)</w:t>
            </w:r>
          </w:p>
        </w:tc>
      </w:tr>
      <w:tr w:rsidR="00CE7E9C" w:rsidRPr="00F31592" w:rsidTr="009424ED">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CE7E9C" w:rsidRPr="00F31592" w:rsidRDefault="00CE7E9C" w:rsidP="009424ED">
            <w:pPr>
              <w:ind w:left="20"/>
              <w:rPr>
                <w:rFonts w:eastAsia="Calibri"/>
                <w:sz w:val="20"/>
                <w:lang w:eastAsia="hu-HU"/>
              </w:rPr>
            </w:pPr>
            <w:r w:rsidRPr="00F31592">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CE7E9C" w:rsidRPr="00F31592" w:rsidRDefault="00CE7E9C" w:rsidP="009424ED">
            <w:pPr>
              <w:jc w:val="center"/>
              <w:rPr>
                <w:rFonts w:eastAsia="Calibri"/>
                <w:b/>
                <w:sz w:val="20"/>
                <w:lang w:eastAsia="hu-HU"/>
              </w:rPr>
            </w:pPr>
            <w:r w:rsidRPr="00F31592">
              <w:rPr>
                <w:rFonts w:eastAsia="Calibri"/>
                <w:b/>
                <w:sz w:val="20"/>
                <w:lang w:eastAsia="hu-HU"/>
              </w:rPr>
              <w:t>DE TTK, Fizikai Kémiai Tanszék</w:t>
            </w:r>
          </w:p>
        </w:tc>
      </w:tr>
      <w:tr w:rsidR="00CE7E9C" w:rsidRPr="00F31592" w:rsidTr="009424ED">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CE7E9C" w:rsidRPr="00F31592" w:rsidRDefault="00CE7E9C" w:rsidP="009424ED">
            <w:pPr>
              <w:ind w:left="20"/>
              <w:rPr>
                <w:rFonts w:eastAsia="Arial Unicode MS"/>
                <w:sz w:val="20"/>
                <w:lang w:eastAsia="hu-HU"/>
              </w:rPr>
            </w:pPr>
            <w:r w:rsidRPr="00F31592">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CE7E9C" w:rsidRPr="00F31592" w:rsidRDefault="00CE7E9C" w:rsidP="009424ED">
            <w:pPr>
              <w:jc w:val="center"/>
              <w:rPr>
                <w:rFonts w:eastAsia="Arial Unicode MS"/>
                <w:sz w:val="20"/>
                <w:lang w:eastAsia="hu-HU"/>
              </w:rPr>
            </w:pPr>
          </w:p>
        </w:tc>
        <w:tc>
          <w:tcPr>
            <w:tcW w:w="855" w:type="dxa"/>
            <w:tcBorders>
              <w:top w:val="single" w:sz="4" w:space="0" w:color="auto"/>
              <w:left w:val="nil"/>
              <w:bottom w:val="single" w:sz="4" w:space="0" w:color="auto"/>
              <w:right w:val="single" w:sz="4" w:space="0" w:color="auto"/>
            </w:tcBorders>
            <w:vAlign w:val="center"/>
          </w:tcPr>
          <w:p w:rsidR="00CE7E9C" w:rsidRPr="00F31592" w:rsidRDefault="00CE7E9C" w:rsidP="009424ED">
            <w:pPr>
              <w:jc w:val="center"/>
              <w:rPr>
                <w:rFonts w:eastAsia="Arial Unicode MS"/>
                <w:sz w:val="20"/>
                <w:lang w:eastAsia="hu-HU"/>
              </w:rPr>
            </w:pPr>
          </w:p>
        </w:tc>
        <w:tc>
          <w:tcPr>
            <w:tcW w:w="2411" w:type="dxa"/>
            <w:tcBorders>
              <w:top w:val="single" w:sz="4" w:space="0" w:color="auto"/>
              <w:left w:val="nil"/>
              <w:bottom w:val="single" w:sz="4" w:space="0" w:color="auto"/>
              <w:right w:val="single" w:sz="4" w:space="0" w:color="auto"/>
            </w:tcBorders>
            <w:shd w:val="clear" w:color="auto" w:fill="E5DFEC"/>
            <w:vAlign w:val="center"/>
          </w:tcPr>
          <w:p w:rsidR="00CE7E9C" w:rsidRPr="00F31592" w:rsidRDefault="00CE7E9C" w:rsidP="009424ED">
            <w:pPr>
              <w:jc w:val="center"/>
              <w:rPr>
                <w:rFonts w:eastAsia="Calibri"/>
                <w:sz w:val="20"/>
                <w:lang w:eastAsia="hu-HU"/>
              </w:rPr>
            </w:pPr>
          </w:p>
        </w:tc>
      </w:tr>
      <w:tr w:rsidR="00CE7E9C" w:rsidRPr="00F31592" w:rsidTr="009424ED">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CE7E9C" w:rsidRPr="00F31592" w:rsidRDefault="00CE7E9C" w:rsidP="009424ED">
            <w:pPr>
              <w:jc w:val="center"/>
              <w:rPr>
                <w:rFonts w:eastAsia="Calibri"/>
                <w:sz w:val="20"/>
                <w:lang w:eastAsia="hu-HU"/>
              </w:rPr>
            </w:pPr>
            <w:r w:rsidRPr="00F31592">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CE7E9C" w:rsidRPr="00F31592" w:rsidRDefault="00CE7E9C" w:rsidP="009424ED">
            <w:pPr>
              <w:jc w:val="center"/>
              <w:rPr>
                <w:rFonts w:eastAsia="Calibri"/>
                <w:sz w:val="20"/>
                <w:lang w:eastAsia="hu-HU"/>
              </w:rPr>
            </w:pPr>
            <w:r w:rsidRPr="00F31592">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CE7E9C" w:rsidRPr="00F31592" w:rsidRDefault="00CE7E9C" w:rsidP="009424ED">
            <w:pPr>
              <w:jc w:val="center"/>
              <w:rPr>
                <w:rFonts w:eastAsia="Calibri"/>
                <w:sz w:val="20"/>
                <w:lang w:eastAsia="hu-HU"/>
              </w:rPr>
            </w:pPr>
            <w:r w:rsidRPr="00F31592">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CE7E9C" w:rsidRPr="00F31592" w:rsidRDefault="00CE7E9C" w:rsidP="009424ED">
            <w:pPr>
              <w:jc w:val="center"/>
              <w:rPr>
                <w:rFonts w:eastAsia="Calibri"/>
                <w:sz w:val="20"/>
                <w:lang w:eastAsia="hu-HU"/>
              </w:rPr>
            </w:pPr>
            <w:r w:rsidRPr="00F31592">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CE7E9C" w:rsidRPr="00F31592" w:rsidRDefault="00CE7E9C" w:rsidP="009424ED">
            <w:pPr>
              <w:jc w:val="center"/>
              <w:rPr>
                <w:rFonts w:eastAsia="Calibri"/>
                <w:sz w:val="20"/>
                <w:lang w:eastAsia="hu-HU"/>
              </w:rPr>
            </w:pPr>
            <w:r w:rsidRPr="00F31592">
              <w:rPr>
                <w:rFonts w:eastAsia="Calibri"/>
                <w:sz w:val="20"/>
                <w:lang w:eastAsia="hu-HU"/>
              </w:rPr>
              <w:t>Oktatás nyelve</w:t>
            </w:r>
          </w:p>
        </w:tc>
      </w:tr>
      <w:tr w:rsidR="00CE7E9C" w:rsidRPr="00F31592" w:rsidTr="009424ED">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CE7E9C" w:rsidRPr="00F31592" w:rsidRDefault="00CE7E9C" w:rsidP="009424ED">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CE7E9C" w:rsidRPr="00F31592" w:rsidRDefault="00CE7E9C" w:rsidP="009424ED">
            <w:pPr>
              <w:jc w:val="center"/>
              <w:rPr>
                <w:rFonts w:eastAsia="Calibri"/>
                <w:sz w:val="20"/>
                <w:lang w:eastAsia="hu-HU"/>
              </w:rPr>
            </w:pPr>
            <w:r w:rsidRPr="00F31592">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CE7E9C" w:rsidRPr="00F31592" w:rsidRDefault="00CE7E9C" w:rsidP="009424ED">
            <w:pPr>
              <w:jc w:val="center"/>
              <w:rPr>
                <w:rFonts w:eastAsia="Calibri"/>
                <w:sz w:val="20"/>
                <w:lang w:eastAsia="hu-HU"/>
              </w:rPr>
            </w:pPr>
            <w:r w:rsidRPr="00F31592">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CE7E9C" w:rsidRPr="00F31592" w:rsidRDefault="00CE7E9C" w:rsidP="009424ED">
            <w:pPr>
              <w:jc w:val="center"/>
              <w:rPr>
                <w:rFonts w:eastAsia="Calibri"/>
                <w:sz w:val="20"/>
                <w:lang w:eastAsia="hu-HU"/>
              </w:rPr>
            </w:pPr>
            <w:r w:rsidRPr="00F31592">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CE7E9C" w:rsidRPr="00F31592" w:rsidRDefault="00CE7E9C" w:rsidP="009424ED">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CE7E9C" w:rsidRPr="00F31592" w:rsidRDefault="00CE7E9C" w:rsidP="009424ED">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CE7E9C" w:rsidRPr="00F31592" w:rsidRDefault="00CE7E9C" w:rsidP="009424ED">
            <w:pPr>
              <w:rPr>
                <w:rFonts w:eastAsia="Calibri"/>
                <w:sz w:val="20"/>
                <w:lang w:eastAsia="hu-HU"/>
              </w:rPr>
            </w:pPr>
          </w:p>
        </w:tc>
      </w:tr>
      <w:tr w:rsidR="00CE7E9C" w:rsidRPr="00F31592" w:rsidTr="009424ED">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CE7E9C" w:rsidRPr="00F31592" w:rsidRDefault="00CE7E9C" w:rsidP="009424ED">
            <w:pPr>
              <w:jc w:val="center"/>
              <w:rPr>
                <w:rFonts w:eastAsia="Calibri"/>
                <w:sz w:val="20"/>
                <w:lang w:eastAsia="hu-HU"/>
              </w:rPr>
            </w:pPr>
            <w:r w:rsidRPr="00F31592">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CE7E9C" w:rsidRPr="00F31592" w:rsidRDefault="00CE7E9C" w:rsidP="009424ED">
            <w:pPr>
              <w:jc w:val="center"/>
              <w:rPr>
                <w:rFonts w:eastAsia="Calibri"/>
                <w:b/>
                <w:sz w:val="20"/>
                <w:lang w:eastAsia="hu-HU"/>
              </w:rPr>
            </w:pPr>
            <w:r w:rsidRPr="00F31592">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E7E9C" w:rsidRPr="00F31592" w:rsidRDefault="00CE7E9C" w:rsidP="009424ED">
            <w:pPr>
              <w:jc w:val="center"/>
              <w:rPr>
                <w:rFonts w:eastAsia="Calibri"/>
                <w:sz w:val="20"/>
                <w:lang w:eastAsia="hu-HU"/>
              </w:rPr>
            </w:pPr>
            <w:r w:rsidRPr="00F31592">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E7E9C" w:rsidRPr="00F31592" w:rsidRDefault="00CE7E9C" w:rsidP="009424ED">
            <w:pPr>
              <w:jc w:val="center"/>
              <w:rPr>
                <w:rFonts w:eastAsia="Calibri"/>
                <w:b/>
                <w:sz w:val="20"/>
                <w:lang w:eastAsia="hu-HU"/>
              </w:rPr>
            </w:pPr>
            <w:r w:rsidRPr="00F31592">
              <w:rPr>
                <w:rFonts w:eastAsia="Calibri"/>
                <w:b/>
                <w:sz w:val="20"/>
                <w:lang w:eastAsia="hu-HU"/>
              </w:rPr>
              <w:t>0</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CE7E9C" w:rsidRPr="00F31592" w:rsidRDefault="00CE7E9C" w:rsidP="009424ED">
            <w:pPr>
              <w:jc w:val="center"/>
              <w:rPr>
                <w:rFonts w:eastAsia="Calibri"/>
                <w:sz w:val="20"/>
                <w:lang w:eastAsia="hu-HU"/>
              </w:rPr>
            </w:pPr>
            <w:r w:rsidRPr="00F31592">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CE7E9C" w:rsidRPr="00F31592" w:rsidRDefault="00CE7E9C" w:rsidP="009424ED">
            <w:pPr>
              <w:jc w:val="center"/>
              <w:rPr>
                <w:rFonts w:eastAsia="Calibri"/>
                <w:b/>
                <w:sz w:val="20"/>
                <w:lang w:eastAsia="hu-HU"/>
              </w:rPr>
            </w:pPr>
            <w:r w:rsidRPr="00F31592">
              <w:rPr>
                <w:rFonts w:eastAsia="Calibri"/>
                <w:b/>
                <w:sz w:val="20"/>
                <w:lang w:eastAsia="hu-HU"/>
              </w:rPr>
              <w:t>3</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CE7E9C" w:rsidRPr="00F31592" w:rsidRDefault="00CE7E9C" w:rsidP="009424ED">
            <w:pPr>
              <w:jc w:val="center"/>
              <w:rPr>
                <w:rFonts w:eastAsia="Calibri"/>
                <w:sz w:val="20"/>
                <w:lang w:eastAsia="hu-HU"/>
              </w:rPr>
            </w:pPr>
            <w:r w:rsidRPr="00F31592">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CE7E9C" w:rsidRPr="00F31592" w:rsidRDefault="00CE7E9C" w:rsidP="009424ED">
            <w:pPr>
              <w:jc w:val="center"/>
              <w:rPr>
                <w:rFonts w:eastAsia="Calibri"/>
                <w:b/>
                <w:sz w:val="20"/>
                <w:lang w:eastAsia="hu-HU"/>
              </w:rPr>
            </w:pPr>
            <w:r w:rsidRPr="00F31592">
              <w:rPr>
                <w:rFonts w:eastAsia="Calibri"/>
                <w:b/>
                <w:sz w:val="20"/>
                <w:lang w:eastAsia="hu-HU"/>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CE7E9C" w:rsidRPr="00F31592" w:rsidRDefault="00CE7E9C" w:rsidP="009424ED">
            <w:pPr>
              <w:jc w:val="center"/>
              <w:rPr>
                <w:rFonts w:eastAsia="Calibri"/>
                <w:b/>
                <w:sz w:val="20"/>
                <w:lang w:eastAsia="hu-HU"/>
              </w:rPr>
            </w:pPr>
            <w:r w:rsidRPr="00F31592">
              <w:rPr>
                <w:rFonts w:eastAsia="Calibri"/>
                <w:b/>
                <w:sz w:val="20"/>
                <w:lang w:eastAsia="hu-HU"/>
              </w:rPr>
              <w:t>gyakorlati jegy</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CE7E9C" w:rsidRPr="00F31592" w:rsidRDefault="00CE7E9C" w:rsidP="009424ED">
            <w:pPr>
              <w:jc w:val="center"/>
              <w:rPr>
                <w:rFonts w:eastAsia="Calibri"/>
                <w:b/>
                <w:sz w:val="20"/>
                <w:lang w:eastAsia="hu-HU"/>
              </w:rPr>
            </w:pPr>
            <w:r w:rsidRPr="00F31592">
              <w:rPr>
                <w:rFonts w:eastAsia="Calibri"/>
                <w:b/>
                <w:sz w:val="20"/>
                <w:lang w:eastAsia="hu-HU"/>
              </w:rPr>
              <w:t>2</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CE7E9C" w:rsidRPr="00F31592" w:rsidRDefault="00CE7E9C" w:rsidP="009424ED">
            <w:pPr>
              <w:jc w:val="center"/>
              <w:rPr>
                <w:rFonts w:eastAsia="Calibri"/>
                <w:b/>
                <w:sz w:val="20"/>
                <w:lang w:eastAsia="hu-HU"/>
              </w:rPr>
            </w:pPr>
            <w:r w:rsidRPr="00F31592">
              <w:rPr>
                <w:rFonts w:eastAsia="Calibri"/>
                <w:b/>
                <w:sz w:val="20"/>
                <w:lang w:eastAsia="hu-HU"/>
              </w:rPr>
              <w:t>magyar</w:t>
            </w:r>
          </w:p>
        </w:tc>
      </w:tr>
      <w:tr w:rsidR="00CE7E9C" w:rsidRPr="00F31592" w:rsidTr="009424ED">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CE7E9C" w:rsidRPr="00F31592" w:rsidRDefault="00CE7E9C" w:rsidP="009424ED">
            <w:pPr>
              <w:jc w:val="center"/>
              <w:rPr>
                <w:rFonts w:eastAsia="Calibri"/>
                <w:sz w:val="20"/>
                <w:lang w:eastAsia="hu-HU"/>
              </w:rPr>
            </w:pPr>
            <w:r w:rsidRPr="00F31592">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CE7E9C" w:rsidRPr="00F31592" w:rsidRDefault="00CE7E9C" w:rsidP="009424ED">
            <w:pPr>
              <w:jc w:val="center"/>
              <w:rPr>
                <w:rFonts w:eastAsia="Calibri"/>
                <w:b/>
                <w:sz w:val="20"/>
                <w:lang w:eastAsia="hu-HU"/>
              </w:rPr>
            </w:pP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E7E9C" w:rsidRPr="00F31592" w:rsidRDefault="00CE7E9C" w:rsidP="009424ED">
            <w:pPr>
              <w:jc w:val="center"/>
              <w:rPr>
                <w:rFonts w:eastAsia="Calibri"/>
                <w:sz w:val="20"/>
                <w:lang w:eastAsia="hu-HU"/>
              </w:rPr>
            </w:pPr>
            <w:r w:rsidRPr="00F31592">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E7E9C" w:rsidRPr="00F31592" w:rsidRDefault="00CE7E9C" w:rsidP="009424ED">
            <w:pPr>
              <w:jc w:val="center"/>
              <w:rPr>
                <w:rFonts w:eastAsia="Calibri"/>
                <w:b/>
                <w:sz w:val="20"/>
                <w:lang w:eastAsia="hu-HU"/>
              </w:rPr>
            </w:pP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CE7E9C" w:rsidRPr="00F31592" w:rsidRDefault="00CE7E9C" w:rsidP="009424ED">
            <w:pPr>
              <w:jc w:val="center"/>
              <w:rPr>
                <w:rFonts w:eastAsia="Calibri"/>
                <w:sz w:val="20"/>
                <w:lang w:eastAsia="hu-HU"/>
              </w:rPr>
            </w:pPr>
            <w:r w:rsidRPr="00F31592">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CE7E9C" w:rsidRPr="00F31592" w:rsidRDefault="00CE7E9C" w:rsidP="009424ED">
            <w:pPr>
              <w:jc w:val="center"/>
              <w:rPr>
                <w:rFonts w:eastAsia="Calibri"/>
                <w:b/>
                <w:sz w:val="20"/>
                <w:lang w:eastAsia="hu-HU"/>
              </w:rPr>
            </w:pP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CE7E9C" w:rsidRPr="00F31592" w:rsidRDefault="00CE7E9C" w:rsidP="009424ED">
            <w:pPr>
              <w:jc w:val="center"/>
              <w:rPr>
                <w:rFonts w:eastAsia="Calibri"/>
                <w:sz w:val="20"/>
                <w:lang w:eastAsia="hu-HU"/>
              </w:rPr>
            </w:pPr>
            <w:r w:rsidRPr="00F31592">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CE7E9C" w:rsidRPr="00F31592" w:rsidRDefault="00CE7E9C" w:rsidP="009424ED">
            <w:pPr>
              <w:jc w:val="center"/>
              <w:rPr>
                <w:rFonts w:eastAsia="Calibri"/>
                <w:b/>
                <w:sz w:val="20"/>
                <w:lang w:eastAsia="hu-HU"/>
              </w:rPr>
            </w:pPr>
          </w:p>
        </w:tc>
        <w:tc>
          <w:tcPr>
            <w:tcW w:w="1762" w:type="dxa"/>
            <w:vMerge/>
            <w:tcBorders>
              <w:left w:val="single" w:sz="4" w:space="0" w:color="auto"/>
              <w:bottom w:val="single" w:sz="4" w:space="0" w:color="auto"/>
              <w:right w:val="single" w:sz="4" w:space="0" w:color="auto"/>
            </w:tcBorders>
            <w:shd w:val="clear" w:color="auto" w:fill="auto"/>
            <w:vAlign w:val="center"/>
          </w:tcPr>
          <w:p w:rsidR="00CE7E9C" w:rsidRPr="00F31592" w:rsidRDefault="00CE7E9C" w:rsidP="009424ED">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CE7E9C" w:rsidRPr="00F31592" w:rsidRDefault="00CE7E9C" w:rsidP="009424ED">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CE7E9C" w:rsidRPr="00F31592" w:rsidRDefault="00CE7E9C" w:rsidP="009424ED">
            <w:pPr>
              <w:jc w:val="center"/>
              <w:rPr>
                <w:rFonts w:eastAsia="Calibri"/>
                <w:sz w:val="20"/>
                <w:lang w:eastAsia="hu-HU"/>
              </w:rPr>
            </w:pPr>
          </w:p>
        </w:tc>
      </w:tr>
      <w:tr w:rsidR="00CE7E9C" w:rsidRPr="00F31592" w:rsidTr="009424ED">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CE7E9C" w:rsidRPr="00F31592" w:rsidRDefault="00CE7E9C" w:rsidP="009424ED">
            <w:pPr>
              <w:ind w:left="20"/>
              <w:rPr>
                <w:rFonts w:eastAsia="Arial Unicode MS"/>
                <w:sz w:val="20"/>
                <w:lang w:eastAsia="hu-HU"/>
              </w:rPr>
            </w:pPr>
            <w:r w:rsidRPr="00F31592">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CE7E9C" w:rsidRPr="00F31592" w:rsidRDefault="00CE7E9C" w:rsidP="009424ED">
            <w:pPr>
              <w:rPr>
                <w:rFonts w:eastAsia="Arial Unicode MS"/>
                <w:sz w:val="20"/>
                <w:lang w:eastAsia="hu-HU"/>
              </w:rPr>
            </w:pPr>
            <w:r w:rsidRPr="00F31592">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CE7E9C" w:rsidRPr="00F31592" w:rsidRDefault="0029302F" w:rsidP="009424ED">
            <w:pPr>
              <w:jc w:val="center"/>
              <w:rPr>
                <w:rFonts w:eastAsia="Arial Unicode MS"/>
                <w:b/>
                <w:sz w:val="20"/>
                <w:lang w:eastAsia="hu-HU"/>
              </w:rPr>
            </w:pPr>
            <w:r>
              <w:rPr>
                <w:rFonts w:eastAsia="Arial Unicode MS"/>
                <w:b/>
                <w:sz w:val="20"/>
                <w:lang w:eastAsia="hu-HU"/>
              </w:rPr>
              <w:t>Dr. Hollóczki Oldamur</w:t>
            </w:r>
          </w:p>
        </w:tc>
        <w:tc>
          <w:tcPr>
            <w:tcW w:w="855" w:type="dxa"/>
            <w:tcBorders>
              <w:top w:val="single" w:sz="4" w:space="0" w:color="auto"/>
              <w:left w:val="nil"/>
              <w:bottom w:val="single" w:sz="4" w:space="0" w:color="auto"/>
              <w:right w:val="single" w:sz="4" w:space="0" w:color="auto"/>
            </w:tcBorders>
            <w:vAlign w:val="center"/>
          </w:tcPr>
          <w:p w:rsidR="00CE7E9C" w:rsidRPr="00F31592" w:rsidRDefault="00CE7E9C" w:rsidP="009424ED">
            <w:pPr>
              <w:rPr>
                <w:rFonts w:eastAsia="Arial Unicode MS"/>
                <w:sz w:val="20"/>
                <w:lang w:eastAsia="hu-HU"/>
              </w:rPr>
            </w:pPr>
            <w:r w:rsidRPr="00F31592">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CE7E9C" w:rsidRPr="00F31592" w:rsidRDefault="0029302F" w:rsidP="009424ED">
            <w:pPr>
              <w:jc w:val="center"/>
              <w:rPr>
                <w:rFonts w:eastAsia="Calibri"/>
                <w:b/>
                <w:sz w:val="20"/>
                <w:lang w:eastAsia="hu-HU"/>
              </w:rPr>
            </w:pPr>
            <w:r>
              <w:rPr>
                <w:rFonts w:eastAsia="Calibri"/>
                <w:b/>
                <w:sz w:val="20"/>
                <w:lang w:eastAsia="hu-HU"/>
              </w:rPr>
              <w:t>tudományos főmunkatárs</w:t>
            </w:r>
          </w:p>
        </w:tc>
      </w:tr>
      <w:tr w:rsidR="00CE7E9C" w:rsidRPr="00F31592" w:rsidTr="009424ED">
        <w:trPr>
          <w:cantSplit/>
          <w:trHeight w:val="25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CE7E9C" w:rsidRPr="00F31592" w:rsidRDefault="00CE7E9C" w:rsidP="009424ED">
            <w:pPr>
              <w:rPr>
                <w:rFonts w:eastAsia="Calibri"/>
                <w:sz w:val="20"/>
                <w:lang w:eastAsia="hu-HU"/>
              </w:rPr>
            </w:pPr>
            <w:r w:rsidRPr="00F31592">
              <w:rPr>
                <w:rFonts w:eastAsia="Calibri"/>
                <w:b/>
                <w:bCs/>
                <w:sz w:val="20"/>
                <w:lang w:eastAsia="hu-HU"/>
              </w:rPr>
              <w:t xml:space="preserve">A kurzus célja, </w:t>
            </w:r>
            <w:r w:rsidRPr="00F31592">
              <w:rPr>
                <w:rFonts w:eastAsia="Calibri"/>
                <w:sz w:val="20"/>
                <w:lang w:eastAsia="hu-HU"/>
              </w:rPr>
              <w:t>hogy a hallgatók</w:t>
            </w:r>
          </w:p>
          <w:p w:rsidR="00CE7E9C" w:rsidRPr="00F31592" w:rsidRDefault="00CE7E9C" w:rsidP="009424ED">
            <w:pPr>
              <w:suppressAutoHyphens/>
              <w:autoSpaceDE w:val="0"/>
              <w:ind w:left="417" w:right="113"/>
              <w:rPr>
                <w:rFonts w:eastAsia="Calibri"/>
                <w:sz w:val="20"/>
                <w:lang w:eastAsia="hu-HU"/>
              </w:rPr>
            </w:pPr>
            <w:r w:rsidRPr="00F31592">
              <w:rPr>
                <w:rFonts w:eastAsia="Calibri"/>
                <w:sz w:val="20"/>
                <w:lang w:eastAsia="hu-HU"/>
              </w:rPr>
              <w:t>Elsajátítsák a kvantumkémiai számítások elméleti alapjait, illetve önállóan képesek legyenek kivitelezni kvantumkémiai számításokat. Képessé váljanak azok informatikai eszközökkel való kiértékelésére, illetve a számítások során nyert adatoktól alapvető következtetések levonására.</w:t>
            </w:r>
          </w:p>
        </w:tc>
      </w:tr>
      <w:tr w:rsidR="00CE7E9C" w:rsidRPr="00F31592" w:rsidTr="009424ED">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CE7E9C" w:rsidRPr="00F31592" w:rsidRDefault="00CE7E9C" w:rsidP="009424ED">
            <w:pPr>
              <w:rPr>
                <w:rFonts w:eastAsia="Calibri"/>
                <w:b/>
                <w:bCs/>
                <w:sz w:val="20"/>
                <w:lang w:eastAsia="hu-HU"/>
              </w:rPr>
            </w:pPr>
            <w:r w:rsidRPr="00F31592">
              <w:rPr>
                <w:rFonts w:eastAsia="Calibri"/>
                <w:b/>
                <w:bCs/>
                <w:sz w:val="20"/>
                <w:lang w:eastAsia="hu-HU"/>
              </w:rPr>
              <w:t>A kurzus tartalma, témakörei</w:t>
            </w:r>
          </w:p>
          <w:p w:rsidR="00CE7E9C" w:rsidRPr="00F31592" w:rsidRDefault="00CE7E9C" w:rsidP="009424ED">
            <w:pPr>
              <w:suppressAutoHyphens/>
              <w:autoSpaceDE w:val="0"/>
              <w:ind w:left="417" w:right="113"/>
              <w:rPr>
                <w:rFonts w:eastAsia="Calibri"/>
                <w:sz w:val="20"/>
                <w:lang w:eastAsia="hu-HU"/>
              </w:rPr>
            </w:pPr>
            <w:r w:rsidRPr="00F31592">
              <w:rPr>
                <w:rFonts w:eastAsia="Calibri"/>
                <w:sz w:val="20"/>
                <w:lang w:eastAsia="hu-HU"/>
              </w:rPr>
              <w:t>Hartree-Fock elmélet</w:t>
            </w:r>
          </w:p>
          <w:p w:rsidR="00CE7E9C" w:rsidRPr="00F31592" w:rsidRDefault="00CE7E9C" w:rsidP="009424ED">
            <w:pPr>
              <w:suppressAutoHyphens/>
              <w:autoSpaceDE w:val="0"/>
              <w:ind w:left="417" w:right="113"/>
              <w:rPr>
                <w:rFonts w:eastAsia="Calibri"/>
                <w:sz w:val="20"/>
                <w:lang w:eastAsia="hu-HU"/>
              </w:rPr>
            </w:pPr>
            <w:r w:rsidRPr="00F31592">
              <w:rPr>
                <w:rFonts w:eastAsia="Calibri"/>
                <w:sz w:val="20"/>
                <w:lang w:eastAsia="hu-HU"/>
              </w:rPr>
              <w:t>Sűrűségfunkcionál elmélet</w:t>
            </w:r>
          </w:p>
          <w:p w:rsidR="00CE7E9C" w:rsidRPr="00F31592" w:rsidRDefault="00CE7E9C" w:rsidP="009424ED">
            <w:pPr>
              <w:suppressAutoHyphens/>
              <w:autoSpaceDE w:val="0"/>
              <w:ind w:left="417" w:right="113"/>
              <w:rPr>
                <w:rFonts w:eastAsia="Calibri"/>
                <w:sz w:val="20"/>
                <w:lang w:eastAsia="hu-HU"/>
              </w:rPr>
            </w:pPr>
            <w:r w:rsidRPr="00F31592">
              <w:rPr>
                <w:rFonts w:eastAsia="Calibri"/>
                <w:sz w:val="20"/>
                <w:lang w:eastAsia="hu-HU"/>
              </w:rPr>
              <w:t>Báziskészlet, bázisfüggvény</w:t>
            </w:r>
          </w:p>
          <w:p w:rsidR="00CE7E9C" w:rsidRPr="00F31592" w:rsidRDefault="00CE7E9C" w:rsidP="009424ED">
            <w:pPr>
              <w:suppressAutoHyphens/>
              <w:autoSpaceDE w:val="0"/>
              <w:ind w:left="417" w:right="113"/>
              <w:rPr>
                <w:rFonts w:eastAsia="Calibri"/>
                <w:sz w:val="20"/>
                <w:lang w:eastAsia="hu-HU"/>
              </w:rPr>
            </w:pPr>
            <w:r w:rsidRPr="00F31592">
              <w:rPr>
                <w:rFonts w:eastAsia="Calibri"/>
                <w:sz w:val="20"/>
                <w:lang w:eastAsia="hu-HU"/>
              </w:rPr>
              <w:t>Oldószerhatás</w:t>
            </w:r>
          </w:p>
          <w:p w:rsidR="00CE7E9C" w:rsidRPr="00F31592" w:rsidRDefault="00CE7E9C" w:rsidP="009424ED">
            <w:pPr>
              <w:suppressAutoHyphens/>
              <w:autoSpaceDE w:val="0"/>
              <w:ind w:left="417" w:right="113"/>
              <w:rPr>
                <w:rFonts w:eastAsia="Calibri"/>
                <w:sz w:val="20"/>
                <w:lang w:eastAsia="hu-HU"/>
              </w:rPr>
            </w:pPr>
            <w:r w:rsidRPr="00F31592">
              <w:rPr>
                <w:rFonts w:eastAsia="Calibri"/>
                <w:sz w:val="20"/>
                <w:lang w:eastAsia="hu-HU"/>
              </w:rPr>
              <w:t>Reakciómechanizmus</w:t>
            </w:r>
          </w:p>
          <w:p w:rsidR="00CE7E9C" w:rsidRPr="00F31592" w:rsidRDefault="00CE7E9C" w:rsidP="009424ED">
            <w:pPr>
              <w:suppressAutoHyphens/>
              <w:autoSpaceDE w:val="0"/>
              <w:ind w:left="417" w:right="113"/>
              <w:rPr>
                <w:rFonts w:eastAsia="Calibri"/>
                <w:sz w:val="20"/>
                <w:lang w:eastAsia="hu-HU"/>
              </w:rPr>
            </w:pPr>
            <w:r w:rsidRPr="00F31592">
              <w:rPr>
                <w:rFonts w:eastAsia="Calibri"/>
                <w:sz w:val="20"/>
                <w:lang w:eastAsia="hu-HU"/>
              </w:rPr>
              <w:t>Konformáció-analízis</w:t>
            </w:r>
          </w:p>
          <w:p w:rsidR="00CE7E9C" w:rsidRPr="00F31592" w:rsidRDefault="00CE7E9C" w:rsidP="009424ED">
            <w:pPr>
              <w:suppressAutoHyphens/>
              <w:autoSpaceDE w:val="0"/>
              <w:ind w:left="417" w:right="113"/>
              <w:rPr>
                <w:rFonts w:eastAsia="Calibri"/>
                <w:sz w:val="20"/>
                <w:lang w:eastAsia="hu-HU"/>
              </w:rPr>
            </w:pPr>
            <w:r w:rsidRPr="00F31592">
              <w:rPr>
                <w:rFonts w:eastAsia="Calibri"/>
                <w:sz w:val="20"/>
                <w:lang w:eastAsia="hu-HU"/>
              </w:rPr>
              <w:t>Linux alapismeretek</w:t>
            </w:r>
          </w:p>
          <w:p w:rsidR="00CE7E9C" w:rsidRPr="00F31592" w:rsidRDefault="00CE7E9C" w:rsidP="009424ED">
            <w:pPr>
              <w:suppressAutoHyphens/>
              <w:autoSpaceDE w:val="0"/>
              <w:ind w:left="417" w:right="113"/>
              <w:rPr>
                <w:rFonts w:eastAsia="Calibri"/>
                <w:sz w:val="20"/>
                <w:lang w:eastAsia="hu-HU"/>
              </w:rPr>
            </w:pPr>
            <w:r w:rsidRPr="00F31592">
              <w:rPr>
                <w:rFonts w:eastAsia="Calibri"/>
                <w:sz w:val="20"/>
                <w:lang w:eastAsia="hu-HU"/>
              </w:rPr>
              <w:t>Scriptek írása</w:t>
            </w:r>
          </w:p>
        </w:tc>
      </w:tr>
      <w:tr w:rsidR="00CE7E9C" w:rsidRPr="00F31592" w:rsidTr="009424ED">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CE7E9C" w:rsidRPr="00F31592" w:rsidRDefault="00CE7E9C" w:rsidP="009424ED">
            <w:pPr>
              <w:rPr>
                <w:rFonts w:eastAsia="Calibri"/>
                <w:b/>
                <w:bCs/>
                <w:sz w:val="20"/>
                <w:lang w:eastAsia="hu-HU"/>
              </w:rPr>
            </w:pPr>
            <w:r w:rsidRPr="00F31592">
              <w:rPr>
                <w:rFonts w:eastAsia="Calibri"/>
                <w:b/>
                <w:bCs/>
                <w:sz w:val="20"/>
                <w:lang w:eastAsia="hu-HU"/>
              </w:rPr>
              <w:t>Kötelező olvasmány:</w:t>
            </w:r>
          </w:p>
          <w:p w:rsidR="00CE7E9C" w:rsidRPr="00F31592" w:rsidRDefault="00CE7E9C" w:rsidP="00875296">
            <w:pPr>
              <w:numPr>
                <w:ilvl w:val="0"/>
                <w:numId w:val="81"/>
              </w:numPr>
              <w:suppressAutoHyphens/>
              <w:ind w:right="113"/>
              <w:contextualSpacing/>
              <w:rPr>
                <w:rFonts w:eastAsia="Calibri"/>
                <w:b/>
                <w:bCs/>
                <w:sz w:val="20"/>
                <w:lang w:eastAsia="hu-HU"/>
              </w:rPr>
            </w:pPr>
            <w:r w:rsidRPr="00F31592">
              <w:rPr>
                <w:rFonts w:eastAsia="Calibri"/>
                <w:sz w:val="20"/>
                <w:lang w:eastAsia="hu-HU"/>
              </w:rPr>
              <w:t xml:space="preserve">Purgel Mihály, Viskolcz Béla: </w:t>
            </w:r>
            <w:r w:rsidRPr="00F31592">
              <w:rPr>
                <w:rFonts w:eastAsia="Calibri"/>
                <w:bCs/>
                <w:sz w:val="20"/>
                <w:lang w:eastAsia="hu-HU"/>
              </w:rPr>
              <w:t xml:space="preserve">Modern fizikai kémia, 4. fejezet - </w:t>
            </w:r>
            <w:bookmarkStart w:id="94" w:name="tartalom_kvantum"/>
            <w:bookmarkStart w:id="95" w:name="_Toc356226734"/>
            <w:bookmarkEnd w:id="94"/>
            <w:bookmarkEnd w:id="95"/>
            <w:r w:rsidRPr="00F31592">
              <w:rPr>
                <w:rFonts w:eastAsia="Calibri"/>
                <w:bCs/>
                <w:sz w:val="20"/>
                <w:lang w:eastAsia="hu-HU"/>
              </w:rPr>
              <w:t>Kvantumkémiai alkalmazások</w:t>
            </w:r>
          </w:p>
          <w:p w:rsidR="00CE7E9C" w:rsidRPr="00F31592" w:rsidRDefault="00CE7E9C" w:rsidP="00875296">
            <w:pPr>
              <w:numPr>
                <w:ilvl w:val="0"/>
                <w:numId w:val="81"/>
              </w:numPr>
              <w:suppressAutoHyphens/>
              <w:autoSpaceDE w:val="0"/>
              <w:ind w:right="113"/>
              <w:contextualSpacing/>
              <w:rPr>
                <w:rFonts w:eastAsia="Calibri"/>
                <w:sz w:val="20"/>
                <w:lang w:eastAsia="hu-HU"/>
              </w:rPr>
            </w:pPr>
            <w:r w:rsidRPr="00F31592">
              <w:rPr>
                <w:rFonts w:eastAsia="Calibri"/>
                <w:sz w:val="20"/>
                <w:lang w:eastAsia="hu-HU"/>
              </w:rPr>
              <w:t>http://www.tankonyvtar.hu/hu/tartalom/tamop412A/2011_0025_vegy_7/ch04.html</w:t>
            </w:r>
          </w:p>
          <w:p w:rsidR="00CE7E9C" w:rsidRPr="00F31592" w:rsidRDefault="00CE7E9C" w:rsidP="009424ED">
            <w:pPr>
              <w:rPr>
                <w:rFonts w:eastAsia="Calibri"/>
                <w:bCs/>
                <w:sz w:val="20"/>
                <w:lang w:eastAsia="hu-HU"/>
              </w:rPr>
            </w:pPr>
            <w:r w:rsidRPr="00F31592">
              <w:rPr>
                <w:rFonts w:eastAsia="Calibri"/>
                <w:b/>
                <w:bCs/>
                <w:sz w:val="20"/>
                <w:lang w:eastAsia="hu-HU"/>
              </w:rPr>
              <w:t>Ajánlott szakirodalom</w:t>
            </w:r>
            <w:r w:rsidRPr="00F31592">
              <w:rPr>
                <w:rFonts w:eastAsia="Calibri"/>
                <w:bCs/>
                <w:sz w:val="20"/>
                <w:lang w:eastAsia="hu-HU"/>
              </w:rPr>
              <w:t>:</w:t>
            </w:r>
          </w:p>
          <w:p w:rsidR="00CE7E9C" w:rsidRPr="00F31592" w:rsidRDefault="00CE7E9C" w:rsidP="00875296">
            <w:pPr>
              <w:numPr>
                <w:ilvl w:val="0"/>
                <w:numId w:val="82"/>
              </w:numPr>
              <w:suppressAutoHyphens/>
              <w:autoSpaceDE w:val="0"/>
              <w:ind w:right="113"/>
              <w:contextualSpacing/>
              <w:rPr>
                <w:rFonts w:eastAsia="Calibri"/>
                <w:bCs/>
                <w:sz w:val="20"/>
                <w:lang w:eastAsia="hu-HU"/>
              </w:rPr>
            </w:pPr>
            <w:r w:rsidRPr="00F31592">
              <w:rPr>
                <w:rFonts w:eastAsia="Calibri"/>
                <w:sz w:val="20"/>
                <w:lang w:eastAsia="hu-HU"/>
              </w:rPr>
              <w:t xml:space="preserve">Veszprémi Tamás, Fehér Miklós: </w:t>
            </w:r>
            <w:r w:rsidRPr="00F31592">
              <w:rPr>
                <w:rFonts w:eastAsia="Calibri"/>
                <w:bCs/>
                <w:sz w:val="20"/>
                <w:lang w:eastAsia="hu-HU"/>
              </w:rPr>
              <w:t>A kvantumkémia alapjai és alkalmazása</w:t>
            </w:r>
          </w:p>
          <w:p w:rsidR="00CE7E9C" w:rsidRPr="00F31592" w:rsidRDefault="00CE7E9C" w:rsidP="00875296">
            <w:pPr>
              <w:numPr>
                <w:ilvl w:val="0"/>
                <w:numId w:val="82"/>
              </w:numPr>
              <w:suppressAutoHyphens/>
              <w:autoSpaceDE w:val="0"/>
              <w:ind w:right="113"/>
              <w:contextualSpacing/>
              <w:rPr>
                <w:rFonts w:eastAsia="Calibri"/>
                <w:sz w:val="20"/>
                <w:lang w:eastAsia="hu-HU"/>
              </w:rPr>
            </w:pPr>
            <w:r w:rsidRPr="00F31592">
              <w:rPr>
                <w:rFonts w:eastAsia="Calibri"/>
                <w:sz w:val="20"/>
                <w:lang w:eastAsia="hu-HU"/>
              </w:rPr>
              <w:t>http://www.tankonyvtar.hu/hu/tartalom/tamop425/2011_0001_531_kvantumkemia/adatok.html</w:t>
            </w:r>
          </w:p>
          <w:p w:rsidR="00CE7E9C" w:rsidRPr="00F31592" w:rsidRDefault="00C0391E" w:rsidP="00875296">
            <w:pPr>
              <w:numPr>
                <w:ilvl w:val="0"/>
                <w:numId w:val="82"/>
              </w:numPr>
              <w:suppressAutoHyphens/>
              <w:autoSpaceDE w:val="0"/>
              <w:ind w:right="113"/>
              <w:contextualSpacing/>
              <w:rPr>
                <w:rFonts w:eastAsia="Calibri"/>
                <w:sz w:val="20"/>
                <w:lang w:eastAsia="hu-HU"/>
              </w:rPr>
            </w:pPr>
            <w:hyperlink r:id="rId16" w:history="1">
              <w:r w:rsidR="00CE7E9C" w:rsidRPr="00F31592">
                <w:rPr>
                  <w:rFonts w:eastAsia="Calibri"/>
                  <w:sz w:val="20"/>
                  <w:u w:val="single"/>
                  <w:lang w:eastAsia="hu-HU"/>
                </w:rPr>
                <w:t>http://wanglab.bu.edu/g03guide/G03Guide/www.gaussian.com/g_ur/keywords.htm</w:t>
              </w:r>
            </w:hyperlink>
          </w:p>
          <w:p w:rsidR="00CE7E9C" w:rsidRPr="00F31592" w:rsidRDefault="00C0391E" w:rsidP="00875296">
            <w:pPr>
              <w:numPr>
                <w:ilvl w:val="0"/>
                <w:numId w:val="82"/>
              </w:numPr>
              <w:suppressAutoHyphens/>
              <w:autoSpaceDE w:val="0"/>
              <w:ind w:right="113"/>
              <w:contextualSpacing/>
              <w:rPr>
                <w:rFonts w:eastAsia="Calibri"/>
                <w:sz w:val="20"/>
                <w:lang w:eastAsia="hu-HU"/>
              </w:rPr>
            </w:pPr>
            <w:hyperlink r:id="rId17" w:history="1">
              <w:r w:rsidR="00CE7E9C" w:rsidRPr="00F31592">
                <w:rPr>
                  <w:rFonts w:eastAsia="Calibri"/>
                  <w:sz w:val="20"/>
                  <w:u w:val="single"/>
                  <w:lang w:eastAsia="hu-HU"/>
                </w:rPr>
                <w:t>http://zeus.nyf.hu/~blahota/ubuntu/Linux_11_10_06.pdf</w:t>
              </w:r>
            </w:hyperlink>
          </w:p>
        </w:tc>
      </w:tr>
    </w:tbl>
    <w:p w:rsidR="00CE7E9C" w:rsidRPr="00F31592" w:rsidRDefault="00CE7E9C" w:rsidP="00CE7E9C">
      <w:pPr>
        <w:rPr>
          <w:rFonts w:eastAsia="Calibri"/>
          <w:sz w:val="20"/>
        </w:rPr>
      </w:pPr>
    </w:p>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375"/>
        <w:gridCol w:w="1762"/>
        <w:gridCol w:w="855"/>
        <w:gridCol w:w="2411"/>
      </w:tblGrid>
      <w:tr w:rsidR="00CE7E9C" w:rsidRPr="00F31592" w:rsidTr="00CE7E9C">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CE7E9C" w:rsidRPr="00F31592" w:rsidRDefault="00CE7E9C" w:rsidP="00CE7E9C">
            <w:pPr>
              <w:ind w:left="20"/>
              <w:rPr>
                <w:rFonts w:eastAsia="Arial Unicode MS"/>
                <w:sz w:val="20"/>
                <w:lang w:eastAsia="hu-HU"/>
              </w:rPr>
            </w:pPr>
            <w:r w:rsidRPr="00F31592">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CE7E9C" w:rsidRPr="00F31592" w:rsidRDefault="00CE7E9C" w:rsidP="00CE7E9C">
            <w:pPr>
              <w:rPr>
                <w:rFonts w:eastAsia="Arial Unicode MS"/>
                <w:sz w:val="20"/>
                <w:lang w:eastAsia="hu-HU"/>
              </w:rPr>
            </w:pPr>
            <w:r w:rsidRPr="00F31592">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CE7E9C" w:rsidRPr="00F31592" w:rsidRDefault="00CE7E9C" w:rsidP="00CE7E9C">
            <w:pPr>
              <w:jc w:val="center"/>
              <w:rPr>
                <w:rFonts w:eastAsia="Arial Unicode MS"/>
                <w:b/>
                <w:sz w:val="20"/>
                <w:lang w:eastAsia="hu-HU"/>
              </w:rPr>
            </w:pPr>
            <w:r w:rsidRPr="00F31592">
              <w:rPr>
                <w:rFonts w:eastAsia="Arial Unicode MS"/>
                <w:b/>
                <w:sz w:val="20"/>
                <w:lang w:eastAsia="hu-HU"/>
              </w:rPr>
              <w:t>Makrociklusos ligandumok komplexei</w:t>
            </w:r>
          </w:p>
        </w:tc>
        <w:tc>
          <w:tcPr>
            <w:tcW w:w="855" w:type="dxa"/>
            <w:vMerge w:val="restart"/>
            <w:tcBorders>
              <w:top w:val="single" w:sz="4" w:space="0" w:color="auto"/>
              <w:left w:val="single" w:sz="4" w:space="0" w:color="auto"/>
              <w:right w:val="single" w:sz="4" w:space="0" w:color="auto"/>
            </w:tcBorders>
            <w:vAlign w:val="center"/>
          </w:tcPr>
          <w:p w:rsidR="00CE7E9C" w:rsidRPr="00F31592" w:rsidRDefault="00CE7E9C" w:rsidP="00CE7E9C">
            <w:pPr>
              <w:jc w:val="center"/>
              <w:rPr>
                <w:rFonts w:eastAsia="Arial Unicode MS"/>
                <w:sz w:val="20"/>
                <w:lang w:eastAsia="hu-HU"/>
              </w:rPr>
            </w:pPr>
            <w:r w:rsidRPr="00F31592">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CE7E9C" w:rsidRPr="00F31592" w:rsidRDefault="00CE7E9C" w:rsidP="00CE7E9C">
            <w:pPr>
              <w:jc w:val="center"/>
              <w:rPr>
                <w:rFonts w:eastAsia="Arial Unicode MS"/>
                <w:b/>
                <w:sz w:val="20"/>
                <w:lang w:eastAsia="hu-HU"/>
              </w:rPr>
            </w:pPr>
            <w:r w:rsidRPr="00F31592">
              <w:rPr>
                <w:rFonts w:eastAsia="Arial Unicode MS"/>
                <w:b/>
                <w:sz w:val="20"/>
                <w:lang w:eastAsia="hu-HU"/>
              </w:rPr>
              <w:t>TTKME0212</w:t>
            </w:r>
          </w:p>
        </w:tc>
      </w:tr>
      <w:tr w:rsidR="00CE7E9C" w:rsidRPr="00F31592" w:rsidTr="00CE7E9C">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CE7E9C" w:rsidRPr="00F31592" w:rsidRDefault="00CE7E9C" w:rsidP="00CE7E9C">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CE7E9C" w:rsidRPr="00F31592" w:rsidRDefault="00CE7E9C" w:rsidP="00CE7E9C">
            <w:pPr>
              <w:rPr>
                <w:rFonts w:eastAsia="Calibri"/>
                <w:sz w:val="20"/>
                <w:lang w:eastAsia="hu-HU"/>
              </w:rPr>
            </w:pPr>
            <w:r w:rsidRPr="00F31592">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CE7E9C" w:rsidRPr="00F31592" w:rsidRDefault="00CE7E9C" w:rsidP="00CE7E9C">
            <w:pPr>
              <w:jc w:val="center"/>
              <w:rPr>
                <w:rFonts w:eastAsia="Calibri"/>
                <w:b/>
                <w:sz w:val="20"/>
                <w:lang w:eastAsia="hu-HU"/>
              </w:rPr>
            </w:pPr>
            <w:r w:rsidRPr="00F31592">
              <w:rPr>
                <w:rFonts w:eastAsia="Calibri"/>
                <w:b/>
                <w:sz w:val="20"/>
                <w:lang w:eastAsia="hu-HU"/>
              </w:rPr>
              <w:t>Complexes of macrocyclic ligands</w:t>
            </w:r>
          </w:p>
        </w:tc>
        <w:tc>
          <w:tcPr>
            <w:tcW w:w="855" w:type="dxa"/>
            <w:vMerge/>
            <w:tcBorders>
              <w:left w:val="single" w:sz="4" w:space="0" w:color="auto"/>
              <w:bottom w:val="single" w:sz="4" w:space="0" w:color="auto"/>
              <w:right w:val="single" w:sz="4" w:space="0" w:color="auto"/>
            </w:tcBorders>
            <w:vAlign w:val="center"/>
          </w:tcPr>
          <w:p w:rsidR="00CE7E9C" w:rsidRPr="00F31592" w:rsidRDefault="00CE7E9C" w:rsidP="00CE7E9C">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CE7E9C" w:rsidRPr="00F31592" w:rsidRDefault="00CE7E9C" w:rsidP="00CE7E9C">
            <w:pPr>
              <w:rPr>
                <w:rFonts w:eastAsia="Arial Unicode MS"/>
                <w:sz w:val="20"/>
                <w:lang w:eastAsia="hu-HU"/>
              </w:rPr>
            </w:pPr>
          </w:p>
        </w:tc>
      </w:tr>
      <w:tr w:rsidR="00CE7E9C" w:rsidRPr="00F31592" w:rsidTr="00CE7E9C">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CE7E9C" w:rsidRPr="00F31592" w:rsidRDefault="00765C42" w:rsidP="00765C42">
            <w:pPr>
              <w:jc w:val="center"/>
              <w:rPr>
                <w:rFonts w:eastAsia="Calibri"/>
                <w:b/>
                <w:bCs/>
                <w:sz w:val="20"/>
                <w:lang w:eastAsia="hu-HU"/>
              </w:rPr>
            </w:pPr>
            <w:r w:rsidRPr="00F31592">
              <w:rPr>
                <w:rFonts w:eastAsia="Calibri"/>
                <w:b/>
                <w:bCs/>
                <w:sz w:val="20"/>
                <w:lang w:eastAsia="hu-HU"/>
              </w:rPr>
              <w:t>A képzés 1. vagy 3. féléve(őszi félév)</w:t>
            </w:r>
          </w:p>
        </w:tc>
      </w:tr>
      <w:tr w:rsidR="00CE7E9C" w:rsidRPr="00F31592" w:rsidTr="00CE7E9C">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CE7E9C" w:rsidRPr="00F31592" w:rsidRDefault="00CE7E9C" w:rsidP="00CE7E9C">
            <w:pPr>
              <w:ind w:left="20"/>
              <w:rPr>
                <w:rFonts w:eastAsia="Calibri"/>
                <w:sz w:val="20"/>
                <w:lang w:eastAsia="hu-HU"/>
              </w:rPr>
            </w:pPr>
            <w:r w:rsidRPr="00F31592">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CE7E9C" w:rsidRPr="00F31592" w:rsidRDefault="00CE7E9C" w:rsidP="00CE7E9C">
            <w:pPr>
              <w:jc w:val="center"/>
              <w:rPr>
                <w:rFonts w:eastAsia="Calibri"/>
                <w:b/>
                <w:sz w:val="20"/>
                <w:lang w:eastAsia="hu-HU"/>
              </w:rPr>
            </w:pPr>
            <w:r w:rsidRPr="00F31592">
              <w:rPr>
                <w:rFonts w:eastAsia="Calibri"/>
                <w:b/>
                <w:sz w:val="20"/>
                <w:lang w:eastAsia="hu-HU"/>
              </w:rPr>
              <w:t>DE TTK, Szervetlen és Analitikai Kémiai Tanszék</w:t>
            </w:r>
          </w:p>
        </w:tc>
      </w:tr>
      <w:tr w:rsidR="00CE7E9C" w:rsidRPr="00F31592" w:rsidTr="00CE7E9C">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CE7E9C" w:rsidRPr="00F31592" w:rsidRDefault="00CE7E9C" w:rsidP="00CE7E9C">
            <w:pPr>
              <w:ind w:left="20"/>
              <w:rPr>
                <w:rFonts w:eastAsia="Arial Unicode MS"/>
                <w:sz w:val="20"/>
                <w:lang w:eastAsia="hu-HU"/>
              </w:rPr>
            </w:pPr>
            <w:r w:rsidRPr="00F31592">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CE7E9C" w:rsidRPr="00F31592" w:rsidRDefault="00CE7E9C" w:rsidP="00CE7E9C">
            <w:pPr>
              <w:jc w:val="center"/>
              <w:rPr>
                <w:rFonts w:eastAsia="Arial Unicode MS"/>
                <w:sz w:val="20"/>
                <w:lang w:eastAsia="hu-HU"/>
              </w:rPr>
            </w:pPr>
          </w:p>
        </w:tc>
        <w:tc>
          <w:tcPr>
            <w:tcW w:w="855" w:type="dxa"/>
            <w:tcBorders>
              <w:top w:val="single" w:sz="4" w:space="0" w:color="auto"/>
              <w:left w:val="nil"/>
              <w:bottom w:val="single" w:sz="4" w:space="0" w:color="auto"/>
              <w:right w:val="single" w:sz="4" w:space="0" w:color="auto"/>
            </w:tcBorders>
            <w:vAlign w:val="center"/>
          </w:tcPr>
          <w:p w:rsidR="00CE7E9C" w:rsidRPr="00F31592" w:rsidRDefault="00CE7E9C" w:rsidP="00CE7E9C">
            <w:pPr>
              <w:jc w:val="center"/>
              <w:rPr>
                <w:rFonts w:eastAsia="Arial Unicode MS"/>
                <w:sz w:val="20"/>
                <w:lang w:eastAsia="hu-HU"/>
              </w:rPr>
            </w:pPr>
            <w:r w:rsidRPr="00F31592">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CE7E9C" w:rsidRPr="00F31592" w:rsidRDefault="00CE7E9C" w:rsidP="00CE7E9C">
            <w:pPr>
              <w:jc w:val="center"/>
              <w:rPr>
                <w:rFonts w:eastAsia="Arial Unicode MS"/>
                <w:sz w:val="20"/>
                <w:lang w:eastAsia="hu-HU"/>
              </w:rPr>
            </w:pPr>
          </w:p>
        </w:tc>
      </w:tr>
      <w:tr w:rsidR="00CE7E9C" w:rsidRPr="00F31592" w:rsidTr="00CE7E9C">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CE7E9C" w:rsidRPr="00F31592" w:rsidRDefault="00CE7E9C" w:rsidP="00CE7E9C">
            <w:pPr>
              <w:jc w:val="center"/>
              <w:rPr>
                <w:rFonts w:eastAsia="Calibri"/>
                <w:sz w:val="20"/>
                <w:lang w:eastAsia="hu-HU"/>
              </w:rPr>
            </w:pPr>
            <w:r w:rsidRPr="00F31592">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CE7E9C" w:rsidRPr="00F31592" w:rsidRDefault="00CE7E9C" w:rsidP="00CE7E9C">
            <w:pPr>
              <w:jc w:val="center"/>
              <w:rPr>
                <w:rFonts w:eastAsia="Calibri"/>
                <w:sz w:val="20"/>
                <w:lang w:eastAsia="hu-HU"/>
              </w:rPr>
            </w:pPr>
            <w:r w:rsidRPr="00F31592">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CE7E9C" w:rsidRPr="00F31592" w:rsidRDefault="00CE7E9C" w:rsidP="00CE7E9C">
            <w:pPr>
              <w:jc w:val="center"/>
              <w:rPr>
                <w:rFonts w:eastAsia="Calibri"/>
                <w:sz w:val="20"/>
                <w:lang w:eastAsia="hu-HU"/>
              </w:rPr>
            </w:pPr>
            <w:r w:rsidRPr="00F31592">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CE7E9C" w:rsidRPr="00F31592" w:rsidRDefault="00CE7E9C" w:rsidP="00CE7E9C">
            <w:pPr>
              <w:jc w:val="center"/>
              <w:rPr>
                <w:rFonts w:eastAsia="Calibri"/>
                <w:sz w:val="20"/>
                <w:lang w:eastAsia="hu-HU"/>
              </w:rPr>
            </w:pPr>
            <w:r w:rsidRPr="00F31592">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CE7E9C" w:rsidRPr="00F31592" w:rsidRDefault="00CE7E9C" w:rsidP="00CE7E9C">
            <w:pPr>
              <w:jc w:val="center"/>
              <w:rPr>
                <w:rFonts w:eastAsia="Calibri"/>
                <w:sz w:val="20"/>
                <w:lang w:eastAsia="hu-HU"/>
              </w:rPr>
            </w:pPr>
            <w:r w:rsidRPr="00F31592">
              <w:rPr>
                <w:rFonts w:eastAsia="Calibri"/>
                <w:sz w:val="20"/>
                <w:lang w:eastAsia="hu-HU"/>
              </w:rPr>
              <w:t>Oktatás nyelve</w:t>
            </w:r>
          </w:p>
        </w:tc>
      </w:tr>
      <w:tr w:rsidR="00CE7E9C" w:rsidRPr="00F31592" w:rsidTr="00CE7E9C">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CE7E9C" w:rsidRPr="00F31592" w:rsidRDefault="00CE7E9C" w:rsidP="00CE7E9C">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CE7E9C" w:rsidRPr="00F31592" w:rsidRDefault="00CE7E9C" w:rsidP="00CE7E9C">
            <w:pPr>
              <w:jc w:val="center"/>
              <w:rPr>
                <w:rFonts w:eastAsia="Calibri"/>
                <w:sz w:val="20"/>
                <w:lang w:eastAsia="hu-HU"/>
              </w:rPr>
            </w:pPr>
            <w:r w:rsidRPr="00F31592">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CE7E9C" w:rsidRPr="00F31592" w:rsidRDefault="00CE7E9C" w:rsidP="00CE7E9C">
            <w:pPr>
              <w:jc w:val="center"/>
              <w:rPr>
                <w:rFonts w:eastAsia="Calibri"/>
                <w:sz w:val="20"/>
                <w:lang w:eastAsia="hu-HU"/>
              </w:rPr>
            </w:pPr>
            <w:r w:rsidRPr="00F31592">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CE7E9C" w:rsidRPr="00F31592" w:rsidRDefault="00CE7E9C" w:rsidP="00CE7E9C">
            <w:pPr>
              <w:jc w:val="center"/>
              <w:rPr>
                <w:rFonts w:eastAsia="Calibri"/>
                <w:sz w:val="20"/>
                <w:lang w:eastAsia="hu-HU"/>
              </w:rPr>
            </w:pPr>
            <w:r w:rsidRPr="00F31592">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CE7E9C" w:rsidRPr="00F31592" w:rsidRDefault="00CE7E9C" w:rsidP="00CE7E9C">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CE7E9C" w:rsidRPr="00F31592" w:rsidRDefault="00CE7E9C" w:rsidP="00CE7E9C">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CE7E9C" w:rsidRPr="00F31592" w:rsidRDefault="00CE7E9C" w:rsidP="00CE7E9C">
            <w:pPr>
              <w:rPr>
                <w:rFonts w:eastAsia="Calibri"/>
                <w:sz w:val="20"/>
                <w:lang w:eastAsia="hu-HU"/>
              </w:rPr>
            </w:pPr>
          </w:p>
        </w:tc>
      </w:tr>
      <w:tr w:rsidR="00CE7E9C" w:rsidRPr="00F31592" w:rsidTr="00CE7E9C">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CE7E9C" w:rsidRPr="00F31592" w:rsidRDefault="00CE7E9C" w:rsidP="00CE7E9C">
            <w:pPr>
              <w:jc w:val="center"/>
              <w:rPr>
                <w:rFonts w:eastAsia="Calibri"/>
                <w:sz w:val="20"/>
                <w:lang w:eastAsia="hu-HU"/>
              </w:rPr>
            </w:pPr>
            <w:r w:rsidRPr="00F31592">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CE7E9C" w:rsidRPr="00F31592" w:rsidRDefault="00CE7E9C" w:rsidP="00CE7E9C">
            <w:pPr>
              <w:jc w:val="center"/>
              <w:rPr>
                <w:rFonts w:eastAsia="Calibri"/>
                <w:b/>
                <w:sz w:val="20"/>
                <w:lang w:eastAsia="hu-HU"/>
              </w:rPr>
            </w:pPr>
            <w:r w:rsidRPr="00F31592">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E7E9C" w:rsidRPr="00F31592" w:rsidRDefault="00CE7E9C" w:rsidP="00CE7E9C">
            <w:pPr>
              <w:jc w:val="center"/>
              <w:rPr>
                <w:rFonts w:eastAsia="Calibri"/>
                <w:sz w:val="20"/>
                <w:lang w:eastAsia="hu-HU"/>
              </w:rPr>
            </w:pPr>
            <w:r w:rsidRPr="00F31592">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E7E9C" w:rsidRPr="00F31592" w:rsidRDefault="00CE7E9C" w:rsidP="00CE7E9C">
            <w:pPr>
              <w:jc w:val="center"/>
              <w:rPr>
                <w:rFonts w:eastAsia="Calibri"/>
                <w:b/>
                <w:sz w:val="20"/>
                <w:lang w:eastAsia="hu-HU"/>
              </w:rPr>
            </w:pPr>
            <w:r w:rsidRPr="00F31592">
              <w:rPr>
                <w:rFonts w:eastAsia="Calibri"/>
                <w:b/>
                <w:sz w:val="20"/>
                <w:lang w:eastAsia="hu-HU"/>
              </w:rPr>
              <w:t>2</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CE7E9C" w:rsidRPr="00F31592" w:rsidRDefault="00CE7E9C" w:rsidP="00CE7E9C">
            <w:pPr>
              <w:jc w:val="center"/>
              <w:rPr>
                <w:rFonts w:eastAsia="Calibri"/>
                <w:sz w:val="20"/>
                <w:lang w:eastAsia="hu-HU"/>
              </w:rPr>
            </w:pPr>
            <w:r w:rsidRPr="00F31592">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CE7E9C" w:rsidRPr="00F31592" w:rsidRDefault="00CE7E9C" w:rsidP="00CE7E9C">
            <w:pPr>
              <w:jc w:val="center"/>
              <w:rPr>
                <w:rFonts w:eastAsia="Calibri"/>
                <w:b/>
                <w:sz w:val="20"/>
                <w:lang w:eastAsia="hu-HU"/>
              </w:rPr>
            </w:pPr>
            <w:r w:rsidRPr="00F31592">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CE7E9C" w:rsidRPr="00F31592" w:rsidRDefault="00CE7E9C" w:rsidP="00CE7E9C">
            <w:pPr>
              <w:jc w:val="center"/>
              <w:rPr>
                <w:rFonts w:eastAsia="Calibri"/>
                <w:sz w:val="20"/>
                <w:lang w:eastAsia="hu-HU"/>
              </w:rPr>
            </w:pPr>
            <w:r w:rsidRPr="00F31592">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CE7E9C" w:rsidRPr="00F31592" w:rsidRDefault="00CE7E9C" w:rsidP="00CE7E9C">
            <w:pPr>
              <w:jc w:val="center"/>
              <w:rPr>
                <w:rFonts w:eastAsia="Calibri"/>
                <w:b/>
                <w:sz w:val="20"/>
                <w:lang w:eastAsia="hu-HU"/>
              </w:rPr>
            </w:pPr>
            <w:r w:rsidRPr="00F31592">
              <w:rPr>
                <w:rFonts w:eastAsia="Calibri"/>
                <w:b/>
                <w:sz w:val="20"/>
                <w:lang w:eastAsia="hu-HU"/>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CE7E9C" w:rsidRPr="00F31592" w:rsidRDefault="00CE7E9C" w:rsidP="00CE7E9C">
            <w:pPr>
              <w:jc w:val="center"/>
              <w:rPr>
                <w:rFonts w:eastAsia="Calibri"/>
                <w:b/>
                <w:sz w:val="20"/>
                <w:lang w:eastAsia="hu-HU"/>
              </w:rPr>
            </w:pPr>
            <w:r w:rsidRPr="00F31592">
              <w:rPr>
                <w:rFonts w:eastAsia="Calibri"/>
                <w:b/>
                <w:sz w:val="20"/>
                <w:lang w:eastAsia="hu-HU"/>
              </w:rPr>
              <w:t>kollokvium</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CE7E9C" w:rsidRPr="00F31592" w:rsidRDefault="00CE7E9C" w:rsidP="00CE7E9C">
            <w:pPr>
              <w:jc w:val="center"/>
              <w:rPr>
                <w:rFonts w:eastAsia="Calibri"/>
                <w:b/>
                <w:sz w:val="20"/>
                <w:lang w:eastAsia="hu-HU"/>
              </w:rPr>
            </w:pPr>
            <w:r w:rsidRPr="00F31592">
              <w:rPr>
                <w:rFonts w:eastAsia="Calibri"/>
                <w:b/>
                <w:sz w:val="20"/>
                <w:lang w:eastAsia="hu-HU"/>
              </w:rPr>
              <w:t>3</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CE7E9C" w:rsidRPr="00F31592" w:rsidRDefault="00CE7E9C" w:rsidP="00CE7E9C">
            <w:pPr>
              <w:jc w:val="center"/>
              <w:rPr>
                <w:rFonts w:eastAsia="Calibri"/>
                <w:b/>
                <w:sz w:val="20"/>
                <w:lang w:eastAsia="hu-HU"/>
              </w:rPr>
            </w:pPr>
            <w:r w:rsidRPr="00F31592">
              <w:rPr>
                <w:rFonts w:eastAsia="Calibri"/>
                <w:b/>
                <w:sz w:val="20"/>
                <w:lang w:eastAsia="hu-HU"/>
              </w:rPr>
              <w:t>magyar</w:t>
            </w:r>
          </w:p>
        </w:tc>
      </w:tr>
      <w:tr w:rsidR="00CE7E9C" w:rsidRPr="00F31592" w:rsidTr="00CE7E9C">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CE7E9C" w:rsidRPr="00F31592" w:rsidRDefault="00CE7E9C" w:rsidP="00CE7E9C">
            <w:pPr>
              <w:jc w:val="center"/>
              <w:rPr>
                <w:rFonts w:eastAsia="Calibri"/>
                <w:sz w:val="20"/>
                <w:lang w:eastAsia="hu-HU"/>
              </w:rPr>
            </w:pPr>
            <w:r w:rsidRPr="00F31592">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CE7E9C" w:rsidRPr="00F31592" w:rsidRDefault="00CE7E9C" w:rsidP="00CE7E9C">
            <w:pPr>
              <w:jc w:val="center"/>
              <w:rPr>
                <w:rFonts w:eastAsia="Calibri"/>
                <w:b/>
                <w:sz w:val="20"/>
                <w:lang w:eastAsia="hu-HU"/>
              </w:rPr>
            </w:pP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E7E9C" w:rsidRPr="00F31592" w:rsidRDefault="00CE7E9C" w:rsidP="00CE7E9C">
            <w:pPr>
              <w:jc w:val="center"/>
              <w:rPr>
                <w:rFonts w:eastAsia="Calibri"/>
                <w:sz w:val="20"/>
                <w:lang w:eastAsia="hu-HU"/>
              </w:rPr>
            </w:pPr>
            <w:r w:rsidRPr="00F31592">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E7E9C" w:rsidRPr="00F31592" w:rsidRDefault="00CE7E9C" w:rsidP="00CE7E9C">
            <w:pPr>
              <w:jc w:val="center"/>
              <w:rPr>
                <w:rFonts w:eastAsia="Calibri"/>
                <w:b/>
                <w:sz w:val="20"/>
                <w:lang w:eastAsia="hu-HU"/>
              </w:rPr>
            </w:pP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CE7E9C" w:rsidRPr="00F31592" w:rsidRDefault="00CE7E9C" w:rsidP="00CE7E9C">
            <w:pPr>
              <w:jc w:val="center"/>
              <w:rPr>
                <w:rFonts w:eastAsia="Calibri"/>
                <w:sz w:val="20"/>
                <w:lang w:eastAsia="hu-HU"/>
              </w:rPr>
            </w:pPr>
            <w:r w:rsidRPr="00F31592">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CE7E9C" w:rsidRPr="00F31592" w:rsidRDefault="00CE7E9C" w:rsidP="00CE7E9C">
            <w:pPr>
              <w:jc w:val="center"/>
              <w:rPr>
                <w:rFonts w:eastAsia="Calibri"/>
                <w:b/>
                <w:sz w:val="20"/>
                <w:lang w:eastAsia="hu-HU"/>
              </w:rPr>
            </w:pP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CE7E9C" w:rsidRPr="00F31592" w:rsidRDefault="00CE7E9C" w:rsidP="00CE7E9C">
            <w:pPr>
              <w:jc w:val="center"/>
              <w:rPr>
                <w:rFonts w:eastAsia="Calibri"/>
                <w:sz w:val="20"/>
                <w:lang w:eastAsia="hu-HU"/>
              </w:rPr>
            </w:pPr>
            <w:r w:rsidRPr="00F31592">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CE7E9C" w:rsidRPr="00F31592" w:rsidRDefault="00CE7E9C" w:rsidP="00CE7E9C">
            <w:pPr>
              <w:jc w:val="center"/>
              <w:rPr>
                <w:rFonts w:eastAsia="Calibri"/>
                <w:b/>
                <w:sz w:val="20"/>
                <w:lang w:eastAsia="hu-HU"/>
              </w:rPr>
            </w:pPr>
          </w:p>
        </w:tc>
        <w:tc>
          <w:tcPr>
            <w:tcW w:w="1762" w:type="dxa"/>
            <w:vMerge/>
            <w:tcBorders>
              <w:left w:val="single" w:sz="4" w:space="0" w:color="auto"/>
              <w:bottom w:val="single" w:sz="4" w:space="0" w:color="auto"/>
              <w:right w:val="single" w:sz="4" w:space="0" w:color="auto"/>
            </w:tcBorders>
            <w:shd w:val="clear" w:color="auto" w:fill="auto"/>
            <w:vAlign w:val="center"/>
          </w:tcPr>
          <w:p w:rsidR="00CE7E9C" w:rsidRPr="00F31592" w:rsidRDefault="00CE7E9C" w:rsidP="00CE7E9C">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CE7E9C" w:rsidRPr="00F31592" w:rsidRDefault="00CE7E9C" w:rsidP="00CE7E9C">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CE7E9C" w:rsidRPr="00F31592" w:rsidRDefault="00CE7E9C" w:rsidP="00CE7E9C">
            <w:pPr>
              <w:jc w:val="center"/>
              <w:rPr>
                <w:rFonts w:eastAsia="Calibri"/>
                <w:sz w:val="20"/>
                <w:lang w:eastAsia="hu-HU"/>
              </w:rPr>
            </w:pPr>
          </w:p>
        </w:tc>
      </w:tr>
      <w:tr w:rsidR="00CE7E9C" w:rsidRPr="00F31592" w:rsidTr="00CE7E9C">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CE7E9C" w:rsidRPr="00F31592" w:rsidRDefault="00CE7E9C" w:rsidP="00CE7E9C">
            <w:pPr>
              <w:ind w:left="20"/>
              <w:rPr>
                <w:rFonts w:eastAsia="Arial Unicode MS"/>
                <w:sz w:val="20"/>
                <w:lang w:eastAsia="hu-HU"/>
              </w:rPr>
            </w:pPr>
            <w:r w:rsidRPr="00F31592">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CE7E9C" w:rsidRPr="00F31592" w:rsidRDefault="00CE7E9C" w:rsidP="00CE7E9C">
            <w:pPr>
              <w:rPr>
                <w:rFonts w:eastAsia="Arial Unicode MS"/>
                <w:sz w:val="20"/>
                <w:lang w:eastAsia="hu-HU"/>
              </w:rPr>
            </w:pPr>
            <w:r w:rsidRPr="00F31592">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CE7E9C" w:rsidRPr="00F31592" w:rsidRDefault="00CE7E9C" w:rsidP="00CE7E9C">
            <w:pPr>
              <w:jc w:val="center"/>
              <w:rPr>
                <w:rFonts w:eastAsia="Arial Unicode MS"/>
                <w:b/>
                <w:sz w:val="20"/>
                <w:lang w:eastAsia="hu-HU"/>
              </w:rPr>
            </w:pPr>
            <w:r w:rsidRPr="00F31592">
              <w:rPr>
                <w:rFonts w:eastAsia="Arial Unicode MS"/>
                <w:b/>
                <w:sz w:val="20"/>
                <w:lang w:eastAsia="hu-HU"/>
              </w:rPr>
              <w:t>Dr. Tircsó Gyula</w:t>
            </w:r>
          </w:p>
        </w:tc>
        <w:tc>
          <w:tcPr>
            <w:tcW w:w="855" w:type="dxa"/>
            <w:tcBorders>
              <w:top w:val="single" w:sz="4" w:space="0" w:color="auto"/>
              <w:left w:val="nil"/>
              <w:bottom w:val="single" w:sz="4" w:space="0" w:color="auto"/>
              <w:right w:val="single" w:sz="4" w:space="0" w:color="auto"/>
            </w:tcBorders>
            <w:vAlign w:val="center"/>
          </w:tcPr>
          <w:p w:rsidR="00CE7E9C" w:rsidRPr="00F31592" w:rsidRDefault="00CE7E9C" w:rsidP="00CE7E9C">
            <w:pPr>
              <w:rPr>
                <w:rFonts w:eastAsia="Arial Unicode MS"/>
                <w:sz w:val="20"/>
                <w:lang w:eastAsia="hu-HU"/>
              </w:rPr>
            </w:pPr>
            <w:r w:rsidRPr="00F31592">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CE7E9C" w:rsidRPr="00F31592" w:rsidRDefault="00CE7E9C" w:rsidP="00CC4A44">
            <w:pPr>
              <w:jc w:val="center"/>
              <w:rPr>
                <w:rFonts w:eastAsia="Calibri"/>
                <w:b/>
                <w:sz w:val="20"/>
                <w:lang w:eastAsia="hu-HU"/>
              </w:rPr>
            </w:pPr>
            <w:r w:rsidRPr="00F31592">
              <w:rPr>
                <w:rFonts w:eastAsia="Calibri"/>
                <w:b/>
                <w:sz w:val="20"/>
                <w:lang w:eastAsia="hu-HU"/>
              </w:rPr>
              <w:t xml:space="preserve">egyetemi </w:t>
            </w:r>
            <w:r w:rsidR="00CC4A44" w:rsidRPr="00F31592">
              <w:rPr>
                <w:rFonts w:eastAsia="Calibri"/>
                <w:b/>
                <w:sz w:val="20"/>
                <w:lang w:eastAsia="hu-HU"/>
              </w:rPr>
              <w:t>docens</w:t>
            </w:r>
          </w:p>
        </w:tc>
      </w:tr>
      <w:tr w:rsidR="00CE7E9C" w:rsidRPr="00F31592" w:rsidTr="00CE7E9C">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CE7E9C" w:rsidRPr="00F31592" w:rsidRDefault="00CE7E9C" w:rsidP="00CE7E9C">
            <w:pPr>
              <w:rPr>
                <w:rFonts w:eastAsia="Calibri"/>
                <w:sz w:val="20"/>
                <w:lang w:eastAsia="hu-HU"/>
              </w:rPr>
            </w:pPr>
            <w:r w:rsidRPr="00F31592">
              <w:rPr>
                <w:rFonts w:eastAsia="Calibri"/>
                <w:b/>
                <w:bCs/>
                <w:sz w:val="20"/>
                <w:lang w:eastAsia="hu-HU"/>
              </w:rPr>
              <w:t xml:space="preserve">A kurzus célja, </w:t>
            </w:r>
            <w:r w:rsidRPr="00F31592">
              <w:rPr>
                <w:rFonts w:eastAsia="Calibri"/>
                <w:sz w:val="20"/>
                <w:lang w:eastAsia="hu-HU"/>
              </w:rPr>
              <w:t>hogy a hallgatók</w:t>
            </w:r>
          </w:p>
          <w:p w:rsidR="00CE7E9C" w:rsidRPr="00F31592" w:rsidRDefault="00CE7E9C" w:rsidP="00CE7E9C">
            <w:pPr>
              <w:suppressAutoHyphens/>
              <w:autoSpaceDE w:val="0"/>
              <w:ind w:left="417" w:right="113"/>
              <w:rPr>
                <w:rFonts w:eastAsia="Calibri"/>
                <w:sz w:val="20"/>
                <w:lang w:eastAsia="hu-HU"/>
              </w:rPr>
            </w:pPr>
            <w:r w:rsidRPr="00F31592">
              <w:rPr>
                <w:rFonts w:eastAsia="Calibri"/>
                <w:sz w:val="20"/>
                <w:lang w:eastAsia="hu-HU"/>
              </w:rPr>
              <w:t>betekintést nyerjenek a makrociklusos komplexképzők előállításának, vizsgálatának és egyre szélesebb körű alkalmazásainak módszereibe/területeire.</w:t>
            </w:r>
          </w:p>
        </w:tc>
      </w:tr>
      <w:tr w:rsidR="00CE7E9C" w:rsidRPr="00F31592" w:rsidTr="00CE7E9C">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CE7E9C" w:rsidRPr="00F31592" w:rsidRDefault="00CE7E9C" w:rsidP="00CE7E9C">
            <w:pPr>
              <w:rPr>
                <w:rFonts w:eastAsia="Calibri"/>
                <w:b/>
                <w:bCs/>
                <w:sz w:val="20"/>
                <w:lang w:eastAsia="hu-HU"/>
              </w:rPr>
            </w:pPr>
            <w:r w:rsidRPr="00F31592">
              <w:rPr>
                <w:rFonts w:eastAsia="Calibri"/>
                <w:b/>
                <w:bCs/>
                <w:sz w:val="20"/>
                <w:lang w:eastAsia="hu-HU"/>
              </w:rPr>
              <w:t>A kurzus tartalma, témakörei</w:t>
            </w:r>
          </w:p>
          <w:p w:rsidR="00CE7E9C" w:rsidRPr="00F31592" w:rsidRDefault="00CE7E9C" w:rsidP="00875296">
            <w:pPr>
              <w:numPr>
                <w:ilvl w:val="0"/>
                <w:numId w:val="85"/>
              </w:numPr>
              <w:suppressAutoHyphens/>
              <w:autoSpaceDE w:val="0"/>
              <w:ind w:right="113" w:hanging="218"/>
              <w:rPr>
                <w:rFonts w:eastAsia="Calibri"/>
                <w:sz w:val="20"/>
                <w:lang w:eastAsia="hu-HU"/>
              </w:rPr>
            </w:pPr>
            <w:r w:rsidRPr="00F31592">
              <w:rPr>
                <w:rFonts w:eastAsia="Calibri"/>
                <w:sz w:val="20"/>
                <w:lang w:eastAsia="hu-HU"/>
              </w:rPr>
              <w:t>A makrociklusos komplexképzők felfedezése, a ligandumok típusai, nevezéktana.</w:t>
            </w:r>
          </w:p>
          <w:p w:rsidR="00CE7E9C" w:rsidRPr="00F31592" w:rsidRDefault="00CE7E9C" w:rsidP="00875296">
            <w:pPr>
              <w:numPr>
                <w:ilvl w:val="0"/>
                <w:numId w:val="85"/>
              </w:numPr>
              <w:suppressAutoHyphens/>
              <w:autoSpaceDE w:val="0"/>
              <w:ind w:right="113" w:hanging="218"/>
              <w:rPr>
                <w:rFonts w:eastAsia="Calibri"/>
                <w:sz w:val="20"/>
                <w:lang w:eastAsia="hu-HU"/>
              </w:rPr>
            </w:pPr>
            <w:r w:rsidRPr="00F31592">
              <w:rPr>
                <w:rFonts w:eastAsia="Calibri"/>
                <w:sz w:val="20"/>
                <w:lang w:eastAsia="hu-HU"/>
              </w:rPr>
              <w:t>A makrociklusos gyűrűk kialakítására használt szintetikus eljárások (a nagy hígításos technika, a Richman-Attkins szintézis, a templát szintézis, a peptidszintéis, zip-reakció, stb.).</w:t>
            </w:r>
          </w:p>
          <w:p w:rsidR="00CE7E9C" w:rsidRPr="00F31592" w:rsidRDefault="00CE7E9C" w:rsidP="00875296">
            <w:pPr>
              <w:numPr>
                <w:ilvl w:val="0"/>
                <w:numId w:val="85"/>
              </w:numPr>
              <w:suppressAutoHyphens/>
              <w:autoSpaceDE w:val="0"/>
              <w:ind w:right="113" w:hanging="218"/>
              <w:rPr>
                <w:rFonts w:eastAsia="Calibri"/>
                <w:sz w:val="20"/>
                <w:lang w:eastAsia="hu-HU"/>
              </w:rPr>
            </w:pPr>
            <w:r w:rsidRPr="00F31592">
              <w:rPr>
                <w:rFonts w:eastAsia="Calibri"/>
                <w:sz w:val="20"/>
                <w:lang w:eastAsia="hu-HU"/>
              </w:rPr>
              <w:t xml:space="preserve">C- és N-funkcionalizált és szubsztituált makrociklusok előállítása, az alkalmazott származékképzési reakciók. </w:t>
            </w:r>
            <w:r w:rsidRPr="00F31592">
              <w:rPr>
                <w:rFonts w:eastAsia="Calibri"/>
                <w:sz w:val="20"/>
                <w:lang w:eastAsia="hu-HU"/>
              </w:rPr>
              <w:lastRenderedPageBreak/>
              <w:t>Bifunkciós ligandumok előállításának lehetőségei.</w:t>
            </w:r>
          </w:p>
          <w:p w:rsidR="00CE7E9C" w:rsidRPr="00F31592" w:rsidRDefault="00CE7E9C" w:rsidP="00875296">
            <w:pPr>
              <w:numPr>
                <w:ilvl w:val="0"/>
                <w:numId w:val="85"/>
              </w:numPr>
              <w:suppressAutoHyphens/>
              <w:autoSpaceDE w:val="0"/>
              <w:ind w:right="113" w:hanging="218"/>
              <w:rPr>
                <w:rFonts w:eastAsia="Calibri"/>
                <w:sz w:val="20"/>
                <w:lang w:eastAsia="hu-HU"/>
              </w:rPr>
            </w:pPr>
            <w:r w:rsidRPr="00F31592">
              <w:rPr>
                <w:rFonts w:eastAsia="Calibri"/>
                <w:sz w:val="20"/>
                <w:lang w:eastAsia="hu-HU"/>
              </w:rPr>
              <w:t>Koronaéterek, kriptandok és funkcióscsoportokkal rendelkező makrociklusok komplexképző sajátságai, a komplexek szerkezete. Szupramolekuláris kémia alapjai.</w:t>
            </w:r>
          </w:p>
          <w:p w:rsidR="00CE7E9C" w:rsidRPr="00F31592" w:rsidRDefault="00CE7E9C" w:rsidP="00875296">
            <w:pPr>
              <w:numPr>
                <w:ilvl w:val="0"/>
                <w:numId w:val="85"/>
              </w:numPr>
              <w:suppressAutoHyphens/>
              <w:autoSpaceDE w:val="0"/>
              <w:ind w:right="113" w:hanging="218"/>
              <w:rPr>
                <w:rFonts w:eastAsia="Calibri"/>
                <w:sz w:val="20"/>
                <w:lang w:eastAsia="hu-HU"/>
              </w:rPr>
            </w:pPr>
            <w:r w:rsidRPr="00F31592">
              <w:rPr>
                <w:rFonts w:eastAsia="Calibri"/>
                <w:sz w:val="20"/>
                <w:lang w:eastAsia="hu-HU"/>
              </w:rPr>
              <w:t>A ligandumok szelektivitása és a makrociklusos effektus. A makrociklushoz kapcsolt funkcióscsoport szerepe a szelektivitásban és a komplexek stabilitásában.</w:t>
            </w:r>
          </w:p>
          <w:p w:rsidR="00CE7E9C" w:rsidRPr="00F31592" w:rsidRDefault="00CE7E9C" w:rsidP="00875296">
            <w:pPr>
              <w:numPr>
                <w:ilvl w:val="0"/>
                <w:numId w:val="85"/>
              </w:numPr>
              <w:suppressAutoHyphens/>
              <w:autoSpaceDE w:val="0"/>
              <w:ind w:right="113" w:hanging="218"/>
              <w:rPr>
                <w:rFonts w:eastAsia="Calibri"/>
                <w:sz w:val="20"/>
                <w:lang w:eastAsia="hu-HU"/>
              </w:rPr>
            </w:pPr>
            <w:r w:rsidRPr="00F31592">
              <w:rPr>
                <w:rFonts w:eastAsia="Calibri"/>
                <w:sz w:val="20"/>
                <w:lang w:eastAsia="hu-HU"/>
              </w:rPr>
              <w:t>A makrociklusos ligandumok és komplexeiknek vizsgálatai módszerei. A komplexek stabilitását befolyásoló tényezők (az üregméret, a donoratomok minősége, stb.). A makrociklusos ligandumok komplexeinek képződési- és bomlás-kinetikai sajátosságai. A képzősédi- és bomlás-kinetikai paraméterek finomhangolása a makrociklus és az oldalláncok megfelelő megválogatásával.</w:t>
            </w:r>
          </w:p>
          <w:p w:rsidR="00CE7E9C" w:rsidRPr="00F31592" w:rsidRDefault="00CE7E9C" w:rsidP="00875296">
            <w:pPr>
              <w:numPr>
                <w:ilvl w:val="0"/>
                <w:numId w:val="85"/>
              </w:numPr>
              <w:suppressAutoHyphens/>
              <w:autoSpaceDE w:val="0"/>
              <w:ind w:right="113" w:hanging="218"/>
              <w:rPr>
                <w:rFonts w:eastAsia="Calibri"/>
                <w:sz w:val="20"/>
                <w:lang w:eastAsia="hu-HU"/>
              </w:rPr>
            </w:pPr>
            <w:bookmarkStart w:id="96" w:name="OLE_LINK3"/>
            <w:r w:rsidRPr="00F31592">
              <w:rPr>
                <w:rFonts w:eastAsia="Calibri"/>
                <w:sz w:val="20"/>
                <w:lang w:eastAsia="hu-HU"/>
              </w:rPr>
              <w:t>A makrociklusos komplexképzők gyakorlati alkalmazásai: analitikai (fémionok koncentrációjának meghatározása, fémionok elválasztása/extrakciója), orvosbiológiai alkalmazások (MRI kontrasztanyagok, NMR shift reagensek, radiofarmakonok, optikai képalkotó módszerek kontrasztanyagai), szelektív komplexképzésen alapuló eljárások (toxikus fémionok eltávolítása, fémion háztartás befolyásolása), szerves kémiai (fázistranszfer katalizátorok, ionoforok, stb.) alkalmazások.</w:t>
            </w:r>
            <w:bookmarkEnd w:id="96"/>
          </w:p>
          <w:p w:rsidR="00CE7E9C" w:rsidRPr="00F31592" w:rsidRDefault="00CE7E9C" w:rsidP="00CE7E9C">
            <w:pPr>
              <w:ind w:right="138"/>
              <w:jc w:val="both"/>
              <w:rPr>
                <w:rFonts w:eastAsia="Calibri"/>
                <w:sz w:val="20"/>
                <w:lang w:eastAsia="hu-HU"/>
              </w:rPr>
            </w:pPr>
          </w:p>
        </w:tc>
      </w:tr>
      <w:tr w:rsidR="00CE7E9C" w:rsidRPr="00F31592" w:rsidTr="00CE7E9C">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CE7E9C" w:rsidRPr="00F31592" w:rsidRDefault="00CE7E9C" w:rsidP="00CE7E9C">
            <w:pPr>
              <w:rPr>
                <w:rFonts w:eastAsia="Calibri"/>
                <w:b/>
                <w:bCs/>
                <w:sz w:val="20"/>
                <w:lang w:eastAsia="hu-HU"/>
              </w:rPr>
            </w:pPr>
            <w:r w:rsidRPr="00F31592">
              <w:rPr>
                <w:rFonts w:eastAsia="Calibri"/>
                <w:b/>
                <w:bCs/>
                <w:sz w:val="20"/>
                <w:lang w:eastAsia="hu-HU"/>
              </w:rPr>
              <w:lastRenderedPageBreak/>
              <w:t>Kötelező olvasmány:</w:t>
            </w:r>
          </w:p>
          <w:p w:rsidR="00CE7E9C" w:rsidRPr="00F31592" w:rsidRDefault="00CE7E9C" w:rsidP="00875296">
            <w:pPr>
              <w:numPr>
                <w:ilvl w:val="0"/>
                <w:numId w:val="83"/>
              </w:numPr>
              <w:suppressAutoHyphens/>
              <w:autoSpaceDE w:val="0"/>
              <w:ind w:right="113"/>
              <w:rPr>
                <w:rFonts w:eastAsia="Calibri"/>
                <w:sz w:val="20"/>
                <w:lang w:eastAsia="hu-HU"/>
              </w:rPr>
            </w:pPr>
            <w:r w:rsidRPr="00F31592">
              <w:rPr>
                <w:rFonts w:eastAsia="Calibri"/>
                <w:sz w:val="20"/>
                <w:lang w:eastAsia="hu-HU"/>
              </w:rPr>
              <w:t>Melson G. A., Coordination Chemistry of Macrocyclic Compounds, Springer, 1979.</w:t>
            </w:r>
          </w:p>
          <w:p w:rsidR="00CE7E9C" w:rsidRPr="00F31592" w:rsidRDefault="00CE7E9C" w:rsidP="00875296">
            <w:pPr>
              <w:numPr>
                <w:ilvl w:val="0"/>
                <w:numId w:val="83"/>
              </w:numPr>
              <w:suppressAutoHyphens/>
              <w:autoSpaceDE w:val="0"/>
              <w:ind w:right="113"/>
              <w:rPr>
                <w:rFonts w:eastAsia="Calibri"/>
                <w:sz w:val="20"/>
                <w:lang w:eastAsia="hu-HU"/>
              </w:rPr>
            </w:pPr>
            <w:r w:rsidRPr="00F31592">
              <w:rPr>
                <w:rFonts w:eastAsia="Calibri"/>
                <w:sz w:val="20"/>
                <w:lang w:eastAsia="hu-HU"/>
              </w:rPr>
              <w:t>Lindoy L.F., Chemistry of macrocyclic ligand complexes, Cambridge University Press, 1989.</w:t>
            </w:r>
          </w:p>
          <w:p w:rsidR="00CE7E9C" w:rsidRPr="00F31592" w:rsidRDefault="00CE7E9C" w:rsidP="00875296">
            <w:pPr>
              <w:numPr>
                <w:ilvl w:val="0"/>
                <w:numId w:val="83"/>
              </w:numPr>
              <w:suppressAutoHyphens/>
              <w:autoSpaceDE w:val="0"/>
              <w:ind w:right="113"/>
              <w:rPr>
                <w:rFonts w:eastAsia="Calibri"/>
                <w:sz w:val="20"/>
                <w:lang w:eastAsia="hu-HU"/>
              </w:rPr>
            </w:pPr>
            <w:r w:rsidRPr="00F31592">
              <w:rPr>
                <w:rFonts w:eastAsia="Calibri"/>
                <w:sz w:val="20"/>
                <w:lang w:eastAsia="hu-HU"/>
              </w:rPr>
              <w:t>Bradshaw, J. S., Krakowiak, K. E., Izatt, R M.  Aza-crown macrocycles, John Wiley and Sons, 1993</w:t>
            </w:r>
          </w:p>
          <w:p w:rsidR="00CE7E9C" w:rsidRPr="00F31592" w:rsidRDefault="00CE7E9C" w:rsidP="00CE7E9C">
            <w:pPr>
              <w:rPr>
                <w:rFonts w:eastAsia="Calibri"/>
                <w:bCs/>
                <w:sz w:val="20"/>
                <w:lang w:eastAsia="hu-HU"/>
              </w:rPr>
            </w:pPr>
            <w:r w:rsidRPr="00F31592">
              <w:rPr>
                <w:rFonts w:eastAsia="Calibri"/>
                <w:b/>
                <w:bCs/>
                <w:sz w:val="20"/>
                <w:lang w:eastAsia="hu-HU"/>
              </w:rPr>
              <w:t>Ajánlott szakirodalom</w:t>
            </w:r>
            <w:r w:rsidRPr="00F31592">
              <w:rPr>
                <w:rFonts w:eastAsia="Calibri"/>
                <w:bCs/>
                <w:sz w:val="20"/>
                <w:lang w:eastAsia="hu-HU"/>
              </w:rPr>
              <w:t>:</w:t>
            </w:r>
          </w:p>
          <w:p w:rsidR="00CE7E9C" w:rsidRPr="00F31592" w:rsidRDefault="00CE7E9C" w:rsidP="00875296">
            <w:pPr>
              <w:numPr>
                <w:ilvl w:val="0"/>
                <w:numId w:val="84"/>
              </w:numPr>
              <w:suppressAutoHyphens/>
              <w:autoSpaceDE w:val="0"/>
              <w:ind w:right="113"/>
              <w:rPr>
                <w:rFonts w:eastAsia="Calibri"/>
                <w:sz w:val="20"/>
                <w:lang w:eastAsia="hu-HU"/>
              </w:rPr>
            </w:pPr>
            <w:r w:rsidRPr="00F31592">
              <w:rPr>
                <w:rFonts w:eastAsia="Calibri"/>
                <w:sz w:val="20"/>
                <w:lang w:eastAsia="hu-HU"/>
              </w:rPr>
              <w:t>Gloe, K., Macrocyclic Chemistry: Current Trends and Future Perspectives, Springer, Dordrecht, The Netherlands, 2005.</w:t>
            </w:r>
          </w:p>
          <w:p w:rsidR="00CE7E9C" w:rsidRPr="00F31592" w:rsidRDefault="00CE7E9C" w:rsidP="00875296">
            <w:pPr>
              <w:numPr>
                <w:ilvl w:val="0"/>
                <w:numId w:val="84"/>
              </w:numPr>
              <w:suppressAutoHyphens/>
              <w:autoSpaceDE w:val="0"/>
              <w:ind w:right="113"/>
              <w:rPr>
                <w:rFonts w:eastAsia="Calibri"/>
                <w:sz w:val="20"/>
                <w:lang w:eastAsia="hu-HU"/>
              </w:rPr>
            </w:pPr>
            <w:r w:rsidRPr="00F31592">
              <w:rPr>
                <w:rFonts w:eastAsia="Calibri"/>
                <w:sz w:val="20"/>
                <w:lang w:eastAsia="hu-HU"/>
              </w:rPr>
              <w:t>Dodziuk, H., Cyclodextrins and Their Complexes: Chemistry, Analytical Methods, Applications, John Wiley and sons, Weinheim, Germany, 2006.</w:t>
            </w:r>
          </w:p>
          <w:p w:rsidR="00CE7E9C" w:rsidRPr="00F31592" w:rsidRDefault="00CE7E9C" w:rsidP="00875296">
            <w:pPr>
              <w:numPr>
                <w:ilvl w:val="0"/>
                <w:numId w:val="84"/>
              </w:numPr>
              <w:suppressAutoHyphens/>
              <w:autoSpaceDE w:val="0"/>
              <w:ind w:right="113"/>
              <w:rPr>
                <w:rFonts w:eastAsia="Calibri"/>
                <w:sz w:val="20"/>
                <w:lang w:eastAsia="hu-HU"/>
              </w:rPr>
            </w:pPr>
            <w:r w:rsidRPr="00F31592">
              <w:rPr>
                <w:rFonts w:eastAsia="Calibri"/>
                <w:sz w:val="20"/>
                <w:lang w:eastAsia="hu-HU"/>
              </w:rPr>
              <w:t>Diederich, F., Stang, P. J., Tykwinski R. R., Modern Supramolecular Chemistry, ohn Wiley and sons, Weinheim, Germany, 2008.</w:t>
            </w:r>
          </w:p>
          <w:p w:rsidR="00CE7E9C" w:rsidRPr="00F31592" w:rsidRDefault="00CE7E9C" w:rsidP="00875296">
            <w:pPr>
              <w:numPr>
                <w:ilvl w:val="0"/>
                <w:numId w:val="84"/>
              </w:numPr>
              <w:suppressAutoHyphens/>
              <w:autoSpaceDE w:val="0"/>
              <w:ind w:right="113"/>
              <w:rPr>
                <w:rFonts w:eastAsia="Calibri"/>
                <w:sz w:val="20"/>
                <w:lang w:eastAsia="hu-HU"/>
              </w:rPr>
            </w:pPr>
            <w:r w:rsidRPr="00F31592">
              <w:rPr>
                <w:rFonts w:eastAsia="Calibri"/>
                <w:sz w:val="20"/>
                <w:lang w:eastAsia="hu-HU"/>
              </w:rPr>
              <w:t xml:space="preserve">Suchy, M. Hudson, R. H. E., </w:t>
            </w:r>
            <w:r w:rsidRPr="00F31592">
              <w:rPr>
                <w:rFonts w:eastAsia="Calibri"/>
                <w:i/>
                <w:sz w:val="20"/>
                <w:lang w:eastAsia="hu-HU"/>
              </w:rPr>
              <w:t xml:space="preserve">Eur. J. Org. Chem, </w:t>
            </w:r>
            <w:r w:rsidRPr="00F31592">
              <w:rPr>
                <w:rFonts w:eastAsia="Calibri"/>
                <w:b/>
                <w:sz w:val="20"/>
                <w:lang w:eastAsia="hu-HU"/>
              </w:rPr>
              <w:t>2008,</w:t>
            </w:r>
            <w:r w:rsidRPr="00F31592">
              <w:rPr>
                <w:rFonts w:eastAsia="Calibri"/>
                <w:i/>
                <w:sz w:val="20"/>
                <w:lang w:eastAsia="hu-HU"/>
              </w:rPr>
              <w:t>29,</w:t>
            </w:r>
            <w:r w:rsidRPr="00F31592">
              <w:rPr>
                <w:rFonts w:eastAsia="Calibri"/>
                <w:sz w:val="20"/>
                <w:lang w:eastAsia="hu-HU"/>
              </w:rPr>
              <w:t xml:space="preserve"> 4847–4865.</w:t>
            </w:r>
          </w:p>
          <w:p w:rsidR="00CE7E9C" w:rsidRPr="00F31592" w:rsidRDefault="00CE7E9C" w:rsidP="00875296">
            <w:pPr>
              <w:numPr>
                <w:ilvl w:val="0"/>
                <w:numId w:val="84"/>
              </w:numPr>
              <w:suppressAutoHyphens/>
              <w:autoSpaceDE w:val="0"/>
              <w:ind w:right="113"/>
              <w:rPr>
                <w:rFonts w:eastAsia="Calibri"/>
                <w:sz w:val="20"/>
                <w:lang w:eastAsia="hu-HU"/>
              </w:rPr>
            </w:pPr>
            <w:r w:rsidRPr="00F31592">
              <w:rPr>
                <w:rFonts w:eastAsia="Calibri"/>
                <w:sz w:val="20"/>
                <w:lang w:eastAsia="hu-HU"/>
              </w:rPr>
              <w:t xml:space="preserve">Lattuada, L. Barge, A., Cravotto, G., Giovenzana, G. B., Tei, L., </w:t>
            </w:r>
            <w:r w:rsidRPr="00F31592">
              <w:rPr>
                <w:rFonts w:eastAsia="Calibri"/>
                <w:i/>
                <w:sz w:val="20"/>
                <w:lang w:eastAsia="hu-HU"/>
              </w:rPr>
              <w:t xml:space="preserve">Chem. Soc. Rev., </w:t>
            </w:r>
            <w:r w:rsidRPr="00F31592">
              <w:rPr>
                <w:rFonts w:eastAsia="Calibri"/>
                <w:b/>
                <w:sz w:val="20"/>
                <w:lang w:eastAsia="hu-HU"/>
              </w:rPr>
              <w:t>2011,</w:t>
            </w:r>
            <w:r w:rsidRPr="00F31592">
              <w:rPr>
                <w:rFonts w:eastAsia="Calibri"/>
                <w:i/>
                <w:sz w:val="20"/>
                <w:lang w:eastAsia="hu-HU"/>
              </w:rPr>
              <w:t xml:space="preserve">40, </w:t>
            </w:r>
            <w:r w:rsidRPr="00F31592">
              <w:rPr>
                <w:rFonts w:eastAsia="Calibri"/>
                <w:sz w:val="20"/>
                <w:lang w:eastAsia="hu-HU"/>
              </w:rPr>
              <w:t>3019-3049.</w:t>
            </w:r>
          </w:p>
        </w:tc>
      </w:tr>
    </w:tbl>
    <w:p w:rsidR="00CE7E9C" w:rsidRPr="00F31592" w:rsidRDefault="00CE7E9C" w:rsidP="00CE7E9C">
      <w:pPr>
        <w:rPr>
          <w:rFonts w:eastAsia="Calibri"/>
          <w:sz w:val="20"/>
        </w:rPr>
      </w:pPr>
    </w:p>
    <w:p w:rsidR="00CE7E9C" w:rsidRPr="00F31592" w:rsidRDefault="00CE7E9C" w:rsidP="00CE7E9C">
      <w:pPr>
        <w:rPr>
          <w:rFonts w:eastAsia="Calibri"/>
          <w:sz w:val="20"/>
        </w:rPr>
      </w:pPr>
    </w:p>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375"/>
        <w:gridCol w:w="1762"/>
        <w:gridCol w:w="855"/>
        <w:gridCol w:w="2411"/>
      </w:tblGrid>
      <w:tr w:rsidR="00CE7E9C" w:rsidRPr="00F31592" w:rsidTr="009424ED">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CE7E9C" w:rsidRPr="00F31592" w:rsidRDefault="00CE7E9C" w:rsidP="009424ED">
            <w:pPr>
              <w:ind w:left="20"/>
              <w:rPr>
                <w:rFonts w:eastAsia="Arial Unicode MS"/>
                <w:sz w:val="20"/>
                <w:lang w:eastAsia="hu-HU"/>
              </w:rPr>
            </w:pPr>
            <w:r w:rsidRPr="00F31592">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CE7E9C" w:rsidRPr="00F31592" w:rsidRDefault="00CE7E9C" w:rsidP="009424ED">
            <w:pPr>
              <w:rPr>
                <w:rFonts w:eastAsia="Arial Unicode MS"/>
                <w:sz w:val="20"/>
                <w:lang w:eastAsia="hu-HU"/>
              </w:rPr>
            </w:pPr>
            <w:r w:rsidRPr="00F31592">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CE7E9C" w:rsidRPr="00F31592" w:rsidRDefault="00CE7E9C" w:rsidP="009424ED">
            <w:pPr>
              <w:jc w:val="center"/>
              <w:rPr>
                <w:rFonts w:eastAsia="Arial Unicode MS"/>
                <w:b/>
                <w:sz w:val="20"/>
                <w:lang w:eastAsia="hu-HU"/>
              </w:rPr>
            </w:pPr>
            <w:r w:rsidRPr="00F31592">
              <w:rPr>
                <w:rFonts w:eastAsia="Arial Unicode MS"/>
                <w:b/>
                <w:sz w:val="20"/>
                <w:lang w:eastAsia="hu-HU"/>
              </w:rPr>
              <w:t>Veszélyes és különleges anyagok.</w:t>
            </w:r>
          </w:p>
        </w:tc>
        <w:tc>
          <w:tcPr>
            <w:tcW w:w="855" w:type="dxa"/>
            <w:vMerge w:val="restart"/>
            <w:tcBorders>
              <w:top w:val="single" w:sz="4" w:space="0" w:color="auto"/>
              <w:left w:val="single" w:sz="4" w:space="0" w:color="auto"/>
              <w:right w:val="single" w:sz="4" w:space="0" w:color="auto"/>
            </w:tcBorders>
            <w:vAlign w:val="center"/>
          </w:tcPr>
          <w:p w:rsidR="00CE7E9C" w:rsidRPr="00F31592" w:rsidRDefault="00CE7E9C" w:rsidP="009424ED">
            <w:pPr>
              <w:jc w:val="center"/>
              <w:rPr>
                <w:rFonts w:eastAsia="Arial Unicode MS"/>
                <w:sz w:val="20"/>
                <w:lang w:eastAsia="hu-HU"/>
              </w:rPr>
            </w:pPr>
            <w:r w:rsidRPr="00F31592">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CE7E9C" w:rsidRPr="00F31592" w:rsidRDefault="00CE7E9C" w:rsidP="00CE7E9C">
            <w:pPr>
              <w:jc w:val="center"/>
              <w:rPr>
                <w:rFonts w:eastAsia="Arial Unicode MS"/>
                <w:b/>
                <w:sz w:val="20"/>
                <w:lang w:eastAsia="hu-HU"/>
              </w:rPr>
            </w:pPr>
            <w:r w:rsidRPr="00F31592">
              <w:rPr>
                <w:rFonts w:eastAsia="Arial Unicode MS"/>
                <w:b/>
                <w:sz w:val="20"/>
                <w:lang w:eastAsia="hu-HU"/>
              </w:rPr>
              <w:t>TTKM</w:t>
            </w:r>
            <w:r w:rsidR="003E2878" w:rsidRPr="00F31592">
              <w:rPr>
                <w:rFonts w:eastAsia="Arial Unicode MS"/>
                <w:b/>
                <w:sz w:val="20"/>
                <w:lang w:eastAsia="hu-HU"/>
              </w:rPr>
              <w:t>E0206</w:t>
            </w:r>
          </w:p>
        </w:tc>
      </w:tr>
      <w:tr w:rsidR="00CE7E9C" w:rsidRPr="00F31592" w:rsidTr="009424ED">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CE7E9C" w:rsidRPr="00F31592" w:rsidRDefault="00CE7E9C" w:rsidP="009424ED">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CE7E9C" w:rsidRPr="00F31592" w:rsidRDefault="00CE7E9C" w:rsidP="009424ED">
            <w:pPr>
              <w:rPr>
                <w:rFonts w:eastAsia="Calibri"/>
                <w:sz w:val="20"/>
                <w:lang w:eastAsia="hu-HU"/>
              </w:rPr>
            </w:pPr>
            <w:r w:rsidRPr="00F31592">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CE7E9C" w:rsidRPr="00F31592" w:rsidRDefault="00CE7E9C" w:rsidP="009424ED">
            <w:pPr>
              <w:jc w:val="center"/>
              <w:rPr>
                <w:rFonts w:eastAsia="Calibri"/>
                <w:b/>
                <w:sz w:val="20"/>
                <w:lang w:eastAsia="hu-HU"/>
              </w:rPr>
            </w:pPr>
            <w:r w:rsidRPr="00F31592">
              <w:rPr>
                <w:rFonts w:eastAsia="Calibri"/>
                <w:b/>
                <w:sz w:val="20"/>
                <w:lang w:eastAsia="hu-HU"/>
              </w:rPr>
              <w:t>Dangerous and special materials</w:t>
            </w:r>
          </w:p>
        </w:tc>
        <w:tc>
          <w:tcPr>
            <w:tcW w:w="855" w:type="dxa"/>
            <w:vMerge/>
            <w:tcBorders>
              <w:left w:val="single" w:sz="4" w:space="0" w:color="auto"/>
              <w:bottom w:val="single" w:sz="4" w:space="0" w:color="auto"/>
              <w:right w:val="single" w:sz="4" w:space="0" w:color="auto"/>
            </w:tcBorders>
            <w:vAlign w:val="center"/>
          </w:tcPr>
          <w:p w:rsidR="00CE7E9C" w:rsidRPr="00F31592" w:rsidRDefault="00CE7E9C" w:rsidP="009424ED">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CE7E9C" w:rsidRPr="00F31592" w:rsidRDefault="00CE7E9C" w:rsidP="009424ED">
            <w:pPr>
              <w:rPr>
                <w:rFonts w:eastAsia="Arial Unicode MS"/>
                <w:sz w:val="20"/>
                <w:lang w:eastAsia="hu-HU"/>
              </w:rPr>
            </w:pPr>
          </w:p>
        </w:tc>
      </w:tr>
      <w:tr w:rsidR="00CE7E9C" w:rsidRPr="00F31592" w:rsidTr="009424ED">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CE7E9C" w:rsidRPr="00F31592" w:rsidRDefault="00CE7E9C" w:rsidP="009424ED">
            <w:pPr>
              <w:jc w:val="center"/>
              <w:rPr>
                <w:rFonts w:eastAsia="Calibri"/>
                <w:b/>
                <w:bCs/>
                <w:sz w:val="20"/>
                <w:lang w:eastAsia="hu-HU"/>
              </w:rPr>
            </w:pPr>
            <w:r w:rsidRPr="00F31592">
              <w:rPr>
                <w:rFonts w:eastAsia="Calibri"/>
                <w:b/>
                <w:bCs/>
                <w:sz w:val="20"/>
                <w:lang w:eastAsia="hu-HU"/>
              </w:rPr>
              <w:t>A képzés 1. vagy 3. féléve (őszi félév)</w:t>
            </w:r>
          </w:p>
        </w:tc>
      </w:tr>
      <w:tr w:rsidR="00CE7E9C" w:rsidRPr="00F31592" w:rsidTr="009424ED">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CE7E9C" w:rsidRPr="00F31592" w:rsidRDefault="00CE7E9C" w:rsidP="009424ED">
            <w:pPr>
              <w:ind w:left="20"/>
              <w:rPr>
                <w:rFonts w:eastAsia="Calibri"/>
                <w:sz w:val="20"/>
                <w:lang w:eastAsia="hu-HU"/>
              </w:rPr>
            </w:pPr>
            <w:r w:rsidRPr="00F31592">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CE7E9C" w:rsidRPr="00F31592" w:rsidRDefault="00CE7E9C" w:rsidP="009424ED">
            <w:pPr>
              <w:jc w:val="center"/>
              <w:rPr>
                <w:rFonts w:eastAsia="Calibri"/>
                <w:b/>
                <w:sz w:val="20"/>
                <w:lang w:eastAsia="hu-HU"/>
              </w:rPr>
            </w:pPr>
            <w:r w:rsidRPr="00F31592">
              <w:rPr>
                <w:rFonts w:eastAsia="Calibri"/>
                <w:b/>
                <w:sz w:val="20"/>
                <w:lang w:eastAsia="hu-HU"/>
              </w:rPr>
              <w:t>DE TTK, Szervetlen és Analitikai Kémiaia Tanszék</w:t>
            </w:r>
          </w:p>
        </w:tc>
      </w:tr>
      <w:tr w:rsidR="00CE7E9C" w:rsidRPr="00F31592" w:rsidTr="009424ED">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CE7E9C" w:rsidRPr="00F31592" w:rsidRDefault="00CE7E9C" w:rsidP="009424ED">
            <w:pPr>
              <w:ind w:left="20"/>
              <w:rPr>
                <w:rFonts w:eastAsia="Arial Unicode MS"/>
                <w:sz w:val="20"/>
                <w:lang w:eastAsia="hu-HU"/>
              </w:rPr>
            </w:pPr>
            <w:r w:rsidRPr="00F31592">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CE7E9C" w:rsidRPr="00F31592" w:rsidRDefault="00CE7E9C" w:rsidP="009424ED">
            <w:pPr>
              <w:jc w:val="center"/>
              <w:rPr>
                <w:rFonts w:eastAsia="Arial Unicode MS"/>
                <w:sz w:val="20"/>
                <w:lang w:eastAsia="hu-HU"/>
              </w:rPr>
            </w:pPr>
          </w:p>
        </w:tc>
        <w:tc>
          <w:tcPr>
            <w:tcW w:w="855" w:type="dxa"/>
            <w:tcBorders>
              <w:top w:val="single" w:sz="4" w:space="0" w:color="auto"/>
              <w:left w:val="nil"/>
              <w:bottom w:val="single" w:sz="4" w:space="0" w:color="auto"/>
              <w:right w:val="single" w:sz="4" w:space="0" w:color="auto"/>
            </w:tcBorders>
            <w:vAlign w:val="center"/>
          </w:tcPr>
          <w:p w:rsidR="00CE7E9C" w:rsidRPr="00F31592" w:rsidRDefault="00BB6106" w:rsidP="009424ED">
            <w:pPr>
              <w:jc w:val="center"/>
              <w:rPr>
                <w:rFonts w:eastAsia="Arial Unicode MS"/>
                <w:sz w:val="20"/>
                <w:lang w:eastAsia="hu-HU"/>
              </w:rPr>
            </w:pPr>
            <w:r w:rsidRPr="00F31592">
              <w:rPr>
                <w:rFonts w:eastAsia="Arial Unicode MS"/>
                <w:sz w:val="20"/>
                <w:lang w:eastAsia="hu-HU"/>
              </w:rPr>
              <w:t>Kódja: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CE7E9C" w:rsidRPr="00F31592" w:rsidRDefault="00CE7E9C" w:rsidP="009424ED">
            <w:pPr>
              <w:jc w:val="center"/>
              <w:rPr>
                <w:rFonts w:ascii="TimesCE" w:eastAsia="Calibri" w:hAnsi="TimesCE" w:cs="TimesCE"/>
                <w:snapToGrid w:val="0"/>
                <w:sz w:val="20"/>
                <w:lang w:eastAsia="hu-HU"/>
              </w:rPr>
            </w:pPr>
          </w:p>
        </w:tc>
      </w:tr>
      <w:tr w:rsidR="00CE7E9C" w:rsidRPr="00F31592" w:rsidTr="009424ED">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CE7E9C" w:rsidRPr="00F31592" w:rsidRDefault="00CE7E9C" w:rsidP="009424ED">
            <w:pPr>
              <w:jc w:val="center"/>
              <w:rPr>
                <w:rFonts w:eastAsia="Calibri"/>
                <w:sz w:val="20"/>
                <w:lang w:eastAsia="hu-HU"/>
              </w:rPr>
            </w:pPr>
            <w:r w:rsidRPr="00F31592">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CE7E9C" w:rsidRPr="00F31592" w:rsidRDefault="00CE7E9C" w:rsidP="009424ED">
            <w:pPr>
              <w:jc w:val="center"/>
              <w:rPr>
                <w:rFonts w:eastAsia="Calibri"/>
                <w:sz w:val="20"/>
                <w:lang w:eastAsia="hu-HU"/>
              </w:rPr>
            </w:pPr>
            <w:r w:rsidRPr="00F31592">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CE7E9C" w:rsidRPr="00F31592" w:rsidRDefault="00CE7E9C" w:rsidP="009424ED">
            <w:pPr>
              <w:jc w:val="center"/>
              <w:rPr>
                <w:rFonts w:eastAsia="Calibri"/>
                <w:sz w:val="20"/>
                <w:lang w:eastAsia="hu-HU"/>
              </w:rPr>
            </w:pPr>
            <w:r w:rsidRPr="00F31592">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CE7E9C" w:rsidRPr="00F31592" w:rsidRDefault="00CE7E9C" w:rsidP="009424ED">
            <w:pPr>
              <w:jc w:val="center"/>
              <w:rPr>
                <w:rFonts w:eastAsia="Calibri"/>
                <w:sz w:val="20"/>
                <w:lang w:eastAsia="hu-HU"/>
              </w:rPr>
            </w:pPr>
            <w:r w:rsidRPr="00F31592">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CE7E9C" w:rsidRPr="00F31592" w:rsidRDefault="00CE7E9C" w:rsidP="009424ED">
            <w:pPr>
              <w:jc w:val="center"/>
              <w:rPr>
                <w:rFonts w:eastAsia="Calibri"/>
                <w:sz w:val="20"/>
                <w:lang w:eastAsia="hu-HU"/>
              </w:rPr>
            </w:pPr>
            <w:r w:rsidRPr="00F31592">
              <w:rPr>
                <w:rFonts w:eastAsia="Calibri"/>
                <w:sz w:val="20"/>
                <w:lang w:eastAsia="hu-HU"/>
              </w:rPr>
              <w:t>Oktatás nyelve</w:t>
            </w:r>
          </w:p>
        </w:tc>
      </w:tr>
      <w:tr w:rsidR="00CE7E9C" w:rsidRPr="00F31592" w:rsidTr="009424ED">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CE7E9C" w:rsidRPr="00F31592" w:rsidRDefault="00CE7E9C" w:rsidP="009424ED">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CE7E9C" w:rsidRPr="00F31592" w:rsidRDefault="00CE7E9C" w:rsidP="009424ED">
            <w:pPr>
              <w:jc w:val="center"/>
              <w:rPr>
                <w:rFonts w:eastAsia="Calibri"/>
                <w:sz w:val="20"/>
                <w:lang w:eastAsia="hu-HU"/>
              </w:rPr>
            </w:pPr>
            <w:r w:rsidRPr="00F31592">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CE7E9C" w:rsidRPr="00F31592" w:rsidRDefault="00CE7E9C" w:rsidP="009424ED">
            <w:pPr>
              <w:jc w:val="center"/>
              <w:rPr>
                <w:rFonts w:eastAsia="Calibri"/>
                <w:sz w:val="20"/>
                <w:lang w:eastAsia="hu-HU"/>
              </w:rPr>
            </w:pPr>
            <w:r w:rsidRPr="00F31592">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CE7E9C" w:rsidRPr="00F31592" w:rsidRDefault="00CE7E9C" w:rsidP="009424ED">
            <w:pPr>
              <w:jc w:val="center"/>
              <w:rPr>
                <w:rFonts w:eastAsia="Calibri"/>
                <w:sz w:val="20"/>
                <w:lang w:eastAsia="hu-HU"/>
              </w:rPr>
            </w:pPr>
            <w:r w:rsidRPr="00F31592">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CE7E9C" w:rsidRPr="00F31592" w:rsidRDefault="00CE7E9C" w:rsidP="009424ED">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CE7E9C" w:rsidRPr="00F31592" w:rsidRDefault="00CE7E9C" w:rsidP="009424ED">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CE7E9C" w:rsidRPr="00F31592" w:rsidRDefault="00CE7E9C" w:rsidP="009424ED">
            <w:pPr>
              <w:rPr>
                <w:rFonts w:eastAsia="Calibri"/>
                <w:sz w:val="20"/>
                <w:lang w:eastAsia="hu-HU"/>
              </w:rPr>
            </w:pPr>
          </w:p>
        </w:tc>
      </w:tr>
      <w:tr w:rsidR="00CE7E9C" w:rsidRPr="00F31592" w:rsidTr="009424ED">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CE7E9C" w:rsidRPr="00F31592" w:rsidRDefault="00CE7E9C" w:rsidP="009424ED">
            <w:pPr>
              <w:jc w:val="center"/>
              <w:rPr>
                <w:rFonts w:eastAsia="Calibri"/>
                <w:sz w:val="20"/>
                <w:lang w:eastAsia="hu-HU"/>
              </w:rPr>
            </w:pPr>
            <w:r w:rsidRPr="00F31592">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CE7E9C" w:rsidRPr="00F31592" w:rsidRDefault="00CE7E9C" w:rsidP="009424ED">
            <w:pPr>
              <w:jc w:val="center"/>
              <w:rPr>
                <w:rFonts w:eastAsia="Calibri"/>
                <w:b/>
                <w:sz w:val="20"/>
                <w:lang w:eastAsia="hu-HU"/>
              </w:rPr>
            </w:pPr>
            <w:r w:rsidRPr="00F31592">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E7E9C" w:rsidRPr="00F31592" w:rsidRDefault="00CE7E9C" w:rsidP="009424ED">
            <w:pPr>
              <w:jc w:val="center"/>
              <w:rPr>
                <w:rFonts w:eastAsia="Calibri"/>
                <w:sz w:val="20"/>
                <w:lang w:eastAsia="hu-HU"/>
              </w:rPr>
            </w:pPr>
            <w:r w:rsidRPr="00F31592">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E7E9C" w:rsidRPr="00F31592" w:rsidRDefault="00CE7E9C" w:rsidP="009424ED">
            <w:pPr>
              <w:jc w:val="center"/>
              <w:rPr>
                <w:rFonts w:eastAsia="Calibri"/>
                <w:b/>
                <w:sz w:val="20"/>
                <w:lang w:eastAsia="hu-HU"/>
              </w:rPr>
            </w:pPr>
            <w:r w:rsidRPr="00F31592">
              <w:rPr>
                <w:rFonts w:eastAsia="Calibri"/>
                <w:b/>
                <w:sz w:val="20"/>
                <w:lang w:eastAsia="hu-HU"/>
              </w:rPr>
              <w:t>2</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CE7E9C" w:rsidRPr="00F31592" w:rsidRDefault="00CE7E9C" w:rsidP="009424ED">
            <w:pPr>
              <w:jc w:val="center"/>
              <w:rPr>
                <w:rFonts w:eastAsia="Calibri"/>
                <w:sz w:val="20"/>
                <w:lang w:eastAsia="hu-HU"/>
              </w:rPr>
            </w:pPr>
            <w:r w:rsidRPr="00F31592">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CE7E9C" w:rsidRPr="00F31592" w:rsidRDefault="00CE7E9C" w:rsidP="009424ED">
            <w:pPr>
              <w:jc w:val="center"/>
              <w:rPr>
                <w:rFonts w:eastAsia="Calibri"/>
                <w:b/>
                <w:sz w:val="20"/>
                <w:lang w:eastAsia="hu-HU"/>
              </w:rPr>
            </w:pPr>
            <w:r w:rsidRPr="00F31592">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CE7E9C" w:rsidRPr="00F31592" w:rsidRDefault="00CE7E9C" w:rsidP="009424ED">
            <w:pPr>
              <w:jc w:val="center"/>
              <w:rPr>
                <w:rFonts w:eastAsia="Calibri"/>
                <w:sz w:val="20"/>
                <w:lang w:eastAsia="hu-HU"/>
              </w:rPr>
            </w:pPr>
            <w:r w:rsidRPr="00F31592">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CE7E9C" w:rsidRPr="00F31592" w:rsidRDefault="00CE7E9C" w:rsidP="009424ED">
            <w:pPr>
              <w:jc w:val="center"/>
              <w:rPr>
                <w:rFonts w:eastAsia="Calibri"/>
                <w:b/>
                <w:sz w:val="20"/>
                <w:lang w:eastAsia="hu-HU"/>
              </w:rPr>
            </w:pPr>
            <w:r w:rsidRPr="00F31592">
              <w:rPr>
                <w:rFonts w:eastAsia="Calibri"/>
                <w:b/>
                <w:sz w:val="20"/>
                <w:lang w:eastAsia="hu-HU"/>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CE7E9C" w:rsidRPr="00F31592" w:rsidRDefault="00CE7E9C" w:rsidP="009424ED">
            <w:pPr>
              <w:jc w:val="center"/>
              <w:rPr>
                <w:rFonts w:eastAsia="Calibri"/>
                <w:b/>
                <w:sz w:val="20"/>
                <w:lang w:eastAsia="hu-HU"/>
              </w:rPr>
            </w:pPr>
            <w:r w:rsidRPr="00F31592">
              <w:rPr>
                <w:rFonts w:eastAsia="Calibri"/>
                <w:b/>
                <w:sz w:val="20"/>
                <w:lang w:eastAsia="hu-HU"/>
              </w:rPr>
              <w:t>kollokvium</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CE7E9C" w:rsidRPr="00F31592" w:rsidRDefault="00CE7E9C" w:rsidP="009424ED">
            <w:pPr>
              <w:jc w:val="center"/>
              <w:rPr>
                <w:rFonts w:eastAsia="Calibri"/>
                <w:b/>
                <w:sz w:val="20"/>
                <w:lang w:eastAsia="hu-HU"/>
              </w:rPr>
            </w:pPr>
            <w:r w:rsidRPr="00F31592">
              <w:rPr>
                <w:rFonts w:eastAsia="Calibri"/>
                <w:b/>
                <w:sz w:val="20"/>
                <w:lang w:eastAsia="hu-HU"/>
              </w:rPr>
              <w:t>3</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CE7E9C" w:rsidRPr="00F31592" w:rsidRDefault="00CE7E9C" w:rsidP="009424ED">
            <w:pPr>
              <w:jc w:val="center"/>
              <w:rPr>
                <w:rFonts w:eastAsia="Calibri"/>
                <w:b/>
                <w:sz w:val="20"/>
                <w:lang w:eastAsia="hu-HU"/>
              </w:rPr>
            </w:pPr>
            <w:r w:rsidRPr="00F31592">
              <w:rPr>
                <w:rFonts w:eastAsia="Calibri"/>
                <w:b/>
                <w:sz w:val="20"/>
                <w:lang w:eastAsia="hu-HU"/>
              </w:rPr>
              <w:t>magyar</w:t>
            </w:r>
          </w:p>
        </w:tc>
      </w:tr>
      <w:tr w:rsidR="00CE7E9C" w:rsidRPr="00F31592" w:rsidTr="009424ED">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CE7E9C" w:rsidRPr="00F31592" w:rsidRDefault="00CE7E9C" w:rsidP="009424ED">
            <w:pPr>
              <w:jc w:val="center"/>
              <w:rPr>
                <w:rFonts w:eastAsia="Calibri"/>
                <w:sz w:val="20"/>
                <w:lang w:eastAsia="hu-HU"/>
              </w:rPr>
            </w:pPr>
            <w:r w:rsidRPr="00F31592">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CE7E9C" w:rsidRPr="00F31592" w:rsidRDefault="00CE7E9C" w:rsidP="009424ED">
            <w:pPr>
              <w:jc w:val="center"/>
              <w:rPr>
                <w:rFonts w:eastAsia="Calibri"/>
                <w:b/>
                <w:sz w:val="20"/>
                <w:lang w:eastAsia="hu-HU"/>
              </w:rPr>
            </w:pP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E7E9C" w:rsidRPr="00F31592" w:rsidRDefault="00CE7E9C" w:rsidP="009424ED">
            <w:pPr>
              <w:jc w:val="center"/>
              <w:rPr>
                <w:rFonts w:eastAsia="Calibri"/>
                <w:sz w:val="20"/>
                <w:lang w:eastAsia="hu-HU"/>
              </w:rPr>
            </w:pPr>
            <w:r w:rsidRPr="00F31592">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E7E9C" w:rsidRPr="00F31592" w:rsidRDefault="00CE7E9C" w:rsidP="009424ED">
            <w:pPr>
              <w:jc w:val="center"/>
              <w:rPr>
                <w:rFonts w:eastAsia="Calibri"/>
                <w:b/>
                <w:sz w:val="20"/>
                <w:lang w:eastAsia="hu-HU"/>
              </w:rPr>
            </w:pP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CE7E9C" w:rsidRPr="00F31592" w:rsidRDefault="00CE7E9C" w:rsidP="009424ED">
            <w:pPr>
              <w:jc w:val="center"/>
              <w:rPr>
                <w:rFonts w:eastAsia="Calibri"/>
                <w:sz w:val="20"/>
                <w:lang w:eastAsia="hu-HU"/>
              </w:rPr>
            </w:pPr>
            <w:r w:rsidRPr="00F31592">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CE7E9C" w:rsidRPr="00F31592" w:rsidRDefault="00CE7E9C" w:rsidP="009424ED">
            <w:pPr>
              <w:jc w:val="center"/>
              <w:rPr>
                <w:rFonts w:eastAsia="Calibri"/>
                <w:b/>
                <w:sz w:val="20"/>
                <w:lang w:eastAsia="hu-HU"/>
              </w:rPr>
            </w:pP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CE7E9C" w:rsidRPr="00F31592" w:rsidRDefault="00CE7E9C" w:rsidP="009424ED">
            <w:pPr>
              <w:jc w:val="center"/>
              <w:rPr>
                <w:rFonts w:eastAsia="Calibri"/>
                <w:sz w:val="20"/>
                <w:lang w:eastAsia="hu-HU"/>
              </w:rPr>
            </w:pPr>
            <w:r w:rsidRPr="00F31592">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CE7E9C" w:rsidRPr="00F31592" w:rsidRDefault="00CE7E9C" w:rsidP="009424ED">
            <w:pPr>
              <w:jc w:val="center"/>
              <w:rPr>
                <w:rFonts w:eastAsia="Calibri"/>
                <w:b/>
                <w:sz w:val="20"/>
                <w:lang w:eastAsia="hu-HU"/>
              </w:rPr>
            </w:pPr>
          </w:p>
        </w:tc>
        <w:tc>
          <w:tcPr>
            <w:tcW w:w="1762" w:type="dxa"/>
            <w:vMerge/>
            <w:tcBorders>
              <w:left w:val="single" w:sz="4" w:space="0" w:color="auto"/>
              <w:bottom w:val="single" w:sz="4" w:space="0" w:color="auto"/>
              <w:right w:val="single" w:sz="4" w:space="0" w:color="auto"/>
            </w:tcBorders>
            <w:shd w:val="clear" w:color="auto" w:fill="auto"/>
            <w:vAlign w:val="center"/>
          </w:tcPr>
          <w:p w:rsidR="00CE7E9C" w:rsidRPr="00F31592" w:rsidRDefault="00CE7E9C" w:rsidP="009424ED">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CE7E9C" w:rsidRPr="00F31592" w:rsidRDefault="00CE7E9C" w:rsidP="009424ED">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CE7E9C" w:rsidRPr="00F31592" w:rsidRDefault="00CE7E9C" w:rsidP="009424ED">
            <w:pPr>
              <w:jc w:val="center"/>
              <w:rPr>
                <w:rFonts w:eastAsia="Calibri"/>
                <w:sz w:val="20"/>
                <w:lang w:eastAsia="hu-HU"/>
              </w:rPr>
            </w:pPr>
          </w:p>
        </w:tc>
      </w:tr>
      <w:tr w:rsidR="00CE7E9C" w:rsidRPr="00F31592" w:rsidTr="009424ED">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CE7E9C" w:rsidRPr="00F31592" w:rsidRDefault="00CE7E9C" w:rsidP="009424ED">
            <w:pPr>
              <w:ind w:left="20"/>
              <w:rPr>
                <w:rFonts w:eastAsia="Arial Unicode MS"/>
                <w:sz w:val="20"/>
                <w:lang w:eastAsia="hu-HU"/>
              </w:rPr>
            </w:pPr>
            <w:r w:rsidRPr="00F31592">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CE7E9C" w:rsidRPr="00F31592" w:rsidRDefault="00CE7E9C" w:rsidP="009424ED">
            <w:pPr>
              <w:rPr>
                <w:rFonts w:eastAsia="Arial Unicode MS"/>
                <w:sz w:val="20"/>
                <w:lang w:eastAsia="hu-HU"/>
              </w:rPr>
            </w:pPr>
            <w:r w:rsidRPr="00F31592">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CE7E9C" w:rsidRPr="00F31592" w:rsidRDefault="00CE7E9C" w:rsidP="009424ED">
            <w:pPr>
              <w:jc w:val="center"/>
              <w:rPr>
                <w:rFonts w:eastAsia="Arial Unicode MS"/>
                <w:b/>
                <w:sz w:val="20"/>
                <w:lang w:eastAsia="hu-HU"/>
              </w:rPr>
            </w:pPr>
            <w:r w:rsidRPr="00F31592">
              <w:rPr>
                <w:rFonts w:eastAsia="Arial Unicode MS"/>
                <w:b/>
                <w:sz w:val="20"/>
                <w:lang w:eastAsia="hu-HU"/>
              </w:rPr>
              <w:t>Dr</w:t>
            </w:r>
            <w:r w:rsidR="00BC1C19" w:rsidRPr="00F31592">
              <w:rPr>
                <w:rFonts w:eastAsia="Arial Unicode MS"/>
                <w:b/>
                <w:sz w:val="20"/>
                <w:lang w:eastAsia="hu-HU"/>
              </w:rPr>
              <w:t>.</w:t>
            </w:r>
            <w:r w:rsidRPr="00F31592">
              <w:rPr>
                <w:rFonts w:eastAsia="Arial Unicode MS"/>
                <w:b/>
                <w:sz w:val="20"/>
                <w:lang w:eastAsia="hu-HU"/>
              </w:rPr>
              <w:t xml:space="preserve"> Lázár István</w:t>
            </w:r>
          </w:p>
        </w:tc>
        <w:tc>
          <w:tcPr>
            <w:tcW w:w="855" w:type="dxa"/>
            <w:tcBorders>
              <w:top w:val="single" w:sz="4" w:space="0" w:color="auto"/>
              <w:left w:val="nil"/>
              <w:bottom w:val="single" w:sz="4" w:space="0" w:color="auto"/>
              <w:right w:val="single" w:sz="4" w:space="0" w:color="auto"/>
            </w:tcBorders>
            <w:vAlign w:val="center"/>
          </w:tcPr>
          <w:p w:rsidR="00CE7E9C" w:rsidRPr="00F31592" w:rsidRDefault="00CE7E9C" w:rsidP="009424ED">
            <w:pPr>
              <w:rPr>
                <w:rFonts w:eastAsia="Arial Unicode MS"/>
                <w:sz w:val="20"/>
                <w:lang w:eastAsia="hu-HU"/>
              </w:rPr>
            </w:pPr>
            <w:r w:rsidRPr="00F31592">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CE7E9C" w:rsidRPr="00F31592" w:rsidRDefault="00CE7E9C" w:rsidP="009424ED">
            <w:pPr>
              <w:jc w:val="center"/>
              <w:rPr>
                <w:rFonts w:eastAsia="Calibri"/>
                <w:b/>
                <w:sz w:val="20"/>
                <w:lang w:eastAsia="hu-HU"/>
              </w:rPr>
            </w:pPr>
            <w:r w:rsidRPr="00F31592">
              <w:rPr>
                <w:rFonts w:eastAsia="Calibri"/>
                <w:b/>
                <w:sz w:val="20"/>
                <w:lang w:eastAsia="hu-HU"/>
              </w:rPr>
              <w:t>egyetemi docens</w:t>
            </w:r>
          </w:p>
        </w:tc>
      </w:tr>
      <w:tr w:rsidR="00CE7E9C" w:rsidRPr="00F31592" w:rsidTr="009424ED">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CE7E9C" w:rsidRPr="00F31592" w:rsidRDefault="00CE7E9C" w:rsidP="009424ED">
            <w:pPr>
              <w:rPr>
                <w:rFonts w:eastAsia="Calibri"/>
                <w:sz w:val="20"/>
                <w:lang w:eastAsia="hu-HU"/>
              </w:rPr>
            </w:pPr>
            <w:r w:rsidRPr="00F31592">
              <w:rPr>
                <w:rFonts w:eastAsia="Calibri"/>
                <w:b/>
                <w:bCs/>
                <w:sz w:val="20"/>
                <w:lang w:eastAsia="hu-HU"/>
              </w:rPr>
              <w:t xml:space="preserve">A kurzus célja, </w:t>
            </w:r>
            <w:r w:rsidRPr="00F31592">
              <w:rPr>
                <w:rFonts w:eastAsia="Calibri"/>
                <w:sz w:val="20"/>
                <w:lang w:eastAsia="hu-HU"/>
              </w:rPr>
              <w:t>hogy a hallgatók</w:t>
            </w:r>
          </w:p>
          <w:p w:rsidR="00CE7E9C" w:rsidRPr="00F31592" w:rsidRDefault="00CE7E9C" w:rsidP="009424ED">
            <w:pPr>
              <w:suppressAutoHyphens/>
              <w:autoSpaceDE w:val="0"/>
              <w:ind w:left="417" w:right="113"/>
              <w:rPr>
                <w:rFonts w:eastAsia="Calibri"/>
                <w:sz w:val="20"/>
                <w:lang w:eastAsia="hu-HU"/>
              </w:rPr>
            </w:pPr>
            <w:r w:rsidRPr="00F31592">
              <w:rPr>
                <w:rFonts w:eastAsia="Calibri"/>
                <w:sz w:val="20"/>
                <w:lang w:eastAsia="hu-HU"/>
              </w:rPr>
              <w:t xml:space="preserve">megismerkedjenek azokkal a veszélyes és/vagy különleges kémiai anyagokkal, amelyek a legújabb kori történelemtől napjainkig  számottevő kockázatot vagy veszélyt jelentettek és jelentenek az egészségre, személyi és anyagi biztonságra, a környezetre nézve, és amelyek </w:t>
            </w:r>
          </w:p>
        </w:tc>
      </w:tr>
      <w:tr w:rsidR="00CE7E9C" w:rsidRPr="00F31592" w:rsidTr="009424ED">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CE7E9C" w:rsidRPr="00F31592" w:rsidRDefault="00CE7E9C" w:rsidP="009424ED">
            <w:pPr>
              <w:rPr>
                <w:rFonts w:eastAsia="Calibri"/>
                <w:b/>
                <w:bCs/>
                <w:sz w:val="20"/>
                <w:lang w:eastAsia="hu-HU"/>
              </w:rPr>
            </w:pPr>
            <w:r w:rsidRPr="00F31592">
              <w:rPr>
                <w:rFonts w:eastAsia="Calibri"/>
                <w:b/>
                <w:bCs/>
                <w:sz w:val="20"/>
                <w:lang w:eastAsia="hu-HU"/>
              </w:rPr>
              <w:t>A kurzus tartalma, témakörei</w:t>
            </w:r>
          </w:p>
          <w:p w:rsidR="00CE7E9C" w:rsidRPr="00F31592" w:rsidRDefault="00CE7E9C" w:rsidP="009424ED">
            <w:pPr>
              <w:suppressAutoHyphens/>
              <w:autoSpaceDE w:val="0"/>
              <w:ind w:left="417" w:right="113"/>
              <w:rPr>
                <w:rFonts w:eastAsia="Calibri"/>
                <w:sz w:val="20"/>
                <w:lang w:eastAsia="hu-HU"/>
              </w:rPr>
            </w:pPr>
            <w:r w:rsidRPr="00F31592">
              <w:rPr>
                <w:rFonts w:eastAsia="Calibri"/>
                <w:sz w:val="20"/>
                <w:lang w:eastAsia="hu-HU"/>
              </w:rPr>
              <w:t>A kurzus során a hallgatók megismerkednek a történelem során eddig használt különleges és/vagy veszélyes kémiai anyagokkal, (pl. kábítószerek, vegyi fegyverek, robbanóanyagok, feromonok) és hozzájuk kapcsolódó különleges mérési technikákkal, speciális fogalmakkal, folyamatokkal, a biztonságos laboratóriumi munkavégzéshez szükséges összefüggésekkel, valamint a függőséget okozó anyagokkal kapcsolatos társadalmi kérdésekkel.</w:t>
            </w:r>
          </w:p>
        </w:tc>
      </w:tr>
      <w:tr w:rsidR="00CE7E9C" w:rsidRPr="00F31592" w:rsidTr="009424ED">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CE7E9C" w:rsidRPr="00F31592" w:rsidRDefault="00CE7E9C" w:rsidP="009424ED">
            <w:pPr>
              <w:rPr>
                <w:rFonts w:eastAsia="Calibri"/>
                <w:b/>
                <w:bCs/>
                <w:sz w:val="20"/>
                <w:lang w:eastAsia="hu-HU"/>
              </w:rPr>
            </w:pPr>
            <w:r w:rsidRPr="00F31592">
              <w:rPr>
                <w:rFonts w:eastAsia="Calibri"/>
                <w:b/>
                <w:bCs/>
                <w:sz w:val="20"/>
                <w:lang w:eastAsia="hu-HU"/>
              </w:rPr>
              <w:t>Kötelező olvasmány:</w:t>
            </w:r>
          </w:p>
          <w:p w:rsidR="00CE7E9C" w:rsidRPr="00F31592" w:rsidRDefault="00CE7E9C" w:rsidP="00875296">
            <w:pPr>
              <w:numPr>
                <w:ilvl w:val="0"/>
                <w:numId w:val="86"/>
              </w:numPr>
              <w:suppressAutoHyphens/>
              <w:autoSpaceDE w:val="0"/>
              <w:ind w:right="113"/>
              <w:rPr>
                <w:rFonts w:eastAsia="Calibri"/>
                <w:sz w:val="20"/>
                <w:lang w:eastAsia="hu-HU"/>
              </w:rPr>
            </w:pPr>
            <w:r w:rsidRPr="00F31592">
              <w:rPr>
                <w:rFonts w:eastAsia="Calibri"/>
                <w:sz w:val="20"/>
                <w:lang w:eastAsia="hu-HU"/>
              </w:rPr>
              <w:t>Dr. Lázár István, Különleges és veszélyes anyagok, egyetemi jegyzet, Egyetemi Kiadó, Debrecen, 2003 (vagy későbbi kiadás)</w:t>
            </w:r>
          </w:p>
          <w:p w:rsidR="00CE7E9C" w:rsidRPr="00F31592" w:rsidRDefault="00CE7E9C" w:rsidP="009424ED">
            <w:pPr>
              <w:suppressAutoHyphens/>
              <w:autoSpaceDE w:val="0"/>
              <w:ind w:right="113"/>
              <w:rPr>
                <w:rFonts w:eastAsia="Calibri"/>
                <w:b/>
                <w:bCs/>
                <w:sz w:val="20"/>
                <w:lang w:eastAsia="hu-HU"/>
              </w:rPr>
            </w:pPr>
            <w:r w:rsidRPr="00F31592">
              <w:rPr>
                <w:rFonts w:eastAsia="Calibri"/>
                <w:b/>
                <w:bCs/>
                <w:sz w:val="20"/>
                <w:lang w:eastAsia="hu-HU"/>
              </w:rPr>
              <w:t>Ajánlott szakirodalom:</w:t>
            </w:r>
          </w:p>
          <w:p w:rsidR="00CE7E9C" w:rsidRPr="00F31592" w:rsidRDefault="00CE7E9C" w:rsidP="009424ED">
            <w:pPr>
              <w:suppressAutoHyphens/>
              <w:autoSpaceDE w:val="0"/>
              <w:ind w:right="113"/>
              <w:rPr>
                <w:rFonts w:eastAsia="Calibri"/>
                <w:sz w:val="20"/>
                <w:lang w:eastAsia="hu-HU"/>
              </w:rPr>
            </w:pPr>
          </w:p>
        </w:tc>
      </w:tr>
    </w:tbl>
    <w:p w:rsidR="00CE7E9C" w:rsidRPr="00F31592" w:rsidRDefault="00CE7E9C" w:rsidP="00CE7E9C">
      <w:pPr>
        <w:rPr>
          <w:rFonts w:eastAsia="Calibri"/>
          <w:sz w:val="20"/>
        </w:rPr>
      </w:pPr>
    </w:p>
    <w:p w:rsidR="00BB6106" w:rsidRPr="00F31592" w:rsidRDefault="00BB6106" w:rsidP="00CE7E9C">
      <w:pPr>
        <w:rPr>
          <w:rFonts w:eastAsia="Calibri"/>
          <w:sz w:val="20"/>
        </w:rPr>
      </w:pPr>
    </w:p>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375"/>
        <w:gridCol w:w="1762"/>
        <w:gridCol w:w="855"/>
        <w:gridCol w:w="2411"/>
      </w:tblGrid>
      <w:tr w:rsidR="00BB6106" w:rsidRPr="00F31592" w:rsidTr="009424ED">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BB6106" w:rsidRPr="00F31592" w:rsidRDefault="00BB6106" w:rsidP="009424ED">
            <w:pPr>
              <w:ind w:left="20"/>
              <w:rPr>
                <w:rFonts w:eastAsia="Arial Unicode MS"/>
                <w:sz w:val="20"/>
                <w:lang w:eastAsia="hu-HU"/>
              </w:rPr>
            </w:pPr>
            <w:r w:rsidRPr="00F31592">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BB6106" w:rsidRPr="00F31592" w:rsidRDefault="00BB6106" w:rsidP="009424ED">
            <w:pPr>
              <w:rPr>
                <w:rFonts w:eastAsia="Arial Unicode MS"/>
                <w:sz w:val="20"/>
                <w:lang w:eastAsia="hu-HU"/>
              </w:rPr>
            </w:pPr>
            <w:r w:rsidRPr="00F31592">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BB6106" w:rsidRPr="00F31592" w:rsidRDefault="00BB6106" w:rsidP="009424ED">
            <w:pPr>
              <w:jc w:val="center"/>
              <w:rPr>
                <w:rFonts w:eastAsia="Arial Unicode MS"/>
                <w:b/>
                <w:sz w:val="20"/>
                <w:lang w:eastAsia="hu-HU"/>
              </w:rPr>
            </w:pPr>
            <w:r w:rsidRPr="00F31592">
              <w:rPr>
                <w:rFonts w:eastAsia="Arial Unicode MS"/>
                <w:b/>
                <w:sz w:val="20"/>
                <w:lang w:eastAsia="hu-HU"/>
              </w:rPr>
              <w:t>Biokolloidika</w:t>
            </w:r>
          </w:p>
        </w:tc>
        <w:tc>
          <w:tcPr>
            <w:tcW w:w="855" w:type="dxa"/>
            <w:vMerge w:val="restart"/>
            <w:tcBorders>
              <w:top w:val="single" w:sz="4" w:space="0" w:color="auto"/>
              <w:left w:val="single" w:sz="4" w:space="0" w:color="auto"/>
              <w:right w:val="single" w:sz="4" w:space="0" w:color="auto"/>
            </w:tcBorders>
            <w:vAlign w:val="center"/>
          </w:tcPr>
          <w:p w:rsidR="00BB6106" w:rsidRPr="00F31592" w:rsidRDefault="00BB6106" w:rsidP="009424ED">
            <w:pPr>
              <w:jc w:val="center"/>
              <w:rPr>
                <w:rFonts w:eastAsia="Arial Unicode MS"/>
                <w:sz w:val="20"/>
                <w:lang w:eastAsia="hu-HU"/>
              </w:rPr>
            </w:pPr>
            <w:r w:rsidRPr="00F31592">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BB6106" w:rsidRPr="00F31592" w:rsidRDefault="00BB6106" w:rsidP="00534E00">
            <w:pPr>
              <w:jc w:val="center"/>
              <w:rPr>
                <w:rFonts w:eastAsia="Arial Unicode MS"/>
                <w:b/>
                <w:sz w:val="20"/>
                <w:lang w:eastAsia="hu-HU"/>
              </w:rPr>
            </w:pPr>
            <w:r w:rsidRPr="00F31592">
              <w:rPr>
                <w:rFonts w:eastAsia="Arial Unicode MS"/>
                <w:b/>
                <w:sz w:val="20"/>
                <w:lang w:eastAsia="hu-HU"/>
              </w:rPr>
              <w:t>TTK</w:t>
            </w:r>
            <w:r w:rsidR="00534E00" w:rsidRPr="00F31592">
              <w:rPr>
                <w:rFonts w:eastAsia="Arial Unicode MS"/>
                <w:b/>
                <w:sz w:val="20"/>
                <w:lang w:eastAsia="hu-HU"/>
              </w:rPr>
              <w:t>M</w:t>
            </w:r>
            <w:r w:rsidRPr="00F31592">
              <w:rPr>
                <w:rFonts w:eastAsia="Arial Unicode MS"/>
                <w:b/>
                <w:sz w:val="20"/>
                <w:lang w:eastAsia="hu-HU"/>
              </w:rPr>
              <w:t>E0411</w:t>
            </w:r>
          </w:p>
        </w:tc>
      </w:tr>
      <w:tr w:rsidR="00BB6106" w:rsidRPr="00F31592" w:rsidTr="009424ED">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BB6106" w:rsidRPr="00F31592" w:rsidRDefault="00BB6106" w:rsidP="009424ED">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BB6106" w:rsidRPr="00F31592" w:rsidRDefault="00BB6106" w:rsidP="009424ED">
            <w:pPr>
              <w:rPr>
                <w:rFonts w:eastAsia="Calibri"/>
                <w:sz w:val="20"/>
                <w:lang w:eastAsia="hu-HU"/>
              </w:rPr>
            </w:pPr>
            <w:r w:rsidRPr="00F31592">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BB6106" w:rsidRPr="00F31592" w:rsidRDefault="00BB6106" w:rsidP="009424ED">
            <w:pPr>
              <w:jc w:val="center"/>
              <w:rPr>
                <w:rFonts w:eastAsia="Calibri"/>
                <w:b/>
                <w:sz w:val="20"/>
                <w:lang w:eastAsia="hu-HU"/>
              </w:rPr>
            </w:pPr>
            <w:r w:rsidRPr="00F31592">
              <w:rPr>
                <w:rFonts w:eastAsia="Calibri"/>
                <w:b/>
                <w:sz w:val="20"/>
                <w:lang w:eastAsia="hu-HU"/>
              </w:rPr>
              <w:t>Biological colloid science</w:t>
            </w:r>
          </w:p>
        </w:tc>
        <w:tc>
          <w:tcPr>
            <w:tcW w:w="855" w:type="dxa"/>
            <w:vMerge/>
            <w:tcBorders>
              <w:left w:val="single" w:sz="4" w:space="0" w:color="auto"/>
              <w:bottom w:val="single" w:sz="4" w:space="0" w:color="auto"/>
              <w:right w:val="single" w:sz="4" w:space="0" w:color="auto"/>
            </w:tcBorders>
            <w:vAlign w:val="center"/>
          </w:tcPr>
          <w:p w:rsidR="00BB6106" w:rsidRPr="00F31592" w:rsidRDefault="00BB6106" w:rsidP="009424ED">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BB6106" w:rsidRPr="00F31592" w:rsidRDefault="00BB6106" w:rsidP="009424ED">
            <w:pPr>
              <w:rPr>
                <w:rFonts w:eastAsia="Arial Unicode MS"/>
                <w:sz w:val="20"/>
                <w:lang w:eastAsia="hu-HU"/>
              </w:rPr>
            </w:pPr>
          </w:p>
        </w:tc>
      </w:tr>
      <w:tr w:rsidR="00BB6106" w:rsidRPr="00F31592" w:rsidTr="009424ED">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BB6106" w:rsidRPr="00F31592" w:rsidRDefault="00BB6106" w:rsidP="00BB6106">
            <w:pPr>
              <w:jc w:val="center"/>
              <w:rPr>
                <w:rFonts w:eastAsia="Calibri"/>
                <w:b/>
                <w:bCs/>
                <w:sz w:val="20"/>
                <w:lang w:eastAsia="hu-HU"/>
              </w:rPr>
            </w:pPr>
            <w:r w:rsidRPr="00F31592">
              <w:rPr>
                <w:rFonts w:eastAsia="Calibri"/>
                <w:b/>
                <w:bCs/>
                <w:sz w:val="20"/>
                <w:lang w:eastAsia="hu-HU"/>
              </w:rPr>
              <w:t>A képzés 2 vagy 4. féléve (tavaszi félév)</w:t>
            </w:r>
          </w:p>
        </w:tc>
      </w:tr>
      <w:tr w:rsidR="00BB6106" w:rsidRPr="00F31592" w:rsidTr="009424ED">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BB6106" w:rsidRPr="00F31592" w:rsidRDefault="00BB6106" w:rsidP="009424ED">
            <w:pPr>
              <w:ind w:left="20"/>
              <w:rPr>
                <w:rFonts w:eastAsia="Calibri"/>
                <w:sz w:val="20"/>
                <w:lang w:eastAsia="hu-HU"/>
              </w:rPr>
            </w:pPr>
            <w:r w:rsidRPr="00F31592">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BB6106" w:rsidRPr="00F31592" w:rsidRDefault="00BB6106" w:rsidP="009424ED">
            <w:pPr>
              <w:jc w:val="center"/>
              <w:rPr>
                <w:rFonts w:eastAsia="Calibri"/>
                <w:b/>
                <w:sz w:val="20"/>
                <w:lang w:eastAsia="hu-HU"/>
              </w:rPr>
            </w:pPr>
            <w:r w:rsidRPr="00F31592">
              <w:rPr>
                <w:rFonts w:eastAsia="Calibri"/>
                <w:b/>
                <w:sz w:val="20"/>
                <w:lang w:eastAsia="hu-HU"/>
              </w:rPr>
              <w:t>DE TTK, Fizikai Kémiai Tanszék</w:t>
            </w:r>
          </w:p>
        </w:tc>
      </w:tr>
      <w:tr w:rsidR="00BB6106" w:rsidRPr="00F31592" w:rsidTr="009424ED">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BB6106" w:rsidRPr="00F31592" w:rsidRDefault="00BB6106" w:rsidP="009424ED">
            <w:pPr>
              <w:ind w:left="20"/>
              <w:rPr>
                <w:rFonts w:eastAsia="Arial Unicode MS"/>
                <w:sz w:val="20"/>
                <w:lang w:eastAsia="hu-HU"/>
              </w:rPr>
            </w:pPr>
            <w:r w:rsidRPr="00F31592">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BB6106" w:rsidRPr="00F31592" w:rsidRDefault="00BB6106" w:rsidP="009424ED">
            <w:pPr>
              <w:jc w:val="center"/>
              <w:rPr>
                <w:rFonts w:eastAsia="Arial Unicode MS"/>
                <w:sz w:val="20"/>
                <w:lang w:eastAsia="hu-HU"/>
              </w:rPr>
            </w:pPr>
          </w:p>
        </w:tc>
        <w:tc>
          <w:tcPr>
            <w:tcW w:w="855" w:type="dxa"/>
            <w:tcBorders>
              <w:top w:val="single" w:sz="4" w:space="0" w:color="auto"/>
              <w:left w:val="nil"/>
              <w:bottom w:val="single" w:sz="4" w:space="0" w:color="auto"/>
              <w:right w:val="single" w:sz="4" w:space="0" w:color="auto"/>
            </w:tcBorders>
            <w:vAlign w:val="center"/>
          </w:tcPr>
          <w:p w:rsidR="00BB6106" w:rsidRPr="00F31592" w:rsidRDefault="00BB6106" w:rsidP="009424ED">
            <w:pPr>
              <w:jc w:val="center"/>
              <w:rPr>
                <w:rFonts w:eastAsia="Arial Unicode MS"/>
                <w:sz w:val="20"/>
                <w:lang w:eastAsia="hu-HU"/>
              </w:rPr>
            </w:pPr>
            <w:r w:rsidRPr="00F31592">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BB6106" w:rsidRPr="00F31592" w:rsidRDefault="00BB6106" w:rsidP="009424ED">
            <w:pPr>
              <w:jc w:val="center"/>
              <w:rPr>
                <w:rFonts w:eastAsia="Arial Unicode MS"/>
                <w:sz w:val="20"/>
                <w:lang w:eastAsia="hu-HU"/>
              </w:rPr>
            </w:pPr>
          </w:p>
        </w:tc>
      </w:tr>
      <w:tr w:rsidR="00BB6106" w:rsidRPr="00F31592" w:rsidTr="009424ED">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BB6106" w:rsidRPr="00F31592" w:rsidRDefault="00BB6106" w:rsidP="009424ED">
            <w:pPr>
              <w:jc w:val="center"/>
              <w:rPr>
                <w:rFonts w:eastAsia="Calibri"/>
                <w:sz w:val="20"/>
                <w:lang w:eastAsia="hu-HU"/>
              </w:rPr>
            </w:pPr>
            <w:r w:rsidRPr="00F31592">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BB6106" w:rsidRPr="00F31592" w:rsidRDefault="00BB6106" w:rsidP="009424ED">
            <w:pPr>
              <w:jc w:val="center"/>
              <w:rPr>
                <w:rFonts w:eastAsia="Calibri"/>
                <w:sz w:val="20"/>
                <w:lang w:eastAsia="hu-HU"/>
              </w:rPr>
            </w:pPr>
            <w:r w:rsidRPr="00F31592">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BB6106" w:rsidRPr="00F31592" w:rsidRDefault="00BB6106" w:rsidP="009424ED">
            <w:pPr>
              <w:jc w:val="center"/>
              <w:rPr>
                <w:rFonts w:eastAsia="Calibri"/>
                <w:sz w:val="20"/>
                <w:lang w:eastAsia="hu-HU"/>
              </w:rPr>
            </w:pPr>
            <w:r w:rsidRPr="00F31592">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BB6106" w:rsidRPr="00F31592" w:rsidRDefault="00BB6106" w:rsidP="009424ED">
            <w:pPr>
              <w:jc w:val="center"/>
              <w:rPr>
                <w:rFonts w:eastAsia="Calibri"/>
                <w:sz w:val="20"/>
                <w:lang w:eastAsia="hu-HU"/>
              </w:rPr>
            </w:pPr>
            <w:r w:rsidRPr="00F31592">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BB6106" w:rsidRPr="00F31592" w:rsidRDefault="00BB6106" w:rsidP="009424ED">
            <w:pPr>
              <w:jc w:val="center"/>
              <w:rPr>
                <w:rFonts w:eastAsia="Calibri"/>
                <w:sz w:val="20"/>
                <w:lang w:eastAsia="hu-HU"/>
              </w:rPr>
            </w:pPr>
            <w:r w:rsidRPr="00F31592">
              <w:rPr>
                <w:rFonts w:eastAsia="Calibri"/>
                <w:sz w:val="20"/>
                <w:lang w:eastAsia="hu-HU"/>
              </w:rPr>
              <w:t>Oktatás nyelve</w:t>
            </w:r>
          </w:p>
        </w:tc>
      </w:tr>
      <w:tr w:rsidR="00BB6106" w:rsidRPr="00F31592" w:rsidTr="009424ED">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BB6106" w:rsidRPr="00F31592" w:rsidRDefault="00BB6106" w:rsidP="009424ED">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BB6106" w:rsidRPr="00F31592" w:rsidRDefault="00BB6106" w:rsidP="009424ED">
            <w:pPr>
              <w:jc w:val="center"/>
              <w:rPr>
                <w:rFonts w:eastAsia="Calibri"/>
                <w:sz w:val="20"/>
                <w:lang w:eastAsia="hu-HU"/>
              </w:rPr>
            </w:pPr>
            <w:r w:rsidRPr="00F31592">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BB6106" w:rsidRPr="00F31592" w:rsidRDefault="00BB6106" w:rsidP="009424ED">
            <w:pPr>
              <w:jc w:val="center"/>
              <w:rPr>
                <w:rFonts w:eastAsia="Calibri"/>
                <w:sz w:val="20"/>
                <w:lang w:eastAsia="hu-HU"/>
              </w:rPr>
            </w:pPr>
            <w:r w:rsidRPr="00F31592">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BB6106" w:rsidRPr="00F31592" w:rsidRDefault="00BB6106" w:rsidP="009424ED">
            <w:pPr>
              <w:jc w:val="center"/>
              <w:rPr>
                <w:rFonts w:eastAsia="Calibri"/>
                <w:sz w:val="20"/>
                <w:lang w:eastAsia="hu-HU"/>
              </w:rPr>
            </w:pPr>
            <w:r w:rsidRPr="00F31592">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BB6106" w:rsidRPr="00F31592" w:rsidRDefault="00BB6106" w:rsidP="009424ED">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BB6106" w:rsidRPr="00F31592" w:rsidRDefault="00BB6106" w:rsidP="009424ED">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BB6106" w:rsidRPr="00F31592" w:rsidRDefault="00BB6106" w:rsidP="009424ED">
            <w:pPr>
              <w:rPr>
                <w:rFonts w:eastAsia="Calibri"/>
                <w:sz w:val="20"/>
                <w:lang w:eastAsia="hu-HU"/>
              </w:rPr>
            </w:pPr>
          </w:p>
        </w:tc>
      </w:tr>
      <w:tr w:rsidR="00BB6106" w:rsidRPr="00F31592" w:rsidTr="009424ED">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BB6106" w:rsidRPr="00F31592" w:rsidRDefault="00BB6106" w:rsidP="009424ED">
            <w:pPr>
              <w:jc w:val="center"/>
              <w:rPr>
                <w:rFonts w:eastAsia="Calibri"/>
                <w:sz w:val="20"/>
                <w:lang w:eastAsia="hu-HU"/>
              </w:rPr>
            </w:pPr>
            <w:r w:rsidRPr="00F31592">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BB6106" w:rsidRPr="00F31592" w:rsidRDefault="00BB6106" w:rsidP="009424ED">
            <w:pPr>
              <w:jc w:val="center"/>
              <w:rPr>
                <w:rFonts w:eastAsia="Calibri"/>
                <w:b/>
                <w:sz w:val="20"/>
                <w:lang w:eastAsia="hu-HU"/>
              </w:rPr>
            </w:pPr>
            <w:r w:rsidRPr="00F31592">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6106" w:rsidRPr="00F31592" w:rsidRDefault="00BB6106" w:rsidP="009424ED">
            <w:pPr>
              <w:jc w:val="center"/>
              <w:rPr>
                <w:rFonts w:eastAsia="Calibri"/>
                <w:sz w:val="20"/>
                <w:lang w:eastAsia="hu-HU"/>
              </w:rPr>
            </w:pPr>
            <w:r w:rsidRPr="00F31592">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6106" w:rsidRPr="00F31592" w:rsidRDefault="00BB6106" w:rsidP="009424ED">
            <w:pPr>
              <w:jc w:val="center"/>
              <w:rPr>
                <w:rFonts w:eastAsia="Calibri"/>
                <w:b/>
                <w:sz w:val="20"/>
                <w:lang w:eastAsia="hu-HU"/>
              </w:rPr>
            </w:pPr>
            <w:r w:rsidRPr="00F31592">
              <w:rPr>
                <w:rFonts w:eastAsia="Calibri"/>
                <w:b/>
                <w:sz w:val="20"/>
                <w:lang w:eastAsia="hu-HU"/>
              </w:rPr>
              <w:t>2</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BB6106" w:rsidRPr="00F31592" w:rsidRDefault="00BB6106" w:rsidP="009424ED">
            <w:pPr>
              <w:jc w:val="center"/>
              <w:rPr>
                <w:rFonts w:eastAsia="Calibri"/>
                <w:sz w:val="20"/>
                <w:lang w:eastAsia="hu-HU"/>
              </w:rPr>
            </w:pPr>
            <w:r w:rsidRPr="00F31592">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BB6106" w:rsidRPr="00F31592" w:rsidRDefault="00BB6106" w:rsidP="009424ED">
            <w:pPr>
              <w:jc w:val="center"/>
              <w:rPr>
                <w:rFonts w:eastAsia="Calibri"/>
                <w:b/>
                <w:sz w:val="20"/>
                <w:lang w:eastAsia="hu-HU"/>
              </w:rPr>
            </w:pPr>
            <w:r w:rsidRPr="00F31592">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BB6106" w:rsidRPr="00F31592" w:rsidRDefault="00BB6106" w:rsidP="009424ED">
            <w:pPr>
              <w:jc w:val="center"/>
              <w:rPr>
                <w:rFonts w:eastAsia="Calibri"/>
                <w:sz w:val="20"/>
                <w:lang w:eastAsia="hu-HU"/>
              </w:rPr>
            </w:pPr>
            <w:r w:rsidRPr="00F31592">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BB6106" w:rsidRPr="00F31592" w:rsidRDefault="00BB6106" w:rsidP="009424ED">
            <w:pPr>
              <w:jc w:val="center"/>
              <w:rPr>
                <w:rFonts w:eastAsia="Calibri"/>
                <w:b/>
                <w:sz w:val="20"/>
                <w:lang w:eastAsia="hu-HU"/>
              </w:rPr>
            </w:pPr>
            <w:r w:rsidRPr="00F31592">
              <w:rPr>
                <w:rFonts w:eastAsia="Calibri"/>
                <w:b/>
                <w:sz w:val="20"/>
                <w:lang w:eastAsia="hu-HU"/>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BB6106" w:rsidRPr="00F31592" w:rsidRDefault="00BB6106" w:rsidP="009424ED">
            <w:pPr>
              <w:jc w:val="center"/>
              <w:rPr>
                <w:rFonts w:eastAsia="Calibri"/>
                <w:b/>
                <w:sz w:val="20"/>
                <w:lang w:eastAsia="hu-HU"/>
              </w:rPr>
            </w:pPr>
            <w:r w:rsidRPr="00F31592">
              <w:rPr>
                <w:rFonts w:eastAsia="Calibri"/>
                <w:b/>
                <w:sz w:val="20"/>
                <w:lang w:eastAsia="hu-HU"/>
              </w:rPr>
              <w:t>kollokvium</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BB6106" w:rsidRPr="00F31592" w:rsidRDefault="00BB6106" w:rsidP="009424ED">
            <w:pPr>
              <w:jc w:val="center"/>
              <w:rPr>
                <w:rFonts w:eastAsia="Calibri"/>
                <w:b/>
                <w:sz w:val="20"/>
                <w:lang w:eastAsia="hu-HU"/>
              </w:rPr>
            </w:pPr>
            <w:r w:rsidRPr="00F31592">
              <w:rPr>
                <w:rFonts w:eastAsia="Calibri"/>
                <w:b/>
                <w:sz w:val="20"/>
                <w:lang w:eastAsia="hu-HU"/>
              </w:rPr>
              <w:t>3</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BB6106" w:rsidRPr="00F31592" w:rsidRDefault="00BB6106" w:rsidP="009424ED">
            <w:pPr>
              <w:jc w:val="center"/>
              <w:rPr>
                <w:rFonts w:eastAsia="Calibri"/>
                <w:b/>
                <w:sz w:val="20"/>
                <w:lang w:eastAsia="hu-HU"/>
              </w:rPr>
            </w:pPr>
            <w:r w:rsidRPr="00F31592">
              <w:rPr>
                <w:rFonts w:eastAsia="Calibri"/>
                <w:b/>
                <w:sz w:val="20"/>
                <w:lang w:eastAsia="hu-HU"/>
              </w:rPr>
              <w:t>magyar</w:t>
            </w:r>
          </w:p>
        </w:tc>
      </w:tr>
      <w:tr w:rsidR="00BB6106" w:rsidRPr="00F31592" w:rsidTr="009424ED">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BB6106" w:rsidRPr="00F31592" w:rsidRDefault="00BB6106" w:rsidP="009424ED">
            <w:pPr>
              <w:jc w:val="center"/>
              <w:rPr>
                <w:rFonts w:eastAsia="Calibri"/>
                <w:sz w:val="20"/>
                <w:lang w:eastAsia="hu-HU"/>
              </w:rPr>
            </w:pPr>
            <w:r w:rsidRPr="00F31592">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BB6106" w:rsidRPr="00F31592" w:rsidRDefault="00BB6106" w:rsidP="009424ED">
            <w:pPr>
              <w:jc w:val="center"/>
              <w:rPr>
                <w:rFonts w:eastAsia="Calibri"/>
                <w:b/>
                <w:sz w:val="20"/>
                <w:lang w:eastAsia="hu-HU"/>
              </w:rPr>
            </w:pP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6106" w:rsidRPr="00F31592" w:rsidRDefault="00BB6106" w:rsidP="009424ED">
            <w:pPr>
              <w:jc w:val="center"/>
              <w:rPr>
                <w:rFonts w:eastAsia="Calibri"/>
                <w:sz w:val="20"/>
                <w:lang w:eastAsia="hu-HU"/>
              </w:rPr>
            </w:pPr>
            <w:r w:rsidRPr="00F31592">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6106" w:rsidRPr="00F31592" w:rsidRDefault="00BB6106" w:rsidP="009424ED">
            <w:pPr>
              <w:jc w:val="center"/>
              <w:rPr>
                <w:rFonts w:eastAsia="Calibri"/>
                <w:b/>
                <w:sz w:val="20"/>
                <w:lang w:eastAsia="hu-HU"/>
              </w:rPr>
            </w:pP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BB6106" w:rsidRPr="00F31592" w:rsidRDefault="00BB6106" w:rsidP="009424ED">
            <w:pPr>
              <w:jc w:val="center"/>
              <w:rPr>
                <w:rFonts w:eastAsia="Calibri"/>
                <w:sz w:val="20"/>
                <w:lang w:eastAsia="hu-HU"/>
              </w:rPr>
            </w:pPr>
            <w:r w:rsidRPr="00F31592">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BB6106" w:rsidRPr="00F31592" w:rsidRDefault="00BB6106" w:rsidP="009424ED">
            <w:pPr>
              <w:jc w:val="center"/>
              <w:rPr>
                <w:rFonts w:eastAsia="Calibri"/>
                <w:b/>
                <w:sz w:val="20"/>
                <w:lang w:eastAsia="hu-HU"/>
              </w:rPr>
            </w:pP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BB6106" w:rsidRPr="00F31592" w:rsidRDefault="00BB6106" w:rsidP="009424ED">
            <w:pPr>
              <w:jc w:val="center"/>
              <w:rPr>
                <w:rFonts w:eastAsia="Calibri"/>
                <w:sz w:val="20"/>
                <w:lang w:eastAsia="hu-HU"/>
              </w:rPr>
            </w:pPr>
            <w:r w:rsidRPr="00F31592">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BB6106" w:rsidRPr="00F31592" w:rsidRDefault="00BB6106" w:rsidP="009424ED">
            <w:pPr>
              <w:jc w:val="center"/>
              <w:rPr>
                <w:rFonts w:eastAsia="Calibri"/>
                <w:b/>
                <w:sz w:val="20"/>
                <w:lang w:eastAsia="hu-HU"/>
              </w:rPr>
            </w:pPr>
          </w:p>
        </w:tc>
        <w:tc>
          <w:tcPr>
            <w:tcW w:w="1762" w:type="dxa"/>
            <w:vMerge/>
            <w:tcBorders>
              <w:left w:val="single" w:sz="4" w:space="0" w:color="auto"/>
              <w:bottom w:val="single" w:sz="4" w:space="0" w:color="auto"/>
              <w:right w:val="single" w:sz="4" w:space="0" w:color="auto"/>
            </w:tcBorders>
            <w:shd w:val="clear" w:color="auto" w:fill="auto"/>
            <w:vAlign w:val="center"/>
          </w:tcPr>
          <w:p w:rsidR="00BB6106" w:rsidRPr="00F31592" w:rsidRDefault="00BB6106" w:rsidP="009424ED">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BB6106" w:rsidRPr="00F31592" w:rsidRDefault="00BB6106" w:rsidP="009424ED">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BB6106" w:rsidRPr="00F31592" w:rsidRDefault="00BB6106" w:rsidP="009424ED">
            <w:pPr>
              <w:jc w:val="center"/>
              <w:rPr>
                <w:rFonts w:eastAsia="Calibri"/>
                <w:sz w:val="20"/>
                <w:lang w:eastAsia="hu-HU"/>
              </w:rPr>
            </w:pPr>
          </w:p>
        </w:tc>
      </w:tr>
      <w:tr w:rsidR="00BB6106" w:rsidRPr="00F31592" w:rsidTr="009424ED">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BB6106" w:rsidRPr="00F31592" w:rsidRDefault="00BB6106" w:rsidP="009424ED">
            <w:pPr>
              <w:ind w:left="20"/>
              <w:rPr>
                <w:rFonts w:eastAsia="Arial Unicode MS"/>
                <w:sz w:val="20"/>
                <w:lang w:eastAsia="hu-HU"/>
              </w:rPr>
            </w:pPr>
            <w:r w:rsidRPr="00F31592">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BB6106" w:rsidRPr="00F31592" w:rsidRDefault="00BB6106" w:rsidP="009424ED">
            <w:pPr>
              <w:rPr>
                <w:rFonts w:eastAsia="Arial Unicode MS"/>
                <w:sz w:val="20"/>
                <w:lang w:eastAsia="hu-HU"/>
              </w:rPr>
            </w:pPr>
            <w:r w:rsidRPr="00F31592">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BB6106" w:rsidRPr="00F31592" w:rsidRDefault="00BB6106" w:rsidP="009424ED">
            <w:pPr>
              <w:jc w:val="center"/>
              <w:rPr>
                <w:rFonts w:eastAsia="Arial Unicode MS"/>
                <w:b/>
                <w:sz w:val="20"/>
                <w:lang w:eastAsia="hu-HU"/>
              </w:rPr>
            </w:pPr>
            <w:r w:rsidRPr="00F31592">
              <w:rPr>
                <w:rFonts w:eastAsia="Arial Unicode MS"/>
                <w:b/>
                <w:sz w:val="20"/>
                <w:lang w:eastAsia="hu-HU"/>
              </w:rPr>
              <w:t>Dr. Novák Levente</w:t>
            </w:r>
          </w:p>
        </w:tc>
        <w:tc>
          <w:tcPr>
            <w:tcW w:w="855" w:type="dxa"/>
            <w:tcBorders>
              <w:top w:val="single" w:sz="4" w:space="0" w:color="auto"/>
              <w:left w:val="nil"/>
              <w:bottom w:val="single" w:sz="4" w:space="0" w:color="auto"/>
              <w:right w:val="single" w:sz="4" w:space="0" w:color="auto"/>
            </w:tcBorders>
            <w:vAlign w:val="center"/>
          </w:tcPr>
          <w:p w:rsidR="00BB6106" w:rsidRPr="00F31592" w:rsidRDefault="00BB6106" w:rsidP="009424ED">
            <w:pPr>
              <w:rPr>
                <w:rFonts w:eastAsia="Arial Unicode MS"/>
                <w:sz w:val="20"/>
                <w:lang w:eastAsia="hu-HU"/>
              </w:rPr>
            </w:pPr>
            <w:r w:rsidRPr="00F31592">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BB6106" w:rsidRPr="00F31592" w:rsidRDefault="00BB6106" w:rsidP="009424ED">
            <w:pPr>
              <w:jc w:val="center"/>
              <w:rPr>
                <w:rFonts w:eastAsia="Calibri"/>
                <w:b/>
                <w:sz w:val="20"/>
                <w:lang w:eastAsia="hu-HU"/>
              </w:rPr>
            </w:pPr>
            <w:r w:rsidRPr="00F31592">
              <w:rPr>
                <w:rFonts w:eastAsia="Calibri"/>
                <w:b/>
                <w:sz w:val="20"/>
                <w:lang w:eastAsia="hu-HU"/>
              </w:rPr>
              <w:t>egyetemi adjunktus</w:t>
            </w:r>
          </w:p>
        </w:tc>
      </w:tr>
      <w:tr w:rsidR="00BB6106" w:rsidRPr="00F31592" w:rsidTr="009424ED">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BB6106" w:rsidRPr="00F31592" w:rsidRDefault="00BB6106" w:rsidP="009424ED">
            <w:pPr>
              <w:rPr>
                <w:rFonts w:eastAsia="Calibri"/>
                <w:sz w:val="20"/>
                <w:lang w:eastAsia="hu-HU"/>
              </w:rPr>
            </w:pPr>
            <w:r w:rsidRPr="00F31592">
              <w:rPr>
                <w:rFonts w:eastAsia="Calibri"/>
                <w:b/>
                <w:bCs/>
                <w:sz w:val="20"/>
                <w:lang w:eastAsia="hu-HU"/>
              </w:rPr>
              <w:t xml:space="preserve">A kurzus célja, </w:t>
            </w:r>
            <w:r w:rsidRPr="00F31592">
              <w:rPr>
                <w:rFonts w:eastAsia="Calibri"/>
                <w:sz w:val="20"/>
                <w:lang w:eastAsia="hu-HU"/>
              </w:rPr>
              <w:t>hogy a hallgatók</w:t>
            </w:r>
          </w:p>
          <w:p w:rsidR="00BB6106" w:rsidRPr="00F31592" w:rsidRDefault="00BB6106" w:rsidP="009424ED">
            <w:pPr>
              <w:suppressAutoHyphens/>
              <w:autoSpaceDE w:val="0"/>
              <w:ind w:left="417" w:right="113"/>
              <w:jc w:val="both"/>
              <w:rPr>
                <w:rFonts w:eastAsia="Calibri"/>
                <w:sz w:val="20"/>
                <w:lang w:eastAsia="hu-HU"/>
              </w:rPr>
            </w:pPr>
            <w:r w:rsidRPr="00F31592">
              <w:rPr>
                <w:rFonts w:eastAsia="Calibri"/>
                <w:sz w:val="20"/>
                <w:lang w:eastAsia="hu-HU"/>
              </w:rPr>
              <w:t>megismerjék a biológiai tudományok és a kolloid-, valamint felületi jelenségek közötti összefüggéseket. További cél a hallgatók kolloidkémiai ismereteinek elmélyítése a biológia kolloidikai vonatkozású jelenségeinek megértésében. Alkalmassá teszi a hallgatókat biológiai problémák kolloidkémiai oldalról történő megközelítésére, a felmerülő nehézségek, feladatok ilyen összefüggésben történő megoldására.</w:t>
            </w:r>
          </w:p>
        </w:tc>
      </w:tr>
      <w:tr w:rsidR="00BB6106" w:rsidRPr="00F31592" w:rsidTr="009424ED">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BB6106" w:rsidRPr="00F31592" w:rsidRDefault="00BB6106" w:rsidP="009424ED">
            <w:pPr>
              <w:rPr>
                <w:rFonts w:eastAsia="Calibri"/>
                <w:b/>
                <w:bCs/>
                <w:sz w:val="20"/>
                <w:lang w:eastAsia="hu-HU"/>
              </w:rPr>
            </w:pPr>
            <w:r w:rsidRPr="00F31592">
              <w:rPr>
                <w:rFonts w:eastAsia="Calibri"/>
                <w:b/>
                <w:bCs/>
                <w:sz w:val="20"/>
                <w:lang w:eastAsia="hu-HU"/>
              </w:rPr>
              <w:t>A kurzus tartalma, témakörei</w:t>
            </w:r>
          </w:p>
          <w:p w:rsidR="00BB6106" w:rsidRPr="00F31592" w:rsidRDefault="00BB6106" w:rsidP="00875296">
            <w:pPr>
              <w:numPr>
                <w:ilvl w:val="0"/>
                <w:numId w:val="87"/>
              </w:numPr>
              <w:suppressAutoHyphens/>
              <w:autoSpaceDE w:val="0"/>
              <w:ind w:right="113"/>
              <w:rPr>
                <w:rFonts w:eastAsia="Calibri"/>
                <w:sz w:val="20"/>
                <w:lang w:eastAsia="hu-HU"/>
              </w:rPr>
            </w:pPr>
            <w:r w:rsidRPr="00F31592">
              <w:rPr>
                <w:rFonts w:eastAsia="Calibri"/>
                <w:sz w:val="20"/>
                <w:lang w:eastAsia="hu-HU"/>
              </w:rPr>
              <w:t>Biológia és a kolloid állapot. Az élet keletkezésének elméletei. Élet a világűrben és mesterséges élet.</w:t>
            </w:r>
          </w:p>
          <w:p w:rsidR="00BB6106" w:rsidRPr="00F31592" w:rsidRDefault="00BB6106" w:rsidP="00875296">
            <w:pPr>
              <w:numPr>
                <w:ilvl w:val="0"/>
                <w:numId w:val="87"/>
              </w:numPr>
              <w:suppressAutoHyphens/>
              <w:autoSpaceDE w:val="0"/>
              <w:ind w:right="113"/>
              <w:rPr>
                <w:rFonts w:eastAsia="Calibri"/>
                <w:sz w:val="20"/>
                <w:lang w:eastAsia="hu-HU"/>
              </w:rPr>
            </w:pPr>
            <w:r w:rsidRPr="00F31592">
              <w:rPr>
                <w:rFonts w:eastAsia="Calibri"/>
                <w:sz w:val="20"/>
                <w:lang w:eastAsia="hu-HU"/>
              </w:rPr>
              <w:t xml:space="preserve">Határfelületek, membránok, hártyák, membránjelenségek. Transzport és elválasztás. </w:t>
            </w:r>
          </w:p>
          <w:p w:rsidR="00BB6106" w:rsidRPr="00F31592" w:rsidRDefault="00BB6106" w:rsidP="00875296">
            <w:pPr>
              <w:numPr>
                <w:ilvl w:val="0"/>
                <w:numId w:val="87"/>
              </w:numPr>
              <w:suppressAutoHyphens/>
              <w:autoSpaceDE w:val="0"/>
              <w:ind w:right="113"/>
              <w:rPr>
                <w:rFonts w:eastAsia="Calibri"/>
                <w:sz w:val="20"/>
                <w:lang w:eastAsia="hu-HU"/>
              </w:rPr>
            </w:pPr>
            <w:r w:rsidRPr="00F31592">
              <w:rPr>
                <w:rFonts w:eastAsia="Calibri"/>
                <w:sz w:val="20"/>
                <w:lang w:eastAsia="hu-HU"/>
              </w:rPr>
              <w:t>Asszociációs kolloidok és biológiai jelentőségük. Detergensek és felületaktív anyagok.</w:t>
            </w:r>
          </w:p>
          <w:p w:rsidR="00BB6106" w:rsidRPr="00F31592" w:rsidRDefault="00BB6106" w:rsidP="00875296">
            <w:pPr>
              <w:numPr>
                <w:ilvl w:val="0"/>
                <w:numId w:val="87"/>
              </w:numPr>
              <w:suppressAutoHyphens/>
              <w:autoSpaceDE w:val="0"/>
              <w:ind w:right="113"/>
              <w:rPr>
                <w:rFonts w:eastAsia="Calibri"/>
                <w:sz w:val="20"/>
                <w:lang w:eastAsia="hu-HU"/>
              </w:rPr>
            </w:pPr>
            <w:r w:rsidRPr="00F31592">
              <w:rPr>
                <w:rFonts w:eastAsia="Calibri"/>
                <w:sz w:val="20"/>
                <w:lang w:eastAsia="hu-HU"/>
              </w:rPr>
              <w:t>Biológiai makromolekulák, jelentőségük és modern vizsgálati módszereik.</w:t>
            </w:r>
          </w:p>
          <w:p w:rsidR="00BB6106" w:rsidRPr="00F31592" w:rsidRDefault="00BB6106" w:rsidP="00875296">
            <w:pPr>
              <w:numPr>
                <w:ilvl w:val="0"/>
                <w:numId w:val="87"/>
              </w:numPr>
              <w:suppressAutoHyphens/>
              <w:autoSpaceDE w:val="0"/>
              <w:ind w:right="113"/>
              <w:rPr>
                <w:rFonts w:eastAsia="Calibri"/>
                <w:sz w:val="20"/>
                <w:lang w:eastAsia="hu-HU"/>
              </w:rPr>
            </w:pPr>
            <w:r w:rsidRPr="00F31592">
              <w:rPr>
                <w:rFonts w:eastAsia="Calibri"/>
                <w:sz w:val="20"/>
                <w:lang w:eastAsia="hu-HU"/>
              </w:rPr>
              <w:t>Biológiai jelentőségű diszperziós kolloidok, inkoherens és koherens rendszerek.</w:t>
            </w:r>
          </w:p>
          <w:p w:rsidR="00BB6106" w:rsidRPr="00F31592" w:rsidRDefault="00BB6106" w:rsidP="00875296">
            <w:pPr>
              <w:numPr>
                <w:ilvl w:val="0"/>
                <w:numId w:val="87"/>
              </w:numPr>
              <w:suppressAutoHyphens/>
              <w:autoSpaceDE w:val="0"/>
              <w:ind w:right="113"/>
              <w:rPr>
                <w:rFonts w:eastAsia="Calibri"/>
                <w:sz w:val="20"/>
                <w:lang w:eastAsia="hu-HU"/>
              </w:rPr>
            </w:pPr>
            <w:r w:rsidRPr="00F31592">
              <w:rPr>
                <w:rFonts w:eastAsia="Calibri"/>
                <w:sz w:val="20"/>
                <w:lang w:eastAsia="hu-HU"/>
              </w:rPr>
              <w:t>Elektrokinetikai hatások, szilárd anyag kiválása biológiai rendszerekben.</w:t>
            </w:r>
          </w:p>
          <w:p w:rsidR="00BB6106" w:rsidRPr="00F31592" w:rsidRDefault="00BB6106" w:rsidP="00875296">
            <w:pPr>
              <w:numPr>
                <w:ilvl w:val="0"/>
                <w:numId w:val="87"/>
              </w:numPr>
              <w:suppressAutoHyphens/>
              <w:autoSpaceDE w:val="0"/>
              <w:ind w:right="113"/>
              <w:rPr>
                <w:rFonts w:eastAsia="Calibri"/>
                <w:sz w:val="20"/>
                <w:lang w:eastAsia="hu-HU"/>
              </w:rPr>
            </w:pPr>
            <w:r w:rsidRPr="00F31592">
              <w:rPr>
                <w:rFonts w:eastAsia="Calibri"/>
                <w:sz w:val="20"/>
                <w:lang w:eastAsia="hu-HU"/>
              </w:rPr>
              <w:t>Bioreológia, hemodinamika. Folyási tulajdonságok jelentősége biológiai rendszereknél.</w:t>
            </w:r>
          </w:p>
          <w:p w:rsidR="00BB6106" w:rsidRPr="00F31592" w:rsidRDefault="00BB6106" w:rsidP="00875296">
            <w:pPr>
              <w:numPr>
                <w:ilvl w:val="0"/>
                <w:numId w:val="87"/>
              </w:numPr>
              <w:suppressAutoHyphens/>
              <w:autoSpaceDE w:val="0"/>
              <w:ind w:right="113"/>
              <w:rPr>
                <w:rFonts w:eastAsia="Calibri"/>
                <w:sz w:val="20"/>
                <w:lang w:eastAsia="hu-HU"/>
              </w:rPr>
            </w:pPr>
            <w:r w:rsidRPr="00F31592">
              <w:rPr>
                <w:rFonts w:eastAsia="Calibri"/>
                <w:sz w:val="20"/>
                <w:lang w:eastAsia="hu-HU"/>
              </w:rPr>
              <w:t>Nanotechnológia és nanostruktúrák. Biológiai „nanomotorok”. Passzív és aktív nanoeszközök.</w:t>
            </w:r>
          </w:p>
        </w:tc>
      </w:tr>
      <w:tr w:rsidR="00BB6106" w:rsidRPr="00F31592" w:rsidTr="009424ED">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BB6106" w:rsidRPr="00F31592" w:rsidRDefault="00BB6106" w:rsidP="009424ED">
            <w:pPr>
              <w:rPr>
                <w:rFonts w:eastAsia="Calibri"/>
                <w:b/>
                <w:bCs/>
                <w:sz w:val="20"/>
                <w:lang w:eastAsia="hu-HU"/>
              </w:rPr>
            </w:pPr>
            <w:r w:rsidRPr="00F31592">
              <w:rPr>
                <w:rFonts w:eastAsia="Calibri"/>
                <w:b/>
                <w:bCs/>
                <w:sz w:val="20"/>
                <w:lang w:eastAsia="hu-HU"/>
              </w:rPr>
              <w:t>Kötelező olvasmány:</w:t>
            </w:r>
          </w:p>
          <w:p w:rsidR="00BB6106" w:rsidRPr="00F31592" w:rsidRDefault="00BB6106" w:rsidP="009424ED">
            <w:pPr>
              <w:suppressAutoHyphens/>
              <w:autoSpaceDE w:val="0"/>
              <w:ind w:left="417" w:right="113"/>
              <w:rPr>
                <w:rFonts w:eastAsia="Calibri"/>
                <w:sz w:val="20"/>
                <w:lang w:eastAsia="hu-HU"/>
              </w:rPr>
            </w:pPr>
            <w:r w:rsidRPr="00F31592">
              <w:rPr>
                <w:rFonts w:eastAsia="Calibri"/>
                <w:sz w:val="20"/>
                <w:lang w:eastAsia="hu-HU"/>
              </w:rPr>
              <w:t>Novák Levente: Biokolloidika. Elektronikus egyetemi előadásjegyzet. Debreceni Egyetem TTK Fizikai Kémiai Tanszék, 2017. (folyamatosan frissítve)</w:t>
            </w:r>
          </w:p>
          <w:p w:rsidR="00BB6106" w:rsidRPr="00F31592" w:rsidRDefault="00BB6106" w:rsidP="009424ED">
            <w:pPr>
              <w:rPr>
                <w:rFonts w:eastAsia="Calibri"/>
                <w:b/>
                <w:bCs/>
                <w:sz w:val="20"/>
                <w:lang w:eastAsia="hu-HU"/>
              </w:rPr>
            </w:pPr>
            <w:r w:rsidRPr="00F31592">
              <w:rPr>
                <w:rFonts w:eastAsia="Calibri"/>
                <w:b/>
                <w:bCs/>
                <w:sz w:val="20"/>
                <w:lang w:eastAsia="hu-HU"/>
              </w:rPr>
              <w:t>Ajánlott szakirodalom:</w:t>
            </w:r>
          </w:p>
          <w:p w:rsidR="00BB6106" w:rsidRPr="00F31592" w:rsidRDefault="00BB6106" w:rsidP="009424ED">
            <w:pPr>
              <w:suppressAutoHyphens/>
              <w:autoSpaceDE w:val="0"/>
              <w:ind w:left="417" w:right="113"/>
              <w:rPr>
                <w:rFonts w:eastAsia="Calibri"/>
                <w:sz w:val="20"/>
                <w:lang w:eastAsia="hu-HU"/>
              </w:rPr>
            </w:pPr>
            <w:r w:rsidRPr="00F31592">
              <w:rPr>
                <w:rFonts w:eastAsia="Calibri"/>
                <w:sz w:val="20"/>
                <w:lang w:eastAsia="hu-HU"/>
              </w:rPr>
              <w:t>D. Fennell Evans, Hakan Wennerstrom: The Colloidal Domain: Where Physics, Chemistry and Biology Meet, 2nd Ed. (Wiley 1999)</w:t>
            </w:r>
          </w:p>
        </w:tc>
      </w:tr>
    </w:tbl>
    <w:p w:rsidR="00BB6106" w:rsidRPr="00F31592" w:rsidRDefault="00BB6106" w:rsidP="00CE7E9C">
      <w:pPr>
        <w:rPr>
          <w:rFonts w:eastAsia="Calibri"/>
          <w:sz w:val="20"/>
        </w:rPr>
      </w:pPr>
    </w:p>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375"/>
        <w:gridCol w:w="1762"/>
        <w:gridCol w:w="855"/>
        <w:gridCol w:w="2411"/>
      </w:tblGrid>
      <w:tr w:rsidR="00E440D8" w:rsidRPr="00F31592" w:rsidTr="00E440D8">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E440D8" w:rsidRPr="00F31592" w:rsidRDefault="00E440D8" w:rsidP="00E440D8">
            <w:pPr>
              <w:ind w:left="20"/>
              <w:rPr>
                <w:rFonts w:eastAsia="Arial Unicode MS"/>
                <w:sz w:val="20"/>
                <w:lang w:eastAsia="hu-HU"/>
              </w:rPr>
            </w:pPr>
            <w:r w:rsidRPr="00F31592">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E440D8" w:rsidRPr="00F31592" w:rsidRDefault="00E440D8" w:rsidP="00E440D8">
            <w:pPr>
              <w:rPr>
                <w:rFonts w:eastAsia="Arial Unicode MS"/>
                <w:sz w:val="20"/>
                <w:lang w:eastAsia="hu-HU"/>
              </w:rPr>
            </w:pPr>
            <w:r w:rsidRPr="00F31592">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E440D8" w:rsidRPr="00F31592" w:rsidRDefault="00E440D8" w:rsidP="00CC4A44">
            <w:pPr>
              <w:jc w:val="center"/>
              <w:rPr>
                <w:rFonts w:eastAsia="Arial Unicode MS"/>
                <w:b/>
                <w:sz w:val="20"/>
                <w:lang w:eastAsia="hu-HU"/>
              </w:rPr>
            </w:pPr>
            <w:r w:rsidRPr="00F31592">
              <w:rPr>
                <w:rFonts w:eastAsia="Arial Unicode MS"/>
                <w:b/>
                <w:sz w:val="20"/>
                <w:lang w:eastAsia="hu-HU"/>
              </w:rPr>
              <w:t>D</w:t>
            </w:r>
            <w:r w:rsidR="00CC4A44" w:rsidRPr="00F31592">
              <w:rPr>
                <w:rFonts w:eastAsia="Arial Unicode MS"/>
                <w:b/>
                <w:sz w:val="20"/>
                <w:lang w:eastAsia="hu-HU"/>
              </w:rPr>
              <w:t>ozimetria</w:t>
            </w:r>
            <w:r w:rsidRPr="00F31592">
              <w:rPr>
                <w:rFonts w:eastAsia="Arial Unicode MS"/>
                <w:b/>
                <w:sz w:val="20"/>
                <w:lang w:eastAsia="hu-HU"/>
              </w:rPr>
              <w:t xml:space="preserve">, </w:t>
            </w:r>
            <w:r w:rsidR="00CC4A44" w:rsidRPr="00F31592">
              <w:rPr>
                <w:rFonts w:eastAsia="Arial Unicode MS"/>
                <w:b/>
                <w:sz w:val="20"/>
                <w:lang w:eastAsia="hu-HU"/>
              </w:rPr>
              <w:t>sugáregészségügy</w:t>
            </w:r>
          </w:p>
        </w:tc>
        <w:tc>
          <w:tcPr>
            <w:tcW w:w="855" w:type="dxa"/>
            <w:vMerge w:val="restart"/>
            <w:tcBorders>
              <w:top w:val="single" w:sz="4" w:space="0" w:color="auto"/>
              <w:left w:val="single" w:sz="4" w:space="0" w:color="auto"/>
              <w:right w:val="single" w:sz="4" w:space="0" w:color="auto"/>
            </w:tcBorders>
            <w:vAlign w:val="center"/>
          </w:tcPr>
          <w:p w:rsidR="00E440D8" w:rsidRPr="00F31592" w:rsidRDefault="00E440D8" w:rsidP="00E440D8">
            <w:pPr>
              <w:jc w:val="center"/>
              <w:rPr>
                <w:rFonts w:eastAsia="Arial Unicode MS"/>
                <w:sz w:val="20"/>
                <w:lang w:eastAsia="hu-HU"/>
              </w:rPr>
            </w:pPr>
            <w:r w:rsidRPr="00F31592">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E440D8" w:rsidRPr="00F31592" w:rsidRDefault="00E440D8" w:rsidP="00E440D8">
            <w:pPr>
              <w:jc w:val="center"/>
              <w:rPr>
                <w:rFonts w:eastAsia="Calibri"/>
                <w:b/>
                <w:sz w:val="20"/>
                <w:lang w:eastAsia="hu-HU"/>
              </w:rPr>
            </w:pPr>
            <w:r w:rsidRPr="00F31592">
              <w:rPr>
                <w:rFonts w:eastAsia="Calibri"/>
                <w:b/>
                <w:sz w:val="20"/>
                <w:lang w:eastAsia="hu-HU"/>
              </w:rPr>
              <w:t>TTKME0432</w:t>
            </w:r>
          </w:p>
        </w:tc>
      </w:tr>
      <w:tr w:rsidR="00E440D8" w:rsidRPr="00F31592" w:rsidTr="00E440D8">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E440D8" w:rsidRPr="00F31592" w:rsidRDefault="00E440D8" w:rsidP="00E440D8">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E440D8" w:rsidRPr="00F31592" w:rsidRDefault="00E440D8" w:rsidP="00E440D8">
            <w:pPr>
              <w:rPr>
                <w:rFonts w:eastAsia="Calibri"/>
                <w:sz w:val="20"/>
                <w:lang w:eastAsia="hu-HU"/>
              </w:rPr>
            </w:pPr>
            <w:r w:rsidRPr="00F31592">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E440D8" w:rsidRPr="00F31592" w:rsidRDefault="00E440D8" w:rsidP="00E440D8">
            <w:pPr>
              <w:jc w:val="center"/>
              <w:rPr>
                <w:rFonts w:eastAsia="Calibri"/>
                <w:b/>
                <w:sz w:val="20"/>
                <w:lang w:eastAsia="hu-HU"/>
              </w:rPr>
            </w:pPr>
            <w:r w:rsidRPr="00F31592">
              <w:rPr>
                <w:rFonts w:eastAsia="Calibri"/>
                <w:b/>
                <w:sz w:val="20"/>
                <w:lang w:eastAsia="hu-HU"/>
              </w:rPr>
              <w:t>Dosimetry, radiation health effects</w:t>
            </w:r>
          </w:p>
        </w:tc>
        <w:tc>
          <w:tcPr>
            <w:tcW w:w="855" w:type="dxa"/>
            <w:vMerge/>
            <w:tcBorders>
              <w:left w:val="single" w:sz="4" w:space="0" w:color="auto"/>
              <w:bottom w:val="single" w:sz="4" w:space="0" w:color="auto"/>
              <w:right w:val="single" w:sz="4" w:space="0" w:color="auto"/>
            </w:tcBorders>
            <w:vAlign w:val="center"/>
          </w:tcPr>
          <w:p w:rsidR="00E440D8" w:rsidRPr="00F31592" w:rsidRDefault="00E440D8" w:rsidP="00E440D8">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E440D8" w:rsidRPr="00F31592" w:rsidRDefault="00E440D8" w:rsidP="00E440D8">
            <w:pPr>
              <w:rPr>
                <w:rFonts w:eastAsia="Arial Unicode MS"/>
                <w:sz w:val="20"/>
                <w:lang w:eastAsia="hu-HU"/>
              </w:rPr>
            </w:pPr>
          </w:p>
        </w:tc>
      </w:tr>
      <w:tr w:rsidR="00E440D8" w:rsidRPr="00F31592" w:rsidTr="00E440D8">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E440D8" w:rsidRPr="00F31592" w:rsidRDefault="00E440D8" w:rsidP="00E440D8">
            <w:pPr>
              <w:jc w:val="center"/>
              <w:rPr>
                <w:rFonts w:eastAsia="Calibri"/>
                <w:b/>
                <w:bCs/>
                <w:sz w:val="20"/>
                <w:lang w:eastAsia="hu-HU"/>
              </w:rPr>
            </w:pPr>
            <w:r w:rsidRPr="00F31592">
              <w:rPr>
                <w:rFonts w:eastAsia="Calibri"/>
                <w:b/>
                <w:bCs/>
                <w:sz w:val="20"/>
                <w:lang w:eastAsia="hu-HU"/>
              </w:rPr>
              <w:t>A képzés 2. vagy 4. féléve (tavaszi félév)</w:t>
            </w:r>
          </w:p>
        </w:tc>
      </w:tr>
      <w:tr w:rsidR="00E440D8" w:rsidRPr="00F31592" w:rsidTr="00E440D8">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E440D8" w:rsidRPr="00F31592" w:rsidRDefault="00E440D8" w:rsidP="00E440D8">
            <w:pPr>
              <w:ind w:left="20"/>
              <w:rPr>
                <w:rFonts w:eastAsia="Calibri"/>
                <w:sz w:val="20"/>
                <w:lang w:eastAsia="hu-HU"/>
              </w:rPr>
            </w:pPr>
            <w:r w:rsidRPr="00F31592">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E440D8" w:rsidRPr="00F31592" w:rsidRDefault="00E440D8" w:rsidP="00E440D8">
            <w:pPr>
              <w:jc w:val="center"/>
              <w:rPr>
                <w:rFonts w:eastAsia="Calibri"/>
                <w:b/>
                <w:sz w:val="20"/>
                <w:lang w:eastAsia="hu-HU"/>
              </w:rPr>
            </w:pPr>
            <w:r w:rsidRPr="00F31592">
              <w:rPr>
                <w:rFonts w:eastAsia="Calibri"/>
                <w:b/>
                <w:sz w:val="20"/>
                <w:lang w:eastAsia="hu-HU"/>
              </w:rPr>
              <w:t>DE ÁOK, Orvosi Képalkotó Intézet Nukleáris Medicina Tanszék</w:t>
            </w:r>
          </w:p>
        </w:tc>
      </w:tr>
      <w:tr w:rsidR="00E440D8" w:rsidRPr="00F31592" w:rsidTr="00E440D8">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E440D8" w:rsidRPr="00F31592" w:rsidRDefault="00E440D8" w:rsidP="00E440D8">
            <w:pPr>
              <w:ind w:left="20"/>
              <w:rPr>
                <w:rFonts w:eastAsia="Arial Unicode MS"/>
                <w:sz w:val="20"/>
                <w:lang w:eastAsia="hu-HU"/>
              </w:rPr>
            </w:pPr>
            <w:r w:rsidRPr="00F31592">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E440D8" w:rsidRPr="00F31592" w:rsidRDefault="00E440D8" w:rsidP="00E440D8">
            <w:pPr>
              <w:jc w:val="center"/>
              <w:rPr>
                <w:rFonts w:eastAsia="Arial Unicode MS"/>
                <w:sz w:val="20"/>
                <w:lang w:eastAsia="hu-HU"/>
              </w:rPr>
            </w:pPr>
          </w:p>
        </w:tc>
        <w:tc>
          <w:tcPr>
            <w:tcW w:w="855" w:type="dxa"/>
            <w:tcBorders>
              <w:top w:val="single" w:sz="4" w:space="0" w:color="auto"/>
              <w:left w:val="nil"/>
              <w:bottom w:val="single" w:sz="4" w:space="0" w:color="auto"/>
              <w:right w:val="single" w:sz="4" w:space="0" w:color="auto"/>
            </w:tcBorders>
            <w:vAlign w:val="center"/>
          </w:tcPr>
          <w:p w:rsidR="00E440D8" w:rsidRPr="00F31592" w:rsidRDefault="00E440D8" w:rsidP="00E440D8">
            <w:pPr>
              <w:jc w:val="center"/>
              <w:rPr>
                <w:rFonts w:eastAsia="Arial Unicode MS"/>
                <w:sz w:val="20"/>
                <w:lang w:eastAsia="hu-HU"/>
              </w:rPr>
            </w:pPr>
            <w:r w:rsidRPr="00F31592">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E440D8" w:rsidRPr="00F31592" w:rsidRDefault="00E440D8" w:rsidP="00E440D8">
            <w:pPr>
              <w:jc w:val="center"/>
              <w:rPr>
                <w:rFonts w:eastAsia="Arial Unicode MS"/>
                <w:sz w:val="20"/>
                <w:lang w:eastAsia="hu-HU"/>
              </w:rPr>
            </w:pPr>
          </w:p>
        </w:tc>
      </w:tr>
      <w:tr w:rsidR="00E440D8" w:rsidRPr="00F31592" w:rsidTr="00E440D8">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E440D8" w:rsidRPr="00F31592" w:rsidRDefault="00E440D8" w:rsidP="00E440D8">
            <w:pPr>
              <w:jc w:val="center"/>
              <w:rPr>
                <w:rFonts w:eastAsia="Calibri"/>
                <w:sz w:val="20"/>
                <w:lang w:eastAsia="hu-HU"/>
              </w:rPr>
            </w:pPr>
            <w:r w:rsidRPr="00F31592">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E440D8" w:rsidRPr="00F31592" w:rsidRDefault="00E440D8" w:rsidP="00E440D8">
            <w:pPr>
              <w:jc w:val="center"/>
              <w:rPr>
                <w:rFonts w:eastAsia="Calibri"/>
                <w:sz w:val="20"/>
                <w:lang w:eastAsia="hu-HU"/>
              </w:rPr>
            </w:pPr>
            <w:r w:rsidRPr="00F31592">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E440D8" w:rsidRPr="00F31592" w:rsidRDefault="00E440D8" w:rsidP="00E440D8">
            <w:pPr>
              <w:jc w:val="center"/>
              <w:rPr>
                <w:rFonts w:eastAsia="Calibri"/>
                <w:sz w:val="20"/>
                <w:lang w:eastAsia="hu-HU"/>
              </w:rPr>
            </w:pPr>
            <w:r w:rsidRPr="00F31592">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E440D8" w:rsidRPr="00F31592" w:rsidRDefault="00E440D8" w:rsidP="00E440D8">
            <w:pPr>
              <w:jc w:val="center"/>
              <w:rPr>
                <w:rFonts w:eastAsia="Calibri"/>
                <w:sz w:val="20"/>
                <w:lang w:eastAsia="hu-HU"/>
              </w:rPr>
            </w:pPr>
            <w:r w:rsidRPr="00F31592">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E440D8" w:rsidRPr="00F31592" w:rsidRDefault="00E440D8" w:rsidP="00E440D8">
            <w:pPr>
              <w:jc w:val="center"/>
              <w:rPr>
                <w:rFonts w:eastAsia="Calibri"/>
                <w:sz w:val="20"/>
                <w:lang w:eastAsia="hu-HU"/>
              </w:rPr>
            </w:pPr>
            <w:r w:rsidRPr="00F31592">
              <w:rPr>
                <w:rFonts w:eastAsia="Calibri"/>
                <w:sz w:val="20"/>
                <w:lang w:eastAsia="hu-HU"/>
              </w:rPr>
              <w:t>Oktatás nyelve</w:t>
            </w:r>
          </w:p>
        </w:tc>
      </w:tr>
      <w:tr w:rsidR="00E440D8" w:rsidRPr="00F31592" w:rsidTr="00E440D8">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E440D8" w:rsidRPr="00F31592" w:rsidRDefault="00E440D8" w:rsidP="00E440D8">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E440D8" w:rsidRPr="00F31592" w:rsidRDefault="00E440D8" w:rsidP="00E440D8">
            <w:pPr>
              <w:jc w:val="center"/>
              <w:rPr>
                <w:rFonts w:eastAsia="Calibri"/>
                <w:sz w:val="20"/>
                <w:lang w:eastAsia="hu-HU"/>
              </w:rPr>
            </w:pPr>
            <w:r w:rsidRPr="00F31592">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E440D8" w:rsidRPr="00F31592" w:rsidRDefault="00E440D8" w:rsidP="00E440D8">
            <w:pPr>
              <w:jc w:val="center"/>
              <w:rPr>
                <w:rFonts w:eastAsia="Calibri"/>
                <w:sz w:val="20"/>
                <w:lang w:eastAsia="hu-HU"/>
              </w:rPr>
            </w:pPr>
            <w:r w:rsidRPr="00F31592">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E440D8" w:rsidRPr="00F31592" w:rsidRDefault="00E440D8" w:rsidP="00E440D8">
            <w:pPr>
              <w:jc w:val="center"/>
              <w:rPr>
                <w:rFonts w:eastAsia="Calibri"/>
                <w:sz w:val="20"/>
                <w:lang w:eastAsia="hu-HU"/>
              </w:rPr>
            </w:pPr>
            <w:r w:rsidRPr="00F31592">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E440D8" w:rsidRPr="00F31592" w:rsidRDefault="00E440D8" w:rsidP="00E440D8">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E440D8" w:rsidRPr="00F31592" w:rsidRDefault="00E440D8" w:rsidP="00E440D8">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E440D8" w:rsidRPr="00F31592" w:rsidRDefault="00E440D8" w:rsidP="00E440D8">
            <w:pPr>
              <w:rPr>
                <w:rFonts w:eastAsia="Calibri"/>
                <w:sz w:val="20"/>
                <w:lang w:eastAsia="hu-HU"/>
              </w:rPr>
            </w:pPr>
          </w:p>
        </w:tc>
      </w:tr>
      <w:tr w:rsidR="00E440D8" w:rsidRPr="00F31592" w:rsidTr="00E440D8">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E440D8" w:rsidRPr="00F31592" w:rsidRDefault="00E440D8" w:rsidP="00E440D8">
            <w:pPr>
              <w:jc w:val="center"/>
              <w:rPr>
                <w:rFonts w:eastAsia="Calibri"/>
                <w:sz w:val="20"/>
                <w:lang w:eastAsia="hu-HU"/>
              </w:rPr>
            </w:pPr>
            <w:r w:rsidRPr="00F31592">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E440D8" w:rsidRPr="00F31592" w:rsidRDefault="00E440D8" w:rsidP="00E440D8">
            <w:pPr>
              <w:jc w:val="center"/>
              <w:rPr>
                <w:rFonts w:eastAsia="Calibri"/>
                <w:b/>
                <w:sz w:val="20"/>
                <w:lang w:eastAsia="hu-HU"/>
              </w:rPr>
            </w:pPr>
            <w:r w:rsidRPr="00F31592">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440D8" w:rsidRPr="00F31592" w:rsidRDefault="00E440D8" w:rsidP="00E440D8">
            <w:pPr>
              <w:jc w:val="center"/>
              <w:rPr>
                <w:rFonts w:eastAsia="Calibri"/>
                <w:sz w:val="20"/>
                <w:lang w:eastAsia="hu-HU"/>
              </w:rPr>
            </w:pPr>
            <w:r w:rsidRPr="00F31592">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440D8" w:rsidRPr="00F31592" w:rsidRDefault="00E440D8" w:rsidP="00E440D8">
            <w:pPr>
              <w:jc w:val="center"/>
              <w:rPr>
                <w:rFonts w:eastAsia="Calibri"/>
                <w:b/>
                <w:sz w:val="20"/>
                <w:lang w:eastAsia="hu-HU"/>
              </w:rPr>
            </w:pPr>
            <w:r w:rsidRPr="00F31592">
              <w:rPr>
                <w:rFonts w:eastAsia="Calibri"/>
                <w:b/>
                <w:sz w:val="20"/>
                <w:lang w:eastAsia="hu-HU"/>
              </w:rPr>
              <w:t>2</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E440D8" w:rsidRPr="00F31592" w:rsidRDefault="00E440D8" w:rsidP="00E440D8">
            <w:pPr>
              <w:jc w:val="center"/>
              <w:rPr>
                <w:rFonts w:eastAsia="Calibri"/>
                <w:sz w:val="20"/>
                <w:lang w:eastAsia="hu-HU"/>
              </w:rPr>
            </w:pPr>
            <w:r w:rsidRPr="00F31592">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E440D8" w:rsidRPr="00F31592" w:rsidRDefault="00E440D8" w:rsidP="00E440D8">
            <w:pPr>
              <w:jc w:val="center"/>
              <w:rPr>
                <w:rFonts w:eastAsia="Calibri"/>
                <w:b/>
                <w:sz w:val="20"/>
                <w:lang w:eastAsia="hu-HU"/>
              </w:rPr>
            </w:pPr>
            <w:r w:rsidRPr="00F31592">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E440D8" w:rsidRPr="00F31592" w:rsidRDefault="00E440D8" w:rsidP="00E440D8">
            <w:pPr>
              <w:jc w:val="center"/>
              <w:rPr>
                <w:rFonts w:eastAsia="Calibri"/>
                <w:sz w:val="20"/>
                <w:lang w:eastAsia="hu-HU"/>
              </w:rPr>
            </w:pPr>
            <w:r w:rsidRPr="00F31592">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E440D8" w:rsidRPr="00F31592" w:rsidRDefault="00E440D8" w:rsidP="00E440D8">
            <w:pPr>
              <w:jc w:val="center"/>
              <w:rPr>
                <w:rFonts w:eastAsia="Calibri"/>
                <w:b/>
                <w:sz w:val="20"/>
                <w:lang w:eastAsia="hu-HU"/>
              </w:rPr>
            </w:pPr>
            <w:r w:rsidRPr="00F31592">
              <w:rPr>
                <w:rFonts w:eastAsia="Calibri"/>
                <w:b/>
                <w:sz w:val="20"/>
                <w:lang w:eastAsia="hu-HU"/>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E440D8" w:rsidRPr="00F31592" w:rsidRDefault="00E440D8" w:rsidP="00E440D8">
            <w:pPr>
              <w:jc w:val="center"/>
              <w:rPr>
                <w:rFonts w:eastAsia="Calibri"/>
                <w:b/>
                <w:sz w:val="20"/>
                <w:lang w:eastAsia="hu-HU"/>
              </w:rPr>
            </w:pPr>
            <w:r w:rsidRPr="00F31592">
              <w:rPr>
                <w:rFonts w:eastAsia="Calibri"/>
                <w:b/>
                <w:sz w:val="20"/>
                <w:lang w:eastAsia="hu-HU"/>
              </w:rPr>
              <w:t>kollokvium</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E440D8" w:rsidRPr="00F31592" w:rsidRDefault="00E440D8" w:rsidP="00E440D8">
            <w:pPr>
              <w:jc w:val="center"/>
              <w:rPr>
                <w:rFonts w:eastAsia="Calibri"/>
                <w:b/>
                <w:sz w:val="20"/>
                <w:lang w:eastAsia="hu-HU"/>
              </w:rPr>
            </w:pPr>
            <w:r w:rsidRPr="00F31592">
              <w:rPr>
                <w:rFonts w:eastAsia="Calibri"/>
                <w:b/>
                <w:sz w:val="20"/>
                <w:lang w:eastAsia="hu-HU"/>
              </w:rPr>
              <w:t>3</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E440D8" w:rsidRPr="00F31592" w:rsidRDefault="00E440D8" w:rsidP="00E440D8">
            <w:pPr>
              <w:jc w:val="center"/>
              <w:rPr>
                <w:rFonts w:eastAsia="Calibri"/>
                <w:b/>
                <w:sz w:val="20"/>
                <w:lang w:eastAsia="hu-HU"/>
              </w:rPr>
            </w:pPr>
            <w:r w:rsidRPr="00F31592">
              <w:rPr>
                <w:rFonts w:eastAsia="Calibri"/>
                <w:b/>
                <w:sz w:val="20"/>
                <w:lang w:eastAsia="hu-HU"/>
              </w:rPr>
              <w:t>magyar</w:t>
            </w:r>
          </w:p>
        </w:tc>
      </w:tr>
      <w:tr w:rsidR="00E440D8" w:rsidRPr="00F31592" w:rsidTr="00E440D8">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E440D8" w:rsidRPr="00F31592" w:rsidRDefault="00E440D8" w:rsidP="00E440D8">
            <w:pPr>
              <w:jc w:val="center"/>
              <w:rPr>
                <w:rFonts w:eastAsia="Calibri"/>
                <w:sz w:val="20"/>
                <w:lang w:eastAsia="hu-HU"/>
              </w:rPr>
            </w:pPr>
            <w:r w:rsidRPr="00F31592">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E440D8" w:rsidRPr="00F31592" w:rsidRDefault="00E440D8" w:rsidP="00E440D8">
            <w:pPr>
              <w:jc w:val="center"/>
              <w:rPr>
                <w:rFonts w:eastAsia="Calibri"/>
                <w:b/>
                <w:sz w:val="20"/>
                <w:lang w:eastAsia="hu-HU"/>
              </w:rPr>
            </w:pP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440D8" w:rsidRPr="00F31592" w:rsidRDefault="00E440D8" w:rsidP="00E440D8">
            <w:pPr>
              <w:jc w:val="center"/>
              <w:rPr>
                <w:rFonts w:eastAsia="Calibri"/>
                <w:sz w:val="20"/>
                <w:lang w:eastAsia="hu-HU"/>
              </w:rPr>
            </w:pPr>
            <w:r w:rsidRPr="00F31592">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440D8" w:rsidRPr="00F31592" w:rsidRDefault="00E440D8" w:rsidP="00E440D8">
            <w:pPr>
              <w:jc w:val="center"/>
              <w:rPr>
                <w:rFonts w:eastAsia="Calibri"/>
                <w:b/>
                <w:sz w:val="20"/>
                <w:lang w:eastAsia="hu-HU"/>
              </w:rPr>
            </w:pP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E440D8" w:rsidRPr="00F31592" w:rsidRDefault="00E440D8" w:rsidP="00E440D8">
            <w:pPr>
              <w:jc w:val="center"/>
              <w:rPr>
                <w:rFonts w:eastAsia="Calibri"/>
                <w:sz w:val="20"/>
                <w:lang w:eastAsia="hu-HU"/>
              </w:rPr>
            </w:pPr>
            <w:r w:rsidRPr="00F31592">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E440D8" w:rsidRPr="00F31592" w:rsidRDefault="00E440D8" w:rsidP="00E440D8">
            <w:pPr>
              <w:jc w:val="center"/>
              <w:rPr>
                <w:rFonts w:eastAsia="Calibri"/>
                <w:b/>
                <w:sz w:val="20"/>
                <w:lang w:eastAsia="hu-HU"/>
              </w:rPr>
            </w:pP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E440D8" w:rsidRPr="00F31592" w:rsidRDefault="00E440D8" w:rsidP="00E440D8">
            <w:pPr>
              <w:jc w:val="center"/>
              <w:rPr>
                <w:rFonts w:eastAsia="Calibri"/>
                <w:sz w:val="20"/>
                <w:lang w:eastAsia="hu-HU"/>
              </w:rPr>
            </w:pPr>
            <w:r w:rsidRPr="00F31592">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E440D8" w:rsidRPr="00F31592" w:rsidRDefault="00E440D8" w:rsidP="00E440D8">
            <w:pPr>
              <w:jc w:val="center"/>
              <w:rPr>
                <w:rFonts w:eastAsia="Calibri"/>
                <w:b/>
                <w:sz w:val="20"/>
                <w:lang w:eastAsia="hu-HU"/>
              </w:rPr>
            </w:pPr>
          </w:p>
        </w:tc>
        <w:tc>
          <w:tcPr>
            <w:tcW w:w="1762" w:type="dxa"/>
            <w:vMerge/>
            <w:tcBorders>
              <w:left w:val="single" w:sz="4" w:space="0" w:color="auto"/>
              <w:bottom w:val="single" w:sz="4" w:space="0" w:color="auto"/>
              <w:right w:val="single" w:sz="4" w:space="0" w:color="auto"/>
            </w:tcBorders>
            <w:shd w:val="clear" w:color="auto" w:fill="auto"/>
            <w:vAlign w:val="center"/>
          </w:tcPr>
          <w:p w:rsidR="00E440D8" w:rsidRPr="00F31592" w:rsidRDefault="00E440D8" w:rsidP="00E440D8">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E440D8" w:rsidRPr="00F31592" w:rsidRDefault="00E440D8" w:rsidP="00E440D8">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E440D8" w:rsidRPr="00F31592" w:rsidRDefault="00E440D8" w:rsidP="00E440D8">
            <w:pPr>
              <w:jc w:val="center"/>
              <w:rPr>
                <w:rFonts w:eastAsia="Calibri"/>
                <w:sz w:val="20"/>
                <w:lang w:eastAsia="hu-HU"/>
              </w:rPr>
            </w:pPr>
          </w:p>
        </w:tc>
      </w:tr>
      <w:tr w:rsidR="00E440D8" w:rsidRPr="00F31592" w:rsidTr="00E440D8">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E440D8" w:rsidRPr="00F31592" w:rsidRDefault="00E440D8" w:rsidP="00E440D8">
            <w:pPr>
              <w:ind w:left="20"/>
              <w:rPr>
                <w:rFonts w:eastAsia="Arial Unicode MS"/>
                <w:sz w:val="20"/>
                <w:lang w:eastAsia="hu-HU"/>
              </w:rPr>
            </w:pPr>
            <w:r w:rsidRPr="00F31592">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E440D8" w:rsidRPr="00F31592" w:rsidRDefault="00E440D8" w:rsidP="00E440D8">
            <w:pPr>
              <w:rPr>
                <w:rFonts w:eastAsia="Arial Unicode MS"/>
                <w:sz w:val="20"/>
                <w:lang w:eastAsia="hu-HU"/>
              </w:rPr>
            </w:pPr>
            <w:r w:rsidRPr="00F31592">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E440D8" w:rsidRPr="00F31592" w:rsidRDefault="00E440D8" w:rsidP="00CC4A44">
            <w:pPr>
              <w:jc w:val="center"/>
              <w:rPr>
                <w:rFonts w:eastAsia="Arial Unicode MS"/>
                <w:b/>
                <w:sz w:val="20"/>
                <w:lang w:eastAsia="hu-HU"/>
              </w:rPr>
            </w:pPr>
            <w:r w:rsidRPr="00F31592">
              <w:rPr>
                <w:rFonts w:eastAsia="Arial Unicode MS"/>
                <w:b/>
                <w:sz w:val="20"/>
                <w:lang w:eastAsia="hu-HU"/>
              </w:rPr>
              <w:t xml:space="preserve">Dr. </w:t>
            </w:r>
            <w:r w:rsidR="00CC4A44" w:rsidRPr="00F31592">
              <w:rPr>
                <w:rFonts w:eastAsia="Arial Unicode MS"/>
                <w:b/>
                <w:sz w:val="20"/>
                <w:lang w:eastAsia="hu-HU"/>
              </w:rPr>
              <w:t>Hajdu István</w:t>
            </w:r>
          </w:p>
        </w:tc>
        <w:tc>
          <w:tcPr>
            <w:tcW w:w="855" w:type="dxa"/>
            <w:tcBorders>
              <w:top w:val="single" w:sz="4" w:space="0" w:color="auto"/>
              <w:left w:val="nil"/>
              <w:bottom w:val="single" w:sz="4" w:space="0" w:color="auto"/>
              <w:right w:val="single" w:sz="4" w:space="0" w:color="auto"/>
            </w:tcBorders>
            <w:vAlign w:val="center"/>
          </w:tcPr>
          <w:p w:rsidR="00E440D8" w:rsidRPr="00F31592" w:rsidRDefault="00E440D8" w:rsidP="00E440D8">
            <w:pPr>
              <w:rPr>
                <w:rFonts w:eastAsia="Arial Unicode MS"/>
                <w:sz w:val="20"/>
                <w:lang w:eastAsia="hu-HU"/>
              </w:rPr>
            </w:pPr>
            <w:r w:rsidRPr="00F31592">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E440D8" w:rsidRPr="00F31592" w:rsidRDefault="00E440D8" w:rsidP="00CC4A44">
            <w:pPr>
              <w:jc w:val="center"/>
              <w:rPr>
                <w:rFonts w:eastAsia="Calibri"/>
                <w:b/>
                <w:sz w:val="20"/>
                <w:lang w:eastAsia="hu-HU"/>
              </w:rPr>
            </w:pPr>
            <w:r w:rsidRPr="00F31592">
              <w:rPr>
                <w:rFonts w:eastAsia="Calibri"/>
                <w:b/>
                <w:sz w:val="20"/>
                <w:lang w:eastAsia="hu-HU"/>
              </w:rPr>
              <w:t>egyetemi</w:t>
            </w:r>
            <w:r w:rsidR="00CC4A44" w:rsidRPr="00F31592">
              <w:rPr>
                <w:rFonts w:eastAsia="Calibri"/>
                <w:b/>
                <w:sz w:val="20"/>
                <w:lang w:eastAsia="hu-HU"/>
              </w:rPr>
              <w:t xml:space="preserve"> adjunktus</w:t>
            </w:r>
          </w:p>
        </w:tc>
      </w:tr>
      <w:tr w:rsidR="00E440D8" w:rsidRPr="00F31592" w:rsidTr="00E440D8">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E440D8" w:rsidRPr="00F31592" w:rsidRDefault="00E440D8" w:rsidP="00E440D8">
            <w:pPr>
              <w:rPr>
                <w:rFonts w:eastAsia="Calibri"/>
                <w:sz w:val="20"/>
                <w:lang w:eastAsia="hu-HU"/>
              </w:rPr>
            </w:pPr>
            <w:r w:rsidRPr="00F31592">
              <w:rPr>
                <w:rFonts w:eastAsia="Calibri"/>
                <w:b/>
                <w:bCs/>
                <w:sz w:val="20"/>
                <w:lang w:eastAsia="hu-HU"/>
              </w:rPr>
              <w:t xml:space="preserve">A kurzus célja, </w:t>
            </w:r>
            <w:r w:rsidRPr="00F31592">
              <w:rPr>
                <w:rFonts w:eastAsia="Calibri"/>
                <w:sz w:val="20"/>
                <w:lang w:eastAsia="hu-HU"/>
              </w:rPr>
              <w:t>hogy a hallgatók</w:t>
            </w:r>
          </w:p>
          <w:p w:rsidR="00E440D8" w:rsidRPr="00F31592" w:rsidRDefault="00E440D8" w:rsidP="00E440D8">
            <w:pPr>
              <w:suppressAutoHyphens/>
              <w:autoSpaceDE w:val="0"/>
              <w:ind w:left="417" w:right="113"/>
              <w:rPr>
                <w:rFonts w:eastAsia="Calibri"/>
                <w:sz w:val="20"/>
                <w:lang w:eastAsia="hu-HU"/>
              </w:rPr>
            </w:pPr>
            <w:r w:rsidRPr="00F31592">
              <w:rPr>
                <w:rFonts w:eastAsia="Calibri"/>
                <w:sz w:val="20"/>
                <w:lang w:eastAsia="hu-HU"/>
              </w:rPr>
              <w:t>Megismerjék az ionizáló sugárforrások alkalmazásának elveit, előírásait, és felkészüljenek a velük végzett biztonságos gyakorlati munkára.</w:t>
            </w:r>
          </w:p>
        </w:tc>
      </w:tr>
      <w:tr w:rsidR="00E440D8" w:rsidRPr="00F31592" w:rsidTr="00E440D8">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E440D8" w:rsidRPr="00F31592" w:rsidRDefault="00E440D8" w:rsidP="00E440D8">
            <w:pPr>
              <w:rPr>
                <w:rFonts w:eastAsia="Calibri"/>
                <w:b/>
                <w:bCs/>
                <w:sz w:val="20"/>
                <w:lang w:eastAsia="hu-HU"/>
              </w:rPr>
            </w:pPr>
            <w:r w:rsidRPr="00F31592">
              <w:rPr>
                <w:rFonts w:eastAsia="Calibri"/>
                <w:b/>
                <w:bCs/>
                <w:sz w:val="20"/>
                <w:lang w:eastAsia="hu-HU"/>
              </w:rPr>
              <w:t>A kurzus tartalma, témakörei</w:t>
            </w:r>
          </w:p>
          <w:p w:rsidR="00E440D8" w:rsidRPr="00F31592" w:rsidRDefault="00E440D8" w:rsidP="00875296">
            <w:pPr>
              <w:numPr>
                <w:ilvl w:val="0"/>
                <w:numId w:val="88"/>
              </w:numPr>
              <w:ind w:hanging="218"/>
              <w:rPr>
                <w:rFonts w:eastAsia="Calibri"/>
                <w:sz w:val="20"/>
                <w:lang w:eastAsia="hu-HU"/>
              </w:rPr>
            </w:pPr>
            <w:r w:rsidRPr="00F31592">
              <w:rPr>
                <w:rFonts w:eastAsia="Calibri"/>
                <w:sz w:val="20"/>
                <w:lang w:eastAsia="hu-HU"/>
              </w:rPr>
              <w:t xml:space="preserve">Sugárzás és anyag kölcsönhatása. Sugárzás detektálása. Dózisfogalmak. A dozimetria eszközei. </w:t>
            </w:r>
          </w:p>
          <w:p w:rsidR="00E440D8" w:rsidRPr="00F31592" w:rsidRDefault="00E440D8" w:rsidP="00875296">
            <w:pPr>
              <w:numPr>
                <w:ilvl w:val="0"/>
                <w:numId w:val="88"/>
              </w:numPr>
              <w:ind w:hanging="218"/>
              <w:rPr>
                <w:rFonts w:eastAsia="Calibri"/>
                <w:sz w:val="20"/>
                <w:lang w:eastAsia="hu-HU"/>
              </w:rPr>
            </w:pPr>
            <w:r w:rsidRPr="00F31592">
              <w:rPr>
                <w:rFonts w:eastAsia="Calibri"/>
                <w:sz w:val="20"/>
                <w:lang w:eastAsia="hu-HU"/>
              </w:rPr>
              <w:t xml:space="preserve">A lakossági sugárterhelés összetevői. Az ionizáló sugárzás biológiai hatásai. Sugárkárosodás megjelenési formái. Általános sugárbaleset-elhárítási ismeretek. Külső sugárforrások elleni védekezés. </w:t>
            </w:r>
          </w:p>
          <w:p w:rsidR="00E440D8" w:rsidRPr="00F31592" w:rsidRDefault="00E440D8" w:rsidP="00875296">
            <w:pPr>
              <w:numPr>
                <w:ilvl w:val="0"/>
                <w:numId w:val="88"/>
              </w:numPr>
              <w:ind w:hanging="218"/>
              <w:rPr>
                <w:rFonts w:eastAsia="Calibri"/>
                <w:sz w:val="20"/>
                <w:lang w:eastAsia="hu-HU"/>
              </w:rPr>
            </w:pPr>
            <w:r w:rsidRPr="00F31592">
              <w:rPr>
                <w:rFonts w:eastAsia="Calibri"/>
                <w:sz w:val="20"/>
                <w:lang w:eastAsia="hu-HU"/>
              </w:rPr>
              <w:t>Felkészülés a részvételre nukleáris katasztrófahelyzet kezelésében.</w:t>
            </w:r>
          </w:p>
          <w:p w:rsidR="00E440D8" w:rsidRPr="00F31592" w:rsidRDefault="00E440D8" w:rsidP="00875296">
            <w:pPr>
              <w:numPr>
                <w:ilvl w:val="0"/>
                <w:numId w:val="88"/>
              </w:numPr>
              <w:ind w:hanging="218"/>
              <w:rPr>
                <w:rFonts w:eastAsia="Calibri"/>
                <w:sz w:val="20"/>
                <w:lang w:eastAsia="hu-HU"/>
              </w:rPr>
            </w:pPr>
            <w:r w:rsidRPr="00F31592">
              <w:rPr>
                <w:rFonts w:eastAsia="Calibri"/>
                <w:sz w:val="20"/>
                <w:lang w:eastAsia="hu-HU"/>
              </w:rPr>
              <w:lastRenderedPageBreak/>
              <w:t xml:space="preserve">Dóziskorlátok rendszere. Sugárveszélyes munka személyi és tárgyi feltételei. </w:t>
            </w:r>
          </w:p>
          <w:p w:rsidR="00E440D8" w:rsidRPr="00F31592" w:rsidRDefault="00E440D8" w:rsidP="00875296">
            <w:pPr>
              <w:numPr>
                <w:ilvl w:val="0"/>
                <w:numId w:val="88"/>
              </w:numPr>
              <w:ind w:hanging="218"/>
              <w:rPr>
                <w:rFonts w:eastAsia="Calibri"/>
                <w:sz w:val="20"/>
                <w:lang w:eastAsia="hu-HU"/>
              </w:rPr>
            </w:pPr>
            <w:r w:rsidRPr="00F31592">
              <w:rPr>
                <w:rFonts w:eastAsia="Calibri"/>
                <w:sz w:val="20"/>
                <w:lang w:eastAsia="hu-HU"/>
              </w:rPr>
              <w:t>Nyilvántartási feladatok. Hatósági felügyelet, ellenőrzések. Izotóplaboratóriumok osztályozása. Sugárvédelem nyílt radioaktív készítmények használatakor.</w:t>
            </w:r>
          </w:p>
          <w:p w:rsidR="00E440D8" w:rsidRPr="00F31592" w:rsidRDefault="00E440D8" w:rsidP="00875296">
            <w:pPr>
              <w:numPr>
                <w:ilvl w:val="0"/>
                <w:numId w:val="88"/>
              </w:numPr>
              <w:ind w:hanging="218"/>
              <w:rPr>
                <w:rFonts w:eastAsia="Calibri"/>
                <w:sz w:val="20"/>
                <w:lang w:eastAsia="hu-HU"/>
              </w:rPr>
            </w:pPr>
            <w:r w:rsidRPr="00F31592">
              <w:rPr>
                <w:rFonts w:eastAsia="Calibri"/>
                <w:sz w:val="20"/>
                <w:lang w:eastAsia="hu-HU"/>
              </w:rPr>
              <w:t xml:space="preserve">Radioaktív hulladékok kezelése. Dekontaminálás. </w:t>
            </w:r>
          </w:p>
          <w:p w:rsidR="00E440D8" w:rsidRPr="00F31592" w:rsidRDefault="00E440D8" w:rsidP="00E440D8">
            <w:pPr>
              <w:ind w:left="360"/>
              <w:rPr>
                <w:rFonts w:eastAsia="Calibri"/>
                <w:sz w:val="20"/>
                <w:lang w:eastAsia="hu-HU"/>
              </w:rPr>
            </w:pPr>
          </w:p>
          <w:p w:rsidR="00E440D8" w:rsidRPr="00F31592" w:rsidRDefault="00E440D8" w:rsidP="00E440D8">
            <w:pPr>
              <w:ind w:left="360"/>
              <w:rPr>
                <w:rFonts w:eastAsia="Calibri"/>
                <w:sz w:val="20"/>
                <w:lang w:eastAsia="hu-HU"/>
              </w:rPr>
            </w:pPr>
            <w:r w:rsidRPr="00F31592">
              <w:rPr>
                <w:rFonts w:eastAsia="Calibri"/>
                <w:sz w:val="20"/>
                <w:lang w:eastAsia="hu-HU"/>
              </w:rPr>
              <w:t xml:space="preserve">A kurzus az Országos Atomenergia Hivatal akkreditálása alapján (OAH-2016-02050-0005/2016) </w:t>
            </w:r>
            <w:r w:rsidRPr="00F31592">
              <w:rPr>
                <w:rFonts w:eastAsia="Calibri"/>
                <w:b/>
                <w:sz w:val="20"/>
                <w:lang w:eastAsia="hu-HU"/>
              </w:rPr>
              <w:t>bővített sugárvédelmi tanfolyamként</w:t>
            </w:r>
            <w:r w:rsidRPr="00F31592">
              <w:rPr>
                <w:rFonts w:eastAsia="Calibri"/>
                <w:sz w:val="20"/>
                <w:lang w:eastAsia="hu-HU"/>
              </w:rPr>
              <w:t xml:space="preserve"> elismert.</w:t>
            </w:r>
          </w:p>
        </w:tc>
      </w:tr>
      <w:tr w:rsidR="00E440D8" w:rsidRPr="00F31592" w:rsidTr="00E440D8">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E440D8" w:rsidRPr="00F31592" w:rsidRDefault="00E440D8" w:rsidP="00E440D8">
            <w:pPr>
              <w:rPr>
                <w:rFonts w:eastAsia="Calibri"/>
                <w:b/>
                <w:bCs/>
                <w:sz w:val="20"/>
                <w:lang w:eastAsia="hu-HU"/>
              </w:rPr>
            </w:pPr>
            <w:r w:rsidRPr="00F31592">
              <w:rPr>
                <w:rFonts w:eastAsia="Calibri"/>
                <w:b/>
                <w:bCs/>
                <w:sz w:val="20"/>
                <w:lang w:eastAsia="hu-HU"/>
              </w:rPr>
              <w:lastRenderedPageBreak/>
              <w:t>Kötelező olvasmány:</w:t>
            </w:r>
          </w:p>
          <w:p w:rsidR="00E440D8" w:rsidRPr="00F31592" w:rsidRDefault="00E440D8" w:rsidP="00875296">
            <w:pPr>
              <w:numPr>
                <w:ilvl w:val="0"/>
                <w:numId w:val="89"/>
              </w:numPr>
              <w:suppressAutoHyphens/>
              <w:autoSpaceDE w:val="0"/>
              <w:ind w:right="113"/>
              <w:rPr>
                <w:rFonts w:eastAsia="Calibri"/>
                <w:sz w:val="20"/>
                <w:lang w:eastAsia="hu-HU"/>
              </w:rPr>
            </w:pPr>
            <w:r w:rsidRPr="00F31592">
              <w:rPr>
                <w:rFonts w:eastAsia="Calibri"/>
                <w:sz w:val="20"/>
                <w:lang w:eastAsia="hu-HU"/>
              </w:rPr>
              <w:t xml:space="preserve">Izotóplaboratóriumok sugárvédelme. e-Learning tananyag, </w:t>
            </w:r>
            <w:hyperlink r:id="rId18" w:history="1">
              <w:r w:rsidRPr="00F31592">
                <w:rPr>
                  <w:rFonts w:eastAsia="Calibri"/>
                  <w:sz w:val="20"/>
                  <w:u w:val="single"/>
                  <w:lang w:eastAsia="hu-HU"/>
                </w:rPr>
                <w:t>http://elearning.med.unideb.hu</w:t>
              </w:r>
            </w:hyperlink>
          </w:p>
          <w:p w:rsidR="00E440D8" w:rsidRPr="00F31592" w:rsidRDefault="00E440D8" w:rsidP="00875296">
            <w:pPr>
              <w:numPr>
                <w:ilvl w:val="0"/>
                <w:numId w:val="89"/>
              </w:numPr>
              <w:suppressAutoHyphens/>
              <w:autoSpaceDE w:val="0"/>
              <w:ind w:right="113"/>
              <w:rPr>
                <w:rFonts w:eastAsia="Calibri"/>
                <w:sz w:val="20"/>
                <w:lang w:eastAsia="hu-HU"/>
              </w:rPr>
            </w:pPr>
            <w:r w:rsidRPr="00F31592">
              <w:rPr>
                <w:rFonts w:eastAsia="Calibri"/>
                <w:sz w:val="20"/>
                <w:lang w:eastAsia="hu-HU"/>
              </w:rPr>
              <w:t>Varga J. (Szerk.) Biológiai izotóptechnika. DE Kiadó, 2006, 2011, 2015.</w:t>
            </w:r>
          </w:p>
          <w:p w:rsidR="00E440D8" w:rsidRPr="00F31592" w:rsidRDefault="00E440D8" w:rsidP="00875296">
            <w:pPr>
              <w:numPr>
                <w:ilvl w:val="0"/>
                <w:numId w:val="89"/>
              </w:numPr>
              <w:suppressAutoHyphens/>
              <w:autoSpaceDE w:val="0"/>
              <w:ind w:right="113"/>
              <w:rPr>
                <w:rFonts w:eastAsia="Calibri"/>
                <w:sz w:val="20"/>
                <w:lang w:eastAsia="hu-HU"/>
              </w:rPr>
            </w:pPr>
            <w:r w:rsidRPr="00F31592">
              <w:rPr>
                <w:rFonts w:eastAsia="Calibri"/>
                <w:sz w:val="20"/>
                <w:lang w:eastAsia="hu-HU"/>
              </w:rPr>
              <w:t>Izotópos munkavédelmi szabályzat. OSSKI Módszertani Útmutató, 2011.</w:t>
            </w:r>
          </w:p>
          <w:p w:rsidR="00E440D8" w:rsidRPr="00F31592" w:rsidRDefault="00E440D8" w:rsidP="00E440D8">
            <w:pPr>
              <w:rPr>
                <w:rFonts w:eastAsia="Calibri"/>
                <w:bCs/>
                <w:sz w:val="20"/>
                <w:lang w:eastAsia="hu-HU"/>
              </w:rPr>
            </w:pPr>
            <w:r w:rsidRPr="00F31592">
              <w:rPr>
                <w:rFonts w:eastAsia="Calibri"/>
                <w:bCs/>
                <w:sz w:val="20"/>
                <w:lang w:eastAsia="hu-HU"/>
              </w:rPr>
              <w:t>Ajánlott szakirodalom:</w:t>
            </w:r>
          </w:p>
          <w:p w:rsidR="00E440D8" w:rsidRPr="00F31592" w:rsidRDefault="00E440D8" w:rsidP="00875296">
            <w:pPr>
              <w:numPr>
                <w:ilvl w:val="0"/>
                <w:numId w:val="90"/>
              </w:numPr>
              <w:rPr>
                <w:rFonts w:eastAsia="+mn-ea"/>
                <w:sz w:val="20"/>
                <w:lang w:eastAsia="hu-HU"/>
              </w:rPr>
            </w:pPr>
            <w:r w:rsidRPr="00F31592">
              <w:rPr>
                <w:rFonts w:eastAsia="+mn-ea"/>
                <w:sz w:val="20"/>
                <w:lang w:eastAsia="hu-HU"/>
              </w:rPr>
              <w:t>Köteles Gy.: Sugáregészségtan. Medicina, 2002.</w:t>
            </w:r>
          </w:p>
          <w:p w:rsidR="00E440D8" w:rsidRPr="00F31592" w:rsidRDefault="00E440D8" w:rsidP="00875296">
            <w:pPr>
              <w:numPr>
                <w:ilvl w:val="0"/>
                <w:numId w:val="90"/>
              </w:numPr>
              <w:rPr>
                <w:rFonts w:eastAsia="Calibri"/>
                <w:sz w:val="20"/>
                <w:lang w:eastAsia="hu-HU"/>
              </w:rPr>
            </w:pPr>
            <w:r w:rsidRPr="00F31592">
              <w:rPr>
                <w:rFonts w:eastAsia="Calibri"/>
                <w:sz w:val="20"/>
                <w:lang w:eastAsia="hu-HU"/>
              </w:rPr>
              <w:t>J. Magill, J. Galy: Radioactivity · Radionuclides · Radiation. Springer, 2005.</w:t>
            </w:r>
          </w:p>
        </w:tc>
      </w:tr>
    </w:tbl>
    <w:p w:rsidR="00E440D8" w:rsidRPr="00F31592" w:rsidRDefault="00E440D8" w:rsidP="00CE7E9C">
      <w:pPr>
        <w:rPr>
          <w:rFonts w:eastAsia="Calibri"/>
          <w:sz w:val="20"/>
        </w:rPr>
      </w:pPr>
    </w:p>
    <w:p w:rsidR="009424ED" w:rsidRPr="00F31592" w:rsidRDefault="009424ED" w:rsidP="00CE7E9C">
      <w:pPr>
        <w:rPr>
          <w:rFonts w:eastAsia="Calibri"/>
          <w:sz w:val="20"/>
        </w:rPr>
      </w:pPr>
    </w:p>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375"/>
        <w:gridCol w:w="1762"/>
        <w:gridCol w:w="855"/>
        <w:gridCol w:w="2411"/>
      </w:tblGrid>
      <w:tr w:rsidR="009424ED" w:rsidRPr="00F31592" w:rsidTr="009424ED">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9424ED" w:rsidRPr="00F31592" w:rsidRDefault="009424ED" w:rsidP="009424ED">
            <w:pPr>
              <w:ind w:left="20"/>
              <w:rPr>
                <w:rFonts w:eastAsia="Arial Unicode MS"/>
                <w:sz w:val="20"/>
                <w:lang w:eastAsia="hu-HU"/>
              </w:rPr>
            </w:pPr>
            <w:r w:rsidRPr="00F31592">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9424ED" w:rsidRPr="00F31592" w:rsidRDefault="009424ED" w:rsidP="009424ED">
            <w:pPr>
              <w:rPr>
                <w:rFonts w:eastAsia="Arial Unicode MS"/>
                <w:sz w:val="20"/>
                <w:lang w:eastAsia="hu-HU"/>
              </w:rPr>
            </w:pPr>
            <w:r w:rsidRPr="00F31592">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9424ED" w:rsidRPr="00F31592" w:rsidRDefault="009424ED" w:rsidP="009424ED">
            <w:pPr>
              <w:jc w:val="center"/>
              <w:rPr>
                <w:rFonts w:eastAsia="Arial Unicode MS"/>
                <w:b/>
                <w:sz w:val="20"/>
                <w:lang w:eastAsia="hu-HU"/>
              </w:rPr>
            </w:pPr>
            <w:r w:rsidRPr="00F31592">
              <w:rPr>
                <w:rFonts w:eastAsia="Arial Unicode MS"/>
                <w:b/>
                <w:sz w:val="20"/>
                <w:lang w:eastAsia="hu-HU"/>
              </w:rPr>
              <w:t>Élő rendszerek fizikai kémiája</w:t>
            </w:r>
          </w:p>
        </w:tc>
        <w:tc>
          <w:tcPr>
            <w:tcW w:w="855" w:type="dxa"/>
            <w:vMerge w:val="restart"/>
            <w:tcBorders>
              <w:top w:val="single" w:sz="4" w:space="0" w:color="auto"/>
              <w:left w:val="single" w:sz="4" w:space="0" w:color="auto"/>
              <w:right w:val="single" w:sz="4" w:space="0" w:color="auto"/>
            </w:tcBorders>
            <w:vAlign w:val="center"/>
          </w:tcPr>
          <w:p w:rsidR="009424ED" w:rsidRPr="00F31592" w:rsidRDefault="009424ED" w:rsidP="009424ED">
            <w:pPr>
              <w:jc w:val="center"/>
              <w:rPr>
                <w:rFonts w:eastAsia="Arial Unicode MS"/>
                <w:sz w:val="20"/>
                <w:lang w:eastAsia="hu-HU"/>
              </w:rPr>
            </w:pPr>
            <w:r w:rsidRPr="00F31592">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9424ED" w:rsidRPr="00F31592" w:rsidRDefault="009424ED" w:rsidP="009424ED">
            <w:pPr>
              <w:jc w:val="center"/>
              <w:rPr>
                <w:rFonts w:eastAsia="Arial Unicode MS"/>
                <w:b/>
                <w:sz w:val="20"/>
                <w:lang w:eastAsia="hu-HU"/>
              </w:rPr>
            </w:pPr>
            <w:r w:rsidRPr="00F31592">
              <w:rPr>
                <w:rFonts w:eastAsia="Arial Unicode MS"/>
                <w:b/>
                <w:sz w:val="20"/>
                <w:lang w:eastAsia="hu-HU"/>
              </w:rPr>
              <w:t>TTKME0417</w:t>
            </w:r>
          </w:p>
        </w:tc>
      </w:tr>
      <w:tr w:rsidR="009424ED" w:rsidRPr="00F31592" w:rsidTr="009424ED">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9424ED" w:rsidRPr="00F31592" w:rsidRDefault="009424ED" w:rsidP="009424ED">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9424ED" w:rsidRPr="00F31592" w:rsidRDefault="009424ED" w:rsidP="009424ED">
            <w:pPr>
              <w:rPr>
                <w:rFonts w:eastAsia="Calibri"/>
                <w:sz w:val="20"/>
                <w:lang w:eastAsia="hu-HU"/>
              </w:rPr>
            </w:pPr>
            <w:r w:rsidRPr="00F31592">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9424ED" w:rsidRPr="00F31592" w:rsidRDefault="009424ED" w:rsidP="009424ED">
            <w:pPr>
              <w:jc w:val="center"/>
              <w:rPr>
                <w:rFonts w:eastAsia="Calibri"/>
                <w:b/>
                <w:sz w:val="20"/>
                <w:lang w:eastAsia="hu-HU"/>
              </w:rPr>
            </w:pPr>
            <w:r w:rsidRPr="00F31592">
              <w:rPr>
                <w:rFonts w:eastAsia="Calibri"/>
                <w:b/>
                <w:sz w:val="20"/>
                <w:lang w:eastAsia="hu-HU"/>
              </w:rPr>
              <w:t>Physical chemistry of living systems</w:t>
            </w:r>
          </w:p>
        </w:tc>
        <w:tc>
          <w:tcPr>
            <w:tcW w:w="855" w:type="dxa"/>
            <w:vMerge/>
            <w:tcBorders>
              <w:left w:val="single" w:sz="4" w:space="0" w:color="auto"/>
              <w:bottom w:val="single" w:sz="4" w:space="0" w:color="auto"/>
              <w:right w:val="single" w:sz="4" w:space="0" w:color="auto"/>
            </w:tcBorders>
            <w:vAlign w:val="center"/>
          </w:tcPr>
          <w:p w:rsidR="009424ED" w:rsidRPr="00F31592" w:rsidRDefault="009424ED" w:rsidP="009424ED">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9424ED" w:rsidRPr="00F31592" w:rsidRDefault="009424ED" w:rsidP="009424ED">
            <w:pPr>
              <w:rPr>
                <w:rFonts w:eastAsia="Arial Unicode MS"/>
                <w:sz w:val="20"/>
                <w:lang w:eastAsia="hu-HU"/>
              </w:rPr>
            </w:pPr>
          </w:p>
        </w:tc>
      </w:tr>
      <w:tr w:rsidR="009424ED" w:rsidRPr="00F31592" w:rsidTr="009424ED">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9424ED" w:rsidRPr="00F31592" w:rsidRDefault="009424ED" w:rsidP="009424ED">
            <w:pPr>
              <w:jc w:val="center"/>
              <w:rPr>
                <w:rFonts w:eastAsia="Calibri"/>
                <w:b/>
                <w:bCs/>
                <w:sz w:val="20"/>
                <w:lang w:eastAsia="hu-HU"/>
              </w:rPr>
            </w:pPr>
          </w:p>
        </w:tc>
      </w:tr>
      <w:tr w:rsidR="009424ED" w:rsidRPr="00F31592" w:rsidTr="00B009B2">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9424ED" w:rsidRPr="00F31592" w:rsidRDefault="009424ED" w:rsidP="009424ED">
            <w:pPr>
              <w:ind w:left="20"/>
              <w:rPr>
                <w:rFonts w:eastAsia="Calibri"/>
                <w:sz w:val="20"/>
                <w:lang w:eastAsia="hu-HU"/>
              </w:rPr>
            </w:pPr>
            <w:r w:rsidRPr="00F31592">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9424ED" w:rsidRPr="00F31592" w:rsidRDefault="009424ED" w:rsidP="009424ED">
            <w:pPr>
              <w:jc w:val="center"/>
              <w:rPr>
                <w:rFonts w:eastAsia="Calibri"/>
                <w:b/>
                <w:sz w:val="20"/>
                <w:lang w:eastAsia="hu-HU"/>
              </w:rPr>
            </w:pPr>
            <w:r w:rsidRPr="00F31592">
              <w:rPr>
                <w:rFonts w:eastAsia="Calibri"/>
                <w:b/>
                <w:sz w:val="20"/>
                <w:lang w:eastAsia="hu-HU"/>
              </w:rPr>
              <w:t>DE TTK, Fizikai Kémiai Tanszék</w:t>
            </w:r>
          </w:p>
        </w:tc>
      </w:tr>
      <w:tr w:rsidR="009424ED" w:rsidRPr="00F31592" w:rsidTr="009424ED">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9424ED" w:rsidRPr="00F31592" w:rsidRDefault="009424ED" w:rsidP="009424ED">
            <w:pPr>
              <w:ind w:left="20"/>
              <w:rPr>
                <w:rFonts w:eastAsia="Arial Unicode MS"/>
                <w:sz w:val="20"/>
                <w:lang w:eastAsia="hu-HU"/>
              </w:rPr>
            </w:pPr>
            <w:r w:rsidRPr="00F31592">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9424ED" w:rsidRPr="00F31592" w:rsidRDefault="009424ED" w:rsidP="009424ED">
            <w:pPr>
              <w:jc w:val="center"/>
              <w:rPr>
                <w:rFonts w:eastAsia="Arial Unicode MS"/>
                <w:sz w:val="20"/>
                <w:lang w:eastAsia="hu-HU"/>
              </w:rPr>
            </w:pPr>
          </w:p>
        </w:tc>
        <w:tc>
          <w:tcPr>
            <w:tcW w:w="855" w:type="dxa"/>
            <w:tcBorders>
              <w:top w:val="single" w:sz="4" w:space="0" w:color="auto"/>
              <w:left w:val="nil"/>
              <w:bottom w:val="single" w:sz="4" w:space="0" w:color="auto"/>
              <w:right w:val="single" w:sz="4" w:space="0" w:color="auto"/>
            </w:tcBorders>
            <w:vAlign w:val="center"/>
          </w:tcPr>
          <w:p w:rsidR="009424ED" w:rsidRPr="00F31592" w:rsidRDefault="009424ED" w:rsidP="009424ED">
            <w:pPr>
              <w:jc w:val="center"/>
              <w:rPr>
                <w:rFonts w:eastAsia="Arial Unicode MS"/>
                <w:sz w:val="20"/>
                <w:lang w:eastAsia="hu-HU"/>
              </w:rPr>
            </w:pPr>
            <w:r w:rsidRPr="00F31592">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9424ED" w:rsidRPr="00F31592" w:rsidRDefault="009424ED" w:rsidP="009424ED">
            <w:pPr>
              <w:jc w:val="center"/>
              <w:rPr>
                <w:rFonts w:eastAsia="Arial Unicode MS"/>
                <w:sz w:val="20"/>
                <w:lang w:eastAsia="hu-HU"/>
              </w:rPr>
            </w:pPr>
          </w:p>
        </w:tc>
      </w:tr>
      <w:tr w:rsidR="009424ED" w:rsidRPr="00F31592" w:rsidTr="009424ED">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9424ED" w:rsidRPr="00F31592" w:rsidRDefault="009424ED" w:rsidP="009424ED">
            <w:pPr>
              <w:jc w:val="center"/>
              <w:rPr>
                <w:rFonts w:eastAsia="Calibri"/>
                <w:sz w:val="20"/>
                <w:lang w:eastAsia="hu-HU"/>
              </w:rPr>
            </w:pPr>
            <w:r w:rsidRPr="00F31592">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9424ED" w:rsidRPr="00F31592" w:rsidRDefault="009424ED" w:rsidP="009424ED">
            <w:pPr>
              <w:jc w:val="center"/>
              <w:rPr>
                <w:rFonts w:eastAsia="Calibri"/>
                <w:sz w:val="20"/>
                <w:lang w:eastAsia="hu-HU"/>
              </w:rPr>
            </w:pPr>
            <w:r w:rsidRPr="00F31592">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9424ED" w:rsidRPr="00F31592" w:rsidRDefault="009424ED" w:rsidP="009424ED">
            <w:pPr>
              <w:jc w:val="center"/>
              <w:rPr>
                <w:rFonts w:eastAsia="Calibri"/>
                <w:sz w:val="20"/>
                <w:lang w:eastAsia="hu-HU"/>
              </w:rPr>
            </w:pPr>
            <w:r w:rsidRPr="00F31592">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9424ED" w:rsidRPr="00F31592" w:rsidRDefault="009424ED" w:rsidP="009424ED">
            <w:pPr>
              <w:jc w:val="center"/>
              <w:rPr>
                <w:rFonts w:eastAsia="Calibri"/>
                <w:sz w:val="20"/>
                <w:lang w:eastAsia="hu-HU"/>
              </w:rPr>
            </w:pPr>
            <w:r w:rsidRPr="00F31592">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9424ED" w:rsidRPr="00F31592" w:rsidRDefault="009424ED" w:rsidP="009424ED">
            <w:pPr>
              <w:jc w:val="center"/>
              <w:rPr>
                <w:rFonts w:eastAsia="Calibri"/>
                <w:sz w:val="20"/>
                <w:lang w:eastAsia="hu-HU"/>
              </w:rPr>
            </w:pPr>
            <w:r w:rsidRPr="00F31592">
              <w:rPr>
                <w:rFonts w:eastAsia="Calibri"/>
                <w:sz w:val="20"/>
                <w:lang w:eastAsia="hu-HU"/>
              </w:rPr>
              <w:t>Oktatás nyelve</w:t>
            </w:r>
          </w:p>
        </w:tc>
      </w:tr>
      <w:tr w:rsidR="009424ED" w:rsidRPr="00F31592" w:rsidTr="009424ED">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9424ED" w:rsidRPr="00F31592" w:rsidRDefault="009424ED" w:rsidP="009424ED">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9424ED" w:rsidRPr="00F31592" w:rsidRDefault="009424ED" w:rsidP="009424ED">
            <w:pPr>
              <w:jc w:val="center"/>
              <w:rPr>
                <w:rFonts w:eastAsia="Calibri"/>
                <w:sz w:val="20"/>
                <w:lang w:eastAsia="hu-HU"/>
              </w:rPr>
            </w:pPr>
            <w:r w:rsidRPr="00F31592">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9424ED" w:rsidRPr="00F31592" w:rsidRDefault="009424ED" w:rsidP="009424ED">
            <w:pPr>
              <w:jc w:val="center"/>
              <w:rPr>
                <w:rFonts w:eastAsia="Calibri"/>
                <w:sz w:val="20"/>
                <w:lang w:eastAsia="hu-HU"/>
              </w:rPr>
            </w:pPr>
            <w:r w:rsidRPr="00F31592">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9424ED" w:rsidRPr="00F31592" w:rsidRDefault="009424ED" w:rsidP="009424ED">
            <w:pPr>
              <w:jc w:val="center"/>
              <w:rPr>
                <w:rFonts w:eastAsia="Calibri"/>
                <w:sz w:val="20"/>
                <w:lang w:eastAsia="hu-HU"/>
              </w:rPr>
            </w:pPr>
            <w:r w:rsidRPr="00F31592">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9424ED" w:rsidRPr="00F31592" w:rsidRDefault="009424ED" w:rsidP="009424ED">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9424ED" w:rsidRPr="00F31592" w:rsidRDefault="009424ED" w:rsidP="009424ED">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9424ED" w:rsidRPr="00F31592" w:rsidRDefault="009424ED" w:rsidP="009424ED">
            <w:pPr>
              <w:rPr>
                <w:rFonts w:eastAsia="Calibri"/>
                <w:sz w:val="20"/>
                <w:lang w:eastAsia="hu-HU"/>
              </w:rPr>
            </w:pPr>
          </w:p>
        </w:tc>
      </w:tr>
      <w:tr w:rsidR="009424ED" w:rsidRPr="00F31592" w:rsidTr="00B009B2">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9424ED" w:rsidRPr="00F31592" w:rsidRDefault="009424ED" w:rsidP="009424ED">
            <w:pPr>
              <w:jc w:val="center"/>
              <w:rPr>
                <w:rFonts w:eastAsia="Calibri"/>
                <w:sz w:val="20"/>
                <w:lang w:eastAsia="hu-HU"/>
              </w:rPr>
            </w:pPr>
            <w:r w:rsidRPr="00F31592">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9424ED" w:rsidRPr="00F31592" w:rsidRDefault="009424ED" w:rsidP="009424ED">
            <w:pPr>
              <w:jc w:val="center"/>
              <w:rPr>
                <w:rFonts w:eastAsia="Calibri"/>
                <w:b/>
                <w:sz w:val="20"/>
                <w:lang w:eastAsia="hu-HU"/>
              </w:rPr>
            </w:pPr>
            <w:r w:rsidRPr="00F31592">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424ED" w:rsidRPr="00F31592" w:rsidRDefault="009424ED" w:rsidP="009424ED">
            <w:pPr>
              <w:jc w:val="center"/>
              <w:rPr>
                <w:rFonts w:eastAsia="Calibri"/>
                <w:sz w:val="20"/>
                <w:lang w:eastAsia="hu-HU"/>
              </w:rPr>
            </w:pPr>
            <w:r w:rsidRPr="00F31592">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424ED" w:rsidRPr="00F31592" w:rsidRDefault="009424ED" w:rsidP="009424ED">
            <w:pPr>
              <w:jc w:val="center"/>
              <w:rPr>
                <w:rFonts w:eastAsia="Calibri"/>
                <w:b/>
                <w:sz w:val="20"/>
                <w:lang w:eastAsia="hu-HU"/>
              </w:rPr>
            </w:pPr>
            <w:r w:rsidRPr="00F31592">
              <w:rPr>
                <w:rFonts w:eastAsia="Calibri"/>
                <w:b/>
                <w:sz w:val="20"/>
                <w:lang w:eastAsia="hu-HU"/>
              </w:rPr>
              <w:t>2</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9424ED" w:rsidRPr="00F31592" w:rsidRDefault="009424ED" w:rsidP="009424ED">
            <w:pPr>
              <w:jc w:val="center"/>
              <w:rPr>
                <w:rFonts w:eastAsia="Calibri"/>
                <w:sz w:val="20"/>
                <w:lang w:eastAsia="hu-HU"/>
              </w:rPr>
            </w:pPr>
            <w:r w:rsidRPr="00F31592">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9424ED" w:rsidRPr="00F31592" w:rsidRDefault="009424ED" w:rsidP="009424ED">
            <w:pPr>
              <w:jc w:val="center"/>
              <w:rPr>
                <w:rFonts w:eastAsia="Calibri"/>
                <w:b/>
                <w:sz w:val="20"/>
                <w:lang w:eastAsia="hu-HU"/>
              </w:rPr>
            </w:pPr>
            <w:r w:rsidRPr="00F31592">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9424ED" w:rsidRPr="00F31592" w:rsidRDefault="009424ED" w:rsidP="009424ED">
            <w:pPr>
              <w:jc w:val="center"/>
              <w:rPr>
                <w:rFonts w:eastAsia="Calibri"/>
                <w:sz w:val="20"/>
                <w:lang w:eastAsia="hu-HU"/>
              </w:rPr>
            </w:pPr>
            <w:r w:rsidRPr="00F31592">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9424ED" w:rsidRPr="00F31592" w:rsidRDefault="009424ED" w:rsidP="009424ED">
            <w:pPr>
              <w:jc w:val="center"/>
              <w:rPr>
                <w:rFonts w:eastAsia="Calibri"/>
                <w:b/>
                <w:sz w:val="20"/>
                <w:lang w:eastAsia="hu-HU"/>
              </w:rPr>
            </w:pPr>
            <w:r w:rsidRPr="00F31592">
              <w:rPr>
                <w:rFonts w:eastAsia="Calibri"/>
                <w:b/>
                <w:sz w:val="20"/>
                <w:lang w:eastAsia="hu-HU"/>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9424ED" w:rsidRPr="00F31592" w:rsidRDefault="009424ED" w:rsidP="009424ED">
            <w:pPr>
              <w:jc w:val="center"/>
              <w:rPr>
                <w:rFonts w:eastAsia="Calibri"/>
                <w:b/>
                <w:sz w:val="20"/>
                <w:lang w:eastAsia="hu-HU"/>
              </w:rPr>
            </w:pPr>
            <w:r w:rsidRPr="00F31592">
              <w:rPr>
                <w:rFonts w:eastAsia="Calibri"/>
                <w:b/>
                <w:sz w:val="20"/>
                <w:lang w:eastAsia="hu-HU"/>
              </w:rPr>
              <w:t>kollokvium</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9424ED" w:rsidRPr="00F31592" w:rsidRDefault="009424ED" w:rsidP="009424ED">
            <w:pPr>
              <w:jc w:val="center"/>
              <w:rPr>
                <w:rFonts w:eastAsia="Calibri"/>
                <w:b/>
                <w:sz w:val="20"/>
                <w:lang w:eastAsia="hu-HU"/>
              </w:rPr>
            </w:pPr>
            <w:r w:rsidRPr="00F31592">
              <w:rPr>
                <w:rFonts w:eastAsia="Calibri"/>
                <w:b/>
                <w:sz w:val="20"/>
                <w:lang w:eastAsia="hu-HU"/>
              </w:rPr>
              <w:t>3</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9424ED" w:rsidRPr="00F31592" w:rsidRDefault="009424ED" w:rsidP="009424ED">
            <w:pPr>
              <w:jc w:val="center"/>
              <w:rPr>
                <w:rFonts w:eastAsia="Calibri"/>
                <w:b/>
                <w:sz w:val="20"/>
                <w:lang w:eastAsia="hu-HU"/>
              </w:rPr>
            </w:pPr>
            <w:r w:rsidRPr="00F31592">
              <w:rPr>
                <w:rFonts w:eastAsia="Calibri"/>
                <w:b/>
                <w:sz w:val="20"/>
                <w:lang w:eastAsia="hu-HU"/>
              </w:rPr>
              <w:t>magyar</w:t>
            </w:r>
          </w:p>
        </w:tc>
      </w:tr>
      <w:tr w:rsidR="009424ED" w:rsidRPr="00F31592" w:rsidTr="00B009B2">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9424ED" w:rsidRPr="00F31592" w:rsidRDefault="009424ED" w:rsidP="009424ED">
            <w:pPr>
              <w:jc w:val="center"/>
              <w:rPr>
                <w:rFonts w:eastAsia="Calibri"/>
                <w:sz w:val="20"/>
                <w:lang w:eastAsia="hu-HU"/>
              </w:rPr>
            </w:pPr>
            <w:r w:rsidRPr="00F31592">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9424ED" w:rsidRPr="00F31592" w:rsidRDefault="009424ED" w:rsidP="009424ED">
            <w:pPr>
              <w:jc w:val="center"/>
              <w:rPr>
                <w:rFonts w:eastAsia="Calibri"/>
                <w:b/>
                <w:sz w:val="20"/>
                <w:lang w:eastAsia="hu-HU"/>
              </w:rPr>
            </w:pP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424ED" w:rsidRPr="00F31592" w:rsidRDefault="009424ED" w:rsidP="009424ED">
            <w:pPr>
              <w:jc w:val="center"/>
              <w:rPr>
                <w:rFonts w:eastAsia="Calibri"/>
                <w:sz w:val="20"/>
                <w:lang w:eastAsia="hu-HU"/>
              </w:rPr>
            </w:pPr>
            <w:r w:rsidRPr="00F31592">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424ED" w:rsidRPr="00F31592" w:rsidRDefault="009424ED" w:rsidP="009424ED">
            <w:pPr>
              <w:jc w:val="center"/>
              <w:rPr>
                <w:rFonts w:eastAsia="Calibri"/>
                <w:b/>
                <w:sz w:val="20"/>
                <w:lang w:eastAsia="hu-HU"/>
              </w:rPr>
            </w:pP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9424ED" w:rsidRPr="00F31592" w:rsidRDefault="009424ED" w:rsidP="009424ED">
            <w:pPr>
              <w:jc w:val="center"/>
              <w:rPr>
                <w:rFonts w:eastAsia="Calibri"/>
                <w:sz w:val="20"/>
                <w:lang w:eastAsia="hu-HU"/>
              </w:rPr>
            </w:pPr>
            <w:r w:rsidRPr="00F31592">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9424ED" w:rsidRPr="00F31592" w:rsidRDefault="009424ED" w:rsidP="009424ED">
            <w:pPr>
              <w:jc w:val="center"/>
              <w:rPr>
                <w:rFonts w:eastAsia="Calibri"/>
                <w:b/>
                <w:sz w:val="20"/>
                <w:lang w:eastAsia="hu-HU"/>
              </w:rPr>
            </w:pP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9424ED" w:rsidRPr="00F31592" w:rsidRDefault="009424ED" w:rsidP="009424ED">
            <w:pPr>
              <w:jc w:val="center"/>
              <w:rPr>
                <w:rFonts w:eastAsia="Calibri"/>
                <w:sz w:val="20"/>
                <w:lang w:eastAsia="hu-HU"/>
              </w:rPr>
            </w:pPr>
            <w:r w:rsidRPr="00F31592">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9424ED" w:rsidRPr="00F31592" w:rsidRDefault="009424ED" w:rsidP="009424ED">
            <w:pPr>
              <w:jc w:val="center"/>
              <w:rPr>
                <w:rFonts w:eastAsia="Calibri"/>
                <w:b/>
                <w:sz w:val="20"/>
                <w:lang w:eastAsia="hu-HU"/>
              </w:rPr>
            </w:pPr>
          </w:p>
        </w:tc>
        <w:tc>
          <w:tcPr>
            <w:tcW w:w="1762" w:type="dxa"/>
            <w:vMerge/>
            <w:tcBorders>
              <w:left w:val="single" w:sz="4" w:space="0" w:color="auto"/>
              <w:bottom w:val="single" w:sz="4" w:space="0" w:color="auto"/>
              <w:right w:val="single" w:sz="4" w:space="0" w:color="auto"/>
            </w:tcBorders>
            <w:shd w:val="clear" w:color="auto" w:fill="auto"/>
            <w:vAlign w:val="center"/>
          </w:tcPr>
          <w:p w:rsidR="009424ED" w:rsidRPr="00F31592" w:rsidRDefault="009424ED" w:rsidP="009424ED">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9424ED" w:rsidRPr="00F31592" w:rsidRDefault="009424ED" w:rsidP="009424ED">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9424ED" w:rsidRPr="00F31592" w:rsidRDefault="009424ED" w:rsidP="009424ED">
            <w:pPr>
              <w:jc w:val="center"/>
              <w:rPr>
                <w:rFonts w:eastAsia="Calibri"/>
                <w:sz w:val="20"/>
                <w:lang w:eastAsia="hu-HU"/>
              </w:rPr>
            </w:pPr>
          </w:p>
        </w:tc>
      </w:tr>
      <w:tr w:rsidR="009424ED" w:rsidRPr="00F31592" w:rsidTr="009424ED">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9424ED" w:rsidRPr="00F31592" w:rsidRDefault="009424ED" w:rsidP="009424ED">
            <w:pPr>
              <w:ind w:left="20"/>
              <w:rPr>
                <w:rFonts w:eastAsia="Arial Unicode MS"/>
                <w:sz w:val="20"/>
                <w:lang w:eastAsia="hu-HU"/>
              </w:rPr>
            </w:pPr>
            <w:r w:rsidRPr="00F31592">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9424ED" w:rsidRPr="00F31592" w:rsidRDefault="009424ED" w:rsidP="009424ED">
            <w:pPr>
              <w:rPr>
                <w:rFonts w:eastAsia="Arial Unicode MS"/>
                <w:sz w:val="20"/>
                <w:lang w:eastAsia="hu-HU"/>
              </w:rPr>
            </w:pPr>
            <w:r w:rsidRPr="00F31592">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9424ED" w:rsidRPr="00F31592" w:rsidRDefault="00CC4A44" w:rsidP="00CC4A44">
            <w:pPr>
              <w:jc w:val="center"/>
              <w:rPr>
                <w:rFonts w:eastAsia="Arial Unicode MS"/>
                <w:b/>
                <w:sz w:val="20"/>
                <w:lang w:eastAsia="hu-HU"/>
              </w:rPr>
            </w:pPr>
            <w:r w:rsidRPr="00F31592">
              <w:rPr>
                <w:rFonts w:eastAsia="Arial Unicode MS"/>
                <w:b/>
                <w:sz w:val="20"/>
                <w:lang w:eastAsia="hu-HU"/>
              </w:rPr>
              <w:t xml:space="preserve">Győrváriné </w:t>
            </w:r>
            <w:r w:rsidR="009424ED" w:rsidRPr="00F31592">
              <w:rPr>
                <w:rFonts w:eastAsia="Arial Unicode MS"/>
                <w:b/>
                <w:sz w:val="20"/>
                <w:lang w:eastAsia="hu-HU"/>
              </w:rPr>
              <w:t xml:space="preserve">Dr. </w:t>
            </w:r>
            <w:r w:rsidRPr="00F31592">
              <w:rPr>
                <w:rFonts w:eastAsia="Arial Unicode MS"/>
                <w:b/>
                <w:sz w:val="20"/>
                <w:lang w:eastAsia="hu-HU"/>
              </w:rPr>
              <w:t>Horváth Henrietta</w:t>
            </w:r>
          </w:p>
        </w:tc>
        <w:tc>
          <w:tcPr>
            <w:tcW w:w="855" w:type="dxa"/>
            <w:tcBorders>
              <w:top w:val="single" w:sz="4" w:space="0" w:color="auto"/>
              <w:left w:val="nil"/>
              <w:bottom w:val="single" w:sz="4" w:space="0" w:color="auto"/>
              <w:right w:val="single" w:sz="4" w:space="0" w:color="auto"/>
            </w:tcBorders>
            <w:vAlign w:val="center"/>
          </w:tcPr>
          <w:p w:rsidR="009424ED" w:rsidRPr="00F31592" w:rsidRDefault="009424ED" w:rsidP="009424ED">
            <w:pPr>
              <w:rPr>
                <w:rFonts w:eastAsia="Arial Unicode MS"/>
                <w:sz w:val="20"/>
                <w:lang w:eastAsia="hu-HU"/>
              </w:rPr>
            </w:pPr>
            <w:r w:rsidRPr="00F31592">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9424ED" w:rsidRPr="00F31592" w:rsidRDefault="00CC4A44" w:rsidP="009424ED">
            <w:pPr>
              <w:jc w:val="center"/>
              <w:rPr>
                <w:rFonts w:eastAsia="Calibri"/>
                <w:b/>
                <w:sz w:val="20"/>
                <w:lang w:eastAsia="hu-HU"/>
              </w:rPr>
            </w:pPr>
            <w:r w:rsidRPr="00F31592">
              <w:rPr>
                <w:rFonts w:eastAsia="Calibri"/>
                <w:b/>
                <w:sz w:val="20"/>
                <w:lang w:eastAsia="hu-HU"/>
              </w:rPr>
              <w:t>tudományos főmunkatárs</w:t>
            </w:r>
          </w:p>
        </w:tc>
      </w:tr>
      <w:tr w:rsidR="009424ED" w:rsidRPr="00F31592" w:rsidTr="009424ED">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9424ED" w:rsidRPr="00F31592" w:rsidRDefault="009424ED" w:rsidP="009424ED">
            <w:pPr>
              <w:rPr>
                <w:rFonts w:eastAsia="Calibri"/>
                <w:sz w:val="20"/>
                <w:lang w:eastAsia="hu-HU"/>
              </w:rPr>
            </w:pPr>
            <w:r w:rsidRPr="00F31592">
              <w:rPr>
                <w:rFonts w:eastAsia="Calibri"/>
                <w:b/>
                <w:bCs/>
                <w:sz w:val="20"/>
                <w:lang w:eastAsia="hu-HU"/>
              </w:rPr>
              <w:t xml:space="preserve">A kurzus célja, </w:t>
            </w:r>
            <w:r w:rsidRPr="00F31592">
              <w:rPr>
                <w:rFonts w:eastAsia="Calibri"/>
                <w:sz w:val="20"/>
                <w:lang w:eastAsia="hu-HU"/>
              </w:rPr>
              <w:t>hogy a hallgatók</w:t>
            </w:r>
          </w:p>
          <w:p w:rsidR="009424ED" w:rsidRPr="00F31592" w:rsidRDefault="009424ED" w:rsidP="009424ED">
            <w:pPr>
              <w:suppressAutoHyphens/>
              <w:autoSpaceDE w:val="0"/>
              <w:ind w:left="417" w:right="113"/>
              <w:rPr>
                <w:rFonts w:eastAsia="Calibri"/>
                <w:sz w:val="20"/>
                <w:lang w:eastAsia="hu-HU"/>
              </w:rPr>
            </w:pPr>
            <w:r w:rsidRPr="00F31592">
              <w:rPr>
                <w:rFonts w:eastAsia="Calibri"/>
                <w:sz w:val="20"/>
                <w:lang w:eastAsia="hu-HU"/>
              </w:rPr>
              <w:t>megismerjék a biológiai rendszerek általános tulajdonságait, korlátait, komplexitását és képesek legyenek azokat átlátni, egyszerűsített fizikai-kémiai leírásukat megadni.</w:t>
            </w:r>
          </w:p>
        </w:tc>
      </w:tr>
      <w:tr w:rsidR="009424ED" w:rsidRPr="00F31592" w:rsidTr="009424ED">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9424ED" w:rsidRPr="00F31592" w:rsidRDefault="009424ED" w:rsidP="009424ED">
            <w:pPr>
              <w:rPr>
                <w:rFonts w:eastAsia="Calibri"/>
                <w:b/>
                <w:bCs/>
                <w:sz w:val="20"/>
                <w:lang w:eastAsia="hu-HU"/>
              </w:rPr>
            </w:pPr>
            <w:r w:rsidRPr="00F31592">
              <w:rPr>
                <w:rFonts w:eastAsia="Calibri"/>
                <w:b/>
                <w:bCs/>
                <w:sz w:val="20"/>
                <w:lang w:eastAsia="hu-HU"/>
              </w:rPr>
              <w:t>A kurzus tartalma, témakörei</w:t>
            </w:r>
          </w:p>
          <w:p w:rsidR="009424ED" w:rsidRPr="00F31592" w:rsidRDefault="009424ED" w:rsidP="00875296">
            <w:pPr>
              <w:numPr>
                <w:ilvl w:val="0"/>
                <w:numId w:val="91"/>
              </w:numPr>
              <w:suppressAutoHyphens/>
              <w:autoSpaceDE w:val="0"/>
              <w:ind w:right="113"/>
              <w:rPr>
                <w:rFonts w:eastAsia="Calibri"/>
                <w:sz w:val="20"/>
                <w:lang w:eastAsia="hu-HU"/>
              </w:rPr>
            </w:pPr>
            <w:r w:rsidRPr="00F31592">
              <w:rPr>
                <w:rFonts w:eastAsia="Calibri"/>
                <w:sz w:val="20"/>
                <w:lang w:eastAsia="hu-HU"/>
              </w:rPr>
              <w:t>A biofizikai-kémia tárgya, termodinamikai alapfogalmak</w:t>
            </w:r>
          </w:p>
          <w:p w:rsidR="009424ED" w:rsidRPr="00F31592" w:rsidRDefault="009424ED" w:rsidP="00875296">
            <w:pPr>
              <w:numPr>
                <w:ilvl w:val="0"/>
                <w:numId w:val="91"/>
              </w:numPr>
              <w:suppressAutoHyphens/>
              <w:autoSpaceDE w:val="0"/>
              <w:ind w:right="113"/>
              <w:rPr>
                <w:rFonts w:eastAsia="Calibri"/>
                <w:sz w:val="20"/>
                <w:lang w:eastAsia="hu-HU"/>
              </w:rPr>
            </w:pPr>
            <w:r w:rsidRPr="00F31592">
              <w:rPr>
                <w:rFonts w:eastAsia="Calibri"/>
                <w:sz w:val="20"/>
                <w:lang w:eastAsia="hu-HU"/>
              </w:rPr>
              <w:t>Makromolekulák szerkezete, kölcsönhatások kismolekulákkal</w:t>
            </w:r>
          </w:p>
          <w:p w:rsidR="009424ED" w:rsidRPr="00F31592" w:rsidRDefault="009424ED" w:rsidP="00875296">
            <w:pPr>
              <w:numPr>
                <w:ilvl w:val="0"/>
                <w:numId w:val="91"/>
              </w:numPr>
              <w:suppressAutoHyphens/>
              <w:autoSpaceDE w:val="0"/>
              <w:ind w:right="113"/>
              <w:rPr>
                <w:rFonts w:eastAsia="Calibri"/>
                <w:sz w:val="20"/>
                <w:lang w:eastAsia="hu-HU"/>
              </w:rPr>
            </w:pPr>
            <w:r w:rsidRPr="00F31592">
              <w:rPr>
                <w:rFonts w:eastAsia="Calibri"/>
                <w:sz w:val="20"/>
                <w:lang w:eastAsia="hu-HU"/>
              </w:rPr>
              <w:t>Kémiai potenciál fogalma, hatása a termodinamikai paraméterekre, az oldatok sajátságaira.</w:t>
            </w:r>
          </w:p>
          <w:p w:rsidR="009424ED" w:rsidRPr="00F31592" w:rsidRDefault="009424ED" w:rsidP="00875296">
            <w:pPr>
              <w:numPr>
                <w:ilvl w:val="0"/>
                <w:numId w:val="91"/>
              </w:numPr>
              <w:suppressAutoHyphens/>
              <w:autoSpaceDE w:val="0"/>
              <w:ind w:right="113"/>
              <w:rPr>
                <w:rFonts w:eastAsia="Calibri"/>
                <w:sz w:val="20"/>
                <w:lang w:eastAsia="hu-HU"/>
              </w:rPr>
            </w:pPr>
            <w:r w:rsidRPr="00F31592">
              <w:rPr>
                <w:rFonts w:eastAsia="Calibri"/>
                <w:sz w:val="20"/>
                <w:lang w:eastAsia="hu-HU"/>
              </w:rPr>
              <w:t>pH fogalma, értelmezése biológiai rendszerekben</w:t>
            </w:r>
          </w:p>
          <w:p w:rsidR="009424ED" w:rsidRPr="00F31592" w:rsidRDefault="009424ED" w:rsidP="00875296">
            <w:pPr>
              <w:numPr>
                <w:ilvl w:val="0"/>
                <w:numId w:val="91"/>
              </w:numPr>
              <w:suppressAutoHyphens/>
              <w:autoSpaceDE w:val="0"/>
              <w:ind w:right="113"/>
              <w:rPr>
                <w:rFonts w:eastAsia="Calibri"/>
                <w:sz w:val="20"/>
                <w:lang w:eastAsia="hu-HU"/>
              </w:rPr>
            </w:pPr>
            <w:r w:rsidRPr="00F31592">
              <w:rPr>
                <w:rFonts w:eastAsia="Calibri"/>
                <w:sz w:val="20"/>
                <w:lang w:eastAsia="hu-HU"/>
              </w:rPr>
              <w:t>Elektronátmenettel járó reakciók jelentősége élő rendszerekben</w:t>
            </w:r>
          </w:p>
          <w:p w:rsidR="009424ED" w:rsidRPr="00F31592" w:rsidRDefault="009424ED" w:rsidP="00875296">
            <w:pPr>
              <w:numPr>
                <w:ilvl w:val="0"/>
                <w:numId w:val="91"/>
              </w:numPr>
              <w:suppressAutoHyphens/>
              <w:autoSpaceDE w:val="0"/>
              <w:ind w:right="113"/>
              <w:rPr>
                <w:rFonts w:eastAsia="Calibri"/>
                <w:sz w:val="20"/>
                <w:lang w:eastAsia="hu-HU"/>
              </w:rPr>
            </w:pPr>
            <w:r w:rsidRPr="00F31592">
              <w:rPr>
                <w:rFonts w:eastAsia="Calibri"/>
                <w:sz w:val="20"/>
                <w:lang w:eastAsia="hu-HU"/>
              </w:rPr>
              <w:t>Egyszerű és összetett reakciók, enzimkatalizált reakciók kinetikai leírása</w:t>
            </w:r>
          </w:p>
          <w:p w:rsidR="009424ED" w:rsidRPr="00F31592" w:rsidRDefault="009424ED" w:rsidP="00875296">
            <w:pPr>
              <w:numPr>
                <w:ilvl w:val="0"/>
                <w:numId w:val="91"/>
              </w:numPr>
              <w:suppressAutoHyphens/>
              <w:autoSpaceDE w:val="0"/>
              <w:ind w:right="113"/>
              <w:rPr>
                <w:rFonts w:eastAsia="Calibri"/>
                <w:sz w:val="20"/>
                <w:lang w:eastAsia="hu-HU"/>
              </w:rPr>
            </w:pPr>
            <w:r w:rsidRPr="00F31592">
              <w:rPr>
                <w:rFonts w:eastAsia="Calibri"/>
                <w:sz w:val="20"/>
                <w:lang w:eastAsia="hu-HU"/>
              </w:rPr>
              <w:t>Biokémiai útvonalakkal kapcsolatos alapfogalmak</w:t>
            </w:r>
          </w:p>
          <w:p w:rsidR="009424ED" w:rsidRPr="00F31592" w:rsidRDefault="009424ED" w:rsidP="00875296">
            <w:pPr>
              <w:numPr>
                <w:ilvl w:val="0"/>
                <w:numId w:val="91"/>
              </w:numPr>
              <w:suppressAutoHyphens/>
              <w:autoSpaceDE w:val="0"/>
              <w:ind w:right="113"/>
              <w:rPr>
                <w:rFonts w:eastAsia="Calibri"/>
                <w:sz w:val="20"/>
                <w:lang w:eastAsia="hu-HU"/>
              </w:rPr>
            </w:pPr>
            <w:r w:rsidRPr="00F31592">
              <w:rPr>
                <w:rFonts w:eastAsia="Calibri"/>
                <w:sz w:val="20"/>
                <w:lang w:eastAsia="hu-HU"/>
              </w:rPr>
              <w:t>NMR spektroszkópia alkalmazása biológiai rendszerekben</w:t>
            </w:r>
          </w:p>
        </w:tc>
      </w:tr>
      <w:tr w:rsidR="009424ED" w:rsidRPr="00F31592" w:rsidTr="009424ED">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9424ED" w:rsidRPr="00F31592" w:rsidRDefault="009424ED" w:rsidP="009424ED">
            <w:pPr>
              <w:rPr>
                <w:rFonts w:eastAsia="Calibri"/>
                <w:b/>
                <w:bCs/>
                <w:sz w:val="20"/>
                <w:lang w:eastAsia="hu-HU"/>
              </w:rPr>
            </w:pPr>
            <w:r w:rsidRPr="00F31592">
              <w:rPr>
                <w:rFonts w:eastAsia="Calibri"/>
                <w:b/>
                <w:bCs/>
                <w:sz w:val="20"/>
                <w:lang w:eastAsia="hu-HU"/>
              </w:rPr>
              <w:t>Kötelező olvasmány:</w:t>
            </w:r>
          </w:p>
          <w:p w:rsidR="009424ED" w:rsidRPr="00F31592" w:rsidRDefault="009424ED" w:rsidP="009424ED">
            <w:pPr>
              <w:suppressAutoHyphens/>
              <w:autoSpaceDE w:val="0"/>
              <w:ind w:left="417" w:right="113"/>
              <w:rPr>
                <w:rFonts w:eastAsia="Calibri"/>
                <w:sz w:val="20"/>
                <w:lang w:eastAsia="hu-HU"/>
              </w:rPr>
            </w:pPr>
            <w:r w:rsidRPr="00F31592">
              <w:rPr>
                <w:rFonts w:eastAsia="Calibri"/>
                <w:sz w:val="20"/>
                <w:lang w:eastAsia="hu-HU"/>
              </w:rPr>
              <w:t>előadás anyag a Fizikai Kémiai Tanszék honlapján</w:t>
            </w:r>
          </w:p>
          <w:p w:rsidR="009424ED" w:rsidRPr="00F31592" w:rsidRDefault="009424ED" w:rsidP="009424ED">
            <w:pPr>
              <w:rPr>
                <w:rFonts w:eastAsia="Calibri"/>
                <w:bCs/>
                <w:sz w:val="20"/>
                <w:lang w:eastAsia="hu-HU"/>
              </w:rPr>
            </w:pPr>
            <w:r w:rsidRPr="00F31592">
              <w:rPr>
                <w:rFonts w:eastAsia="Calibri"/>
                <w:bCs/>
                <w:sz w:val="20"/>
                <w:lang w:eastAsia="hu-HU"/>
              </w:rPr>
              <w:t>Ajánlott szakirodalom:</w:t>
            </w:r>
          </w:p>
          <w:p w:rsidR="009424ED" w:rsidRPr="00F31592" w:rsidRDefault="009424ED" w:rsidP="00875296">
            <w:pPr>
              <w:numPr>
                <w:ilvl w:val="0"/>
                <w:numId w:val="92"/>
              </w:numPr>
              <w:suppressAutoHyphens/>
              <w:autoSpaceDE w:val="0"/>
              <w:ind w:right="113"/>
              <w:rPr>
                <w:rFonts w:eastAsia="Calibri"/>
                <w:sz w:val="20"/>
                <w:lang w:eastAsia="hu-HU"/>
              </w:rPr>
            </w:pPr>
            <w:r w:rsidRPr="00F31592">
              <w:rPr>
                <w:rFonts w:eastAsia="Calibri"/>
                <w:sz w:val="20"/>
                <w:lang w:eastAsia="hu-HU"/>
              </w:rPr>
              <w:t>Póta György: Fizikai kémia gyógyszerészhallgatók számára, Kossuth Egyetemi Kiadó, 6. kiadás, Debrecen, 2008</w:t>
            </w:r>
          </w:p>
          <w:p w:rsidR="009424ED" w:rsidRPr="00F31592" w:rsidRDefault="009424ED" w:rsidP="00875296">
            <w:pPr>
              <w:numPr>
                <w:ilvl w:val="0"/>
                <w:numId w:val="92"/>
              </w:numPr>
              <w:suppressAutoHyphens/>
              <w:autoSpaceDE w:val="0"/>
              <w:ind w:right="113"/>
              <w:rPr>
                <w:rFonts w:eastAsia="Calibri"/>
                <w:sz w:val="20"/>
                <w:lang w:eastAsia="hu-HU"/>
              </w:rPr>
            </w:pPr>
            <w:r w:rsidRPr="00F31592">
              <w:rPr>
                <w:rFonts w:eastAsia="Calibri"/>
                <w:sz w:val="20"/>
                <w:lang w:eastAsia="hu-HU"/>
              </w:rPr>
              <w:t>P. W. Atkins: Fizikai kémia I-III. Tankönyvkiadó, Budapest, 2002</w:t>
            </w:r>
          </w:p>
          <w:p w:rsidR="009424ED" w:rsidRPr="00F31592" w:rsidRDefault="009424ED" w:rsidP="00875296">
            <w:pPr>
              <w:numPr>
                <w:ilvl w:val="0"/>
                <w:numId w:val="92"/>
              </w:numPr>
              <w:suppressAutoHyphens/>
              <w:autoSpaceDE w:val="0"/>
              <w:ind w:right="113"/>
              <w:rPr>
                <w:rFonts w:eastAsia="Calibri"/>
                <w:sz w:val="20"/>
                <w:lang w:eastAsia="hu-HU"/>
              </w:rPr>
            </w:pPr>
            <w:r w:rsidRPr="00F31592">
              <w:rPr>
                <w:rFonts w:eastAsia="Calibri"/>
                <w:sz w:val="20"/>
                <w:lang w:eastAsia="hu-HU"/>
              </w:rPr>
              <w:t>- Sarkadi Lívia: Biokémia mérnök szemmel, Typotex Kiadó, 2007</w:t>
            </w:r>
          </w:p>
        </w:tc>
      </w:tr>
    </w:tbl>
    <w:p w:rsidR="009424ED" w:rsidRPr="00F31592" w:rsidRDefault="009424ED" w:rsidP="00CE7E9C">
      <w:pPr>
        <w:rPr>
          <w:rFonts w:eastAsia="Calibri"/>
          <w:sz w:val="20"/>
        </w:rPr>
      </w:pPr>
    </w:p>
    <w:p w:rsidR="00363809" w:rsidRDefault="00363809" w:rsidP="00CE7E9C">
      <w:pPr>
        <w:rPr>
          <w:rFonts w:eastAsia="Calibri"/>
          <w:sz w:val="20"/>
        </w:rPr>
      </w:pPr>
    </w:p>
    <w:p w:rsidR="00C83322" w:rsidRDefault="00C83322" w:rsidP="00CE7E9C">
      <w:pPr>
        <w:rPr>
          <w:rFonts w:eastAsia="Calibri"/>
          <w:sz w:val="20"/>
        </w:rPr>
      </w:pPr>
    </w:p>
    <w:p w:rsidR="00C83322" w:rsidRDefault="00C83322" w:rsidP="00CE7E9C">
      <w:pPr>
        <w:rPr>
          <w:rFonts w:eastAsia="Calibri"/>
          <w:sz w:val="20"/>
        </w:rPr>
      </w:pPr>
    </w:p>
    <w:p w:rsidR="00C83322" w:rsidRDefault="00C83322" w:rsidP="00CE7E9C">
      <w:pPr>
        <w:rPr>
          <w:rFonts w:eastAsia="Calibri"/>
          <w:sz w:val="20"/>
        </w:rPr>
      </w:pPr>
    </w:p>
    <w:p w:rsidR="00C83322" w:rsidRDefault="00C83322" w:rsidP="00CE7E9C">
      <w:pPr>
        <w:rPr>
          <w:rFonts w:eastAsia="Calibri"/>
          <w:sz w:val="20"/>
        </w:rPr>
      </w:pPr>
    </w:p>
    <w:p w:rsidR="00C83322" w:rsidRDefault="00C83322" w:rsidP="00CE7E9C">
      <w:pPr>
        <w:rPr>
          <w:rFonts w:eastAsia="Calibri"/>
          <w:sz w:val="20"/>
        </w:rPr>
      </w:pPr>
    </w:p>
    <w:p w:rsidR="00C83322" w:rsidRDefault="00C83322" w:rsidP="00CE7E9C">
      <w:pPr>
        <w:rPr>
          <w:rFonts w:eastAsia="Calibri"/>
          <w:sz w:val="20"/>
        </w:rPr>
      </w:pPr>
    </w:p>
    <w:p w:rsidR="00C83322" w:rsidRPr="00F31592" w:rsidRDefault="00C83322" w:rsidP="00CE7E9C">
      <w:pPr>
        <w:rPr>
          <w:rFonts w:eastAsia="Calibri"/>
          <w:sz w:val="20"/>
        </w:rPr>
      </w:pPr>
    </w:p>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577"/>
        <w:gridCol w:w="412"/>
        <w:gridCol w:w="9"/>
        <w:gridCol w:w="653"/>
        <w:gridCol w:w="496"/>
        <w:gridCol w:w="698"/>
        <w:gridCol w:w="374"/>
        <w:gridCol w:w="1762"/>
        <w:gridCol w:w="855"/>
        <w:gridCol w:w="2411"/>
      </w:tblGrid>
      <w:tr w:rsidR="00363809" w:rsidRPr="00F31592" w:rsidTr="00363809">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363809" w:rsidRPr="00F31592" w:rsidRDefault="00363809" w:rsidP="00EE40D5">
            <w:pPr>
              <w:ind w:left="20"/>
              <w:rPr>
                <w:rFonts w:eastAsia="Arial Unicode MS"/>
                <w:sz w:val="20"/>
              </w:rPr>
            </w:pPr>
            <w:r w:rsidRPr="00F31592">
              <w:rPr>
                <w:sz w:val="20"/>
              </w:rPr>
              <w:lastRenderedPageBreak/>
              <w:t>A tantárgy neve:</w:t>
            </w:r>
          </w:p>
        </w:tc>
        <w:tc>
          <w:tcPr>
            <w:tcW w:w="989" w:type="dxa"/>
            <w:gridSpan w:val="2"/>
            <w:tcBorders>
              <w:top w:val="single" w:sz="4" w:space="0" w:color="auto"/>
              <w:left w:val="nil"/>
              <w:bottom w:val="single" w:sz="4" w:space="0" w:color="auto"/>
              <w:right w:val="single" w:sz="4" w:space="0" w:color="auto"/>
            </w:tcBorders>
            <w:vAlign w:val="center"/>
          </w:tcPr>
          <w:p w:rsidR="00363809" w:rsidRPr="00F31592" w:rsidRDefault="00363809" w:rsidP="00EE40D5">
            <w:pPr>
              <w:rPr>
                <w:rFonts w:eastAsia="Arial Unicode MS"/>
                <w:sz w:val="20"/>
              </w:rPr>
            </w:pPr>
            <w:r w:rsidRPr="00F31592">
              <w:rPr>
                <w:sz w:val="20"/>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363809" w:rsidRPr="00F31592" w:rsidRDefault="00363809" w:rsidP="00EE40D5">
            <w:pPr>
              <w:jc w:val="center"/>
              <w:rPr>
                <w:rFonts w:eastAsia="Arial Unicode MS"/>
                <w:b/>
                <w:sz w:val="20"/>
              </w:rPr>
            </w:pPr>
            <w:r w:rsidRPr="00F31592">
              <w:rPr>
                <w:b/>
                <w:sz w:val="20"/>
              </w:rPr>
              <w:t>Környezeti kémia II.</w:t>
            </w:r>
          </w:p>
        </w:tc>
        <w:tc>
          <w:tcPr>
            <w:tcW w:w="855" w:type="dxa"/>
            <w:vMerge w:val="restart"/>
            <w:tcBorders>
              <w:top w:val="single" w:sz="4" w:space="0" w:color="auto"/>
              <w:left w:val="single" w:sz="4" w:space="0" w:color="auto"/>
              <w:right w:val="single" w:sz="4" w:space="0" w:color="auto"/>
            </w:tcBorders>
            <w:vAlign w:val="center"/>
          </w:tcPr>
          <w:p w:rsidR="00363809" w:rsidRPr="00F31592" w:rsidRDefault="00363809" w:rsidP="00EE40D5">
            <w:pPr>
              <w:jc w:val="center"/>
              <w:rPr>
                <w:rFonts w:eastAsia="Arial Unicode MS"/>
                <w:sz w:val="20"/>
              </w:rPr>
            </w:pPr>
            <w:r w:rsidRPr="00F31592">
              <w:rPr>
                <w:sz w:val="20"/>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363809" w:rsidRPr="00F31592" w:rsidRDefault="00363809" w:rsidP="00EE40D5">
            <w:pPr>
              <w:jc w:val="center"/>
              <w:rPr>
                <w:rFonts w:eastAsia="Arial Unicode MS"/>
                <w:b/>
                <w:sz w:val="20"/>
              </w:rPr>
            </w:pPr>
            <w:r w:rsidRPr="00F31592">
              <w:rPr>
                <w:b/>
                <w:sz w:val="20"/>
              </w:rPr>
              <w:t>TTKME0414</w:t>
            </w:r>
          </w:p>
        </w:tc>
      </w:tr>
      <w:tr w:rsidR="00363809" w:rsidRPr="00F31592" w:rsidTr="00363809">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363809" w:rsidRPr="00F31592" w:rsidRDefault="00363809" w:rsidP="00EE40D5">
            <w:pPr>
              <w:rPr>
                <w:rFonts w:eastAsia="Arial Unicode MS"/>
                <w:sz w:val="20"/>
              </w:rPr>
            </w:pPr>
          </w:p>
        </w:tc>
        <w:tc>
          <w:tcPr>
            <w:tcW w:w="989" w:type="dxa"/>
            <w:gridSpan w:val="2"/>
            <w:tcBorders>
              <w:top w:val="nil"/>
              <w:left w:val="nil"/>
              <w:bottom w:val="single" w:sz="4" w:space="0" w:color="auto"/>
              <w:right w:val="single" w:sz="4" w:space="0" w:color="auto"/>
            </w:tcBorders>
            <w:vAlign w:val="center"/>
          </w:tcPr>
          <w:p w:rsidR="00363809" w:rsidRPr="00F31592" w:rsidRDefault="00363809" w:rsidP="00EE40D5">
            <w:pPr>
              <w:rPr>
                <w:sz w:val="20"/>
              </w:rPr>
            </w:pPr>
            <w:r w:rsidRPr="00F31592">
              <w:rPr>
                <w:sz w:val="20"/>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363809" w:rsidRPr="00F31592" w:rsidRDefault="00363809" w:rsidP="00EE40D5">
            <w:pPr>
              <w:jc w:val="center"/>
              <w:rPr>
                <w:b/>
                <w:sz w:val="20"/>
              </w:rPr>
            </w:pPr>
            <w:r w:rsidRPr="00F31592">
              <w:rPr>
                <w:b/>
                <w:sz w:val="20"/>
              </w:rPr>
              <w:t>Environmental chemistry II.</w:t>
            </w:r>
          </w:p>
        </w:tc>
        <w:tc>
          <w:tcPr>
            <w:tcW w:w="855" w:type="dxa"/>
            <w:vMerge/>
            <w:tcBorders>
              <w:left w:val="single" w:sz="4" w:space="0" w:color="auto"/>
              <w:bottom w:val="single" w:sz="4" w:space="0" w:color="auto"/>
              <w:right w:val="single" w:sz="4" w:space="0" w:color="auto"/>
            </w:tcBorders>
            <w:vAlign w:val="center"/>
          </w:tcPr>
          <w:p w:rsidR="00363809" w:rsidRPr="00F31592" w:rsidRDefault="00363809" w:rsidP="00EE40D5">
            <w:pPr>
              <w:rPr>
                <w:rFonts w:eastAsia="Arial Unicode MS"/>
                <w:sz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363809" w:rsidRPr="00F31592" w:rsidRDefault="00363809" w:rsidP="00EE40D5">
            <w:pPr>
              <w:rPr>
                <w:rFonts w:eastAsia="Arial Unicode MS"/>
                <w:sz w:val="20"/>
              </w:rPr>
            </w:pPr>
          </w:p>
        </w:tc>
      </w:tr>
      <w:tr w:rsidR="00363809" w:rsidRPr="00F31592" w:rsidTr="00363809">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363809" w:rsidRPr="00F31592" w:rsidRDefault="00D92987" w:rsidP="00EE40D5">
            <w:pPr>
              <w:jc w:val="center"/>
              <w:rPr>
                <w:b/>
                <w:bCs/>
                <w:sz w:val="20"/>
              </w:rPr>
            </w:pPr>
            <w:r w:rsidRPr="00F31592">
              <w:rPr>
                <w:b/>
                <w:bCs/>
                <w:sz w:val="20"/>
              </w:rPr>
              <w:t>A képzés 2. vagy 4. féléve(tavaszi félév)</w:t>
            </w:r>
          </w:p>
        </w:tc>
      </w:tr>
      <w:tr w:rsidR="00363809" w:rsidRPr="00F31592" w:rsidTr="00363809">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363809" w:rsidRPr="00F31592" w:rsidRDefault="00363809" w:rsidP="00EE40D5">
            <w:pPr>
              <w:ind w:left="20"/>
              <w:rPr>
                <w:sz w:val="20"/>
              </w:rPr>
            </w:pPr>
            <w:r w:rsidRPr="00F31592">
              <w:rPr>
                <w:sz w:val="20"/>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363809" w:rsidRPr="00F31592" w:rsidRDefault="00363809" w:rsidP="00EE40D5">
            <w:pPr>
              <w:jc w:val="center"/>
              <w:rPr>
                <w:b/>
                <w:sz w:val="20"/>
              </w:rPr>
            </w:pPr>
            <w:r w:rsidRPr="00F31592">
              <w:rPr>
                <w:b/>
                <w:sz w:val="20"/>
              </w:rPr>
              <w:t>DE TTK, Fizikai Kémiai Tanszék</w:t>
            </w:r>
          </w:p>
        </w:tc>
      </w:tr>
      <w:tr w:rsidR="00363809" w:rsidRPr="00F31592" w:rsidTr="00363809">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363809" w:rsidRPr="00F31592" w:rsidRDefault="00363809" w:rsidP="00EE40D5">
            <w:pPr>
              <w:ind w:left="20"/>
              <w:rPr>
                <w:rFonts w:eastAsia="Arial Unicode MS"/>
                <w:sz w:val="20"/>
              </w:rPr>
            </w:pPr>
            <w:r w:rsidRPr="00F31592">
              <w:rPr>
                <w:sz w:val="20"/>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363809" w:rsidRPr="00F31592" w:rsidRDefault="00363809" w:rsidP="00EE40D5">
            <w:pPr>
              <w:jc w:val="center"/>
              <w:rPr>
                <w:rFonts w:eastAsia="Arial Unicode MS"/>
                <w:b/>
                <w:sz w:val="20"/>
              </w:rPr>
            </w:pPr>
          </w:p>
        </w:tc>
        <w:tc>
          <w:tcPr>
            <w:tcW w:w="855" w:type="dxa"/>
            <w:tcBorders>
              <w:top w:val="single" w:sz="4" w:space="0" w:color="auto"/>
              <w:left w:val="nil"/>
              <w:bottom w:val="single" w:sz="4" w:space="0" w:color="auto"/>
              <w:right w:val="single" w:sz="4" w:space="0" w:color="auto"/>
            </w:tcBorders>
            <w:vAlign w:val="center"/>
          </w:tcPr>
          <w:p w:rsidR="00363809" w:rsidRPr="00F31592" w:rsidRDefault="00363809" w:rsidP="00EE40D5">
            <w:pPr>
              <w:jc w:val="center"/>
              <w:rPr>
                <w:rFonts w:eastAsia="Arial Unicode MS"/>
                <w:sz w:val="20"/>
              </w:rPr>
            </w:pPr>
            <w:r w:rsidRPr="00F31592">
              <w:rPr>
                <w:sz w:val="20"/>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363809" w:rsidRPr="00F31592" w:rsidRDefault="00363809" w:rsidP="00EE40D5">
            <w:pPr>
              <w:jc w:val="center"/>
              <w:rPr>
                <w:rFonts w:eastAsia="Arial Unicode MS"/>
                <w:b/>
                <w:sz w:val="20"/>
              </w:rPr>
            </w:pPr>
          </w:p>
        </w:tc>
      </w:tr>
      <w:tr w:rsidR="00363809" w:rsidRPr="00F31592" w:rsidTr="00363809">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363809" w:rsidRPr="00F31592" w:rsidRDefault="00363809" w:rsidP="00EE40D5">
            <w:pPr>
              <w:jc w:val="center"/>
              <w:rPr>
                <w:sz w:val="20"/>
              </w:rPr>
            </w:pPr>
            <w:r w:rsidRPr="00F31592">
              <w:rPr>
                <w:sz w:val="20"/>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363809" w:rsidRPr="00F31592" w:rsidRDefault="00363809" w:rsidP="00EE40D5">
            <w:pPr>
              <w:jc w:val="center"/>
              <w:rPr>
                <w:sz w:val="20"/>
              </w:rPr>
            </w:pPr>
            <w:r w:rsidRPr="00F31592">
              <w:rPr>
                <w:sz w:val="20"/>
              </w:rPr>
              <w:t>Heti óraszámok</w:t>
            </w:r>
          </w:p>
        </w:tc>
        <w:tc>
          <w:tcPr>
            <w:tcW w:w="1762" w:type="dxa"/>
            <w:vMerge w:val="restart"/>
            <w:tcBorders>
              <w:top w:val="single" w:sz="4" w:space="0" w:color="auto"/>
              <w:left w:val="single" w:sz="4" w:space="0" w:color="auto"/>
              <w:right w:val="single" w:sz="4" w:space="0" w:color="auto"/>
            </w:tcBorders>
            <w:vAlign w:val="center"/>
          </w:tcPr>
          <w:p w:rsidR="00363809" w:rsidRPr="00F31592" w:rsidRDefault="00363809" w:rsidP="00EE40D5">
            <w:pPr>
              <w:jc w:val="center"/>
              <w:rPr>
                <w:sz w:val="20"/>
              </w:rPr>
            </w:pPr>
            <w:r w:rsidRPr="00F31592">
              <w:rPr>
                <w:sz w:val="20"/>
              </w:rPr>
              <w:t>Követelmény</w:t>
            </w:r>
          </w:p>
        </w:tc>
        <w:tc>
          <w:tcPr>
            <w:tcW w:w="855" w:type="dxa"/>
            <w:vMerge w:val="restart"/>
            <w:tcBorders>
              <w:top w:val="single" w:sz="4" w:space="0" w:color="auto"/>
              <w:left w:val="single" w:sz="4" w:space="0" w:color="auto"/>
              <w:right w:val="single" w:sz="4" w:space="0" w:color="auto"/>
            </w:tcBorders>
            <w:vAlign w:val="center"/>
          </w:tcPr>
          <w:p w:rsidR="00363809" w:rsidRPr="00F31592" w:rsidRDefault="00363809" w:rsidP="00EE40D5">
            <w:pPr>
              <w:jc w:val="center"/>
              <w:rPr>
                <w:sz w:val="20"/>
              </w:rPr>
            </w:pPr>
            <w:r w:rsidRPr="00F31592">
              <w:rPr>
                <w:sz w:val="20"/>
              </w:rPr>
              <w:t>Kredit</w:t>
            </w:r>
          </w:p>
        </w:tc>
        <w:tc>
          <w:tcPr>
            <w:tcW w:w="2411" w:type="dxa"/>
            <w:vMerge w:val="restart"/>
            <w:tcBorders>
              <w:top w:val="single" w:sz="4" w:space="0" w:color="auto"/>
              <w:left w:val="single" w:sz="4" w:space="0" w:color="auto"/>
              <w:right w:val="single" w:sz="4" w:space="0" w:color="auto"/>
            </w:tcBorders>
            <w:vAlign w:val="center"/>
          </w:tcPr>
          <w:p w:rsidR="00363809" w:rsidRPr="00F31592" w:rsidRDefault="00363809" w:rsidP="00EE40D5">
            <w:pPr>
              <w:jc w:val="center"/>
              <w:rPr>
                <w:sz w:val="20"/>
              </w:rPr>
            </w:pPr>
            <w:r w:rsidRPr="00F31592">
              <w:rPr>
                <w:sz w:val="20"/>
              </w:rPr>
              <w:t>Oktatás nyelve</w:t>
            </w:r>
          </w:p>
        </w:tc>
      </w:tr>
      <w:tr w:rsidR="00363809" w:rsidRPr="00F31592" w:rsidTr="00363809">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363809" w:rsidRPr="00F31592" w:rsidRDefault="00363809" w:rsidP="00EE40D5">
            <w:pPr>
              <w:rPr>
                <w:sz w:val="20"/>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363809" w:rsidRPr="00F31592" w:rsidRDefault="00363809" w:rsidP="00EE40D5">
            <w:pPr>
              <w:jc w:val="center"/>
              <w:rPr>
                <w:sz w:val="20"/>
              </w:rPr>
            </w:pPr>
            <w:r w:rsidRPr="00F31592">
              <w:rPr>
                <w:sz w:val="20"/>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363809" w:rsidRPr="00F31592" w:rsidRDefault="00363809" w:rsidP="00EE40D5">
            <w:pPr>
              <w:jc w:val="center"/>
              <w:rPr>
                <w:sz w:val="20"/>
              </w:rPr>
            </w:pPr>
            <w:r w:rsidRPr="00F31592">
              <w:rPr>
                <w:sz w:val="20"/>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363809" w:rsidRPr="00F31592" w:rsidRDefault="00363809" w:rsidP="00EE40D5">
            <w:pPr>
              <w:jc w:val="center"/>
              <w:rPr>
                <w:sz w:val="20"/>
              </w:rPr>
            </w:pPr>
            <w:r w:rsidRPr="00F31592">
              <w:rPr>
                <w:sz w:val="20"/>
              </w:rPr>
              <w:t>Labor</w:t>
            </w:r>
          </w:p>
        </w:tc>
        <w:tc>
          <w:tcPr>
            <w:tcW w:w="1762" w:type="dxa"/>
            <w:vMerge/>
            <w:tcBorders>
              <w:left w:val="single" w:sz="4" w:space="0" w:color="auto"/>
              <w:bottom w:val="single" w:sz="4" w:space="0" w:color="auto"/>
              <w:right w:val="single" w:sz="4" w:space="0" w:color="auto"/>
            </w:tcBorders>
            <w:vAlign w:val="center"/>
          </w:tcPr>
          <w:p w:rsidR="00363809" w:rsidRPr="00F31592" w:rsidRDefault="00363809" w:rsidP="00EE40D5">
            <w:pPr>
              <w:rPr>
                <w:sz w:val="20"/>
              </w:rPr>
            </w:pPr>
          </w:p>
        </w:tc>
        <w:tc>
          <w:tcPr>
            <w:tcW w:w="855" w:type="dxa"/>
            <w:vMerge/>
            <w:tcBorders>
              <w:left w:val="single" w:sz="4" w:space="0" w:color="auto"/>
              <w:bottom w:val="single" w:sz="4" w:space="0" w:color="auto"/>
              <w:right w:val="single" w:sz="4" w:space="0" w:color="auto"/>
            </w:tcBorders>
            <w:vAlign w:val="center"/>
          </w:tcPr>
          <w:p w:rsidR="00363809" w:rsidRPr="00F31592" w:rsidRDefault="00363809" w:rsidP="00EE40D5">
            <w:pPr>
              <w:rPr>
                <w:sz w:val="20"/>
              </w:rPr>
            </w:pPr>
          </w:p>
        </w:tc>
        <w:tc>
          <w:tcPr>
            <w:tcW w:w="2411" w:type="dxa"/>
            <w:vMerge/>
            <w:tcBorders>
              <w:left w:val="single" w:sz="4" w:space="0" w:color="auto"/>
              <w:bottom w:val="single" w:sz="4" w:space="0" w:color="auto"/>
              <w:right w:val="single" w:sz="4" w:space="0" w:color="auto"/>
            </w:tcBorders>
            <w:vAlign w:val="center"/>
          </w:tcPr>
          <w:p w:rsidR="00363809" w:rsidRPr="00F31592" w:rsidRDefault="00363809" w:rsidP="00EE40D5">
            <w:pPr>
              <w:rPr>
                <w:sz w:val="20"/>
              </w:rPr>
            </w:pPr>
          </w:p>
        </w:tc>
      </w:tr>
      <w:tr w:rsidR="00363809" w:rsidRPr="00F31592" w:rsidTr="00363809">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363809" w:rsidRPr="00F31592" w:rsidRDefault="00363809" w:rsidP="00EE40D5">
            <w:pPr>
              <w:jc w:val="center"/>
              <w:rPr>
                <w:sz w:val="20"/>
              </w:rPr>
            </w:pPr>
            <w:r w:rsidRPr="00F31592">
              <w:rPr>
                <w:sz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363809" w:rsidRPr="00F31592" w:rsidRDefault="00363809" w:rsidP="00EE40D5">
            <w:pPr>
              <w:jc w:val="center"/>
              <w:rPr>
                <w:b/>
                <w:sz w:val="20"/>
              </w:rPr>
            </w:pPr>
            <w:r w:rsidRPr="00F31592">
              <w:rPr>
                <w:b/>
                <w:sz w:val="20"/>
              </w:rPr>
              <w:t>X</w:t>
            </w:r>
          </w:p>
        </w:tc>
        <w:tc>
          <w:tcPr>
            <w:tcW w:w="6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63809" w:rsidRPr="00F31592" w:rsidRDefault="00363809" w:rsidP="00EE40D5">
            <w:pPr>
              <w:jc w:val="center"/>
              <w:rPr>
                <w:sz w:val="20"/>
              </w:rPr>
            </w:pPr>
            <w:r w:rsidRPr="00F31592">
              <w:rPr>
                <w:sz w:val="20"/>
              </w:rPr>
              <w:t xml:space="preserve">Heti </w:t>
            </w:r>
          </w:p>
        </w:tc>
        <w:tc>
          <w:tcPr>
            <w:tcW w:w="42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63809" w:rsidRPr="00F31592" w:rsidRDefault="00363809" w:rsidP="00EE40D5">
            <w:pPr>
              <w:jc w:val="center"/>
              <w:rPr>
                <w:b/>
                <w:sz w:val="20"/>
              </w:rPr>
            </w:pPr>
            <w:r w:rsidRPr="00F31592">
              <w:rPr>
                <w:b/>
                <w:sz w:val="20"/>
              </w:rPr>
              <w:t>2</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363809" w:rsidRPr="00F31592" w:rsidRDefault="00363809" w:rsidP="00EE40D5">
            <w:pPr>
              <w:jc w:val="center"/>
              <w:rPr>
                <w:sz w:val="20"/>
              </w:rPr>
            </w:pPr>
            <w:r w:rsidRPr="00F31592">
              <w:rPr>
                <w:sz w:val="20"/>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363809" w:rsidRPr="00F31592" w:rsidRDefault="00363809" w:rsidP="00EE40D5">
            <w:pPr>
              <w:jc w:val="center"/>
              <w:rPr>
                <w:b/>
                <w:sz w:val="20"/>
              </w:rPr>
            </w:pPr>
            <w:r w:rsidRPr="00F31592">
              <w:rPr>
                <w:b/>
                <w:sz w:val="20"/>
              </w:rPr>
              <w:t>1</w:t>
            </w:r>
          </w:p>
        </w:tc>
        <w:tc>
          <w:tcPr>
            <w:tcW w:w="698" w:type="dxa"/>
            <w:tcBorders>
              <w:top w:val="single" w:sz="4" w:space="0" w:color="auto"/>
              <w:left w:val="single" w:sz="4" w:space="0" w:color="auto"/>
              <w:bottom w:val="single" w:sz="4" w:space="0" w:color="auto"/>
              <w:right w:val="single" w:sz="4" w:space="0" w:color="auto"/>
            </w:tcBorders>
            <w:shd w:val="clear" w:color="auto" w:fill="auto"/>
            <w:vAlign w:val="center"/>
          </w:tcPr>
          <w:p w:rsidR="00363809" w:rsidRPr="00F31592" w:rsidRDefault="00363809" w:rsidP="00EE40D5">
            <w:pPr>
              <w:jc w:val="center"/>
              <w:rPr>
                <w:sz w:val="20"/>
              </w:rPr>
            </w:pPr>
            <w:r w:rsidRPr="00F31592">
              <w:rPr>
                <w:sz w:val="20"/>
              </w:rPr>
              <w:t xml:space="preserve">Heti </w:t>
            </w:r>
          </w:p>
        </w:tc>
        <w:tc>
          <w:tcPr>
            <w:tcW w:w="374" w:type="dxa"/>
            <w:tcBorders>
              <w:top w:val="single" w:sz="4" w:space="0" w:color="auto"/>
              <w:left w:val="single" w:sz="4" w:space="0" w:color="auto"/>
              <w:bottom w:val="single" w:sz="4" w:space="0" w:color="auto"/>
              <w:right w:val="single" w:sz="4" w:space="0" w:color="auto"/>
            </w:tcBorders>
            <w:shd w:val="clear" w:color="auto" w:fill="auto"/>
            <w:vAlign w:val="center"/>
          </w:tcPr>
          <w:p w:rsidR="00363809" w:rsidRPr="00F31592" w:rsidRDefault="00363809" w:rsidP="00EE40D5">
            <w:pPr>
              <w:jc w:val="center"/>
              <w:rPr>
                <w:b/>
                <w:sz w:val="20"/>
              </w:rPr>
            </w:pPr>
            <w:r w:rsidRPr="00F31592">
              <w:rPr>
                <w:b/>
                <w:sz w:val="20"/>
              </w:rPr>
              <w:t>1</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363809" w:rsidRPr="00F31592" w:rsidRDefault="00363809" w:rsidP="00EE40D5">
            <w:pPr>
              <w:jc w:val="center"/>
              <w:rPr>
                <w:b/>
                <w:sz w:val="20"/>
              </w:rPr>
            </w:pPr>
            <w:r w:rsidRPr="00F31592">
              <w:rPr>
                <w:b/>
                <w:sz w:val="20"/>
              </w:rPr>
              <w:t>Kollokvium</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363809" w:rsidRPr="00F31592" w:rsidRDefault="00363809" w:rsidP="00EE40D5">
            <w:pPr>
              <w:jc w:val="center"/>
              <w:rPr>
                <w:b/>
                <w:sz w:val="20"/>
              </w:rPr>
            </w:pPr>
            <w:r w:rsidRPr="00F31592">
              <w:rPr>
                <w:b/>
                <w:sz w:val="20"/>
              </w:rPr>
              <w:t>4</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363809" w:rsidRPr="00F31592" w:rsidRDefault="00363809" w:rsidP="00EE40D5">
            <w:pPr>
              <w:jc w:val="center"/>
              <w:rPr>
                <w:b/>
                <w:sz w:val="20"/>
              </w:rPr>
            </w:pPr>
            <w:r w:rsidRPr="00F31592">
              <w:rPr>
                <w:b/>
                <w:sz w:val="20"/>
              </w:rPr>
              <w:t>magyar</w:t>
            </w:r>
          </w:p>
        </w:tc>
      </w:tr>
      <w:tr w:rsidR="00363809" w:rsidRPr="00F31592" w:rsidTr="00363809">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363809" w:rsidRPr="00F31592" w:rsidRDefault="00363809" w:rsidP="00EE40D5">
            <w:pPr>
              <w:jc w:val="center"/>
              <w:rPr>
                <w:sz w:val="20"/>
              </w:rPr>
            </w:pPr>
            <w:r w:rsidRPr="00F31592">
              <w:rPr>
                <w:sz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363809" w:rsidRPr="00F31592" w:rsidRDefault="00363809" w:rsidP="00EE40D5">
            <w:pPr>
              <w:jc w:val="center"/>
              <w:rPr>
                <w:b/>
                <w:sz w:val="20"/>
              </w:rPr>
            </w:pPr>
          </w:p>
        </w:tc>
        <w:tc>
          <w:tcPr>
            <w:tcW w:w="6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63809" w:rsidRPr="00F31592" w:rsidRDefault="00363809" w:rsidP="00EE40D5">
            <w:pPr>
              <w:jc w:val="center"/>
              <w:rPr>
                <w:sz w:val="20"/>
              </w:rPr>
            </w:pPr>
            <w:r w:rsidRPr="00F31592">
              <w:rPr>
                <w:sz w:val="20"/>
              </w:rPr>
              <w:t>Féléves</w:t>
            </w:r>
          </w:p>
        </w:tc>
        <w:tc>
          <w:tcPr>
            <w:tcW w:w="42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63809" w:rsidRPr="00F31592" w:rsidRDefault="00363809" w:rsidP="00EE40D5">
            <w:pPr>
              <w:jc w:val="center"/>
              <w:rPr>
                <w:b/>
                <w:sz w:val="20"/>
              </w:rPr>
            </w:pP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363809" w:rsidRPr="00F31592" w:rsidRDefault="00363809" w:rsidP="00EE40D5">
            <w:pPr>
              <w:jc w:val="center"/>
              <w:rPr>
                <w:sz w:val="20"/>
              </w:rPr>
            </w:pPr>
            <w:r w:rsidRPr="00F31592">
              <w:rPr>
                <w:sz w:val="20"/>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363809" w:rsidRPr="00F31592" w:rsidRDefault="00363809" w:rsidP="00EE40D5">
            <w:pPr>
              <w:jc w:val="center"/>
              <w:rPr>
                <w:b/>
                <w:sz w:val="20"/>
              </w:rPr>
            </w:pPr>
          </w:p>
        </w:tc>
        <w:tc>
          <w:tcPr>
            <w:tcW w:w="698" w:type="dxa"/>
            <w:tcBorders>
              <w:top w:val="single" w:sz="4" w:space="0" w:color="auto"/>
              <w:left w:val="single" w:sz="4" w:space="0" w:color="auto"/>
              <w:bottom w:val="single" w:sz="4" w:space="0" w:color="auto"/>
              <w:right w:val="single" w:sz="4" w:space="0" w:color="auto"/>
            </w:tcBorders>
            <w:shd w:val="clear" w:color="auto" w:fill="auto"/>
            <w:vAlign w:val="center"/>
          </w:tcPr>
          <w:p w:rsidR="00363809" w:rsidRPr="00F31592" w:rsidRDefault="00363809" w:rsidP="00EE40D5">
            <w:pPr>
              <w:jc w:val="center"/>
              <w:rPr>
                <w:sz w:val="20"/>
              </w:rPr>
            </w:pPr>
            <w:r w:rsidRPr="00F31592">
              <w:rPr>
                <w:sz w:val="20"/>
              </w:rPr>
              <w:t>Féléves</w:t>
            </w:r>
          </w:p>
        </w:tc>
        <w:tc>
          <w:tcPr>
            <w:tcW w:w="374" w:type="dxa"/>
            <w:tcBorders>
              <w:top w:val="single" w:sz="4" w:space="0" w:color="auto"/>
              <w:left w:val="single" w:sz="4" w:space="0" w:color="auto"/>
              <w:bottom w:val="single" w:sz="4" w:space="0" w:color="auto"/>
              <w:right w:val="single" w:sz="4" w:space="0" w:color="auto"/>
            </w:tcBorders>
            <w:shd w:val="clear" w:color="auto" w:fill="auto"/>
            <w:vAlign w:val="center"/>
          </w:tcPr>
          <w:p w:rsidR="00363809" w:rsidRPr="00F31592" w:rsidRDefault="00363809" w:rsidP="00EE40D5">
            <w:pPr>
              <w:jc w:val="center"/>
              <w:rPr>
                <w:b/>
                <w:sz w:val="20"/>
              </w:rPr>
            </w:pPr>
          </w:p>
        </w:tc>
        <w:tc>
          <w:tcPr>
            <w:tcW w:w="1762" w:type="dxa"/>
            <w:vMerge/>
            <w:tcBorders>
              <w:left w:val="single" w:sz="4" w:space="0" w:color="auto"/>
              <w:bottom w:val="single" w:sz="4" w:space="0" w:color="auto"/>
              <w:right w:val="single" w:sz="4" w:space="0" w:color="auto"/>
            </w:tcBorders>
            <w:shd w:val="clear" w:color="auto" w:fill="auto"/>
            <w:vAlign w:val="center"/>
          </w:tcPr>
          <w:p w:rsidR="00363809" w:rsidRPr="00F31592" w:rsidRDefault="00363809" w:rsidP="00EE40D5">
            <w:pPr>
              <w:jc w:val="center"/>
              <w:rPr>
                <w:sz w:val="20"/>
              </w:rPr>
            </w:pPr>
          </w:p>
        </w:tc>
        <w:tc>
          <w:tcPr>
            <w:tcW w:w="855" w:type="dxa"/>
            <w:vMerge/>
            <w:tcBorders>
              <w:left w:val="single" w:sz="4" w:space="0" w:color="auto"/>
              <w:bottom w:val="single" w:sz="4" w:space="0" w:color="auto"/>
              <w:right w:val="single" w:sz="4" w:space="0" w:color="auto"/>
            </w:tcBorders>
            <w:shd w:val="clear" w:color="auto" w:fill="auto"/>
            <w:vAlign w:val="center"/>
          </w:tcPr>
          <w:p w:rsidR="00363809" w:rsidRPr="00F31592" w:rsidRDefault="00363809" w:rsidP="00EE40D5">
            <w:pPr>
              <w:jc w:val="center"/>
              <w:rPr>
                <w:sz w:val="20"/>
              </w:rPr>
            </w:pPr>
          </w:p>
        </w:tc>
        <w:tc>
          <w:tcPr>
            <w:tcW w:w="2411" w:type="dxa"/>
            <w:vMerge/>
            <w:tcBorders>
              <w:left w:val="single" w:sz="4" w:space="0" w:color="auto"/>
              <w:bottom w:val="single" w:sz="4" w:space="0" w:color="auto"/>
              <w:right w:val="single" w:sz="4" w:space="0" w:color="auto"/>
            </w:tcBorders>
            <w:shd w:val="clear" w:color="auto" w:fill="auto"/>
            <w:vAlign w:val="center"/>
          </w:tcPr>
          <w:p w:rsidR="00363809" w:rsidRPr="00F31592" w:rsidRDefault="00363809" w:rsidP="00EE40D5">
            <w:pPr>
              <w:jc w:val="center"/>
              <w:rPr>
                <w:sz w:val="20"/>
              </w:rPr>
            </w:pPr>
          </w:p>
        </w:tc>
      </w:tr>
      <w:tr w:rsidR="00363809" w:rsidRPr="00F31592" w:rsidTr="00363809">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363809" w:rsidRPr="00F31592" w:rsidRDefault="00363809" w:rsidP="00EE40D5">
            <w:pPr>
              <w:ind w:left="20"/>
              <w:rPr>
                <w:rFonts w:eastAsia="Arial Unicode MS"/>
                <w:sz w:val="20"/>
              </w:rPr>
            </w:pPr>
            <w:r w:rsidRPr="00F31592">
              <w:rPr>
                <w:sz w:val="20"/>
              </w:rPr>
              <w:t>Tantárgyfelelős oktató</w:t>
            </w:r>
          </w:p>
        </w:tc>
        <w:tc>
          <w:tcPr>
            <w:tcW w:w="1149" w:type="dxa"/>
            <w:gridSpan w:val="2"/>
            <w:tcBorders>
              <w:top w:val="nil"/>
              <w:left w:val="nil"/>
              <w:bottom w:val="single" w:sz="4" w:space="0" w:color="auto"/>
              <w:right w:val="single" w:sz="4" w:space="0" w:color="auto"/>
            </w:tcBorders>
            <w:vAlign w:val="center"/>
          </w:tcPr>
          <w:p w:rsidR="00363809" w:rsidRPr="00F31592" w:rsidRDefault="00363809" w:rsidP="00EE40D5">
            <w:pPr>
              <w:rPr>
                <w:rFonts w:eastAsia="Arial Unicode MS"/>
                <w:sz w:val="20"/>
              </w:rPr>
            </w:pPr>
            <w:r w:rsidRPr="00F31592">
              <w:rPr>
                <w:sz w:val="20"/>
              </w:rPr>
              <w:t>neve:</w:t>
            </w:r>
          </w:p>
        </w:tc>
        <w:tc>
          <w:tcPr>
            <w:tcW w:w="2834" w:type="dxa"/>
            <w:gridSpan w:val="3"/>
            <w:tcBorders>
              <w:top w:val="single" w:sz="4" w:space="0" w:color="auto"/>
              <w:left w:val="nil"/>
              <w:bottom w:val="single" w:sz="4" w:space="0" w:color="auto"/>
              <w:right w:val="single" w:sz="4" w:space="0" w:color="auto"/>
            </w:tcBorders>
            <w:vAlign w:val="center"/>
          </w:tcPr>
          <w:p w:rsidR="00363809" w:rsidRPr="00F31592" w:rsidRDefault="00363809" w:rsidP="00EE40D5">
            <w:pPr>
              <w:jc w:val="center"/>
              <w:rPr>
                <w:rFonts w:eastAsia="Arial Unicode MS"/>
                <w:b/>
                <w:sz w:val="20"/>
              </w:rPr>
            </w:pPr>
            <w:r w:rsidRPr="00F31592">
              <w:rPr>
                <w:rFonts w:eastAsia="Arial Unicode MS"/>
                <w:b/>
                <w:sz w:val="20"/>
              </w:rPr>
              <w:t>Dr. Kéri Mónika</w:t>
            </w:r>
          </w:p>
        </w:tc>
        <w:tc>
          <w:tcPr>
            <w:tcW w:w="855" w:type="dxa"/>
            <w:tcBorders>
              <w:top w:val="single" w:sz="4" w:space="0" w:color="auto"/>
              <w:left w:val="nil"/>
              <w:bottom w:val="single" w:sz="4" w:space="0" w:color="auto"/>
              <w:right w:val="single" w:sz="4" w:space="0" w:color="auto"/>
            </w:tcBorders>
            <w:vAlign w:val="center"/>
          </w:tcPr>
          <w:p w:rsidR="00363809" w:rsidRPr="00F31592" w:rsidRDefault="00363809" w:rsidP="00EE40D5">
            <w:pPr>
              <w:rPr>
                <w:rFonts w:eastAsia="Arial Unicode MS"/>
                <w:sz w:val="20"/>
              </w:rPr>
            </w:pPr>
            <w:r w:rsidRPr="00F31592">
              <w:rPr>
                <w:sz w:val="20"/>
              </w:rPr>
              <w:t>beosztása:</w:t>
            </w:r>
          </w:p>
        </w:tc>
        <w:tc>
          <w:tcPr>
            <w:tcW w:w="2411" w:type="dxa"/>
            <w:tcBorders>
              <w:top w:val="nil"/>
              <w:left w:val="nil"/>
              <w:bottom w:val="single" w:sz="4" w:space="0" w:color="auto"/>
              <w:right w:val="single" w:sz="4" w:space="0" w:color="auto"/>
            </w:tcBorders>
            <w:vAlign w:val="center"/>
          </w:tcPr>
          <w:p w:rsidR="00363809" w:rsidRPr="00F31592" w:rsidRDefault="00363809" w:rsidP="00CC4A44">
            <w:pPr>
              <w:jc w:val="center"/>
              <w:rPr>
                <w:b/>
                <w:sz w:val="20"/>
              </w:rPr>
            </w:pPr>
            <w:r w:rsidRPr="00F31592">
              <w:rPr>
                <w:b/>
                <w:sz w:val="20"/>
              </w:rPr>
              <w:t xml:space="preserve">egyetemi </w:t>
            </w:r>
            <w:r w:rsidR="00CC4A44" w:rsidRPr="00F31592">
              <w:rPr>
                <w:b/>
                <w:sz w:val="20"/>
              </w:rPr>
              <w:t>adjunktus</w:t>
            </w:r>
          </w:p>
        </w:tc>
      </w:tr>
      <w:tr w:rsidR="00363809" w:rsidRPr="00F31592" w:rsidTr="00363809">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363809" w:rsidRPr="00F31592" w:rsidRDefault="00363809" w:rsidP="00EE40D5">
            <w:pPr>
              <w:rPr>
                <w:sz w:val="20"/>
              </w:rPr>
            </w:pPr>
            <w:r w:rsidRPr="00F31592">
              <w:rPr>
                <w:b/>
                <w:bCs/>
                <w:sz w:val="20"/>
              </w:rPr>
              <w:t xml:space="preserve">A kurzus célja, </w:t>
            </w:r>
            <w:r w:rsidRPr="00F31592">
              <w:rPr>
                <w:sz w:val="20"/>
              </w:rPr>
              <w:t>hogy a hallgatók</w:t>
            </w:r>
          </w:p>
          <w:p w:rsidR="00363809" w:rsidRPr="00F31592" w:rsidRDefault="00363809" w:rsidP="00EE40D5">
            <w:pPr>
              <w:suppressAutoHyphens/>
              <w:autoSpaceDE w:val="0"/>
              <w:ind w:left="417" w:right="113"/>
              <w:rPr>
                <w:i/>
                <w:sz w:val="20"/>
              </w:rPr>
            </w:pPr>
            <w:r w:rsidRPr="00F31592">
              <w:rPr>
                <w:sz w:val="20"/>
              </w:rPr>
              <w:t>felismerjék a fizikai kémiai törvényszerűségeket az atmo-, hidro- és litoszférában lejátszódó természeti folyamatokban, alkalmazzák a megszerzett ismereteket a természeti környezetben lejátszódó folyamatok leírására, megismerjenek és gyakorlatban is alkalmazzanak olyan számítási módszereket, melyek hozzájárulnak a környezetben is fellépő jelenségek, összefüggések jobb megértéséhez.</w:t>
            </w:r>
          </w:p>
        </w:tc>
      </w:tr>
      <w:tr w:rsidR="00363809" w:rsidRPr="00F31592" w:rsidTr="00363809">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363809" w:rsidRPr="00F31592" w:rsidRDefault="00363809" w:rsidP="00EE40D5">
            <w:pPr>
              <w:rPr>
                <w:b/>
                <w:bCs/>
                <w:i/>
                <w:sz w:val="20"/>
              </w:rPr>
            </w:pPr>
            <w:r w:rsidRPr="00F31592">
              <w:rPr>
                <w:b/>
                <w:bCs/>
                <w:i/>
                <w:sz w:val="20"/>
              </w:rPr>
              <w:t>A kurzus tartalma, témakörei</w:t>
            </w:r>
          </w:p>
          <w:p w:rsidR="00363809" w:rsidRPr="00F31592" w:rsidRDefault="00363809" w:rsidP="00EE40D5">
            <w:pPr>
              <w:suppressAutoHyphens/>
              <w:autoSpaceDE w:val="0"/>
              <w:ind w:left="417" w:right="113"/>
              <w:rPr>
                <w:sz w:val="20"/>
              </w:rPr>
            </w:pPr>
            <w:r w:rsidRPr="00F31592">
              <w:rPr>
                <w:sz w:val="20"/>
              </w:rPr>
              <w:t xml:space="preserve">A tárgy célja a fizikai kémiai törvényszerűségek felismerése az atmo-, hidro- és litoszférában lejátszódó természeti folyamatokban, a megszerzett ismeretek alkalmazása a természeti környezetben lejátszódó folyamatok leírására. A modellszámítások módszerei, pontossága, a fizikai kémiai adatbázisok helyes használata. Az energia- és munkatermelés valamint az ellátás fizikai kémiája (külső és belső égésű motorok, villanymotorok, hidrogén és metanol gazdaság, bioüzemanyagok), termodinamikai modellszámítások. Egyensúlyi, komplexképződési folyamatok a környezeti kémiában, speciáció számítások. A kémiai környezetszennyezések hatásának elemzése és elhárításának lehetőségei. Kémiai kinetika: korrózió és környezetszennyezés, transzportfolyamatok, a szennyezők áramlása a környezetben, fotokinetika. A kinetikai modellek felállítása és numerikus megoldása. A környezeti szennyezés kommunikációja, az „őszinteség” jelentése és jelentősége, az adatok és értelmezésük közérthető megfogalmazása. A szellemi környezetszennyezés felismerése és az ellene való védekezés tanítása. Az elméleti ismeretek alkalmazása a gyakorlatban: fémion megkötődés vizsgálata agyagásványon és ivóvíz-tisztítási iszap kezelése laborgyakorlat formájában. </w:t>
            </w:r>
          </w:p>
        </w:tc>
      </w:tr>
      <w:tr w:rsidR="00363809" w:rsidRPr="00F31592" w:rsidTr="00363809">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363809" w:rsidRPr="00F31592" w:rsidRDefault="00363809" w:rsidP="00EE40D5">
            <w:pPr>
              <w:rPr>
                <w:b/>
                <w:bCs/>
                <w:sz w:val="20"/>
              </w:rPr>
            </w:pPr>
            <w:r w:rsidRPr="00F31592">
              <w:rPr>
                <w:b/>
                <w:bCs/>
                <w:sz w:val="20"/>
              </w:rPr>
              <w:t>Kötelező olvasmány:</w:t>
            </w:r>
          </w:p>
          <w:p w:rsidR="00363809" w:rsidRPr="00F31592" w:rsidRDefault="00363809" w:rsidP="00875296">
            <w:pPr>
              <w:pStyle w:val="Listaszerbekezds"/>
              <w:numPr>
                <w:ilvl w:val="0"/>
                <w:numId w:val="93"/>
              </w:numPr>
              <w:suppressAutoHyphens/>
              <w:autoSpaceDE w:val="0"/>
              <w:ind w:right="113"/>
              <w:contextualSpacing w:val="0"/>
              <w:jc w:val="left"/>
              <w:rPr>
                <w:sz w:val="20"/>
                <w:szCs w:val="20"/>
              </w:rPr>
            </w:pPr>
            <w:r w:rsidRPr="00F31592">
              <w:rPr>
                <w:sz w:val="20"/>
                <w:szCs w:val="20"/>
              </w:rPr>
              <w:t>Dr. Papp Sándor. (további szerzők: Albert Levente. Bajnóczy Gábor. Dombi András, Horváth Ottó): Környezeti kémia</w:t>
            </w:r>
          </w:p>
          <w:p w:rsidR="00363809" w:rsidRPr="00F31592" w:rsidRDefault="00363809" w:rsidP="00875296">
            <w:pPr>
              <w:pStyle w:val="Listaszerbekezds"/>
              <w:numPr>
                <w:ilvl w:val="0"/>
                <w:numId w:val="93"/>
              </w:numPr>
              <w:suppressAutoHyphens/>
              <w:autoSpaceDE w:val="0"/>
              <w:ind w:right="113"/>
              <w:contextualSpacing w:val="0"/>
              <w:jc w:val="left"/>
              <w:rPr>
                <w:sz w:val="20"/>
                <w:szCs w:val="20"/>
              </w:rPr>
            </w:pPr>
            <w:r w:rsidRPr="00F31592">
              <w:rPr>
                <w:sz w:val="20"/>
                <w:szCs w:val="20"/>
              </w:rPr>
              <w:t xml:space="preserve">HEFOP 3.3.1-P.-2004-0900152/1.0 „A Felsőoktatás szerkezeti és tartalmi fejlesztése” című pályázat keretében készült.  </w:t>
            </w:r>
            <w:hyperlink r:id="rId19" w:history="1">
              <w:r w:rsidRPr="00F31592">
                <w:rPr>
                  <w:rStyle w:val="Hiperhivatkozs"/>
                  <w:color w:val="auto"/>
                  <w:sz w:val="20"/>
                  <w:szCs w:val="20"/>
                </w:rPr>
                <w:t>http://mkweb.uni-pannon.hu/tudastar/anyagok/09-kornykem-2013.pdf</w:t>
              </w:r>
            </w:hyperlink>
          </w:p>
          <w:p w:rsidR="00363809" w:rsidRPr="00F31592" w:rsidRDefault="00363809" w:rsidP="00EE40D5">
            <w:pPr>
              <w:rPr>
                <w:bCs/>
                <w:sz w:val="20"/>
              </w:rPr>
            </w:pPr>
            <w:r w:rsidRPr="00F31592">
              <w:rPr>
                <w:bCs/>
                <w:sz w:val="20"/>
              </w:rPr>
              <w:t>Ajánlott szakirodalom:</w:t>
            </w:r>
          </w:p>
          <w:p w:rsidR="00363809" w:rsidRPr="00F31592" w:rsidRDefault="00363809" w:rsidP="00875296">
            <w:pPr>
              <w:pStyle w:val="Listaszerbekezds"/>
              <w:numPr>
                <w:ilvl w:val="0"/>
                <w:numId w:val="94"/>
              </w:numPr>
              <w:suppressAutoHyphens/>
              <w:autoSpaceDE w:val="0"/>
              <w:ind w:right="113"/>
              <w:contextualSpacing w:val="0"/>
              <w:jc w:val="left"/>
              <w:rPr>
                <w:sz w:val="20"/>
                <w:szCs w:val="20"/>
              </w:rPr>
            </w:pPr>
            <w:r w:rsidRPr="00F31592">
              <w:rPr>
                <w:sz w:val="20"/>
                <w:szCs w:val="20"/>
              </w:rPr>
              <w:t>Papp Sándor, Rolf Kümmel: Környezeti kémia, Tankönyvkiadó, Budapest, 1992</w:t>
            </w:r>
          </w:p>
          <w:p w:rsidR="00363809" w:rsidRPr="00F31592" w:rsidRDefault="00363809" w:rsidP="00875296">
            <w:pPr>
              <w:pStyle w:val="Listaszerbekezds"/>
              <w:numPr>
                <w:ilvl w:val="0"/>
                <w:numId w:val="94"/>
              </w:numPr>
              <w:suppressAutoHyphens/>
              <w:autoSpaceDE w:val="0"/>
              <w:ind w:right="113"/>
              <w:contextualSpacing w:val="0"/>
              <w:jc w:val="left"/>
              <w:rPr>
                <w:sz w:val="20"/>
                <w:szCs w:val="20"/>
              </w:rPr>
            </w:pPr>
            <w:r w:rsidRPr="00F31592">
              <w:rPr>
                <w:sz w:val="20"/>
                <w:szCs w:val="20"/>
              </w:rPr>
              <w:t>Dózsa László: A környezeti kémia alapjai, Debrecen, 1993</w:t>
            </w:r>
          </w:p>
          <w:p w:rsidR="00363809" w:rsidRPr="00F31592" w:rsidRDefault="00363809" w:rsidP="00875296">
            <w:pPr>
              <w:pStyle w:val="Listaszerbekezds"/>
              <w:numPr>
                <w:ilvl w:val="0"/>
                <w:numId w:val="94"/>
              </w:numPr>
              <w:suppressAutoHyphens/>
              <w:autoSpaceDE w:val="0"/>
              <w:ind w:right="113"/>
              <w:contextualSpacing w:val="0"/>
              <w:jc w:val="left"/>
              <w:rPr>
                <w:sz w:val="20"/>
                <w:szCs w:val="20"/>
              </w:rPr>
            </w:pPr>
            <w:r w:rsidRPr="00F31592">
              <w:rPr>
                <w:sz w:val="20"/>
                <w:szCs w:val="20"/>
              </w:rPr>
              <w:t>P.W.Atkins: Fizikai kémia, Tankönyvkiadó, Budapest, 2002</w:t>
            </w:r>
          </w:p>
          <w:p w:rsidR="00363809" w:rsidRPr="00F31592" w:rsidRDefault="00363809" w:rsidP="00875296">
            <w:pPr>
              <w:pStyle w:val="Listaszerbekezds"/>
              <w:numPr>
                <w:ilvl w:val="0"/>
                <w:numId w:val="94"/>
              </w:numPr>
              <w:suppressAutoHyphens/>
              <w:autoSpaceDE w:val="0"/>
              <w:ind w:right="113"/>
              <w:contextualSpacing w:val="0"/>
              <w:jc w:val="left"/>
              <w:rPr>
                <w:sz w:val="20"/>
                <w:szCs w:val="20"/>
              </w:rPr>
            </w:pPr>
            <w:r w:rsidRPr="00F31592">
              <w:rPr>
                <w:sz w:val="20"/>
                <w:szCs w:val="20"/>
              </w:rPr>
              <w:t>Van Loon D.W., Duffy S.J.: Environmental Chemistry, Oxford Univ. Press, 2005</w:t>
            </w:r>
          </w:p>
          <w:p w:rsidR="00363809" w:rsidRPr="00F31592" w:rsidRDefault="00363809" w:rsidP="00875296">
            <w:pPr>
              <w:pStyle w:val="Listaszerbekezds"/>
              <w:numPr>
                <w:ilvl w:val="0"/>
                <w:numId w:val="94"/>
              </w:numPr>
              <w:suppressAutoHyphens/>
              <w:autoSpaceDE w:val="0"/>
              <w:ind w:right="113"/>
              <w:contextualSpacing w:val="0"/>
              <w:jc w:val="left"/>
              <w:rPr>
                <w:sz w:val="20"/>
                <w:szCs w:val="20"/>
              </w:rPr>
            </w:pPr>
            <w:r w:rsidRPr="00F31592">
              <w:rPr>
                <w:sz w:val="20"/>
                <w:szCs w:val="20"/>
              </w:rPr>
              <w:t>Ian Williams: Environmental Chemistry, Wiley, 2001</w:t>
            </w:r>
          </w:p>
        </w:tc>
      </w:tr>
    </w:tbl>
    <w:p w:rsidR="00EE40D5" w:rsidRPr="00F31592" w:rsidRDefault="00EE40D5" w:rsidP="00CE7E9C">
      <w:pPr>
        <w:rPr>
          <w:rFonts w:eastAsia="Calibri"/>
          <w:sz w:val="20"/>
        </w:rPr>
      </w:pPr>
    </w:p>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375"/>
        <w:gridCol w:w="1762"/>
        <w:gridCol w:w="855"/>
        <w:gridCol w:w="2411"/>
      </w:tblGrid>
      <w:tr w:rsidR="00EE40D5" w:rsidRPr="00F31592" w:rsidTr="00EE40D5">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EE40D5" w:rsidRPr="00F31592" w:rsidRDefault="00EE40D5" w:rsidP="00EE40D5">
            <w:pPr>
              <w:ind w:left="20"/>
              <w:rPr>
                <w:rFonts w:eastAsia="Arial Unicode MS"/>
                <w:sz w:val="20"/>
                <w:lang w:eastAsia="hu-HU"/>
              </w:rPr>
            </w:pPr>
            <w:r w:rsidRPr="00F31592">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EE40D5" w:rsidRPr="00F31592" w:rsidRDefault="00EE40D5" w:rsidP="00EE40D5">
            <w:pPr>
              <w:rPr>
                <w:rFonts w:eastAsia="Arial Unicode MS"/>
                <w:sz w:val="20"/>
                <w:lang w:eastAsia="hu-HU"/>
              </w:rPr>
            </w:pPr>
            <w:r w:rsidRPr="00F31592">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EE40D5" w:rsidRPr="00F31592" w:rsidRDefault="00EE40D5" w:rsidP="00EE40D5">
            <w:pPr>
              <w:jc w:val="center"/>
              <w:rPr>
                <w:rFonts w:eastAsia="Calibri"/>
                <w:b/>
                <w:sz w:val="20"/>
                <w:lang w:eastAsia="hu-HU"/>
              </w:rPr>
            </w:pPr>
            <w:r w:rsidRPr="00F31592">
              <w:rPr>
                <w:rFonts w:eastAsia="Calibri"/>
                <w:b/>
                <w:sz w:val="20"/>
                <w:lang w:eastAsia="hu-HU"/>
              </w:rPr>
              <w:t>Komplexkatalizált szerves szintézisek</w:t>
            </w:r>
          </w:p>
        </w:tc>
        <w:tc>
          <w:tcPr>
            <w:tcW w:w="855" w:type="dxa"/>
            <w:vMerge w:val="restart"/>
            <w:tcBorders>
              <w:top w:val="single" w:sz="4" w:space="0" w:color="auto"/>
              <w:left w:val="single" w:sz="4" w:space="0" w:color="auto"/>
              <w:right w:val="single" w:sz="4" w:space="0" w:color="auto"/>
            </w:tcBorders>
            <w:vAlign w:val="center"/>
          </w:tcPr>
          <w:p w:rsidR="00EE40D5" w:rsidRPr="00F31592" w:rsidRDefault="00EE40D5" w:rsidP="00EE40D5">
            <w:pPr>
              <w:jc w:val="center"/>
              <w:rPr>
                <w:rFonts w:eastAsia="Arial Unicode MS"/>
                <w:sz w:val="20"/>
                <w:lang w:eastAsia="hu-HU"/>
              </w:rPr>
            </w:pPr>
            <w:r w:rsidRPr="00F31592">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EE40D5" w:rsidRPr="00F31592" w:rsidRDefault="00EE40D5" w:rsidP="00EE40D5">
            <w:pPr>
              <w:jc w:val="center"/>
              <w:rPr>
                <w:rFonts w:eastAsia="Calibri"/>
                <w:b/>
                <w:bCs/>
                <w:sz w:val="20"/>
                <w:lang w:eastAsia="hu-HU"/>
              </w:rPr>
            </w:pPr>
            <w:r w:rsidRPr="00F31592">
              <w:rPr>
                <w:rFonts w:eastAsia="Calibri"/>
                <w:b/>
                <w:bCs/>
                <w:sz w:val="20"/>
                <w:lang w:eastAsia="hu-HU"/>
              </w:rPr>
              <w:t>TTKME0420</w:t>
            </w:r>
          </w:p>
        </w:tc>
      </w:tr>
      <w:tr w:rsidR="00EE40D5" w:rsidRPr="00F31592" w:rsidTr="00EE40D5">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EE40D5" w:rsidRPr="00F31592" w:rsidRDefault="00EE40D5" w:rsidP="00EE40D5">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EE40D5" w:rsidRPr="00F31592" w:rsidRDefault="00EE40D5" w:rsidP="00EE40D5">
            <w:pPr>
              <w:rPr>
                <w:rFonts w:eastAsia="Calibri"/>
                <w:sz w:val="20"/>
                <w:lang w:eastAsia="hu-HU"/>
              </w:rPr>
            </w:pPr>
            <w:r w:rsidRPr="00F31592">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EE40D5" w:rsidRPr="00F31592" w:rsidRDefault="00EE40D5" w:rsidP="00EE40D5">
            <w:pPr>
              <w:jc w:val="center"/>
              <w:rPr>
                <w:rFonts w:eastAsia="Calibri"/>
                <w:b/>
                <w:caps/>
                <w:sz w:val="20"/>
                <w:lang w:eastAsia="hu-HU"/>
              </w:rPr>
            </w:pPr>
            <w:r w:rsidRPr="00F31592">
              <w:rPr>
                <w:rFonts w:eastAsia="Calibri"/>
                <w:b/>
                <w:sz w:val="20"/>
                <w:lang w:eastAsia="hu-HU"/>
              </w:rPr>
              <w:t>Metal complex catalyzed organic syntheses</w:t>
            </w:r>
          </w:p>
        </w:tc>
        <w:tc>
          <w:tcPr>
            <w:tcW w:w="855" w:type="dxa"/>
            <w:vMerge/>
            <w:tcBorders>
              <w:left w:val="single" w:sz="4" w:space="0" w:color="auto"/>
              <w:bottom w:val="single" w:sz="4" w:space="0" w:color="auto"/>
              <w:right w:val="single" w:sz="4" w:space="0" w:color="auto"/>
            </w:tcBorders>
            <w:vAlign w:val="center"/>
          </w:tcPr>
          <w:p w:rsidR="00EE40D5" w:rsidRPr="00F31592" w:rsidRDefault="00EE40D5" w:rsidP="00EE40D5">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EE40D5" w:rsidRPr="00F31592" w:rsidRDefault="00EE40D5" w:rsidP="00EE40D5">
            <w:pPr>
              <w:rPr>
                <w:rFonts w:eastAsia="Arial Unicode MS"/>
                <w:sz w:val="20"/>
                <w:lang w:eastAsia="hu-HU"/>
              </w:rPr>
            </w:pPr>
          </w:p>
        </w:tc>
      </w:tr>
      <w:tr w:rsidR="00EE40D5" w:rsidRPr="00F31592" w:rsidTr="00EE40D5">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EE40D5" w:rsidRPr="00F31592" w:rsidRDefault="00EE40D5" w:rsidP="00EE40D5">
            <w:pPr>
              <w:jc w:val="center"/>
              <w:rPr>
                <w:rFonts w:eastAsia="Calibri"/>
                <w:b/>
                <w:bCs/>
                <w:sz w:val="20"/>
                <w:lang w:eastAsia="hu-HU"/>
              </w:rPr>
            </w:pPr>
            <w:r w:rsidRPr="00F31592">
              <w:rPr>
                <w:rFonts w:eastAsia="Calibri"/>
                <w:b/>
                <w:bCs/>
                <w:sz w:val="20"/>
                <w:lang w:eastAsia="hu-HU"/>
              </w:rPr>
              <w:t>A képzés 4. féléve (2. tavaszi félév)</w:t>
            </w:r>
          </w:p>
        </w:tc>
      </w:tr>
      <w:tr w:rsidR="00EE40D5" w:rsidRPr="00F31592" w:rsidTr="00EE40D5">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EE40D5" w:rsidRPr="00F31592" w:rsidRDefault="00EE40D5" w:rsidP="00EE40D5">
            <w:pPr>
              <w:ind w:left="20"/>
              <w:rPr>
                <w:rFonts w:eastAsia="Calibri"/>
                <w:sz w:val="20"/>
                <w:lang w:eastAsia="hu-HU"/>
              </w:rPr>
            </w:pPr>
            <w:r w:rsidRPr="00F31592">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EE40D5" w:rsidRPr="00F31592" w:rsidRDefault="00EE40D5" w:rsidP="00EE40D5">
            <w:pPr>
              <w:jc w:val="center"/>
              <w:rPr>
                <w:rFonts w:eastAsia="Calibri"/>
                <w:b/>
                <w:sz w:val="20"/>
                <w:lang w:eastAsia="hu-HU"/>
              </w:rPr>
            </w:pPr>
            <w:r w:rsidRPr="00F31592">
              <w:rPr>
                <w:rFonts w:eastAsia="Calibri"/>
                <w:b/>
                <w:sz w:val="20"/>
                <w:lang w:eastAsia="hu-HU"/>
              </w:rPr>
              <w:t>DE TTK, Fizikai Kémiai Tanszék</w:t>
            </w:r>
          </w:p>
        </w:tc>
      </w:tr>
      <w:tr w:rsidR="00EE40D5" w:rsidRPr="00F31592" w:rsidTr="00EE40D5">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EE40D5" w:rsidRPr="00F31592" w:rsidRDefault="00EE40D5" w:rsidP="00EE40D5">
            <w:pPr>
              <w:ind w:left="20"/>
              <w:rPr>
                <w:rFonts w:eastAsia="Arial Unicode MS"/>
                <w:sz w:val="20"/>
                <w:lang w:eastAsia="hu-HU"/>
              </w:rPr>
            </w:pPr>
            <w:r w:rsidRPr="00F31592">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EE40D5" w:rsidRPr="00F31592" w:rsidRDefault="00EE40D5" w:rsidP="00EE40D5">
            <w:pPr>
              <w:jc w:val="center"/>
              <w:rPr>
                <w:rFonts w:eastAsia="Arial Unicode MS"/>
                <w:sz w:val="20"/>
                <w:lang w:eastAsia="hu-HU"/>
              </w:rPr>
            </w:pPr>
          </w:p>
        </w:tc>
        <w:tc>
          <w:tcPr>
            <w:tcW w:w="855" w:type="dxa"/>
            <w:tcBorders>
              <w:top w:val="single" w:sz="4" w:space="0" w:color="auto"/>
              <w:left w:val="nil"/>
              <w:bottom w:val="single" w:sz="4" w:space="0" w:color="auto"/>
              <w:right w:val="single" w:sz="4" w:space="0" w:color="auto"/>
            </w:tcBorders>
            <w:vAlign w:val="center"/>
          </w:tcPr>
          <w:p w:rsidR="00EE40D5" w:rsidRPr="00F31592" w:rsidRDefault="00EE40D5" w:rsidP="00EE40D5">
            <w:pPr>
              <w:jc w:val="center"/>
              <w:rPr>
                <w:rFonts w:eastAsia="Arial Unicode MS"/>
                <w:sz w:val="20"/>
                <w:lang w:eastAsia="hu-HU"/>
              </w:rPr>
            </w:pPr>
            <w:r w:rsidRPr="00F31592">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EE40D5" w:rsidRPr="00F31592" w:rsidRDefault="00EE40D5" w:rsidP="00EE40D5">
            <w:pPr>
              <w:jc w:val="center"/>
              <w:rPr>
                <w:rFonts w:eastAsia="Arial Unicode MS"/>
                <w:sz w:val="20"/>
                <w:lang w:eastAsia="hu-HU"/>
              </w:rPr>
            </w:pPr>
          </w:p>
        </w:tc>
      </w:tr>
      <w:tr w:rsidR="00EE40D5" w:rsidRPr="00F31592" w:rsidTr="00EE40D5">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EE40D5" w:rsidRPr="00F31592" w:rsidRDefault="00EE40D5" w:rsidP="00EE40D5">
            <w:pPr>
              <w:jc w:val="center"/>
              <w:rPr>
                <w:rFonts w:eastAsia="Calibri"/>
                <w:sz w:val="20"/>
                <w:lang w:eastAsia="hu-HU"/>
              </w:rPr>
            </w:pPr>
            <w:r w:rsidRPr="00F31592">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EE40D5" w:rsidRPr="00F31592" w:rsidRDefault="00EE40D5" w:rsidP="00EE40D5">
            <w:pPr>
              <w:jc w:val="center"/>
              <w:rPr>
                <w:rFonts w:eastAsia="Calibri"/>
                <w:sz w:val="20"/>
                <w:lang w:eastAsia="hu-HU"/>
              </w:rPr>
            </w:pPr>
            <w:r w:rsidRPr="00F31592">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EE40D5" w:rsidRPr="00F31592" w:rsidRDefault="00EE40D5" w:rsidP="00EE40D5">
            <w:pPr>
              <w:jc w:val="center"/>
              <w:rPr>
                <w:rFonts w:eastAsia="Calibri"/>
                <w:sz w:val="20"/>
                <w:lang w:eastAsia="hu-HU"/>
              </w:rPr>
            </w:pPr>
            <w:r w:rsidRPr="00F31592">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EE40D5" w:rsidRPr="00F31592" w:rsidRDefault="00EE40D5" w:rsidP="00EE40D5">
            <w:pPr>
              <w:jc w:val="center"/>
              <w:rPr>
                <w:rFonts w:eastAsia="Calibri"/>
                <w:sz w:val="20"/>
                <w:lang w:eastAsia="hu-HU"/>
              </w:rPr>
            </w:pPr>
            <w:r w:rsidRPr="00F31592">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EE40D5" w:rsidRPr="00F31592" w:rsidRDefault="00EE40D5" w:rsidP="00EE40D5">
            <w:pPr>
              <w:jc w:val="center"/>
              <w:rPr>
                <w:rFonts w:eastAsia="Calibri"/>
                <w:sz w:val="20"/>
                <w:lang w:eastAsia="hu-HU"/>
              </w:rPr>
            </w:pPr>
            <w:r w:rsidRPr="00F31592">
              <w:rPr>
                <w:rFonts w:eastAsia="Calibri"/>
                <w:sz w:val="20"/>
                <w:lang w:eastAsia="hu-HU"/>
              </w:rPr>
              <w:t>Oktatás nyelve</w:t>
            </w:r>
          </w:p>
        </w:tc>
      </w:tr>
      <w:tr w:rsidR="00EE40D5" w:rsidRPr="00F31592" w:rsidTr="00EE40D5">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EE40D5" w:rsidRPr="00F31592" w:rsidRDefault="00EE40D5" w:rsidP="00EE40D5">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EE40D5" w:rsidRPr="00F31592" w:rsidRDefault="00EE40D5" w:rsidP="00EE40D5">
            <w:pPr>
              <w:jc w:val="center"/>
              <w:rPr>
                <w:rFonts w:eastAsia="Calibri"/>
                <w:sz w:val="20"/>
                <w:lang w:eastAsia="hu-HU"/>
              </w:rPr>
            </w:pPr>
            <w:r w:rsidRPr="00F31592">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EE40D5" w:rsidRPr="00F31592" w:rsidRDefault="00EE40D5" w:rsidP="00EE40D5">
            <w:pPr>
              <w:jc w:val="center"/>
              <w:rPr>
                <w:rFonts w:eastAsia="Calibri"/>
                <w:sz w:val="20"/>
                <w:lang w:eastAsia="hu-HU"/>
              </w:rPr>
            </w:pPr>
            <w:r w:rsidRPr="00F31592">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EE40D5" w:rsidRPr="00F31592" w:rsidRDefault="00EE40D5" w:rsidP="00EE40D5">
            <w:pPr>
              <w:jc w:val="center"/>
              <w:rPr>
                <w:rFonts w:eastAsia="Calibri"/>
                <w:sz w:val="20"/>
                <w:lang w:eastAsia="hu-HU"/>
              </w:rPr>
            </w:pPr>
            <w:r w:rsidRPr="00F31592">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EE40D5" w:rsidRPr="00F31592" w:rsidRDefault="00EE40D5" w:rsidP="00EE40D5">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EE40D5" w:rsidRPr="00F31592" w:rsidRDefault="00EE40D5" w:rsidP="00EE40D5">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EE40D5" w:rsidRPr="00F31592" w:rsidRDefault="00EE40D5" w:rsidP="00EE40D5">
            <w:pPr>
              <w:rPr>
                <w:rFonts w:eastAsia="Calibri"/>
                <w:sz w:val="20"/>
                <w:lang w:eastAsia="hu-HU"/>
              </w:rPr>
            </w:pPr>
          </w:p>
        </w:tc>
      </w:tr>
      <w:tr w:rsidR="00EE40D5" w:rsidRPr="00F31592" w:rsidTr="00EE40D5">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EE40D5" w:rsidRPr="00F31592" w:rsidRDefault="00EE40D5" w:rsidP="00EE40D5">
            <w:pPr>
              <w:jc w:val="center"/>
              <w:rPr>
                <w:rFonts w:eastAsia="Calibri"/>
                <w:sz w:val="20"/>
                <w:lang w:eastAsia="hu-HU"/>
              </w:rPr>
            </w:pPr>
            <w:r w:rsidRPr="00F31592">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EE40D5" w:rsidRPr="00F31592" w:rsidRDefault="00EE40D5" w:rsidP="00EE40D5">
            <w:pPr>
              <w:jc w:val="center"/>
              <w:rPr>
                <w:rFonts w:eastAsia="Calibri"/>
                <w:b/>
                <w:sz w:val="20"/>
                <w:lang w:eastAsia="hu-HU"/>
              </w:rPr>
            </w:pPr>
            <w:r w:rsidRPr="00F31592">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E40D5" w:rsidRPr="00F31592" w:rsidRDefault="00EE40D5" w:rsidP="00EE40D5">
            <w:pPr>
              <w:jc w:val="center"/>
              <w:rPr>
                <w:rFonts w:eastAsia="Calibri"/>
                <w:sz w:val="20"/>
                <w:lang w:eastAsia="hu-HU"/>
              </w:rPr>
            </w:pPr>
            <w:r w:rsidRPr="00F31592">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E40D5" w:rsidRPr="00F31592" w:rsidRDefault="00EE40D5" w:rsidP="00EE40D5">
            <w:pPr>
              <w:jc w:val="center"/>
              <w:rPr>
                <w:rFonts w:eastAsia="Calibri"/>
                <w:b/>
                <w:sz w:val="20"/>
                <w:lang w:eastAsia="hu-HU"/>
              </w:rPr>
            </w:pPr>
            <w:r w:rsidRPr="00F31592">
              <w:rPr>
                <w:rFonts w:eastAsia="Calibri"/>
                <w:b/>
                <w:sz w:val="20"/>
                <w:lang w:eastAsia="hu-HU"/>
              </w:rPr>
              <w:t>2</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EE40D5" w:rsidRPr="00F31592" w:rsidRDefault="00EE40D5" w:rsidP="00EE40D5">
            <w:pPr>
              <w:jc w:val="center"/>
              <w:rPr>
                <w:rFonts w:eastAsia="Calibri"/>
                <w:sz w:val="20"/>
                <w:lang w:eastAsia="hu-HU"/>
              </w:rPr>
            </w:pPr>
            <w:r w:rsidRPr="00F31592">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EE40D5" w:rsidRPr="00F31592" w:rsidRDefault="00EE40D5" w:rsidP="00EE40D5">
            <w:pPr>
              <w:jc w:val="center"/>
              <w:rPr>
                <w:rFonts w:eastAsia="Calibri"/>
                <w:b/>
                <w:sz w:val="20"/>
                <w:lang w:eastAsia="hu-HU"/>
              </w:rPr>
            </w:pPr>
            <w:r w:rsidRPr="00F31592">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EE40D5" w:rsidRPr="00F31592" w:rsidRDefault="00EE40D5" w:rsidP="00EE40D5">
            <w:pPr>
              <w:jc w:val="center"/>
              <w:rPr>
                <w:rFonts w:eastAsia="Calibri"/>
                <w:sz w:val="20"/>
                <w:lang w:eastAsia="hu-HU"/>
              </w:rPr>
            </w:pPr>
            <w:r w:rsidRPr="00F31592">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EE40D5" w:rsidRPr="00F31592" w:rsidRDefault="00EE40D5" w:rsidP="00EE40D5">
            <w:pPr>
              <w:jc w:val="center"/>
              <w:rPr>
                <w:rFonts w:eastAsia="Calibri"/>
                <w:b/>
                <w:sz w:val="20"/>
                <w:lang w:eastAsia="hu-HU"/>
              </w:rPr>
            </w:pPr>
            <w:r w:rsidRPr="00F31592">
              <w:rPr>
                <w:rFonts w:eastAsia="Calibri"/>
                <w:b/>
                <w:sz w:val="20"/>
                <w:lang w:eastAsia="hu-HU"/>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EE40D5" w:rsidRPr="00F31592" w:rsidRDefault="00EE40D5" w:rsidP="00EE40D5">
            <w:pPr>
              <w:jc w:val="center"/>
              <w:rPr>
                <w:rFonts w:eastAsia="Calibri"/>
                <w:b/>
                <w:sz w:val="20"/>
                <w:lang w:eastAsia="hu-HU"/>
              </w:rPr>
            </w:pPr>
            <w:r w:rsidRPr="00F31592">
              <w:rPr>
                <w:rFonts w:eastAsia="Calibri"/>
                <w:b/>
                <w:sz w:val="20"/>
                <w:lang w:eastAsia="hu-HU"/>
              </w:rPr>
              <w:t>kollokvium</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EE40D5" w:rsidRPr="00F31592" w:rsidRDefault="00EE40D5" w:rsidP="00EE40D5">
            <w:pPr>
              <w:jc w:val="center"/>
              <w:rPr>
                <w:rFonts w:eastAsia="Calibri"/>
                <w:b/>
                <w:sz w:val="20"/>
                <w:lang w:eastAsia="hu-HU"/>
              </w:rPr>
            </w:pPr>
            <w:r w:rsidRPr="00F31592">
              <w:rPr>
                <w:rFonts w:eastAsia="Calibri"/>
                <w:b/>
                <w:sz w:val="20"/>
                <w:lang w:eastAsia="hu-HU"/>
              </w:rPr>
              <w:t>3</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EE40D5" w:rsidRPr="00F31592" w:rsidRDefault="00EE40D5" w:rsidP="00EE40D5">
            <w:pPr>
              <w:jc w:val="center"/>
              <w:rPr>
                <w:rFonts w:eastAsia="Calibri"/>
                <w:b/>
                <w:sz w:val="20"/>
                <w:lang w:eastAsia="hu-HU"/>
              </w:rPr>
            </w:pPr>
            <w:r w:rsidRPr="00F31592">
              <w:rPr>
                <w:rFonts w:eastAsia="Calibri"/>
                <w:b/>
                <w:sz w:val="20"/>
                <w:lang w:eastAsia="hu-HU"/>
              </w:rPr>
              <w:t>magyar</w:t>
            </w:r>
          </w:p>
        </w:tc>
      </w:tr>
      <w:tr w:rsidR="00EE40D5" w:rsidRPr="00F31592" w:rsidTr="00EE40D5">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EE40D5" w:rsidRPr="00F31592" w:rsidRDefault="00EE40D5" w:rsidP="00EE40D5">
            <w:pPr>
              <w:jc w:val="center"/>
              <w:rPr>
                <w:rFonts w:eastAsia="Calibri"/>
                <w:sz w:val="20"/>
                <w:lang w:eastAsia="hu-HU"/>
              </w:rPr>
            </w:pPr>
            <w:r w:rsidRPr="00F31592">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EE40D5" w:rsidRPr="00F31592" w:rsidRDefault="00EE40D5" w:rsidP="00EE40D5">
            <w:pPr>
              <w:jc w:val="center"/>
              <w:rPr>
                <w:rFonts w:eastAsia="Calibri"/>
                <w:b/>
                <w:sz w:val="20"/>
                <w:lang w:eastAsia="hu-HU"/>
              </w:rPr>
            </w:pP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E40D5" w:rsidRPr="00F31592" w:rsidRDefault="00EE40D5" w:rsidP="00EE40D5">
            <w:pPr>
              <w:jc w:val="center"/>
              <w:rPr>
                <w:rFonts w:eastAsia="Calibri"/>
                <w:sz w:val="20"/>
                <w:lang w:eastAsia="hu-HU"/>
              </w:rPr>
            </w:pPr>
            <w:r w:rsidRPr="00F31592">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E40D5" w:rsidRPr="00F31592" w:rsidRDefault="00EE40D5" w:rsidP="00EE40D5">
            <w:pPr>
              <w:jc w:val="center"/>
              <w:rPr>
                <w:rFonts w:eastAsia="Calibri"/>
                <w:b/>
                <w:sz w:val="20"/>
                <w:lang w:eastAsia="hu-HU"/>
              </w:rPr>
            </w:pP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EE40D5" w:rsidRPr="00F31592" w:rsidRDefault="00EE40D5" w:rsidP="00EE40D5">
            <w:pPr>
              <w:jc w:val="center"/>
              <w:rPr>
                <w:rFonts w:eastAsia="Calibri"/>
                <w:sz w:val="20"/>
                <w:lang w:eastAsia="hu-HU"/>
              </w:rPr>
            </w:pPr>
            <w:r w:rsidRPr="00F31592">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EE40D5" w:rsidRPr="00F31592" w:rsidRDefault="00EE40D5" w:rsidP="00EE40D5">
            <w:pPr>
              <w:jc w:val="center"/>
              <w:rPr>
                <w:rFonts w:eastAsia="Calibri"/>
                <w:b/>
                <w:sz w:val="20"/>
                <w:lang w:eastAsia="hu-HU"/>
              </w:rPr>
            </w:pP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EE40D5" w:rsidRPr="00F31592" w:rsidRDefault="00EE40D5" w:rsidP="00EE40D5">
            <w:pPr>
              <w:jc w:val="center"/>
              <w:rPr>
                <w:rFonts w:eastAsia="Calibri"/>
                <w:sz w:val="20"/>
                <w:lang w:eastAsia="hu-HU"/>
              </w:rPr>
            </w:pPr>
            <w:r w:rsidRPr="00F31592">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EE40D5" w:rsidRPr="00F31592" w:rsidRDefault="00EE40D5" w:rsidP="00EE40D5">
            <w:pPr>
              <w:jc w:val="center"/>
              <w:rPr>
                <w:rFonts w:eastAsia="Calibri"/>
                <w:b/>
                <w:sz w:val="20"/>
                <w:lang w:eastAsia="hu-HU"/>
              </w:rPr>
            </w:pPr>
          </w:p>
        </w:tc>
        <w:tc>
          <w:tcPr>
            <w:tcW w:w="1762" w:type="dxa"/>
            <w:vMerge/>
            <w:tcBorders>
              <w:left w:val="single" w:sz="4" w:space="0" w:color="auto"/>
              <w:bottom w:val="single" w:sz="4" w:space="0" w:color="auto"/>
              <w:right w:val="single" w:sz="4" w:space="0" w:color="auto"/>
            </w:tcBorders>
            <w:shd w:val="clear" w:color="auto" w:fill="auto"/>
            <w:vAlign w:val="center"/>
          </w:tcPr>
          <w:p w:rsidR="00EE40D5" w:rsidRPr="00F31592" w:rsidRDefault="00EE40D5" w:rsidP="00EE40D5">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EE40D5" w:rsidRPr="00F31592" w:rsidRDefault="00EE40D5" w:rsidP="00EE40D5">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EE40D5" w:rsidRPr="00F31592" w:rsidRDefault="00EE40D5" w:rsidP="00EE40D5">
            <w:pPr>
              <w:jc w:val="center"/>
              <w:rPr>
                <w:rFonts w:eastAsia="Calibri"/>
                <w:sz w:val="20"/>
                <w:lang w:eastAsia="hu-HU"/>
              </w:rPr>
            </w:pPr>
          </w:p>
        </w:tc>
      </w:tr>
      <w:tr w:rsidR="00EE40D5" w:rsidRPr="00F31592" w:rsidTr="00EE40D5">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EE40D5" w:rsidRPr="00F31592" w:rsidRDefault="00EE40D5" w:rsidP="00EE40D5">
            <w:pPr>
              <w:ind w:left="20"/>
              <w:rPr>
                <w:rFonts w:eastAsia="Arial Unicode MS"/>
                <w:sz w:val="20"/>
                <w:lang w:eastAsia="hu-HU"/>
              </w:rPr>
            </w:pPr>
            <w:r w:rsidRPr="00F31592">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EE40D5" w:rsidRPr="00F31592" w:rsidRDefault="00EE40D5" w:rsidP="00EE40D5">
            <w:pPr>
              <w:rPr>
                <w:rFonts w:eastAsia="Arial Unicode MS"/>
                <w:sz w:val="20"/>
                <w:lang w:eastAsia="hu-HU"/>
              </w:rPr>
            </w:pPr>
            <w:r w:rsidRPr="00F31592">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EE40D5" w:rsidRPr="00F31592" w:rsidRDefault="00EE40D5" w:rsidP="00CC4A44">
            <w:pPr>
              <w:jc w:val="center"/>
              <w:rPr>
                <w:rFonts w:eastAsia="Arial Unicode MS"/>
                <w:b/>
                <w:sz w:val="20"/>
                <w:lang w:eastAsia="hu-HU"/>
              </w:rPr>
            </w:pPr>
            <w:r w:rsidRPr="00F31592">
              <w:rPr>
                <w:rFonts w:eastAsia="Arial Unicode MS"/>
                <w:b/>
                <w:sz w:val="20"/>
                <w:lang w:eastAsia="hu-HU"/>
              </w:rPr>
              <w:t xml:space="preserve">Dr. </w:t>
            </w:r>
            <w:r w:rsidR="00CC4A44" w:rsidRPr="00F31592">
              <w:rPr>
                <w:rFonts w:eastAsia="Arial Unicode MS"/>
                <w:b/>
                <w:sz w:val="20"/>
                <w:lang w:eastAsia="hu-HU"/>
              </w:rPr>
              <w:t>Papp Gábor</w:t>
            </w:r>
          </w:p>
        </w:tc>
        <w:tc>
          <w:tcPr>
            <w:tcW w:w="855" w:type="dxa"/>
            <w:tcBorders>
              <w:top w:val="single" w:sz="4" w:space="0" w:color="auto"/>
              <w:left w:val="nil"/>
              <w:bottom w:val="single" w:sz="4" w:space="0" w:color="auto"/>
              <w:right w:val="single" w:sz="4" w:space="0" w:color="auto"/>
            </w:tcBorders>
            <w:vAlign w:val="center"/>
          </w:tcPr>
          <w:p w:rsidR="00EE40D5" w:rsidRPr="00F31592" w:rsidRDefault="00EE40D5" w:rsidP="00EE40D5">
            <w:pPr>
              <w:rPr>
                <w:rFonts w:eastAsia="Arial Unicode MS"/>
                <w:sz w:val="20"/>
                <w:lang w:eastAsia="hu-HU"/>
              </w:rPr>
            </w:pPr>
            <w:r w:rsidRPr="00F31592">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EE40D5" w:rsidRPr="00F31592" w:rsidRDefault="00EE40D5" w:rsidP="00EE40D5">
            <w:pPr>
              <w:jc w:val="center"/>
              <w:rPr>
                <w:rFonts w:eastAsia="Calibri"/>
                <w:b/>
                <w:sz w:val="20"/>
                <w:lang w:eastAsia="hu-HU"/>
              </w:rPr>
            </w:pPr>
            <w:r w:rsidRPr="00F31592">
              <w:rPr>
                <w:rFonts w:eastAsia="Calibri"/>
                <w:b/>
                <w:sz w:val="20"/>
                <w:lang w:eastAsia="hu-HU"/>
              </w:rPr>
              <w:t xml:space="preserve">egyetemi </w:t>
            </w:r>
            <w:r w:rsidR="00CC4A44" w:rsidRPr="00F31592">
              <w:rPr>
                <w:rFonts w:eastAsia="Calibri"/>
                <w:b/>
                <w:sz w:val="20"/>
                <w:lang w:eastAsia="hu-HU"/>
              </w:rPr>
              <w:t>docens</w:t>
            </w:r>
          </w:p>
        </w:tc>
      </w:tr>
      <w:tr w:rsidR="00EE40D5" w:rsidRPr="00F31592" w:rsidTr="00EE40D5">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EE40D5" w:rsidRPr="00F31592" w:rsidRDefault="00EE40D5" w:rsidP="00EE40D5">
            <w:pPr>
              <w:rPr>
                <w:rFonts w:eastAsia="Calibri"/>
                <w:sz w:val="20"/>
                <w:lang w:eastAsia="hu-HU"/>
              </w:rPr>
            </w:pPr>
            <w:r w:rsidRPr="00F31592">
              <w:rPr>
                <w:rFonts w:eastAsia="Calibri"/>
                <w:b/>
                <w:bCs/>
                <w:sz w:val="20"/>
                <w:lang w:eastAsia="hu-HU"/>
              </w:rPr>
              <w:lastRenderedPageBreak/>
              <w:t>A kurzus célja:</w:t>
            </w:r>
          </w:p>
          <w:p w:rsidR="00EE40D5" w:rsidRPr="00F31592" w:rsidRDefault="00EE40D5" w:rsidP="00EE40D5">
            <w:pPr>
              <w:overflowPunct w:val="0"/>
              <w:autoSpaceDE w:val="0"/>
              <w:autoSpaceDN w:val="0"/>
              <w:adjustRightInd w:val="0"/>
              <w:ind w:left="426"/>
              <w:jc w:val="both"/>
              <w:textAlignment w:val="baseline"/>
              <w:rPr>
                <w:sz w:val="20"/>
              </w:rPr>
            </w:pPr>
            <w:r w:rsidRPr="00F31592">
              <w:rPr>
                <w:sz w:val="20"/>
              </w:rPr>
              <w:t>A kurzus célja, hogy bemutassa az átmenetifém komplexek katalitikus alkalmazásait szerves szintézisekben, ismertesse a katalizált reakciók lehetséges mechanizmusát és értelmezze a fémkomplexek katalitikus hatásának molekulaszerkezeti alapjait.</w:t>
            </w:r>
          </w:p>
        </w:tc>
      </w:tr>
      <w:tr w:rsidR="00EE40D5" w:rsidRPr="00F31592" w:rsidTr="00EE40D5">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EE40D5" w:rsidRPr="00F31592" w:rsidRDefault="00EE40D5" w:rsidP="00EE40D5">
            <w:pPr>
              <w:rPr>
                <w:rFonts w:eastAsia="Calibri"/>
                <w:b/>
                <w:bCs/>
                <w:sz w:val="20"/>
                <w:lang w:eastAsia="hu-HU"/>
              </w:rPr>
            </w:pPr>
            <w:r w:rsidRPr="00F31592">
              <w:rPr>
                <w:rFonts w:eastAsia="Calibri"/>
                <w:b/>
                <w:bCs/>
                <w:sz w:val="20"/>
                <w:lang w:eastAsia="hu-HU"/>
              </w:rPr>
              <w:t>A kurzus tartalma, témakörei</w:t>
            </w:r>
          </w:p>
          <w:p w:rsidR="00EE40D5" w:rsidRPr="00F31592" w:rsidRDefault="00EE40D5" w:rsidP="00875296">
            <w:pPr>
              <w:numPr>
                <w:ilvl w:val="0"/>
                <w:numId w:val="96"/>
              </w:numPr>
              <w:suppressAutoHyphens/>
              <w:autoSpaceDE w:val="0"/>
              <w:ind w:right="113"/>
              <w:rPr>
                <w:rFonts w:eastAsia="Calibri"/>
                <w:sz w:val="20"/>
                <w:lang w:eastAsia="hu-HU"/>
              </w:rPr>
            </w:pPr>
            <w:r w:rsidRPr="00F31592">
              <w:rPr>
                <w:rFonts w:eastAsia="Calibri"/>
                <w:sz w:val="20"/>
                <w:lang w:eastAsia="hu-HU"/>
              </w:rPr>
              <w:t>Kis molekulák (H</w:t>
            </w:r>
            <w:r w:rsidRPr="00F31592">
              <w:rPr>
                <w:rFonts w:eastAsia="Calibri"/>
                <w:sz w:val="20"/>
                <w:vertAlign w:val="subscript"/>
                <w:lang w:eastAsia="hu-HU"/>
              </w:rPr>
              <w:t>2</w:t>
            </w:r>
            <w:r w:rsidRPr="00F31592">
              <w:rPr>
                <w:rFonts w:eastAsia="Calibri"/>
                <w:sz w:val="20"/>
                <w:lang w:eastAsia="hu-HU"/>
              </w:rPr>
              <w:t>, HCN, HSiR</w:t>
            </w:r>
            <w:r w:rsidRPr="00F31592">
              <w:rPr>
                <w:rFonts w:eastAsia="Calibri"/>
                <w:sz w:val="20"/>
                <w:vertAlign w:val="subscript"/>
                <w:lang w:eastAsia="hu-HU"/>
              </w:rPr>
              <w:t>3</w:t>
            </w:r>
            <w:r w:rsidRPr="00F31592">
              <w:rPr>
                <w:rFonts w:eastAsia="Calibri"/>
                <w:sz w:val="20"/>
                <w:lang w:eastAsia="hu-HU"/>
              </w:rPr>
              <w:t>, CO, CO</w:t>
            </w:r>
            <w:r w:rsidRPr="00F31592">
              <w:rPr>
                <w:rFonts w:eastAsia="Calibri"/>
                <w:sz w:val="20"/>
                <w:vertAlign w:val="subscript"/>
                <w:lang w:eastAsia="hu-HU"/>
              </w:rPr>
              <w:t>2</w:t>
            </w:r>
            <w:r w:rsidRPr="00F31592">
              <w:rPr>
                <w:rFonts w:eastAsia="Calibri"/>
                <w:sz w:val="20"/>
                <w:lang w:eastAsia="hu-HU"/>
              </w:rPr>
              <w:t>, O</w:t>
            </w:r>
            <w:r w:rsidRPr="00F31592">
              <w:rPr>
                <w:rFonts w:eastAsia="Calibri"/>
                <w:sz w:val="20"/>
                <w:vertAlign w:val="subscript"/>
                <w:lang w:eastAsia="hu-HU"/>
              </w:rPr>
              <w:t>2</w:t>
            </w:r>
            <w:r w:rsidRPr="00F31592">
              <w:rPr>
                <w:rFonts w:eastAsia="Calibri"/>
                <w:sz w:val="20"/>
                <w:lang w:eastAsia="hu-HU"/>
              </w:rPr>
              <w:t xml:space="preserve">) aktiválásának általános kérdései. Oxidatív addíció, reduktív elimináció. A 18-elektron szabály.  Gyökös folyamatok szerepe fémkomplexek által katalizált reakciókban. </w:t>
            </w:r>
          </w:p>
          <w:p w:rsidR="00EE40D5" w:rsidRPr="00F31592" w:rsidRDefault="00EE40D5" w:rsidP="00875296">
            <w:pPr>
              <w:numPr>
                <w:ilvl w:val="0"/>
                <w:numId w:val="96"/>
              </w:numPr>
              <w:suppressAutoHyphens/>
              <w:autoSpaceDE w:val="0"/>
              <w:ind w:right="113"/>
              <w:rPr>
                <w:rFonts w:eastAsia="Calibri"/>
                <w:sz w:val="20"/>
                <w:lang w:eastAsia="hu-HU"/>
              </w:rPr>
            </w:pPr>
            <w:r w:rsidRPr="00F31592">
              <w:rPr>
                <w:rFonts w:eastAsia="Calibri"/>
                <w:sz w:val="20"/>
                <w:lang w:eastAsia="hu-HU"/>
              </w:rPr>
              <w:t xml:space="preserve">A homogénkatalitikus szerves szintézisek gyakorlati megvalósítása.  A katalizátor visszanyerése. Rögzített komplex katalizátorok, kétfázisú reakciók, fázisátviteli katalízissel kombinált komplexkatalitikus szintézisek. </w:t>
            </w:r>
          </w:p>
          <w:p w:rsidR="00EE40D5" w:rsidRPr="00F31592" w:rsidRDefault="00EE40D5" w:rsidP="00875296">
            <w:pPr>
              <w:numPr>
                <w:ilvl w:val="0"/>
                <w:numId w:val="96"/>
              </w:numPr>
              <w:suppressAutoHyphens/>
              <w:autoSpaceDE w:val="0"/>
              <w:ind w:right="113"/>
              <w:rPr>
                <w:rFonts w:eastAsia="Calibri"/>
                <w:sz w:val="20"/>
                <w:lang w:eastAsia="hu-HU"/>
              </w:rPr>
            </w:pPr>
            <w:r w:rsidRPr="00F31592">
              <w:rPr>
                <w:rFonts w:eastAsia="Calibri"/>
                <w:sz w:val="20"/>
                <w:lang w:eastAsia="hu-HU"/>
              </w:rPr>
              <w:t xml:space="preserve">Regio-, sztereo- és enantioszelektív katalízis. Olefinek hidrogénezése, hidrocianálása, hidroszililezése. Telomerizációs reakciók. Ketonok, nitrovegyületek, iminek hidrogénezése és hidroszililezése. Reduktív aminálás. Dehidrogénezés. C-X kötések (X : oxigén, halogén) hidrogenolízise. Hidroformilezés, karbonilezés és dekarbonilezés. Oxidáció. </w:t>
            </w:r>
          </w:p>
          <w:p w:rsidR="00EE40D5" w:rsidRPr="00F31592" w:rsidRDefault="00EE40D5" w:rsidP="00875296">
            <w:pPr>
              <w:numPr>
                <w:ilvl w:val="0"/>
                <w:numId w:val="96"/>
              </w:numPr>
              <w:suppressAutoHyphens/>
              <w:autoSpaceDE w:val="0"/>
              <w:ind w:right="113"/>
              <w:rPr>
                <w:rFonts w:eastAsia="Calibri"/>
                <w:sz w:val="20"/>
                <w:lang w:eastAsia="hu-HU"/>
              </w:rPr>
            </w:pPr>
            <w:r w:rsidRPr="00F31592">
              <w:rPr>
                <w:rFonts w:eastAsia="Calibri"/>
                <w:sz w:val="20"/>
                <w:lang w:eastAsia="hu-HU"/>
              </w:rPr>
              <w:t xml:space="preserve">Válogatott komplexkatalitikus szintézisek biológiailag aktív vegyületek, köztük heterociklusos származékok (kinolinok, béta-laktámok, laktonok) előállítására. </w:t>
            </w:r>
          </w:p>
        </w:tc>
      </w:tr>
      <w:tr w:rsidR="00EE40D5" w:rsidRPr="00F31592" w:rsidTr="00EE40D5">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EE40D5" w:rsidRPr="00F31592" w:rsidRDefault="00EE40D5" w:rsidP="00EE40D5">
            <w:pPr>
              <w:rPr>
                <w:rFonts w:eastAsia="Calibri"/>
                <w:b/>
                <w:bCs/>
                <w:sz w:val="20"/>
                <w:lang w:eastAsia="hu-HU"/>
              </w:rPr>
            </w:pPr>
            <w:r w:rsidRPr="00F31592">
              <w:rPr>
                <w:rFonts w:eastAsia="Calibri"/>
                <w:b/>
                <w:bCs/>
                <w:sz w:val="20"/>
                <w:lang w:eastAsia="hu-HU"/>
              </w:rPr>
              <w:t>Kötelező olvasmány:</w:t>
            </w:r>
          </w:p>
          <w:p w:rsidR="00EE40D5" w:rsidRPr="00F31592" w:rsidRDefault="00EE40D5" w:rsidP="00875296">
            <w:pPr>
              <w:numPr>
                <w:ilvl w:val="0"/>
                <w:numId w:val="95"/>
              </w:numPr>
              <w:rPr>
                <w:rFonts w:eastAsia="Calibri"/>
                <w:sz w:val="20"/>
                <w:lang w:eastAsia="hu-HU"/>
              </w:rPr>
            </w:pPr>
            <w:r w:rsidRPr="00F31592">
              <w:rPr>
                <w:rFonts w:eastAsia="Calibri"/>
                <w:sz w:val="20"/>
                <w:lang w:eastAsia="hu-HU"/>
              </w:rPr>
              <w:t>Faigl F., Kollár L., Kotschy A., Szepes L.: Szerves fémvegyületek kémiája, Nemzeti Tankönyvkiadó, Budapest, 2001.</w:t>
            </w:r>
          </w:p>
          <w:p w:rsidR="00EE40D5" w:rsidRPr="00F31592" w:rsidRDefault="00EE40D5" w:rsidP="00875296">
            <w:pPr>
              <w:numPr>
                <w:ilvl w:val="0"/>
                <w:numId w:val="95"/>
              </w:numPr>
              <w:rPr>
                <w:rFonts w:eastAsia="+mn-ea"/>
                <w:sz w:val="20"/>
                <w:lang w:eastAsia="hu-HU"/>
              </w:rPr>
            </w:pPr>
            <w:r w:rsidRPr="00F31592">
              <w:rPr>
                <w:rFonts w:eastAsia="Calibri"/>
                <w:sz w:val="20"/>
                <w:lang w:eastAsia="hu-HU"/>
              </w:rPr>
              <w:t xml:space="preserve">P.W.N.M. van Leeuwen: </w:t>
            </w:r>
            <w:r w:rsidRPr="00F31592">
              <w:rPr>
                <w:rFonts w:eastAsia="Calibri"/>
                <w:i/>
                <w:sz w:val="20"/>
                <w:lang w:eastAsia="hu-HU"/>
              </w:rPr>
              <w:t>Homogeneous Catalysis. Understandig the Art</w:t>
            </w:r>
            <w:r w:rsidRPr="00F31592">
              <w:rPr>
                <w:rFonts w:eastAsia="Calibri"/>
                <w:sz w:val="20"/>
                <w:lang w:eastAsia="hu-HU"/>
              </w:rPr>
              <w:t>, Kluwer, Dordrecht, 2004.</w:t>
            </w:r>
          </w:p>
        </w:tc>
      </w:tr>
    </w:tbl>
    <w:p w:rsidR="00EE40D5" w:rsidRPr="00F31592" w:rsidRDefault="00EE40D5" w:rsidP="00CE7E9C">
      <w:pPr>
        <w:rPr>
          <w:rFonts w:eastAsia="Calibri"/>
          <w:sz w:val="20"/>
        </w:rPr>
      </w:pPr>
    </w:p>
    <w:p w:rsidR="00AB7661" w:rsidRPr="00F31592" w:rsidRDefault="00AB7661" w:rsidP="00CE7E9C">
      <w:pPr>
        <w:rPr>
          <w:rFonts w:eastAsia="Calibri"/>
          <w:sz w:val="20"/>
        </w:rPr>
      </w:pPr>
    </w:p>
    <w:tbl>
      <w:tblPr>
        <w:tblW w:w="9945" w:type="dxa"/>
        <w:tblInd w:w="-421" w:type="dxa"/>
        <w:tblLayout w:type="fixed"/>
        <w:tblCellMar>
          <w:left w:w="0" w:type="dxa"/>
          <w:right w:w="0" w:type="dxa"/>
        </w:tblCellMar>
        <w:tblLook w:val="04A0" w:firstRow="1" w:lastRow="0" w:firstColumn="1" w:lastColumn="0" w:noHBand="0" w:noVBand="1"/>
      </w:tblPr>
      <w:tblGrid>
        <w:gridCol w:w="935"/>
        <w:gridCol w:w="672"/>
        <w:gridCol w:w="88"/>
        <w:gridCol w:w="573"/>
        <w:gridCol w:w="416"/>
        <w:gridCol w:w="9"/>
        <w:gridCol w:w="653"/>
        <w:gridCol w:w="496"/>
        <w:gridCol w:w="694"/>
        <w:gridCol w:w="378"/>
        <w:gridCol w:w="1763"/>
        <w:gridCol w:w="856"/>
        <w:gridCol w:w="2412"/>
      </w:tblGrid>
      <w:tr w:rsidR="00AB7661" w:rsidRPr="00F31592" w:rsidTr="00AB7661">
        <w:trPr>
          <w:cantSplit/>
          <w:trHeight w:val="420"/>
        </w:trPr>
        <w:tc>
          <w:tcPr>
            <w:tcW w:w="1695" w:type="dxa"/>
            <w:gridSpan w:val="3"/>
            <w:vMerge w:val="restart"/>
            <w:tcBorders>
              <w:top w:val="single" w:sz="4" w:space="0" w:color="auto"/>
              <w:left w:val="single" w:sz="4" w:space="0" w:color="auto"/>
              <w:bottom w:val="single" w:sz="4" w:space="0" w:color="000000"/>
              <w:right w:val="single" w:sz="4" w:space="0" w:color="000000"/>
            </w:tcBorders>
            <w:vAlign w:val="center"/>
            <w:hideMark/>
          </w:tcPr>
          <w:p w:rsidR="00AB7661" w:rsidRPr="00F31592" w:rsidRDefault="00AB7661" w:rsidP="00AB7661">
            <w:pPr>
              <w:ind w:left="20"/>
              <w:rPr>
                <w:rFonts w:eastAsia="Arial Unicode MS"/>
                <w:sz w:val="20"/>
                <w:lang w:eastAsia="zh-CN"/>
              </w:rPr>
            </w:pPr>
            <w:r w:rsidRPr="00F31592">
              <w:rPr>
                <w:rFonts w:eastAsia="Calibri"/>
                <w:sz w:val="20"/>
                <w:lang w:eastAsia="zh-CN"/>
              </w:rPr>
              <w:t>A tantárgy neve:</w:t>
            </w:r>
          </w:p>
        </w:tc>
        <w:tc>
          <w:tcPr>
            <w:tcW w:w="989" w:type="dxa"/>
            <w:gridSpan w:val="2"/>
            <w:tcBorders>
              <w:top w:val="single" w:sz="4" w:space="0" w:color="auto"/>
              <w:left w:val="nil"/>
              <w:bottom w:val="single" w:sz="4" w:space="0" w:color="auto"/>
              <w:right w:val="single" w:sz="4" w:space="0" w:color="auto"/>
            </w:tcBorders>
            <w:vAlign w:val="center"/>
            <w:hideMark/>
          </w:tcPr>
          <w:p w:rsidR="00AB7661" w:rsidRPr="00F31592" w:rsidRDefault="00AB7661" w:rsidP="00AB7661">
            <w:pPr>
              <w:rPr>
                <w:rFonts w:eastAsia="Arial Unicode MS"/>
                <w:sz w:val="20"/>
                <w:lang w:eastAsia="zh-CN"/>
              </w:rPr>
            </w:pPr>
            <w:r w:rsidRPr="00F31592">
              <w:rPr>
                <w:rFonts w:eastAsia="Calibri"/>
                <w:sz w:val="20"/>
                <w:lang w:eastAsia="zh-CN"/>
              </w:rPr>
              <w:t>magyarul:</w:t>
            </w:r>
          </w:p>
        </w:tc>
        <w:tc>
          <w:tcPr>
            <w:tcW w:w="3993" w:type="dxa"/>
            <w:gridSpan w:val="6"/>
            <w:tcBorders>
              <w:top w:val="single" w:sz="4" w:space="0" w:color="auto"/>
              <w:left w:val="nil"/>
              <w:bottom w:val="single" w:sz="4" w:space="0" w:color="auto"/>
              <w:right w:val="single" w:sz="4" w:space="0" w:color="auto"/>
            </w:tcBorders>
            <w:shd w:val="clear" w:color="auto" w:fill="E5DFEF"/>
            <w:vAlign w:val="center"/>
            <w:hideMark/>
          </w:tcPr>
          <w:p w:rsidR="00AB7661" w:rsidRPr="00F31592" w:rsidRDefault="00AB7661" w:rsidP="00AB7661">
            <w:pPr>
              <w:jc w:val="center"/>
              <w:rPr>
                <w:rFonts w:eastAsia="Arial Unicode MS"/>
                <w:b/>
                <w:sz w:val="20"/>
                <w:lang w:eastAsia="zh-CN"/>
              </w:rPr>
            </w:pPr>
            <w:r w:rsidRPr="00F31592">
              <w:rPr>
                <w:rFonts w:eastAsia="Arial Unicode MS"/>
                <w:b/>
                <w:sz w:val="20"/>
                <w:lang w:eastAsia="zh-CN"/>
              </w:rPr>
              <w:t>Röntgendiffrakciós szerkezetvizsgálat</w:t>
            </w:r>
          </w:p>
        </w:tc>
        <w:tc>
          <w:tcPr>
            <w:tcW w:w="856" w:type="dxa"/>
            <w:vMerge w:val="restart"/>
            <w:tcBorders>
              <w:top w:val="single" w:sz="4" w:space="0" w:color="auto"/>
              <w:left w:val="single" w:sz="4" w:space="0" w:color="auto"/>
              <w:bottom w:val="single" w:sz="4" w:space="0" w:color="auto"/>
              <w:right w:val="single" w:sz="4" w:space="0" w:color="auto"/>
            </w:tcBorders>
            <w:vAlign w:val="center"/>
            <w:hideMark/>
          </w:tcPr>
          <w:p w:rsidR="00AB7661" w:rsidRPr="00F31592" w:rsidRDefault="00AB7661" w:rsidP="00AB7661">
            <w:pPr>
              <w:jc w:val="center"/>
              <w:rPr>
                <w:rFonts w:eastAsia="Arial Unicode MS"/>
                <w:sz w:val="20"/>
                <w:lang w:eastAsia="zh-CN"/>
              </w:rPr>
            </w:pPr>
            <w:r w:rsidRPr="00F31592">
              <w:rPr>
                <w:rFonts w:eastAsia="Calibri"/>
                <w:sz w:val="20"/>
                <w:lang w:eastAsia="zh-CN"/>
              </w:rPr>
              <w:t>Kódja:</w:t>
            </w:r>
          </w:p>
        </w:tc>
        <w:tc>
          <w:tcPr>
            <w:tcW w:w="2412" w:type="dxa"/>
            <w:vMerge w:val="restart"/>
            <w:tcBorders>
              <w:top w:val="single" w:sz="4" w:space="0" w:color="auto"/>
              <w:left w:val="single" w:sz="4" w:space="0" w:color="auto"/>
              <w:bottom w:val="single" w:sz="4" w:space="0" w:color="auto"/>
              <w:right w:val="single" w:sz="4" w:space="0" w:color="auto"/>
            </w:tcBorders>
            <w:shd w:val="clear" w:color="auto" w:fill="E5DFEF"/>
            <w:vAlign w:val="center"/>
            <w:hideMark/>
          </w:tcPr>
          <w:p w:rsidR="00AB7661" w:rsidRPr="00F31592" w:rsidRDefault="00AB7661" w:rsidP="00AB7661">
            <w:pPr>
              <w:jc w:val="center"/>
              <w:rPr>
                <w:rFonts w:eastAsia="Arial Unicode MS"/>
                <w:b/>
                <w:sz w:val="20"/>
                <w:lang w:eastAsia="zh-CN"/>
              </w:rPr>
            </w:pPr>
            <w:r w:rsidRPr="00F31592">
              <w:rPr>
                <w:rFonts w:eastAsia="Arial Unicode MS"/>
                <w:b/>
                <w:sz w:val="20"/>
                <w:lang w:eastAsia="zh-CN"/>
              </w:rPr>
              <w:t>T</w:t>
            </w:r>
            <w:r w:rsidR="00051E69" w:rsidRPr="00F31592">
              <w:rPr>
                <w:rFonts w:eastAsia="Arial Unicode MS"/>
                <w:b/>
                <w:sz w:val="20"/>
                <w:lang w:eastAsia="zh-CN"/>
              </w:rPr>
              <w:t>T</w:t>
            </w:r>
            <w:r w:rsidRPr="00F31592">
              <w:rPr>
                <w:rFonts w:eastAsia="Arial Unicode MS"/>
                <w:b/>
                <w:sz w:val="20"/>
                <w:lang w:eastAsia="zh-CN"/>
              </w:rPr>
              <w:t>KME0423</w:t>
            </w:r>
          </w:p>
        </w:tc>
      </w:tr>
      <w:tr w:rsidR="00AB7661" w:rsidRPr="00F31592" w:rsidTr="00AB7661">
        <w:trPr>
          <w:cantSplit/>
          <w:trHeight w:val="420"/>
        </w:trPr>
        <w:tc>
          <w:tcPr>
            <w:tcW w:w="1695" w:type="dxa"/>
            <w:gridSpan w:val="3"/>
            <w:vMerge/>
            <w:tcBorders>
              <w:top w:val="single" w:sz="4" w:space="0" w:color="auto"/>
              <w:left w:val="single" w:sz="4" w:space="0" w:color="auto"/>
              <w:bottom w:val="single" w:sz="4" w:space="0" w:color="000000"/>
              <w:right w:val="single" w:sz="4" w:space="0" w:color="000000"/>
            </w:tcBorders>
            <w:vAlign w:val="center"/>
            <w:hideMark/>
          </w:tcPr>
          <w:p w:rsidR="00AB7661" w:rsidRPr="00F31592" w:rsidRDefault="00AB7661" w:rsidP="00AB7661">
            <w:pPr>
              <w:rPr>
                <w:rFonts w:eastAsia="Arial Unicode MS"/>
                <w:sz w:val="20"/>
                <w:lang w:eastAsia="zh-CN"/>
              </w:rPr>
            </w:pPr>
          </w:p>
        </w:tc>
        <w:tc>
          <w:tcPr>
            <w:tcW w:w="989" w:type="dxa"/>
            <w:gridSpan w:val="2"/>
            <w:tcBorders>
              <w:top w:val="nil"/>
              <w:left w:val="nil"/>
              <w:bottom w:val="single" w:sz="4" w:space="0" w:color="auto"/>
              <w:right w:val="single" w:sz="4" w:space="0" w:color="auto"/>
            </w:tcBorders>
            <w:vAlign w:val="center"/>
            <w:hideMark/>
          </w:tcPr>
          <w:p w:rsidR="00AB7661" w:rsidRPr="00F31592" w:rsidRDefault="00AB7661" w:rsidP="00AB7661">
            <w:pPr>
              <w:rPr>
                <w:rFonts w:eastAsia="Calibri"/>
                <w:sz w:val="20"/>
                <w:lang w:eastAsia="zh-CN"/>
              </w:rPr>
            </w:pPr>
            <w:r w:rsidRPr="00F31592">
              <w:rPr>
                <w:rFonts w:eastAsia="Calibri"/>
                <w:sz w:val="20"/>
                <w:lang w:eastAsia="zh-CN"/>
              </w:rPr>
              <w:t>angolul:</w:t>
            </w:r>
          </w:p>
        </w:tc>
        <w:tc>
          <w:tcPr>
            <w:tcW w:w="3993" w:type="dxa"/>
            <w:gridSpan w:val="6"/>
            <w:tcBorders>
              <w:top w:val="single" w:sz="4" w:space="0" w:color="auto"/>
              <w:left w:val="nil"/>
              <w:bottom w:val="single" w:sz="4" w:space="0" w:color="auto"/>
              <w:right w:val="single" w:sz="4" w:space="0" w:color="auto"/>
            </w:tcBorders>
            <w:shd w:val="clear" w:color="auto" w:fill="E5DFEF"/>
            <w:vAlign w:val="center"/>
            <w:hideMark/>
          </w:tcPr>
          <w:p w:rsidR="00AB7661" w:rsidRPr="00F31592" w:rsidRDefault="00AB7661" w:rsidP="00AB7661">
            <w:pPr>
              <w:jc w:val="center"/>
              <w:rPr>
                <w:rFonts w:eastAsia="Calibri"/>
                <w:b/>
                <w:sz w:val="20"/>
                <w:lang w:eastAsia="zh-CN"/>
              </w:rPr>
            </w:pPr>
            <w:r w:rsidRPr="00F31592">
              <w:rPr>
                <w:rFonts w:eastAsia="Calibri"/>
                <w:b/>
                <w:sz w:val="20"/>
                <w:lang w:eastAsia="zh-CN"/>
              </w:rPr>
              <w:t>Structure determination by X-ray diffraction</w:t>
            </w:r>
          </w:p>
        </w:tc>
        <w:tc>
          <w:tcPr>
            <w:tcW w:w="856" w:type="dxa"/>
            <w:vMerge/>
            <w:tcBorders>
              <w:top w:val="single" w:sz="4" w:space="0" w:color="auto"/>
              <w:left w:val="single" w:sz="4" w:space="0" w:color="auto"/>
              <w:bottom w:val="single" w:sz="4" w:space="0" w:color="auto"/>
              <w:right w:val="single" w:sz="4" w:space="0" w:color="auto"/>
            </w:tcBorders>
            <w:vAlign w:val="center"/>
            <w:hideMark/>
          </w:tcPr>
          <w:p w:rsidR="00AB7661" w:rsidRPr="00F31592" w:rsidRDefault="00AB7661" w:rsidP="00AB7661">
            <w:pPr>
              <w:rPr>
                <w:rFonts w:eastAsia="Arial Unicode MS"/>
                <w:sz w:val="20"/>
                <w:lang w:eastAsia="zh-CN"/>
              </w:rPr>
            </w:pPr>
          </w:p>
        </w:tc>
        <w:tc>
          <w:tcPr>
            <w:tcW w:w="2412" w:type="dxa"/>
            <w:vMerge/>
            <w:tcBorders>
              <w:top w:val="single" w:sz="4" w:space="0" w:color="auto"/>
              <w:left w:val="single" w:sz="4" w:space="0" w:color="auto"/>
              <w:bottom w:val="single" w:sz="4" w:space="0" w:color="auto"/>
              <w:right w:val="single" w:sz="4" w:space="0" w:color="auto"/>
            </w:tcBorders>
            <w:shd w:val="clear" w:color="auto" w:fill="E5DFEF"/>
            <w:vAlign w:val="center"/>
            <w:hideMark/>
          </w:tcPr>
          <w:p w:rsidR="00AB7661" w:rsidRPr="00F31592" w:rsidRDefault="00AB7661" w:rsidP="00AB7661">
            <w:pPr>
              <w:rPr>
                <w:rFonts w:eastAsia="Arial Unicode MS"/>
                <w:b/>
                <w:sz w:val="20"/>
                <w:lang w:eastAsia="zh-CN"/>
              </w:rPr>
            </w:pPr>
          </w:p>
        </w:tc>
      </w:tr>
      <w:tr w:rsidR="00AB7661" w:rsidRPr="00F31592" w:rsidTr="00AB7661">
        <w:trPr>
          <w:cantSplit/>
          <w:trHeight w:val="420"/>
        </w:trPr>
        <w:tc>
          <w:tcPr>
            <w:tcW w:w="9945" w:type="dxa"/>
            <w:gridSpan w:val="13"/>
            <w:tcBorders>
              <w:top w:val="single" w:sz="4" w:space="0" w:color="auto"/>
              <w:left w:val="single" w:sz="4" w:space="0" w:color="auto"/>
              <w:bottom w:val="single" w:sz="4" w:space="0" w:color="auto"/>
              <w:right w:val="single" w:sz="4" w:space="0" w:color="auto"/>
            </w:tcBorders>
            <w:vAlign w:val="center"/>
            <w:hideMark/>
          </w:tcPr>
          <w:p w:rsidR="00AB7661" w:rsidRPr="00F31592" w:rsidRDefault="00AB7661" w:rsidP="00AB7661">
            <w:pPr>
              <w:jc w:val="center"/>
              <w:rPr>
                <w:rFonts w:eastAsia="Calibri"/>
                <w:b/>
                <w:bCs/>
                <w:sz w:val="20"/>
                <w:lang w:eastAsia="zh-CN"/>
              </w:rPr>
            </w:pPr>
          </w:p>
        </w:tc>
      </w:tr>
      <w:tr w:rsidR="00AB7661" w:rsidRPr="00F31592" w:rsidTr="00AB7661">
        <w:trPr>
          <w:cantSplit/>
          <w:trHeight w:val="420"/>
        </w:trPr>
        <w:tc>
          <w:tcPr>
            <w:tcW w:w="2684"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AB7661" w:rsidRPr="00F31592" w:rsidRDefault="00AB7661" w:rsidP="00AB7661">
            <w:pPr>
              <w:ind w:left="20"/>
              <w:rPr>
                <w:rFonts w:eastAsia="Calibri"/>
                <w:sz w:val="20"/>
                <w:lang w:eastAsia="zh-CN"/>
              </w:rPr>
            </w:pPr>
            <w:r w:rsidRPr="00F31592">
              <w:rPr>
                <w:rFonts w:eastAsia="Calibri"/>
                <w:sz w:val="20"/>
                <w:lang w:eastAsia="zh-CN"/>
              </w:rPr>
              <w:t>Felelős oktatási egység:</w:t>
            </w:r>
          </w:p>
        </w:tc>
        <w:tc>
          <w:tcPr>
            <w:tcW w:w="7261"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AB7661" w:rsidRPr="00F31592" w:rsidRDefault="00AB7661" w:rsidP="00AB7661">
            <w:pPr>
              <w:jc w:val="center"/>
              <w:rPr>
                <w:rFonts w:eastAsia="Calibri"/>
                <w:b/>
                <w:sz w:val="20"/>
                <w:lang w:eastAsia="zh-CN"/>
              </w:rPr>
            </w:pPr>
            <w:r w:rsidRPr="00F31592">
              <w:rPr>
                <w:rFonts w:eastAsia="Calibri"/>
                <w:b/>
                <w:sz w:val="20"/>
                <w:lang w:eastAsia="zh-CN"/>
              </w:rPr>
              <w:t>DE TTK, Fizikai Kémiai Tanszék</w:t>
            </w:r>
          </w:p>
        </w:tc>
      </w:tr>
      <w:tr w:rsidR="00AB7661" w:rsidRPr="00F31592" w:rsidTr="00AB7661">
        <w:trPr>
          <w:trHeight w:val="420"/>
        </w:trPr>
        <w:tc>
          <w:tcPr>
            <w:tcW w:w="2684" w:type="dxa"/>
            <w:gridSpan w:val="5"/>
            <w:tcBorders>
              <w:top w:val="single" w:sz="4" w:space="0" w:color="auto"/>
              <w:left w:val="single" w:sz="4" w:space="0" w:color="auto"/>
              <w:bottom w:val="single" w:sz="4" w:space="0" w:color="auto"/>
              <w:right w:val="single" w:sz="4" w:space="0" w:color="auto"/>
            </w:tcBorders>
            <w:vAlign w:val="center"/>
            <w:hideMark/>
          </w:tcPr>
          <w:p w:rsidR="00AB7661" w:rsidRPr="00F31592" w:rsidRDefault="00AB7661" w:rsidP="00AB7661">
            <w:pPr>
              <w:ind w:left="20"/>
              <w:rPr>
                <w:rFonts w:eastAsia="Arial Unicode MS"/>
                <w:sz w:val="20"/>
                <w:lang w:eastAsia="zh-CN"/>
              </w:rPr>
            </w:pPr>
            <w:r w:rsidRPr="00F31592">
              <w:rPr>
                <w:rFonts w:eastAsia="Calibri"/>
                <w:sz w:val="20"/>
                <w:lang w:eastAsia="zh-CN"/>
              </w:rPr>
              <w:t>Kötelező előtanulmány neve:</w:t>
            </w:r>
          </w:p>
        </w:tc>
        <w:tc>
          <w:tcPr>
            <w:tcW w:w="3993" w:type="dxa"/>
            <w:gridSpan w:val="6"/>
            <w:tcBorders>
              <w:top w:val="single" w:sz="4" w:space="0" w:color="auto"/>
              <w:left w:val="nil"/>
              <w:bottom w:val="single" w:sz="4" w:space="0" w:color="auto"/>
              <w:right w:val="single" w:sz="4" w:space="0" w:color="auto"/>
            </w:tcBorders>
            <w:shd w:val="clear" w:color="auto" w:fill="E5DFEF"/>
            <w:vAlign w:val="center"/>
            <w:hideMark/>
          </w:tcPr>
          <w:p w:rsidR="00AB7661" w:rsidRPr="00F31592" w:rsidRDefault="00AB7661" w:rsidP="00AB7661">
            <w:pPr>
              <w:jc w:val="center"/>
              <w:rPr>
                <w:rFonts w:eastAsia="Arial Unicode MS"/>
                <w:sz w:val="20"/>
                <w:lang w:eastAsia="zh-CN"/>
              </w:rPr>
            </w:pPr>
          </w:p>
        </w:tc>
        <w:tc>
          <w:tcPr>
            <w:tcW w:w="856" w:type="dxa"/>
            <w:tcBorders>
              <w:top w:val="single" w:sz="4" w:space="0" w:color="auto"/>
              <w:left w:val="nil"/>
              <w:bottom w:val="single" w:sz="4" w:space="0" w:color="auto"/>
              <w:right w:val="single" w:sz="4" w:space="0" w:color="auto"/>
            </w:tcBorders>
            <w:vAlign w:val="center"/>
            <w:hideMark/>
          </w:tcPr>
          <w:p w:rsidR="00AB7661" w:rsidRPr="00F31592" w:rsidRDefault="00AB7661" w:rsidP="00AB7661">
            <w:pPr>
              <w:jc w:val="center"/>
              <w:rPr>
                <w:rFonts w:eastAsia="Arial Unicode MS"/>
                <w:sz w:val="20"/>
                <w:lang w:eastAsia="zh-CN"/>
              </w:rPr>
            </w:pPr>
            <w:r w:rsidRPr="00F31592">
              <w:rPr>
                <w:rFonts w:eastAsia="Calibri"/>
                <w:sz w:val="20"/>
                <w:lang w:eastAsia="zh-CN"/>
              </w:rPr>
              <w:t xml:space="preserve">Kódja: </w:t>
            </w:r>
          </w:p>
        </w:tc>
        <w:tc>
          <w:tcPr>
            <w:tcW w:w="2412" w:type="dxa"/>
            <w:tcBorders>
              <w:top w:val="single" w:sz="4" w:space="0" w:color="auto"/>
              <w:left w:val="nil"/>
              <w:bottom w:val="single" w:sz="4" w:space="0" w:color="auto"/>
              <w:right w:val="single" w:sz="4" w:space="0" w:color="auto"/>
            </w:tcBorders>
            <w:shd w:val="clear" w:color="auto" w:fill="E5DFEF"/>
            <w:vAlign w:val="center"/>
            <w:hideMark/>
          </w:tcPr>
          <w:p w:rsidR="00AB7661" w:rsidRPr="00F31592" w:rsidRDefault="00AB7661" w:rsidP="00AB7661">
            <w:pPr>
              <w:jc w:val="center"/>
              <w:rPr>
                <w:rFonts w:eastAsia="Arial Unicode MS"/>
                <w:sz w:val="20"/>
                <w:lang w:eastAsia="zh-CN"/>
              </w:rPr>
            </w:pPr>
          </w:p>
        </w:tc>
      </w:tr>
      <w:tr w:rsidR="00AB7661" w:rsidRPr="00F31592" w:rsidTr="00AB7661">
        <w:trPr>
          <w:cantSplit/>
          <w:trHeight w:val="193"/>
        </w:trPr>
        <w:tc>
          <w:tcPr>
            <w:tcW w:w="1607"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AB7661" w:rsidRPr="00F31592" w:rsidRDefault="00AB7661" w:rsidP="00AB7661">
            <w:pPr>
              <w:jc w:val="center"/>
              <w:rPr>
                <w:rFonts w:eastAsia="Calibri"/>
                <w:sz w:val="20"/>
                <w:lang w:eastAsia="zh-CN"/>
              </w:rPr>
            </w:pPr>
            <w:r w:rsidRPr="00F31592">
              <w:rPr>
                <w:rFonts w:eastAsia="Calibri"/>
                <w:sz w:val="20"/>
                <w:lang w:eastAsia="zh-CN"/>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hideMark/>
          </w:tcPr>
          <w:p w:rsidR="00AB7661" w:rsidRPr="00F31592" w:rsidRDefault="00AB7661" w:rsidP="00AB7661">
            <w:pPr>
              <w:jc w:val="center"/>
              <w:rPr>
                <w:rFonts w:eastAsia="Calibri"/>
                <w:sz w:val="20"/>
                <w:lang w:eastAsia="zh-CN"/>
              </w:rPr>
            </w:pPr>
            <w:r w:rsidRPr="00F31592">
              <w:rPr>
                <w:rFonts w:eastAsia="Calibri"/>
                <w:sz w:val="20"/>
                <w:lang w:eastAsia="zh-CN"/>
              </w:rPr>
              <w:t>Heti óraszámok</w:t>
            </w:r>
          </w:p>
        </w:tc>
        <w:tc>
          <w:tcPr>
            <w:tcW w:w="1763" w:type="dxa"/>
            <w:vMerge w:val="restart"/>
            <w:tcBorders>
              <w:top w:val="single" w:sz="4" w:space="0" w:color="auto"/>
              <w:left w:val="single" w:sz="4" w:space="0" w:color="auto"/>
              <w:bottom w:val="single" w:sz="4" w:space="0" w:color="auto"/>
              <w:right w:val="single" w:sz="4" w:space="0" w:color="auto"/>
            </w:tcBorders>
            <w:vAlign w:val="center"/>
            <w:hideMark/>
          </w:tcPr>
          <w:p w:rsidR="00AB7661" w:rsidRPr="00F31592" w:rsidRDefault="00AB7661" w:rsidP="00AB7661">
            <w:pPr>
              <w:jc w:val="center"/>
              <w:rPr>
                <w:rFonts w:eastAsia="Calibri"/>
                <w:sz w:val="20"/>
                <w:lang w:eastAsia="zh-CN"/>
              </w:rPr>
            </w:pPr>
            <w:r w:rsidRPr="00F31592">
              <w:rPr>
                <w:rFonts w:eastAsia="Calibri"/>
                <w:sz w:val="20"/>
                <w:lang w:eastAsia="zh-CN"/>
              </w:rPr>
              <w:t>Követelmény</w:t>
            </w:r>
          </w:p>
        </w:tc>
        <w:tc>
          <w:tcPr>
            <w:tcW w:w="856" w:type="dxa"/>
            <w:vMerge w:val="restart"/>
            <w:tcBorders>
              <w:top w:val="single" w:sz="4" w:space="0" w:color="auto"/>
              <w:left w:val="single" w:sz="4" w:space="0" w:color="auto"/>
              <w:bottom w:val="single" w:sz="4" w:space="0" w:color="auto"/>
              <w:right w:val="single" w:sz="4" w:space="0" w:color="auto"/>
            </w:tcBorders>
            <w:vAlign w:val="center"/>
            <w:hideMark/>
          </w:tcPr>
          <w:p w:rsidR="00AB7661" w:rsidRPr="00F31592" w:rsidRDefault="00AB7661" w:rsidP="00AB7661">
            <w:pPr>
              <w:jc w:val="center"/>
              <w:rPr>
                <w:rFonts w:eastAsia="Calibri"/>
                <w:sz w:val="20"/>
                <w:lang w:eastAsia="zh-CN"/>
              </w:rPr>
            </w:pPr>
            <w:r w:rsidRPr="00F31592">
              <w:rPr>
                <w:rFonts w:eastAsia="Calibri"/>
                <w:sz w:val="20"/>
                <w:lang w:eastAsia="zh-CN"/>
              </w:rPr>
              <w:t>Kredit</w:t>
            </w:r>
          </w:p>
        </w:tc>
        <w:tc>
          <w:tcPr>
            <w:tcW w:w="2412" w:type="dxa"/>
            <w:vMerge w:val="restart"/>
            <w:tcBorders>
              <w:top w:val="single" w:sz="4" w:space="0" w:color="auto"/>
              <w:left w:val="single" w:sz="4" w:space="0" w:color="auto"/>
              <w:bottom w:val="single" w:sz="4" w:space="0" w:color="auto"/>
              <w:right w:val="single" w:sz="4" w:space="0" w:color="auto"/>
            </w:tcBorders>
            <w:vAlign w:val="center"/>
            <w:hideMark/>
          </w:tcPr>
          <w:p w:rsidR="00AB7661" w:rsidRPr="00F31592" w:rsidRDefault="00AB7661" w:rsidP="00AB7661">
            <w:pPr>
              <w:jc w:val="center"/>
              <w:rPr>
                <w:rFonts w:eastAsia="Calibri"/>
                <w:sz w:val="20"/>
                <w:lang w:eastAsia="zh-CN"/>
              </w:rPr>
            </w:pPr>
            <w:r w:rsidRPr="00F31592">
              <w:rPr>
                <w:rFonts w:eastAsia="Calibri"/>
                <w:sz w:val="20"/>
                <w:lang w:eastAsia="zh-CN"/>
              </w:rPr>
              <w:t>Oktatás nyelve</w:t>
            </w:r>
          </w:p>
        </w:tc>
      </w:tr>
      <w:tr w:rsidR="00AB7661" w:rsidRPr="00F31592" w:rsidTr="00AB7661">
        <w:trPr>
          <w:cantSplit/>
          <w:trHeight w:val="221"/>
        </w:trPr>
        <w:tc>
          <w:tcPr>
            <w:tcW w:w="1607" w:type="dxa"/>
            <w:gridSpan w:val="2"/>
            <w:vMerge/>
            <w:tcBorders>
              <w:top w:val="single" w:sz="4" w:space="0" w:color="auto"/>
              <w:left w:val="single" w:sz="4" w:space="0" w:color="auto"/>
              <w:bottom w:val="single" w:sz="4" w:space="0" w:color="auto"/>
              <w:right w:val="single" w:sz="4" w:space="0" w:color="auto"/>
            </w:tcBorders>
            <w:vAlign w:val="center"/>
            <w:hideMark/>
          </w:tcPr>
          <w:p w:rsidR="00AB7661" w:rsidRPr="00F31592" w:rsidRDefault="00AB7661" w:rsidP="00AB7661">
            <w:pPr>
              <w:rPr>
                <w:rFonts w:eastAsia="Calibri"/>
                <w:sz w:val="20"/>
                <w:lang w:eastAsia="zh-CN"/>
              </w:rPr>
            </w:pPr>
          </w:p>
        </w:tc>
        <w:tc>
          <w:tcPr>
            <w:tcW w:w="1086" w:type="dxa"/>
            <w:gridSpan w:val="4"/>
            <w:tcBorders>
              <w:top w:val="single" w:sz="4" w:space="0" w:color="auto"/>
              <w:left w:val="single" w:sz="4" w:space="0" w:color="auto"/>
              <w:bottom w:val="single" w:sz="4" w:space="0" w:color="auto"/>
              <w:right w:val="single" w:sz="4" w:space="0" w:color="auto"/>
            </w:tcBorders>
            <w:vAlign w:val="center"/>
            <w:hideMark/>
          </w:tcPr>
          <w:p w:rsidR="00AB7661" w:rsidRPr="00F31592" w:rsidRDefault="00AB7661" w:rsidP="00AB7661">
            <w:pPr>
              <w:jc w:val="center"/>
              <w:rPr>
                <w:rFonts w:eastAsia="Calibri"/>
                <w:sz w:val="20"/>
                <w:lang w:eastAsia="zh-CN"/>
              </w:rPr>
            </w:pPr>
            <w:r w:rsidRPr="00F31592">
              <w:rPr>
                <w:rFonts w:eastAsia="Calibri"/>
                <w:sz w:val="20"/>
                <w:lang w:eastAsia="zh-CN"/>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hideMark/>
          </w:tcPr>
          <w:p w:rsidR="00AB7661" w:rsidRPr="00F31592" w:rsidRDefault="00AB7661" w:rsidP="00AB7661">
            <w:pPr>
              <w:jc w:val="center"/>
              <w:rPr>
                <w:rFonts w:eastAsia="Calibri"/>
                <w:sz w:val="20"/>
                <w:lang w:eastAsia="zh-CN"/>
              </w:rPr>
            </w:pPr>
            <w:r w:rsidRPr="00F31592">
              <w:rPr>
                <w:rFonts w:eastAsia="Calibri"/>
                <w:sz w:val="20"/>
                <w:lang w:eastAsia="zh-CN"/>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hideMark/>
          </w:tcPr>
          <w:p w:rsidR="00AB7661" w:rsidRPr="00F31592" w:rsidRDefault="00AB7661" w:rsidP="00AB7661">
            <w:pPr>
              <w:jc w:val="center"/>
              <w:rPr>
                <w:rFonts w:eastAsia="Calibri"/>
                <w:sz w:val="20"/>
                <w:lang w:eastAsia="zh-CN"/>
              </w:rPr>
            </w:pPr>
            <w:r w:rsidRPr="00F31592">
              <w:rPr>
                <w:rFonts w:eastAsia="Calibri"/>
                <w:sz w:val="20"/>
                <w:lang w:eastAsia="zh-CN"/>
              </w:rPr>
              <w:t>Labor</w:t>
            </w:r>
          </w:p>
        </w:tc>
        <w:tc>
          <w:tcPr>
            <w:tcW w:w="1763" w:type="dxa"/>
            <w:vMerge/>
            <w:tcBorders>
              <w:top w:val="single" w:sz="4" w:space="0" w:color="auto"/>
              <w:left w:val="single" w:sz="4" w:space="0" w:color="auto"/>
              <w:bottom w:val="single" w:sz="4" w:space="0" w:color="auto"/>
              <w:right w:val="single" w:sz="4" w:space="0" w:color="auto"/>
            </w:tcBorders>
            <w:vAlign w:val="center"/>
            <w:hideMark/>
          </w:tcPr>
          <w:p w:rsidR="00AB7661" w:rsidRPr="00F31592" w:rsidRDefault="00AB7661" w:rsidP="00AB7661">
            <w:pPr>
              <w:rPr>
                <w:rFonts w:eastAsia="Calibri"/>
                <w:sz w:val="20"/>
                <w:lang w:eastAsia="zh-CN"/>
              </w:rPr>
            </w:pPr>
          </w:p>
        </w:tc>
        <w:tc>
          <w:tcPr>
            <w:tcW w:w="856" w:type="dxa"/>
            <w:vMerge/>
            <w:tcBorders>
              <w:top w:val="single" w:sz="4" w:space="0" w:color="auto"/>
              <w:left w:val="single" w:sz="4" w:space="0" w:color="auto"/>
              <w:bottom w:val="single" w:sz="4" w:space="0" w:color="auto"/>
              <w:right w:val="single" w:sz="4" w:space="0" w:color="auto"/>
            </w:tcBorders>
            <w:vAlign w:val="center"/>
            <w:hideMark/>
          </w:tcPr>
          <w:p w:rsidR="00AB7661" w:rsidRPr="00F31592" w:rsidRDefault="00AB7661" w:rsidP="00AB7661">
            <w:pPr>
              <w:rPr>
                <w:rFonts w:eastAsia="Calibri"/>
                <w:sz w:val="20"/>
                <w:lang w:eastAsia="zh-CN"/>
              </w:rPr>
            </w:pPr>
          </w:p>
        </w:tc>
        <w:tc>
          <w:tcPr>
            <w:tcW w:w="2412" w:type="dxa"/>
            <w:vMerge/>
            <w:tcBorders>
              <w:top w:val="single" w:sz="4" w:space="0" w:color="auto"/>
              <w:left w:val="single" w:sz="4" w:space="0" w:color="auto"/>
              <w:bottom w:val="single" w:sz="4" w:space="0" w:color="auto"/>
              <w:right w:val="single" w:sz="4" w:space="0" w:color="auto"/>
            </w:tcBorders>
            <w:vAlign w:val="center"/>
            <w:hideMark/>
          </w:tcPr>
          <w:p w:rsidR="00AB7661" w:rsidRPr="00F31592" w:rsidRDefault="00AB7661" w:rsidP="00AB7661">
            <w:pPr>
              <w:rPr>
                <w:rFonts w:eastAsia="Calibri"/>
                <w:sz w:val="20"/>
                <w:lang w:eastAsia="zh-CN"/>
              </w:rPr>
            </w:pPr>
          </w:p>
        </w:tc>
      </w:tr>
      <w:tr w:rsidR="00AB7661" w:rsidRPr="00F31592" w:rsidTr="00AB7661">
        <w:trPr>
          <w:cantSplit/>
          <w:trHeight w:val="274"/>
        </w:trPr>
        <w:tc>
          <w:tcPr>
            <w:tcW w:w="9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7661" w:rsidRPr="00F31592" w:rsidRDefault="00AB7661" w:rsidP="00AB7661">
            <w:pPr>
              <w:jc w:val="center"/>
              <w:rPr>
                <w:rFonts w:eastAsia="Calibri"/>
                <w:sz w:val="20"/>
                <w:lang w:eastAsia="zh-CN"/>
              </w:rPr>
            </w:pPr>
            <w:r w:rsidRPr="00F31592">
              <w:rPr>
                <w:rFonts w:eastAsia="Calibri"/>
                <w:sz w:val="20"/>
                <w:lang w:eastAsia="zh-CN"/>
              </w:rPr>
              <w:t xml:space="preserve">Nappali </w:t>
            </w: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7661" w:rsidRPr="00F31592" w:rsidRDefault="00AB7661" w:rsidP="00AB7661">
            <w:pPr>
              <w:jc w:val="center"/>
              <w:rPr>
                <w:rFonts w:eastAsia="Calibri"/>
                <w:b/>
                <w:sz w:val="20"/>
                <w:lang w:eastAsia="zh-CN"/>
              </w:rPr>
            </w:pPr>
            <w:r w:rsidRPr="00F31592">
              <w:rPr>
                <w:rFonts w:eastAsia="Calibri"/>
                <w:b/>
                <w:sz w:val="20"/>
                <w:lang w:eastAsia="zh-CN"/>
              </w:rPr>
              <w:t>x</w:t>
            </w:r>
          </w:p>
        </w:tc>
        <w:tc>
          <w:tcPr>
            <w:tcW w:w="66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7661" w:rsidRPr="00F31592" w:rsidRDefault="00AB7661" w:rsidP="00AB7661">
            <w:pPr>
              <w:jc w:val="center"/>
              <w:rPr>
                <w:rFonts w:eastAsia="Calibri"/>
                <w:sz w:val="20"/>
                <w:lang w:eastAsia="zh-CN"/>
              </w:rPr>
            </w:pPr>
            <w:r w:rsidRPr="00F31592">
              <w:rPr>
                <w:rFonts w:eastAsia="Calibri"/>
                <w:sz w:val="20"/>
                <w:lang w:eastAsia="zh-CN"/>
              </w:rPr>
              <w:t xml:space="preserve">Heti </w:t>
            </w: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7661" w:rsidRPr="00F31592" w:rsidRDefault="00AB7661" w:rsidP="00AB7661">
            <w:pPr>
              <w:jc w:val="center"/>
              <w:rPr>
                <w:rFonts w:eastAsia="Calibri"/>
                <w:b/>
                <w:sz w:val="20"/>
                <w:lang w:eastAsia="zh-CN"/>
              </w:rPr>
            </w:pPr>
            <w:r w:rsidRPr="00F31592">
              <w:rPr>
                <w:rFonts w:eastAsia="Calibri"/>
                <w:b/>
                <w:sz w:val="20"/>
                <w:lang w:eastAsia="zh-CN"/>
              </w:rPr>
              <w:t>2</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7661" w:rsidRPr="00F31592" w:rsidRDefault="00AB7661" w:rsidP="00AB7661">
            <w:pPr>
              <w:jc w:val="center"/>
              <w:rPr>
                <w:rFonts w:eastAsia="Calibri"/>
                <w:sz w:val="20"/>
                <w:lang w:eastAsia="zh-CN"/>
              </w:rPr>
            </w:pPr>
            <w:r w:rsidRPr="00F31592">
              <w:rPr>
                <w:rFonts w:eastAsia="Calibri"/>
                <w:sz w:val="20"/>
                <w:lang w:eastAsia="zh-CN"/>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7661" w:rsidRPr="00F31592" w:rsidRDefault="00AB7661" w:rsidP="00AB7661">
            <w:pPr>
              <w:jc w:val="center"/>
              <w:rPr>
                <w:rFonts w:eastAsia="Calibri"/>
                <w:b/>
                <w:sz w:val="20"/>
                <w:lang w:eastAsia="zh-CN"/>
              </w:rPr>
            </w:pPr>
            <w:r w:rsidRPr="00F31592">
              <w:rPr>
                <w:rFonts w:eastAsia="Calibri"/>
                <w:b/>
                <w:sz w:val="20"/>
                <w:lang w:eastAsia="zh-CN"/>
              </w:rPr>
              <w:t>0</w:t>
            </w:r>
          </w:p>
        </w:tc>
        <w:tc>
          <w:tcPr>
            <w:tcW w:w="6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7661" w:rsidRPr="00F31592" w:rsidRDefault="00AB7661" w:rsidP="00AB7661">
            <w:pPr>
              <w:jc w:val="center"/>
              <w:rPr>
                <w:rFonts w:eastAsia="Calibri"/>
                <w:sz w:val="20"/>
                <w:lang w:eastAsia="zh-CN"/>
              </w:rPr>
            </w:pPr>
            <w:r w:rsidRPr="00F31592">
              <w:rPr>
                <w:rFonts w:eastAsia="Calibri"/>
                <w:sz w:val="20"/>
                <w:lang w:eastAsia="zh-CN"/>
              </w:rPr>
              <w:t xml:space="preserve">Heti </w:t>
            </w:r>
          </w:p>
        </w:tc>
        <w:tc>
          <w:tcPr>
            <w:tcW w:w="3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7661" w:rsidRPr="00F31592" w:rsidRDefault="00AB7661" w:rsidP="00AB7661">
            <w:pPr>
              <w:jc w:val="center"/>
              <w:rPr>
                <w:rFonts w:eastAsia="Calibri"/>
                <w:b/>
                <w:sz w:val="20"/>
                <w:lang w:eastAsia="zh-CN"/>
              </w:rPr>
            </w:pPr>
            <w:r w:rsidRPr="00F31592">
              <w:rPr>
                <w:rFonts w:eastAsia="Calibri"/>
                <w:b/>
                <w:sz w:val="20"/>
                <w:lang w:eastAsia="zh-CN"/>
              </w:rPr>
              <w:t>0</w:t>
            </w:r>
          </w:p>
        </w:tc>
        <w:tc>
          <w:tcPr>
            <w:tcW w:w="176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B7661" w:rsidRPr="00F31592" w:rsidRDefault="00AB7661" w:rsidP="00AB7661">
            <w:pPr>
              <w:jc w:val="center"/>
              <w:rPr>
                <w:rFonts w:eastAsia="Calibri"/>
                <w:b/>
                <w:sz w:val="20"/>
                <w:lang w:eastAsia="zh-CN"/>
              </w:rPr>
            </w:pPr>
            <w:r w:rsidRPr="00F31592">
              <w:rPr>
                <w:rFonts w:eastAsia="Calibri"/>
                <w:b/>
                <w:sz w:val="20"/>
                <w:lang w:eastAsia="zh-CN"/>
              </w:rPr>
              <w:t>kollokvium</w:t>
            </w:r>
          </w:p>
        </w:tc>
        <w:tc>
          <w:tcPr>
            <w:tcW w:w="85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B7661" w:rsidRPr="00F31592" w:rsidRDefault="00AB7661" w:rsidP="00AB7661">
            <w:pPr>
              <w:jc w:val="center"/>
              <w:rPr>
                <w:rFonts w:eastAsia="Calibri"/>
                <w:b/>
                <w:sz w:val="20"/>
                <w:lang w:eastAsia="zh-CN"/>
              </w:rPr>
            </w:pPr>
            <w:r w:rsidRPr="00F31592">
              <w:rPr>
                <w:rFonts w:eastAsia="Calibri"/>
                <w:b/>
                <w:sz w:val="20"/>
                <w:lang w:eastAsia="zh-CN"/>
              </w:rPr>
              <w:t>3</w:t>
            </w:r>
          </w:p>
        </w:tc>
        <w:tc>
          <w:tcPr>
            <w:tcW w:w="241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B7661" w:rsidRPr="00F31592" w:rsidRDefault="00AB7661" w:rsidP="00AB7661">
            <w:pPr>
              <w:jc w:val="center"/>
              <w:rPr>
                <w:rFonts w:eastAsia="Calibri"/>
                <w:b/>
                <w:sz w:val="20"/>
                <w:lang w:eastAsia="zh-CN"/>
              </w:rPr>
            </w:pPr>
            <w:r w:rsidRPr="00F31592">
              <w:rPr>
                <w:rFonts w:eastAsia="Calibri"/>
                <w:b/>
                <w:sz w:val="20"/>
                <w:lang w:eastAsia="zh-CN"/>
              </w:rPr>
              <w:t>magyar</w:t>
            </w:r>
          </w:p>
        </w:tc>
      </w:tr>
      <w:tr w:rsidR="00AB7661" w:rsidRPr="00F31592" w:rsidTr="00AB7661">
        <w:trPr>
          <w:cantSplit/>
          <w:trHeight w:val="279"/>
        </w:trPr>
        <w:tc>
          <w:tcPr>
            <w:tcW w:w="9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7661" w:rsidRPr="00F31592" w:rsidRDefault="00AB7661" w:rsidP="00AB7661">
            <w:pPr>
              <w:jc w:val="center"/>
              <w:rPr>
                <w:rFonts w:eastAsia="Calibri"/>
                <w:sz w:val="20"/>
                <w:lang w:eastAsia="zh-CN"/>
              </w:rPr>
            </w:pPr>
            <w:r w:rsidRPr="00F31592">
              <w:rPr>
                <w:rFonts w:eastAsia="Calibri"/>
                <w:sz w:val="20"/>
                <w:lang w:eastAsia="zh-CN"/>
              </w:rPr>
              <w:t xml:space="preserve">Levelező </w:t>
            </w: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tcPr>
          <w:p w:rsidR="00AB7661" w:rsidRPr="00F31592" w:rsidRDefault="00AB7661" w:rsidP="00AB7661">
            <w:pPr>
              <w:jc w:val="center"/>
              <w:rPr>
                <w:rFonts w:eastAsia="Calibri"/>
                <w:b/>
                <w:sz w:val="20"/>
                <w:lang w:eastAsia="zh-CN"/>
              </w:rPr>
            </w:pPr>
          </w:p>
        </w:tc>
        <w:tc>
          <w:tcPr>
            <w:tcW w:w="66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7661" w:rsidRPr="00F31592" w:rsidRDefault="00AB7661" w:rsidP="00AB7661">
            <w:pPr>
              <w:jc w:val="center"/>
              <w:rPr>
                <w:rFonts w:eastAsia="Calibri"/>
                <w:sz w:val="20"/>
                <w:lang w:eastAsia="zh-CN"/>
              </w:rPr>
            </w:pPr>
            <w:r w:rsidRPr="00F31592">
              <w:rPr>
                <w:rFonts w:eastAsia="Calibri"/>
                <w:sz w:val="20"/>
                <w:lang w:eastAsia="zh-CN"/>
              </w:rPr>
              <w:t>Féléves</w:t>
            </w: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B7661" w:rsidRPr="00F31592" w:rsidRDefault="00AB7661" w:rsidP="00AB7661">
            <w:pPr>
              <w:jc w:val="center"/>
              <w:rPr>
                <w:rFonts w:eastAsia="Calibri"/>
                <w:b/>
                <w:sz w:val="20"/>
                <w:lang w:eastAsia="zh-CN"/>
              </w:rPr>
            </w:pP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7661" w:rsidRPr="00F31592" w:rsidRDefault="00AB7661" w:rsidP="00AB7661">
            <w:pPr>
              <w:jc w:val="center"/>
              <w:rPr>
                <w:rFonts w:eastAsia="Calibri"/>
                <w:sz w:val="20"/>
                <w:lang w:eastAsia="zh-CN"/>
              </w:rPr>
            </w:pPr>
            <w:r w:rsidRPr="00F31592">
              <w:rPr>
                <w:rFonts w:eastAsia="Calibri"/>
                <w:sz w:val="20"/>
                <w:lang w:eastAsia="zh-CN"/>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AB7661" w:rsidRPr="00F31592" w:rsidRDefault="00AB7661" w:rsidP="00AB7661">
            <w:pPr>
              <w:jc w:val="center"/>
              <w:rPr>
                <w:rFonts w:eastAsia="Calibri"/>
                <w:b/>
                <w:sz w:val="20"/>
                <w:lang w:eastAsia="zh-CN"/>
              </w:rPr>
            </w:pPr>
          </w:p>
        </w:tc>
        <w:tc>
          <w:tcPr>
            <w:tcW w:w="6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7661" w:rsidRPr="00F31592" w:rsidRDefault="00AB7661" w:rsidP="00AB7661">
            <w:pPr>
              <w:jc w:val="center"/>
              <w:rPr>
                <w:rFonts w:eastAsia="Calibri"/>
                <w:sz w:val="20"/>
                <w:lang w:eastAsia="zh-CN"/>
              </w:rPr>
            </w:pPr>
            <w:r w:rsidRPr="00F31592">
              <w:rPr>
                <w:rFonts w:eastAsia="Calibri"/>
                <w:sz w:val="20"/>
                <w:lang w:eastAsia="zh-CN"/>
              </w:rPr>
              <w:t>Féléves</w:t>
            </w:r>
          </w:p>
        </w:tc>
        <w:tc>
          <w:tcPr>
            <w:tcW w:w="378" w:type="dxa"/>
            <w:tcBorders>
              <w:top w:val="single" w:sz="4" w:space="0" w:color="auto"/>
              <w:left w:val="single" w:sz="4" w:space="0" w:color="auto"/>
              <w:bottom w:val="single" w:sz="4" w:space="0" w:color="auto"/>
              <w:right w:val="single" w:sz="4" w:space="0" w:color="auto"/>
            </w:tcBorders>
            <w:shd w:val="clear" w:color="auto" w:fill="auto"/>
            <w:vAlign w:val="center"/>
          </w:tcPr>
          <w:p w:rsidR="00AB7661" w:rsidRPr="00F31592" w:rsidRDefault="00AB7661" w:rsidP="00AB7661">
            <w:pPr>
              <w:jc w:val="center"/>
              <w:rPr>
                <w:rFonts w:eastAsia="Calibri"/>
                <w:b/>
                <w:sz w:val="20"/>
                <w:lang w:eastAsia="zh-CN"/>
              </w:rPr>
            </w:pPr>
          </w:p>
        </w:tc>
        <w:tc>
          <w:tcPr>
            <w:tcW w:w="176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B7661" w:rsidRPr="00F31592" w:rsidRDefault="00AB7661" w:rsidP="00AB7661">
            <w:pPr>
              <w:rPr>
                <w:rFonts w:eastAsia="Calibri"/>
                <w:b/>
                <w:sz w:val="20"/>
                <w:lang w:eastAsia="zh-CN"/>
              </w:rPr>
            </w:pPr>
          </w:p>
        </w:tc>
        <w:tc>
          <w:tcPr>
            <w:tcW w:w="85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B7661" w:rsidRPr="00F31592" w:rsidRDefault="00AB7661" w:rsidP="00AB7661">
            <w:pPr>
              <w:rPr>
                <w:rFonts w:eastAsia="Calibri"/>
                <w:b/>
                <w:sz w:val="20"/>
                <w:lang w:eastAsia="zh-CN"/>
              </w:rPr>
            </w:pPr>
          </w:p>
        </w:tc>
        <w:tc>
          <w:tcPr>
            <w:tcW w:w="241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B7661" w:rsidRPr="00F31592" w:rsidRDefault="00AB7661" w:rsidP="00AB7661">
            <w:pPr>
              <w:rPr>
                <w:rFonts w:eastAsia="Calibri"/>
                <w:b/>
                <w:sz w:val="20"/>
                <w:lang w:eastAsia="zh-CN"/>
              </w:rPr>
            </w:pPr>
          </w:p>
        </w:tc>
      </w:tr>
      <w:tr w:rsidR="00AB7661" w:rsidRPr="00F31592" w:rsidTr="00AB7661">
        <w:trPr>
          <w:cantSplit/>
          <w:trHeight w:val="251"/>
        </w:trPr>
        <w:tc>
          <w:tcPr>
            <w:tcW w:w="2693" w:type="dxa"/>
            <w:gridSpan w:val="6"/>
            <w:tcBorders>
              <w:top w:val="single" w:sz="4" w:space="0" w:color="auto"/>
              <w:left w:val="single" w:sz="4" w:space="0" w:color="auto"/>
              <w:bottom w:val="single" w:sz="4" w:space="0" w:color="auto"/>
              <w:right w:val="single" w:sz="4" w:space="0" w:color="000000"/>
            </w:tcBorders>
            <w:vAlign w:val="center"/>
            <w:hideMark/>
          </w:tcPr>
          <w:p w:rsidR="00AB7661" w:rsidRPr="00F31592" w:rsidRDefault="00AB7661" w:rsidP="00AB7661">
            <w:pPr>
              <w:ind w:left="20"/>
              <w:rPr>
                <w:rFonts w:eastAsia="Arial Unicode MS"/>
                <w:sz w:val="20"/>
                <w:lang w:eastAsia="zh-CN"/>
              </w:rPr>
            </w:pPr>
            <w:r w:rsidRPr="00F31592">
              <w:rPr>
                <w:rFonts w:eastAsia="Calibri"/>
                <w:sz w:val="20"/>
                <w:lang w:eastAsia="zh-CN"/>
              </w:rPr>
              <w:t>Tantárgyfelelős oktató</w:t>
            </w:r>
          </w:p>
        </w:tc>
        <w:tc>
          <w:tcPr>
            <w:tcW w:w="1149" w:type="dxa"/>
            <w:gridSpan w:val="2"/>
            <w:tcBorders>
              <w:top w:val="nil"/>
              <w:left w:val="nil"/>
              <w:bottom w:val="single" w:sz="4" w:space="0" w:color="auto"/>
              <w:right w:val="single" w:sz="4" w:space="0" w:color="auto"/>
            </w:tcBorders>
            <w:vAlign w:val="center"/>
            <w:hideMark/>
          </w:tcPr>
          <w:p w:rsidR="00AB7661" w:rsidRPr="00F31592" w:rsidRDefault="00AB7661" w:rsidP="00AB7661">
            <w:pPr>
              <w:rPr>
                <w:rFonts w:eastAsia="Arial Unicode MS"/>
                <w:sz w:val="20"/>
                <w:lang w:eastAsia="zh-CN"/>
              </w:rPr>
            </w:pPr>
            <w:r w:rsidRPr="00F31592">
              <w:rPr>
                <w:rFonts w:eastAsia="Calibri"/>
                <w:sz w:val="20"/>
                <w:lang w:eastAsia="zh-CN"/>
              </w:rPr>
              <w:t>neve:</w:t>
            </w:r>
          </w:p>
        </w:tc>
        <w:tc>
          <w:tcPr>
            <w:tcW w:w="2835" w:type="dxa"/>
            <w:gridSpan w:val="3"/>
            <w:tcBorders>
              <w:top w:val="single" w:sz="4" w:space="0" w:color="auto"/>
              <w:left w:val="nil"/>
              <w:bottom w:val="single" w:sz="4" w:space="0" w:color="auto"/>
              <w:right w:val="single" w:sz="4" w:space="0" w:color="auto"/>
            </w:tcBorders>
            <w:vAlign w:val="center"/>
            <w:hideMark/>
          </w:tcPr>
          <w:p w:rsidR="00AB7661" w:rsidRPr="00F31592" w:rsidRDefault="00CC4A44" w:rsidP="00AB7661">
            <w:pPr>
              <w:jc w:val="center"/>
              <w:rPr>
                <w:rFonts w:eastAsia="Arial Unicode MS"/>
                <w:b/>
                <w:sz w:val="20"/>
                <w:lang w:eastAsia="zh-CN"/>
              </w:rPr>
            </w:pPr>
            <w:r w:rsidRPr="00F31592">
              <w:rPr>
                <w:rFonts w:eastAsia="Arial Unicode MS"/>
                <w:b/>
                <w:sz w:val="20"/>
                <w:lang w:eastAsia="zh-CN"/>
              </w:rPr>
              <w:t xml:space="preserve">Dr. </w:t>
            </w:r>
            <w:r w:rsidR="00AB7661" w:rsidRPr="00F31592">
              <w:rPr>
                <w:rFonts w:eastAsia="Arial Unicode MS"/>
                <w:b/>
                <w:sz w:val="20"/>
                <w:lang w:eastAsia="zh-CN"/>
              </w:rPr>
              <w:t>Bényei Attila</w:t>
            </w:r>
          </w:p>
        </w:tc>
        <w:tc>
          <w:tcPr>
            <w:tcW w:w="856" w:type="dxa"/>
            <w:tcBorders>
              <w:top w:val="single" w:sz="4" w:space="0" w:color="auto"/>
              <w:left w:val="nil"/>
              <w:bottom w:val="single" w:sz="4" w:space="0" w:color="auto"/>
              <w:right w:val="single" w:sz="4" w:space="0" w:color="auto"/>
            </w:tcBorders>
            <w:vAlign w:val="center"/>
            <w:hideMark/>
          </w:tcPr>
          <w:p w:rsidR="00AB7661" w:rsidRPr="00F31592" w:rsidRDefault="00AB7661" w:rsidP="00AB7661">
            <w:pPr>
              <w:rPr>
                <w:rFonts w:eastAsia="Arial Unicode MS"/>
                <w:sz w:val="20"/>
                <w:lang w:eastAsia="zh-CN"/>
              </w:rPr>
            </w:pPr>
            <w:r w:rsidRPr="00F31592">
              <w:rPr>
                <w:rFonts w:eastAsia="Calibri"/>
                <w:sz w:val="20"/>
                <w:lang w:eastAsia="zh-CN"/>
              </w:rPr>
              <w:t>beosztása:</w:t>
            </w:r>
          </w:p>
        </w:tc>
        <w:tc>
          <w:tcPr>
            <w:tcW w:w="2412" w:type="dxa"/>
            <w:tcBorders>
              <w:top w:val="nil"/>
              <w:left w:val="nil"/>
              <w:bottom w:val="single" w:sz="4" w:space="0" w:color="auto"/>
              <w:right w:val="single" w:sz="4" w:space="0" w:color="auto"/>
            </w:tcBorders>
            <w:vAlign w:val="center"/>
            <w:hideMark/>
          </w:tcPr>
          <w:p w:rsidR="00AB7661" w:rsidRPr="00F31592" w:rsidRDefault="00CC4A44" w:rsidP="00AB7661">
            <w:pPr>
              <w:jc w:val="center"/>
              <w:rPr>
                <w:rFonts w:eastAsia="Calibri"/>
                <w:b/>
                <w:sz w:val="20"/>
                <w:lang w:eastAsia="zh-CN"/>
              </w:rPr>
            </w:pPr>
            <w:r w:rsidRPr="00F31592">
              <w:rPr>
                <w:rFonts w:eastAsia="Calibri"/>
                <w:b/>
                <w:sz w:val="20"/>
                <w:lang w:eastAsia="zh-CN"/>
              </w:rPr>
              <w:t>e</w:t>
            </w:r>
            <w:r w:rsidR="00AB7661" w:rsidRPr="00F31592">
              <w:rPr>
                <w:rFonts w:eastAsia="Calibri"/>
                <w:b/>
                <w:sz w:val="20"/>
                <w:lang w:eastAsia="zh-CN"/>
              </w:rPr>
              <w:t>gyetemi docens</w:t>
            </w:r>
          </w:p>
        </w:tc>
      </w:tr>
      <w:tr w:rsidR="00AB7661" w:rsidRPr="00F31592" w:rsidTr="00AB7661">
        <w:trPr>
          <w:cantSplit/>
          <w:trHeight w:val="460"/>
        </w:trPr>
        <w:tc>
          <w:tcPr>
            <w:tcW w:w="9945" w:type="dxa"/>
            <w:gridSpan w:val="13"/>
            <w:tcBorders>
              <w:top w:val="single" w:sz="4" w:space="0" w:color="auto"/>
              <w:left w:val="single" w:sz="4" w:space="0" w:color="auto"/>
              <w:bottom w:val="single" w:sz="4" w:space="0" w:color="auto"/>
              <w:right w:val="single" w:sz="4" w:space="0" w:color="auto"/>
            </w:tcBorders>
            <w:vAlign w:val="center"/>
          </w:tcPr>
          <w:p w:rsidR="00AB7661" w:rsidRPr="00F31592" w:rsidRDefault="00AB7661" w:rsidP="00AB7661">
            <w:pPr>
              <w:rPr>
                <w:rFonts w:eastAsia="Calibri"/>
                <w:sz w:val="20"/>
                <w:lang w:eastAsia="zh-CN"/>
              </w:rPr>
            </w:pPr>
            <w:r w:rsidRPr="00F31592">
              <w:rPr>
                <w:rFonts w:eastAsia="Calibri"/>
                <w:b/>
                <w:bCs/>
                <w:sz w:val="20"/>
                <w:lang w:eastAsia="zh-CN"/>
              </w:rPr>
              <w:t xml:space="preserve">A kurzus célja, </w:t>
            </w:r>
            <w:r w:rsidRPr="00F31592">
              <w:rPr>
                <w:rFonts w:eastAsia="Calibri"/>
                <w:sz w:val="20"/>
                <w:lang w:eastAsia="zh-CN"/>
              </w:rPr>
              <w:t>hogy a hallgatók</w:t>
            </w:r>
          </w:p>
          <w:p w:rsidR="00AB7661" w:rsidRPr="00F31592" w:rsidRDefault="00AB7661" w:rsidP="00AB7661">
            <w:pPr>
              <w:suppressAutoHyphens/>
              <w:autoSpaceDE w:val="0"/>
              <w:ind w:left="417" w:right="113"/>
              <w:rPr>
                <w:rFonts w:eastAsia="Calibri"/>
                <w:sz w:val="20"/>
                <w:lang w:eastAsia="zh-CN"/>
              </w:rPr>
            </w:pPr>
            <w:r w:rsidRPr="00F31592">
              <w:rPr>
                <w:rFonts w:eastAsia="Calibri"/>
                <w:sz w:val="20"/>
                <w:lang w:eastAsia="zh-CN"/>
              </w:rPr>
              <w:t xml:space="preserve">megismerjék a röntgendiffrakciós szerkezet-meghatározási módszer elméleti alapjait. Jártasságot szerezzenek számítógépes programok használatában.  Ismerje a röntgendiffrakciós és a spektroszkópiai módszerek viszonyát, előnyeiket és hátrányaikat. </w:t>
            </w:r>
          </w:p>
        </w:tc>
      </w:tr>
      <w:tr w:rsidR="00AB7661" w:rsidRPr="00F31592" w:rsidTr="00AB7661">
        <w:trPr>
          <w:trHeight w:val="401"/>
        </w:trPr>
        <w:tc>
          <w:tcPr>
            <w:tcW w:w="9945" w:type="dxa"/>
            <w:gridSpan w:val="13"/>
            <w:tcBorders>
              <w:top w:val="single" w:sz="4" w:space="0" w:color="auto"/>
              <w:left w:val="single" w:sz="4" w:space="0" w:color="auto"/>
              <w:bottom w:val="single" w:sz="4" w:space="0" w:color="auto"/>
              <w:right w:val="single" w:sz="4" w:space="0" w:color="auto"/>
            </w:tcBorders>
            <w:vAlign w:val="center"/>
          </w:tcPr>
          <w:p w:rsidR="00AB7661" w:rsidRPr="00F31592" w:rsidRDefault="00AB7661" w:rsidP="00AB7661">
            <w:pPr>
              <w:rPr>
                <w:rFonts w:eastAsia="Calibri"/>
                <w:b/>
                <w:bCs/>
                <w:sz w:val="20"/>
                <w:lang w:eastAsia="zh-CN"/>
              </w:rPr>
            </w:pPr>
            <w:r w:rsidRPr="00F31592">
              <w:rPr>
                <w:rFonts w:eastAsia="Calibri"/>
                <w:b/>
                <w:bCs/>
                <w:sz w:val="20"/>
                <w:lang w:eastAsia="zh-CN"/>
              </w:rPr>
              <w:t>A kurzus tartalma, témakörei</w:t>
            </w:r>
          </w:p>
          <w:p w:rsidR="00AB7661" w:rsidRPr="00F31592" w:rsidRDefault="00AB7661" w:rsidP="00875296">
            <w:pPr>
              <w:numPr>
                <w:ilvl w:val="0"/>
                <w:numId w:val="99"/>
              </w:numPr>
              <w:suppressAutoHyphens/>
              <w:autoSpaceDE w:val="0"/>
              <w:ind w:right="113"/>
              <w:rPr>
                <w:rFonts w:eastAsia="Calibri"/>
                <w:sz w:val="20"/>
                <w:lang w:eastAsia="zh-CN"/>
              </w:rPr>
            </w:pPr>
            <w:r w:rsidRPr="00F31592">
              <w:rPr>
                <w:rFonts w:eastAsia="Calibri"/>
                <w:sz w:val="20"/>
                <w:lang w:eastAsia="zh-CN"/>
              </w:rPr>
              <w:t xml:space="preserve">A röntgensugárzás tulajdonságai, gyakorlati alkalmazások. A röntgensugárzás mint diffrakciós módszer, analógia a mikroszkópos képalkotással. A diffrakciós módszerek általában. </w:t>
            </w:r>
          </w:p>
          <w:p w:rsidR="00AB7661" w:rsidRPr="00F31592" w:rsidRDefault="00AB7661" w:rsidP="00875296">
            <w:pPr>
              <w:numPr>
                <w:ilvl w:val="0"/>
                <w:numId w:val="99"/>
              </w:numPr>
              <w:suppressAutoHyphens/>
              <w:autoSpaceDE w:val="0"/>
              <w:ind w:right="113"/>
              <w:rPr>
                <w:rFonts w:eastAsia="Calibri"/>
                <w:sz w:val="20"/>
                <w:lang w:eastAsia="zh-CN"/>
              </w:rPr>
            </w:pPr>
            <w:r w:rsidRPr="00F31592">
              <w:rPr>
                <w:rFonts w:eastAsia="Calibri"/>
                <w:sz w:val="20"/>
                <w:lang w:eastAsia="zh-CN"/>
              </w:rPr>
              <w:t xml:space="preserve">Szimmetria, nem krisztallográfiai szimmetria, egykristályok, kristályrács, aszimmetrikus egység, elemi cella. </w:t>
            </w:r>
          </w:p>
          <w:p w:rsidR="00AB7661" w:rsidRPr="00F31592" w:rsidRDefault="00AB7661" w:rsidP="00875296">
            <w:pPr>
              <w:numPr>
                <w:ilvl w:val="0"/>
                <w:numId w:val="99"/>
              </w:numPr>
              <w:suppressAutoHyphens/>
              <w:autoSpaceDE w:val="0"/>
              <w:ind w:right="113"/>
              <w:rPr>
                <w:rFonts w:eastAsia="Calibri"/>
                <w:sz w:val="20"/>
                <w:lang w:eastAsia="zh-CN"/>
              </w:rPr>
            </w:pPr>
            <w:r w:rsidRPr="00F31592">
              <w:rPr>
                <w:rFonts w:eastAsia="Calibri"/>
                <w:sz w:val="20"/>
                <w:lang w:eastAsia="zh-CN"/>
              </w:rPr>
              <w:t xml:space="preserve">Egykristályok növelése, termodinamika és kinetika. A fehérjék kristályosításának nehézségei. </w:t>
            </w:r>
          </w:p>
          <w:p w:rsidR="00AB7661" w:rsidRPr="00F31592" w:rsidRDefault="00AB7661" w:rsidP="00875296">
            <w:pPr>
              <w:numPr>
                <w:ilvl w:val="0"/>
                <w:numId w:val="99"/>
              </w:numPr>
              <w:suppressAutoHyphens/>
              <w:autoSpaceDE w:val="0"/>
              <w:ind w:right="113"/>
              <w:rPr>
                <w:rFonts w:eastAsia="Calibri"/>
                <w:sz w:val="20"/>
                <w:lang w:eastAsia="zh-CN"/>
              </w:rPr>
            </w:pPr>
            <w:r w:rsidRPr="00F31592">
              <w:rPr>
                <w:rFonts w:eastAsia="Calibri"/>
                <w:sz w:val="20"/>
                <w:lang w:eastAsia="zh-CN"/>
              </w:rPr>
              <w:t xml:space="preserve">Diffrakciós detektorok típusai, diffraktométerek. A szinkrotron sugárzás, tulajdonságai, alkalmazhatósága, elérhetősége. A röntgen szabadelektron lézer. </w:t>
            </w:r>
          </w:p>
          <w:p w:rsidR="00AB7661" w:rsidRPr="00F31592" w:rsidRDefault="00AB7661" w:rsidP="00875296">
            <w:pPr>
              <w:numPr>
                <w:ilvl w:val="0"/>
                <w:numId w:val="99"/>
              </w:numPr>
              <w:suppressAutoHyphens/>
              <w:autoSpaceDE w:val="0"/>
              <w:ind w:right="113"/>
              <w:rPr>
                <w:rFonts w:eastAsia="Calibri"/>
                <w:sz w:val="20"/>
                <w:lang w:eastAsia="zh-CN"/>
              </w:rPr>
            </w:pPr>
            <w:r w:rsidRPr="00F31592">
              <w:rPr>
                <w:rFonts w:eastAsia="Calibri"/>
                <w:sz w:val="20"/>
                <w:lang w:eastAsia="zh-CN"/>
              </w:rPr>
              <w:t xml:space="preserve">A szerkezet-meghatározás menete, adatgyűjtés, adat/paraméter arány, </w:t>
            </w:r>
          </w:p>
          <w:p w:rsidR="00AB7661" w:rsidRPr="00F31592" w:rsidRDefault="00AB7661" w:rsidP="00875296">
            <w:pPr>
              <w:numPr>
                <w:ilvl w:val="0"/>
                <w:numId w:val="99"/>
              </w:numPr>
              <w:suppressAutoHyphens/>
              <w:autoSpaceDE w:val="0"/>
              <w:ind w:right="113"/>
              <w:rPr>
                <w:rFonts w:eastAsia="Calibri"/>
                <w:sz w:val="20"/>
                <w:lang w:eastAsia="zh-CN"/>
              </w:rPr>
            </w:pPr>
            <w:r w:rsidRPr="00F31592">
              <w:rPr>
                <w:rFonts w:eastAsia="Calibri"/>
                <w:sz w:val="20"/>
                <w:lang w:eastAsia="zh-CN"/>
              </w:rPr>
              <w:t>A fázisprobléma és megoldása. Szerkezet megoldó módszerek és programok. A nehéz atom módszer, a direkt módszer és a charge flipping. A szerkezet finomítása.</w:t>
            </w:r>
          </w:p>
          <w:p w:rsidR="00AB7661" w:rsidRPr="00F31592" w:rsidRDefault="00AB7661" w:rsidP="00875296">
            <w:pPr>
              <w:numPr>
                <w:ilvl w:val="0"/>
                <w:numId w:val="99"/>
              </w:numPr>
              <w:suppressAutoHyphens/>
              <w:autoSpaceDE w:val="0"/>
              <w:ind w:right="113"/>
              <w:rPr>
                <w:rFonts w:eastAsia="Calibri"/>
                <w:sz w:val="20"/>
                <w:lang w:eastAsia="zh-CN"/>
              </w:rPr>
            </w:pPr>
            <w:r w:rsidRPr="00F31592">
              <w:rPr>
                <w:rFonts w:eastAsia="Calibri"/>
                <w:sz w:val="20"/>
                <w:lang w:eastAsia="zh-CN"/>
              </w:rPr>
              <w:t xml:space="preserve">A szerkezet-meghatározás eredménye: kötésszögek, kötéstávolságok. Fehérjék szerkezeti elemei, a peptid kötés, aminosavak, oldalláncok. </w:t>
            </w:r>
          </w:p>
          <w:p w:rsidR="00AB7661" w:rsidRPr="00F31592" w:rsidRDefault="00AB7661" w:rsidP="00875296">
            <w:pPr>
              <w:numPr>
                <w:ilvl w:val="0"/>
                <w:numId w:val="99"/>
              </w:numPr>
              <w:suppressAutoHyphens/>
              <w:autoSpaceDE w:val="0"/>
              <w:ind w:right="113"/>
              <w:rPr>
                <w:rFonts w:eastAsia="Calibri"/>
                <w:sz w:val="20"/>
                <w:lang w:eastAsia="zh-CN"/>
              </w:rPr>
            </w:pPr>
            <w:r w:rsidRPr="00F31592">
              <w:rPr>
                <w:rFonts w:eastAsia="Calibri"/>
                <w:sz w:val="20"/>
                <w:lang w:eastAsia="zh-CN"/>
              </w:rPr>
              <w:t>A röntgendiffrakciós eredmények és szerkezetek publikálása. A CIF.</w:t>
            </w:r>
          </w:p>
          <w:p w:rsidR="00AB7661" w:rsidRPr="00F31592" w:rsidRDefault="00AB7661" w:rsidP="00875296">
            <w:pPr>
              <w:numPr>
                <w:ilvl w:val="0"/>
                <w:numId w:val="99"/>
              </w:numPr>
              <w:suppressAutoHyphens/>
              <w:autoSpaceDE w:val="0"/>
              <w:ind w:right="113"/>
              <w:rPr>
                <w:rFonts w:eastAsia="Calibri"/>
                <w:sz w:val="20"/>
                <w:lang w:eastAsia="zh-CN"/>
              </w:rPr>
            </w:pPr>
            <w:r w:rsidRPr="00F31592">
              <w:rPr>
                <w:rFonts w:eastAsia="Calibri"/>
                <w:sz w:val="20"/>
                <w:lang w:eastAsia="zh-CN"/>
              </w:rPr>
              <w:t xml:space="preserve">Krisztallográfiai adatbázisok: CSD és PDB, internet, grafikus programok. Számolási gyakorlat, alapvető program funkciók használata. </w:t>
            </w:r>
          </w:p>
          <w:p w:rsidR="00AB7661" w:rsidRPr="00F31592" w:rsidRDefault="00AB7661" w:rsidP="00875296">
            <w:pPr>
              <w:numPr>
                <w:ilvl w:val="0"/>
                <w:numId w:val="99"/>
              </w:numPr>
              <w:suppressAutoHyphens/>
              <w:autoSpaceDE w:val="0"/>
              <w:ind w:right="113"/>
              <w:rPr>
                <w:rFonts w:eastAsia="Calibri"/>
                <w:sz w:val="20"/>
                <w:lang w:eastAsia="zh-CN"/>
              </w:rPr>
            </w:pPr>
            <w:r w:rsidRPr="00F31592">
              <w:rPr>
                <w:rFonts w:eastAsia="Calibri"/>
                <w:sz w:val="20"/>
                <w:lang w:eastAsia="zh-CN"/>
              </w:rPr>
              <w:t xml:space="preserve">A szerkezetek validálása kis molekulák és fehérjék esetén. </w:t>
            </w:r>
          </w:p>
          <w:p w:rsidR="00AB7661" w:rsidRPr="00F31592" w:rsidRDefault="00AB7661" w:rsidP="00875296">
            <w:pPr>
              <w:numPr>
                <w:ilvl w:val="0"/>
                <w:numId w:val="99"/>
              </w:numPr>
              <w:suppressAutoHyphens/>
              <w:autoSpaceDE w:val="0"/>
              <w:ind w:right="113"/>
              <w:rPr>
                <w:rFonts w:eastAsia="Calibri"/>
                <w:sz w:val="20"/>
                <w:lang w:eastAsia="zh-CN"/>
              </w:rPr>
            </w:pPr>
            <w:r w:rsidRPr="00F31592">
              <w:rPr>
                <w:rFonts w:eastAsia="Calibri"/>
                <w:sz w:val="20"/>
                <w:lang w:eastAsia="zh-CN"/>
              </w:rPr>
              <w:t>Enzimek működése molekuláris szinten. Esettanulmányok, a biomakromolekulák szerkezetének és működésének összefüggése példákon keresztül.</w:t>
            </w:r>
          </w:p>
        </w:tc>
      </w:tr>
      <w:tr w:rsidR="00AB7661" w:rsidRPr="00F31592" w:rsidTr="00AB7661">
        <w:trPr>
          <w:trHeight w:val="1021"/>
        </w:trPr>
        <w:tc>
          <w:tcPr>
            <w:tcW w:w="9945" w:type="dxa"/>
            <w:gridSpan w:val="13"/>
            <w:tcBorders>
              <w:top w:val="single" w:sz="4" w:space="0" w:color="auto"/>
              <w:left w:val="single" w:sz="4" w:space="0" w:color="auto"/>
              <w:bottom w:val="single" w:sz="4" w:space="0" w:color="auto"/>
              <w:right w:val="single" w:sz="4" w:space="0" w:color="auto"/>
            </w:tcBorders>
            <w:vAlign w:val="center"/>
          </w:tcPr>
          <w:p w:rsidR="00AB7661" w:rsidRPr="00F31592" w:rsidRDefault="00AB7661" w:rsidP="00AB7661">
            <w:pPr>
              <w:rPr>
                <w:rFonts w:eastAsia="Calibri"/>
                <w:b/>
                <w:bCs/>
                <w:sz w:val="20"/>
                <w:lang w:eastAsia="zh-CN"/>
              </w:rPr>
            </w:pPr>
            <w:r w:rsidRPr="00F31592">
              <w:rPr>
                <w:rFonts w:eastAsia="Calibri"/>
                <w:b/>
                <w:bCs/>
                <w:sz w:val="20"/>
                <w:lang w:eastAsia="zh-CN"/>
              </w:rPr>
              <w:lastRenderedPageBreak/>
              <w:t>Kötelező olvasmány:</w:t>
            </w:r>
          </w:p>
          <w:p w:rsidR="00AB7661" w:rsidRPr="00F31592" w:rsidRDefault="00AB7661" w:rsidP="00875296">
            <w:pPr>
              <w:numPr>
                <w:ilvl w:val="0"/>
                <w:numId w:val="98"/>
              </w:numPr>
              <w:rPr>
                <w:rFonts w:eastAsia="Calibri"/>
                <w:sz w:val="20"/>
                <w:lang w:eastAsia="zh-CN"/>
              </w:rPr>
            </w:pPr>
            <w:r w:rsidRPr="00F31592">
              <w:rPr>
                <w:rFonts w:eastAsia="Calibri"/>
                <w:sz w:val="20"/>
                <w:lang w:eastAsia="zh-CN"/>
              </w:rPr>
              <w:t>Bényei Attila, Harmat Veronika (2013) Röntgendiffrakciós szerkezetvizsgálat (www.tankonyvtar.hu, elektronikus jegyzet)</w:t>
            </w:r>
          </w:p>
          <w:p w:rsidR="00AB7661" w:rsidRPr="00F31592" w:rsidRDefault="00C0391E" w:rsidP="00AB7661">
            <w:pPr>
              <w:ind w:left="709"/>
              <w:rPr>
                <w:rFonts w:eastAsia="Calibri"/>
                <w:sz w:val="20"/>
                <w:lang w:eastAsia="zh-CN"/>
              </w:rPr>
            </w:pPr>
            <w:hyperlink r:id="rId20" w:history="1">
              <w:r w:rsidR="00AB7661" w:rsidRPr="00F31592">
                <w:rPr>
                  <w:rFonts w:eastAsia="Calibri"/>
                  <w:sz w:val="20"/>
                  <w:u w:val="single"/>
                  <w:lang w:eastAsia="zh-CN"/>
                </w:rPr>
                <w:t>http://www.tankonyvtar.hu/hu/tartalom/tamop412A/2011_0025_vegy_1/adatok.html</w:t>
              </w:r>
            </w:hyperlink>
          </w:p>
          <w:p w:rsidR="00AB7661" w:rsidRPr="00F31592" w:rsidRDefault="00AB7661" w:rsidP="00AB7661">
            <w:pPr>
              <w:rPr>
                <w:rFonts w:eastAsia="Calibri"/>
                <w:sz w:val="20"/>
                <w:lang w:eastAsia="zh-CN"/>
              </w:rPr>
            </w:pPr>
            <w:r w:rsidRPr="00F31592">
              <w:rPr>
                <w:rFonts w:eastAsia="Calibri"/>
                <w:b/>
                <w:bCs/>
                <w:sz w:val="20"/>
                <w:lang w:eastAsia="zh-CN"/>
              </w:rPr>
              <w:t>Ajánlott szakirodalom</w:t>
            </w:r>
            <w:r w:rsidRPr="00F31592">
              <w:rPr>
                <w:rFonts w:eastAsia="Calibri"/>
                <w:bCs/>
                <w:sz w:val="20"/>
                <w:lang w:eastAsia="zh-CN"/>
              </w:rPr>
              <w:t>:</w:t>
            </w:r>
          </w:p>
          <w:p w:rsidR="00AB7661" w:rsidRPr="00F31592" w:rsidRDefault="00AB7661" w:rsidP="00875296">
            <w:pPr>
              <w:numPr>
                <w:ilvl w:val="0"/>
                <w:numId w:val="97"/>
              </w:numPr>
              <w:rPr>
                <w:rFonts w:eastAsia="Calibri"/>
                <w:sz w:val="20"/>
                <w:lang w:eastAsia="zh-CN"/>
              </w:rPr>
            </w:pPr>
            <w:r w:rsidRPr="00F31592">
              <w:rPr>
                <w:rFonts w:eastAsia="Calibri"/>
                <w:sz w:val="20"/>
                <w:lang w:eastAsia="zh-CN"/>
              </w:rPr>
              <w:t>J. P. Glusker, K. N. Trueblood: Crystal Structure Analysis: a Primer (IUCR Texts on Crystallography)</w:t>
            </w:r>
          </w:p>
          <w:p w:rsidR="00AB7661" w:rsidRPr="00F31592" w:rsidRDefault="00C0391E" w:rsidP="00875296">
            <w:pPr>
              <w:numPr>
                <w:ilvl w:val="0"/>
                <w:numId w:val="97"/>
              </w:numPr>
              <w:rPr>
                <w:rFonts w:eastAsia="Calibri"/>
                <w:sz w:val="20"/>
                <w:lang w:eastAsia="zh-CN"/>
              </w:rPr>
            </w:pPr>
            <w:hyperlink r:id="rId21" w:history="1">
              <w:r w:rsidR="00AB7661" w:rsidRPr="00F31592">
                <w:rPr>
                  <w:rFonts w:eastAsia="Calibri"/>
                  <w:sz w:val="20"/>
                  <w:u w:val="single"/>
                  <w:lang w:eastAsia="zh-CN"/>
                </w:rPr>
                <w:t>http://www.iucr.org/education/pamphlets</w:t>
              </w:r>
            </w:hyperlink>
          </w:p>
        </w:tc>
      </w:tr>
    </w:tbl>
    <w:p w:rsidR="00AB7661" w:rsidRPr="00F31592" w:rsidRDefault="00AB7661" w:rsidP="00CE7E9C">
      <w:pPr>
        <w:rPr>
          <w:rFonts w:eastAsia="Calibri"/>
          <w:sz w:val="20"/>
        </w:rPr>
      </w:pPr>
    </w:p>
    <w:p w:rsidR="00051E69" w:rsidRPr="00F31592" w:rsidRDefault="00051E69" w:rsidP="00CE7E9C">
      <w:pPr>
        <w:rPr>
          <w:rFonts w:eastAsia="Calibri"/>
          <w:sz w:val="20"/>
        </w:rPr>
      </w:pPr>
    </w:p>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375"/>
        <w:gridCol w:w="1762"/>
        <w:gridCol w:w="855"/>
        <w:gridCol w:w="2411"/>
      </w:tblGrid>
      <w:tr w:rsidR="00051E69" w:rsidRPr="00F31592" w:rsidTr="00051E69">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051E69" w:rsidRPr="00F31592" w:rsidRDefault="00051E69" w:rsidP="00051E69">
            <w:pPr>
              <w:ind w:left="20"/>
              <w:rPr>
                <w:rFonts w:eastAsia="Arial Unicode MS"/>
                <w:sz w:val="20"/>
                <w:lang w:eastAsia="hu-HU"/>
              </w:rPr>
            </w:pPr>
            <w:r w:rsidRPr="00F31592">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051E69" w:rsidRPr="00F31592" w:rsidRDefault="00051E69" w:rsidP="00051E69">
            <w:pPr>
              <w:rPr>
                <w:rFonts w:eastAsia="Arial Unicode MS"/>
                <w:sz w:val="20"/>
                <w:lang w:eastAsia="hu-HU"/>
              </w:rPr>
            </w:pPr>
            <w:r w:rsidRPr="00F31592">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F"/>
            <w:vAlign w:val="center"/>
          </w:tcPr>
          <w:p w:rsidR="00051E69" w:rsidRPr="00F31592" w:rsidRDefault="00051E69" w:rsidP="00051E69">
            <w:pPr>
              <w:jc w:val="center"/>
              <w:rPr>
                <w:rFonts w:eastAsia="Arial Unicode MS"/>
                <w:b/>
                <w:sz w:val="20"/>
                <w:lang w:eastAsia="hu-HU"/>
              </w:rPr>
            </w:pPr>
            <w:r w:rsidRPr="00F31592">
              <w:rPr>
                <w:rFonts w:eastAsia="Calibri"/>
                <w:b/>
                <w:sz w:val="20"/>
                <w:lang w:eastAsia="hu-HU"/>
              </w:rPr>
              <w:t>Másodlagos természetes anyagok I.</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051E69" w:rsidRPr="00F31592" w:rsidRDefault="00051E69" w:rsidP="00051E69">
            <w:pPr>
              <w:jc w:val="center"/>
              <w:rPr>
                <w:rFonts w:eastAsia="Arial Unicode MS"/>
                <w:sz w:val="20"/>
                <w:lang w:eastAsia="hu-HU"/>
              </w:rPr>
            </w:pPr>
            <w:r w:rsidRPr="00F31592">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F"/>
            <w:vAlign w:val="center"/>
          </w:tcPr>
          <w:p w:rsidR="00051E69" w:rsidRPr="00F31592" w:rsidRDefault="00051E69" w:rsidP="00051E69">
            <w:pPr>
              <w:jc w:val="center"/>
              <w:rPr>
                <w:rFonts w:eastAsia="Calibri"/>
                <w:b/>
                <w:sz w:val="20"/>
                <w:lang w:eastAsia="hu-HU"/>
              </w:rPr>
            </w:pPr>
            <w:r w:rsidRPr="00F31592">
              <w:rPr>
                <w:rFonts w:eastAsia="Calibri"/>
                <w:b/>
                <w:sz w:val="20"/>
                <w:lang w:eastAsia="hu-HU"/>
              </w:rPr>
              <w:t>TTKME0331</w:t>
            </w:r>
          </w:p>
        </w:tc>
      </w:tr>
      <w:tr w:rsidR="00051E69" w:rsidRPr="00F31592" w:rsidTr="00051E69">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051E69" w:rsidRPr="00F31592" w:rsidRDefault="00051E69" w:rsidP="00051E69">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051E69" w:rsidRPr="00F31592" w:rsidRDefault="00051E69" w:rsidP="00051E69">
            <w:pPr>
              <w:rPr>
                <w:rFonts w:eastAsia="Calibri"/>
                <w:sz w:val="20"/>
                <w:lang w:eastAsia="hu-HU"/>
              </w:rPr>
            </w:pPr>
            <w:r w:rsidRPr="00F31592">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F"/>
            <w:vAlign w:val="center"/>
          </w:tcPr>
          <w:p w:rsidR="00051E69" w:rsidRPr="00F31592" w:rsidRDefault="00051E69" w:rsidP="00051E69">
            <w:pPr>
              <w:jc w:val="center"/>
              <w:rPr>
                <w:rFonts w:eastAsia="Calibri"/>
                <w:b/>
                <w:sz w:val="20"/>
                <w:lang w:val="en-US" w:eastAsia="hu-HU"/>
              </w:rPr>
            </w:pPr>
            <w:r w:rsidRPr="00F31592">
              <w:rPr>
                <w:rFonts w:eastAsia="Calibri"/>
                <w:b/>
                <w:sz w:val="20"/>
                <w:lang w:val="en-US" w:eastAsia="hu-HU"/>
              </w:rPr>
              <w:t>Chemistry of secondary metabolites I.</w:t>
            </w:r>
          </w:p>
        </w:tc>
        <w:tc>
          <w:tcPr>
            <w:tcW w:w="855" w:type="dxa"/>
            <w:vMerge/>
            <w:tcBorders>
              <w:left w:val="single" w:sz="4" w:space="0" w:color="auto"/>
              <w:bottom w:val="single" w:sz="4" w:space="0" w:color="auto"/>
              <w:right w:val="single" w:sz="4" w:space="0" w:color="auto"/>
            </w:tcBorders>
            <w:shd w:val="clear" w:color="auto" w:fill="auto"/>
            <w:vAlign w:val="center"/>
          </w:tcPr>
          <w:p w:rsidR="00051E69" w:rsidRPr="00F31592" w:rsidRDefault="00051E69" w:rsidP="00051E69">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F"/>
            <w:vAlign w:val="center"/>
          </w:tcPr>
          <w:p w:rsidR="00051E69" w:rsidRPr="00F31592" w:rsidRDefault="00051E69" w:rsidP="00051E69">
            <w:pPr>
              <w:rPr>
                <w:rFonts w:eastAsia="Arial Unicode MS"/>
                <w:sz w:val="20"/>
                <w:lang w:eastAsia="hu-HU"/>
              </w:rPr>
            </w:pPr>
          </w:p>
        </w:tc>
      </w:tr>
      <w:tr w:rsidR="00051E69" w:rsidRPr="00F31592" w:rsidTr="00051E69">
        <w:trPr>
          <w:cantSplit/>
          <w:trHeight w:val="420"/>
        </w:trPr>
        <w:tc>
          <w:tcPr>
            <w:tcW w:w="9939"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051E69" w:rsidRPr="00F31592" w:rsidRDefault="00051E69" w:rsidP="00051E69">
            <w:pPr>
              <w:jc w:val="center"/>
              <w:rPr>
                <w:rFonts w:eastAsia="Calibri"/>
                <w:b/>
                <w:bCs/>
                <w:sz w:val="20"/>
                <w:lang w:eastAsia="hu-HU"/>
              </w:rPr>
            </w:pPr>
          </w:p>
        </w:tc>
      </w:tr>
      <w:tr w:rsidR="00051E69" w:rsidRPr="00F31592" w:rsidTr="00051E69">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051E69" w:rsidRPr="00F31592" w:rsidRDefault="00051E69" w:rsidP="00051E69">
            <w:pPr>
              <w:ind w:left="20"/>
              <w:rPr>
                <w:rFonts w:eastAsia="Calibri"/>
                <w:sz w:val="20"/>
                <w:lang w:eastAsia="hu-HU"/>
              </w:rPr>
            </w:pPr>
            <w:r w:rsidRPr="00F31592">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051E69" w:rsidRPr="00F31592" w:rsidRDefault="00051E69" w:rsidP="00051E69">
            <w:pPr>
              <w:jc w:val="center"/>
              <w:rPr>
                <w:rFonts w:eastAsia="Calibri"/>
                <w:b/>
                <w:sz w:val="20"/>
                <w:lang w:eastAsia="hu-HU"/>
              </w:rPr>
            </w:pPr>
            <w:r w:rsidRPr="00F31592">
              <w:rPr>
                <w:rFonts w:eastAsia="Calibri"/>
                <w:b/>
                <w:sz w:val="20"/>
                <w:lang w:eastAsia="hu-HU"/>
              </w:rPr>
              <w:t>DE TTK, Szerves Kémiai Tanszék</w:t>
            </w:r>
          </w:p>
        </w:tc>
      </w:tr>
      <w:tr w:rsidR="00051E69" w:rsidRPr="00F31592" w:rsidTr="00051E69">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051E69" w:rsidRPr="00F31592" w:rsidRDefault="00051E69" w:rsidP="00051E69">
            <w:pPr>
              <w:ind w:left="20"/>
              <w:rPr>
                <w:rFonts w:eastAsia="Arial Unicode MS"/>
                <w:sz w:val="20"/>
                <w:lang w:eastAsia="hu-HU"/>
              </w:rPr>
            </w:pPr>
            <w:r w:rsidRPr="00F31592">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F"/>
            <w:vAlign w:val="center"/>
          </w:tcPr>
          <w:p w:rsidR="00051E69" w:rsidRPr="00F31592" w:rsidRDefault="00051E69" w:rsidP="00051E69">
            <w:pPr>
              <w:jc w:val="center"/>
              <w:rPr>
                <w:rFonts w:eastAsia="Arial Unicode MS"/>
                <w:sz w:val="20"/>
                <w:lang w:eastAsia="hu-HU"/>
              </w:rPr>
            </w:pPr>
          </w:p>
        </w:tc>
        <w:tc>
          <w:tcPr>
            <w:tcW w:w="855" w:type="dxa"/>
            <w:tcBorders>
              <w:top w:val="single" w:sz="4" w:space="0" w:color="auto"/>
              <w:left w:val="nil"/>
              <w:bottom w:val="single" w:sz="4" w:space="0" w:color="auto"/>
              <w:right w:val="single" w:sz="4" w:space="0" w:color="auto"/>
            </w:tcBorders>
            <w:shd w:val="clear" w:color="auto" w:fill="auto"/>
            <w:vAlign w:val="center"/>
          </w:tcPr>
          <w:p w:rsidR="00051E69" w:rsidRPr="00F31592" w:rsidRDefault="00051E69" w:rsidP="00051E69">
            <w:pPr>
              <w:jc w:val="center"/>
              <w:rPr>
                <w:rFonts w:eastAsia="Arial Unicode MS"/>
                <w:sz w:val="20"/>
                <w:lang w:eastAsia="hu-HU"/>
              </w:rPr>
            </w:pPr>
            <w:r w:rsidRPr="00F31592">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F"/>
            <w:vAlign w:val="center"/>
          </w:tcPr>
          <w:p w:rsidR="00051E69" w:rsidRPr="00F31592" w:rsidRDefault="00051E69" w:rsidP="00051E69">
            <w:pPr>
              <w:jc w:val="center"/>
              <w:rPr>
                <w:rFonts w:eastAsia="Arial Unicode MS"/>
                <w:sz w:val="20"/>
                <w:lang w:eastAsia="hu-HU"/>
              </w:rPr>
            </w:pPr>
          </w:p>
        </w:tc>
      </w:tr>
      <w:tr w:rsidR="00051E69" w:rsidRPr="00F31592" w:rsidTr="00051E69">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051E69" w:rsidRPr="00F31592" w:rsidRDefault="00051E69" w:rsidP="00051E69">
            <w:pPr>
              <w:jc w:val="center"/>
              <w:rPr>
                <w:rFonts w:eastAsia="Calibri"/>
                <w:sz w:val="20"/>
                <w:lang w:eastAsia="hu-HU"/>
              </w:rPr>
            </w:pPr>
            <w:r w:rsidRPr="00F31592">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051E69" w:rsidRPr="00F31592" w:rsidRDefault="00051E69" w:rsidP="00051E69">
            <w:pPr>
              <w:jc w:val="center"/>
              <w:rPr>
                <w:rFonts w:eastAsia="Calibri"/>
                <w:sz w:val="20"/>
                <w:lang w:eastAsia="hu-HU"/>
              </w:rPr>
            </w:pPr>
            <w:r w:rsidRPr="00F31592">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051E69" w:rsidRPr="00F31592" w:rsidRDefault="00051E69" w:rsidP="00051E69">
            <w:pPr>
              <w:jc w:val="center"/>
              <w:rPr>
                <w:rFonts w:eastAsia="Calibri"/>
                <w:sz w:val="20"/>
                <w:lang w:eastAsia="hu-HU"/>
              </w:rPr>
            </w:pPr>
            <w:r w:rsidRPr="00F31592">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051E69" w:rsidRPr="00F31592" w:rsidRDefault="00051E69" w:rsidP="00051E69">
            <w:pPr>
              <w:jc w:val="center"/>
              <w:rPr>
                <w:rFonts w:eastAsia="Calibri"/>
                <w:sz w:val="20"/>
                <w:lang w:eastAsia="hu-HU"/>
              </w:rPr>
            </w:pPr>
            <w:r w:rsidRPr="00F31592">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051E69" w:rsidRPr="00F31592" w:rsidRDefault="00051E69" w:rsidP="00051E69">
            <w:pPr>
              <w:jc w:val="center"/>
              <w:rPr>
                <w:rFonts w:eastAsia="Calibri"/>
                <w:sz w:val="20"/>
                <w:lang w:eastAsia="hu-HU"/>
              </w:rPr>
            </w:pPr>
            <w:r w:rsidRPr="00F31592">
              <w:rPr>
                <w:rFonts w:eastAsia="Calibri"/>
                <w:sz w:val="20"/>
                <w:lang w:eastAsia="hu-HU"/>
              </w:rPr>
              <w:t>Oktatás nyelve</w:t>
            </w:r>
          </w:p>
        </w:tc>
      </w:tr>
      <w:tr w:rsidR="00051E69" w:rsidRPr="00F31592" w:rsidTr="00051E69">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051E69" w:rsidRPr="00F31592" w:rsidRDefault="00051E69" w:rsidP="00051E69">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051E69" w:rsidRPr="00F31592" w:rsidRDefault="00051E69" w:rsidP="00051E69">
            <w:pPr>
              <w:jc w:val="center"/>
              <w:rPr>
                <w:rFonts w:eastAsia="Calibri"/>
                <w:sz w:val="20"/>
                <w:lang w:eastAsia="hu-HU"/>
              </w:rPr>
            </w:pPr>
            <w:r w:rsidRPr="00F31592">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51E69" w:rsidRPr="00F31592" w:rsidRDefault="00051E69" w:rsidP="00051E69">
            <w:pPr>
              <w:jc w:val="center"/>
              <w:rPr>
                <w:rFonts w:eastAsia="Calibri"/>
                <w:sz w:val="20"/>
                <w:lang w:eastAsia="hu-HU"/>
              </w:rPr>
            </w:pPr>
            <w:r w:rsidRPr="00F31592">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51E69" w:rsidRPr="00F31592" w:rsidRDefault="00051E69" w:rsidP="00051E69">
            <w:pPr>
              <w:jc w:val="center"/>
              <w:rPr>
                <w:rFonts w:eastAsia="Calibri"/>
                <w:sz w:val="20"/>
                <w:lang w:eastAsia="hu-HU"/>
              </w:rPr>
            </w:pPr>
            <w:r w:rsidRPr="00F31592">
              <w:rPr>
                <w:rFonts w:eastAsia="Calibri"/>
                <w:sz w:val="20"/>
                <w:lang w:eastAsia="hu-HU"/>
              </w:rPr>
              <w:t>Labor</w:t>
            </w:r>
          </w:p>
        </w:tc>
        <w:tc>
          <w:tcPr>
            <w:tcW w:w="1762" w:type="dxa"/>
            <w:vMerge/>
            <w:tcBorders>
              <w:left w:val="single" w:sz="4" w:space="0" w:color="auto"/>
              <w:bottom w:val="single" w:sz="4" w:space="0" w:color="auto"/>
              <w:right w:val="single" w:sz="4" w:space="0" w:color="auto"/>
            </w:tcBorders>
            <w:shd w:val="clear" w:color="auto" w:fill="auto"/>
            <w:vAlign w:val="center"/>
          </w:tcPr>
          <w:p w:rsidR="00051E69" w:rsidRPr="00F31592" w:rsidRDefault="00051E69" w:rsidP="00051E69">
            <w:pP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051E69" w:rsidRPr="00F31592" w:rsidRDefault="00051E69" w:rsidP="00051E69">
            <w:pP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051E69" w:rsidRPr="00F31592" w:rsidRDefault="00051E69" w:rsidP="00051E69">
            <w:pPr>
              <w:rPr>
                <w:rFonts w:eastAsia="Calibri"/>
                <w:sz w:val="20"/>
                <w:lang w:eastAsia="hu-HU"/>
              </w:rPr>
            </w:pPr>
          </w:p>
        </w:tc>
      </w:tr>
      <w:tr w:rsidR="00051E69" w:rsidRPr="00F31592" w:rsidTr="00051E69">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051E69" w:rsidRPr="00F31592" w:rsidRDefault="00051E69" w:rsidP="00051E69">
            <w:pPr>
              <w:jc w:val="center"/>
              <w:rPr>
                <w:rFonts w:eastAsia="Calibri"/>
                <w:sz w:val="20"/>
                <w:lang w:eastAsia="hu-HU"/>
              </w:rPr>
            </w:pPr>
            <w:r w:rsidRPr="00F31592">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051E69" w:rsidRPr="00F31592" w:rsidRDefault="00051E69" w:rsidP="00051E69">
            <w:pPr>
              <w:jc w:val="center"/>
              <w:rPr>
                <w:rFonts w:eastAsia="Calibri"/>
                <w:b/>
                <w:sz w:val="20"/>
                <w:lang w:eastAsia="hu-HU"/>
              </w:rPr>
            </w:pPr>
            <w:r w:rsidRPr="00F31592">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51E69" w:rsidRPr="00F31592" w:rsidRDefault="00051E69" w:rsidP="00051E69">
            <w:pPr>
              <w:jc w:val="center"/>
              <w:rPr>
                <w:rFonts w:eastAsia="Calibri"/>
                <w:sz w:val="20"/>
                <w:lang w:eastAsia="hu-HU"/>
              </w:rPr>
            </w:pPr>
            <w:r w:rsidRPr="00F31592">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51E69" w:rsidRPr="00F31592" w:rsidRDefault="00051E69" w:rsidP="00051E69">
            <w:pPr>
              <w:jc w:val="center"/>
              <w:rPr>
                <w:rFonts w:eastAsia="Calibri"/>
                <w:b/>
                <w:sz w:val="20"/>
                <w:lang w:eastAsia="hu-HU"/>
              </w:rPr>
            </w:pPr>
            <w:r w:rsidRPr="00F31592">
              <w:rPr>
                <w:rFonts w:eastAsia="Calibri"/>
                <w:b/>
                <w:sz w:val="20"/>
                <w:lang w:eastAsia="hu-HU"/>
              </w:rPr>
              <w:t>2</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051E69" w:rsidRPr="00F31592" w:rsidRDefault="00051E69" w:rsidP="00051E69">
            <w:pPr>
              <w:jc w:val="center"/>
              <w:rPr>
                <w:rFonts w:eastAsia="Calibri"/>
                <w:sz w:val="20"/>
                <w:lang w:eastAsia="hu-HU"/>
              </w:rPr>
            </w:pPr>
            <w:r w:rsidRPr="00F31592">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051E69" w:rsidRPr="00F31592" w:rsidRDefault="00051E69" w:rsidP="00051E69">
            <w:pPr>
              <w:jc w:val="center"/>
              <w:rPr>
                <w:rFonts w:eastAsia="Calibri"/>
                <w:b/>
                <w:sz w:val="20"/>
                <w:lang w:eastAsia="hu-HU"/>
              </w:rPr>
            </w:pPr>
            <w:r w:rsidRPr="00F31592">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051E69" w:rsidRPr="00F31592" w:rsidRDefault="00051E69" w:rsidP="00051E69">
            <w:pPr>
              <w:jc w:val="center"/>
              <w:rPr>
                <w:rFonts w:eastAsia="Calibri"/>
                <w:sz w:val="20"/>
                <w:lang w:eastAsia="hu-HU"/>
              </w:rPr>
            </w:pPr>
            <w:r w:rsidRPr="00F31592">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051E69" w:rsidRPr="00F31592" w:rsidRDefault="00051E69" w:rsidP="00051E69">
            <w:pPr>
              <w:jc w:val="center"/>
              <w:rPr>
                <w:rFonts w:eastAsia="Calibri"/>
                <w:b/>
                <w:sz w:val="20"/>
                <w:lang w:eastAsia="hu-HU"/>
              </w:rPr>
            </w:pPr>
            <w:r w:rsidRPr="00F31592">
              <w:rPr>
                <w:rFonts w:eastAsia="Calibri"/>
                <w:b/>
                <w:sz w:val="20"/>
                <w:lang w:eastAsia="hu-HU"/>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051E69" w:rsidRPr="00F31592" w:rsidRDefault="00051E69" w:rsidP="00051E69">
            <w:pPr>
              <w:jc w:val="center"/>
              <w:rPr>
                <w:rFonts w:eastAsia="Calibri"/>
                <w:b/>
                <w:sz w:val="20"/>
                <w:lang w:eastAsia="hu-HU"/>
              </w:rPr>
            </w:pPr>
            <w:r w:rsidRPr="00F31592">
              <w:rPr>
                <w:rFonts w:eastAsia="Calibri"/>
                <w:b/>
                <w:sz w:val="20"/>
                <w:lang w:eastAsia="hu-HU"/>
              </w:rPr>
              <w:t>kollokvium</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051E69" w:rsidRPr="00F31592" w:rsidRDefault="00051E69" w:rsidP="00051E69">
            <w:pPr>
              <w:jc w:val="center"/>
              <w:rPr>
                <w:rFonts w:eastAsia="Calibri"/>
                <w:b/>
                <w:sz w:val="20"/>
                <w:lang w:eastAsia="hu-HU"/>
              </w:rPr>
            </w:pPr>
            <w:r w:rsidRPr="00F31592">
              <w:rPr>
                <w:rFonts w:eastAsia="Calibri"/>
                <w:b/>
                <w:sz w:val="20"/>
                <w:lang w:eastAsia="hu-HU"/>
              </w:rPr>
              <w:t>3</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051E69" w:rsidRPr="00F31592" w:rsidRDefault="00051E69" w:rsidP="00051E69">
            <w:pPr>
              <w:jc w:val="center"/>
              <w:rPr>
                <w:rFonts w:eastAsia="Calibri"/>
                <w:b/>
                <w:sz w:val="20"/>
                <w:lang w:eastAsia="hu-HU"/>
              </w:rPr>
            </w:pPr>
            <w:r w:rsidRPr="00F31592">
              <w:rPr>
                <w:rFonts w:eastAsia="Calibri"/>
                <w:b/>
                <w:sz w:val="20"/>
                <w:lang w:eastAsia="hu-HU"/>
              </w:rPr>
              <w:t>magyar</w:t>
            </w:r>
          </w:p>
        </w:tc>
      </w:tr>
      <w:tr w:rsidR="00051E69" w:rsidRPr="00F31592" w:rsidTr="00051E69">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051E69" w:rsidRPr="00F31592" w:rsidRDefault="00051E69" w:rsidP="00051E69">
            <w:pPr>
              <w:jc w:val="center"/>
              <w:rPr>
                <w:rFonts w:eastAsia="Calibri"/>
                <w:sz w:val="20"/>
                <w:lang w:eastAsia="hu-HU"/>
              </w:rPr>
            </w:pPr>
            <w:r w:rsidRPr="00F31592">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051E69" w:rsidRPr="00F31592" w:rsidRDefault="00051E69" w:rsidP="00051E69">
            <w:pPr>
              <w:jc w:val="center"/>
              <w:rPr>
                <w:rFonts w:eastAsia="Calibri"/>
                <w:b/>
                <w:sz w:val="20"/>
                <w:lang w:eastAsia="hu-HU"/>
              </w:rPr>
            </w:pP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51E69" w:rsidRPr="00F31592" w:rsidRDefault="00051E69" w:rsidP="00051E69">
            <w:pPr>
              <w:jc w:val="center"/>
              <w:rPr>
                <w:rFonts w:eastAsia="Calibri"/>
                <w:sz w:val="20"/>
                <w:lang w:eastAsia="hu-HU"/>
              </w:rPr>
            </w:pPr>
            <w:r w:rsidRPr="00F31592">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51E69" w:rsidRPr="00F31592" w:rsidRDefault="00051E69" w:rsidP="00051E69">
            <w:pPr>
              <w:jc w:val="center"/>
              <w:rPr>
                <w:rFonts w:eastAsia="Calibri"/>
                <w:b/>
                <w:sz w:val="20"/>
                <w:lang w:eastAsia="hu-HU"/>
              </w:rPr>
            </w:pP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051E69" w:rsidRPr="00F31592" w:rsidRDefault="00051E69" w:rsidP="00051E69">
            <w:pPr>
              <w:jc w:val="center"/>
              <w:rPr>
                <w:rFonts w:eastAsia="Calibri"/>
                <w:sz w:val="20"/>
                <w:lang w:eastAsia="hu-HU"/>
              </w:rPr>
            </w:pPr>
            <w:r w:rsidRPr="00F31592">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051E69" w:rsidRPr="00F31592" w:rsidRDefault="00051E69" w:rsidP="00051E69">
            <w:pPr>
              <w:jc w:val="center"/>
              <w:rPr>
                <w:rFonts w:eastAsia="Calibri"/>
                <w:b/>
                <w:sz w:val="20"/>
                <w:lang w:eastAsia="hu-HU"/>
              </w:rPr>
            </w:pP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051E69" w:rsidRPr="00F31592" w:rsidRDefault="00051E69" w:rsidP="00051E69">
            <w:pPr>
              <w:jc w:val="center"/>
              <w:rPr>
                <w:rFonts w:eastAsia="Calibri"/>
                <w:sz w:val="20"/>
                <w:lang w:eastAsia="hu-HU"/>
              </w:rPr>
            </w:pPr>
            <w:r w:rsidRPr="00F31592">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051E69" w:rsidRPr="00F31592" w:rsidRDefault="00051E69" w:rsidP="00051E69">
            <w:pPr>
              <w:jc w:val="center"/>
              <w:rPr>
                <w:rFonts w:eastAsia="Calibri"/>
                <w:b/>
                <w:sz w:val="20"/>
                <w:lang w:eastAsia="hu-HU"/>
              </w:rPr>
            </w:pPr>
          </w:p>
        </w:tc>
        <w:tc>
          <w:tcPr>
            <w:tcW w:w="1762" w:type="dxa"/>
            <w:vMerge/>
            <w:tcBorders>
              <w:left w:val="single" w:sz="4" w:space="0" w:color="auto"/>
              <w:bottom w:val="single" w:sz="4" w:space="0" w:color="auto"/>
              <w:right w:val="single" w:sz="4" w:space="0" w:color="auto"/>
            </w:tcBorders>
            <w:shd w:val="clear" w:color="auto" w:fill="auto"/>
            <w:vAlign w:val="center"/>
          </w:tcPr>
          <w:p w:rsidR="00051E69" w:rsidRPr="00F31592" w:rsidRDefault="00051E69" w:rsidP="00051E69">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051E69" w:rsidRPr="00F31592" w:rsidRDefault="00051E69" w:rsidP="00051E69">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051E69" w:rsidRPr="00F31592" w:rsidRDefault="00051E69" w:rsidP="00051E69">
            <w:pPr>
              <w:jc w:val="center"/>
              <w:rPr>
                <w:rFonts w:eastAsia="Calibri"/>
                <w:sz w:val="20"/>
                <w:lang w:eastAsia="hu-HU"/>
              </w:rPr>
            </w:pPr>
          </w:p>
        </w:tc>
      </w:tr>
      <w:tr w:rsidR="00051E69" w:rsidRPr="00F31592" w:rsidTr="00051E69">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051E69" w:rsidRPr="00F31592" w:rsidRDefault="00051E69" w:rsidP="00051E69">
            <w:pPr>
              <w:ind w:left="20"/>
              <w:rPr>
                <w:rFonts w:eastAsia="Arial Unicode MS"/>
                <w:sz w:val="20"/>
                <w:lang w:eastAsia="hu-HU"/>
              </w:rPr>
            </w:pPr>
            <w:r w:rsidRPr="00F31592">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051E69" w:rsidRPr="00F31592" w:rsidRDefault="00051E69" w:rsidP="00051E69">
            <w:pPr>
              <w:rPr>
                <w:rFonts w:eastAsia="Arial Unicode MS"/>
                <w:sz w:val="20"/>
                <w:lang w:eastAsia="hu-HU"/>
              </w:rPr>
            </w:pPr>
            <w:r w:rsidRPr="00F31592">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051E69" w:rsidRPr="00F31592" w:rsidRDefault="00051E69" w:rsidP="00051E69">
            <w:pPr>
              <w:jc w:val="center"/>
              <w:rPr>
                <w:rFonts w:eastAsia="Arial Unicode MS"/>
                <w:b/>
                <w:sz w:val="20"/>
                <w:lang w:eastAsia="hu-HU"/>
              </w:rPr>
            </w:pPr>
            <w:r w:rsidRPr="00F31592">
              <w:rPr>
                <w:rFonts w:eastAsia="Arial Unicode MS"/>
                <w:b/>
                <w:sz w:val="20"/>
                <w:lang w:eastAsia="hu-HU"/>
              </w:rPr>
              <w:t>Dr. Juhász László</w:t>
            </w:r>
          </w:p>
        </w:tc>
        <w:tc>
          <w:tcPr>
            <w:tcW w:w="855" w:type="dxa"/>
            <w:tcBorders>
              <w:top w:val="single" w:sz="4" w:space="0" w:color="auto"/>
              <w:left w:val="nil"/>
              <w:bottom w:val="single" w:sz="4" w:space="0" w:color="auto"/>
              <w:right w:val="single" w:sz="4" w:space="0" w:color="auto"/>
            </w:tcBorders>
            <w:vAlign w:val="center"/>
          </w:tcPr>
          <w:p w:rsidR="00051E69" w:rsidRPr="00F31592" w:rsidRDefault="00051E69" w:rsidP="00051E69">
            <w:pPr>
              <w:rPr>
                <w:rFonts w:eastAsia="Arial Unicode MS"/>
                <w:sz w:val="20"/>
                <w:lang w:eastAsia="hu-HU"/>
              </w:rPr>
            </w:pPr>
            <w:r w:rsidRPr="00F31592">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051E69" w:rsidRPr="00F31592" w:rsidRDefault="00051E69" w:rsidP="00051E69">
            <w:pPr>
              <w:jc w:val="center"/>
              <w:rPr>
                <w:rFonts w:eastAsia="Calibri"/>
                <w:b/>
                <w:sz w:val="20"/>
                <w:lang w:eastAsia="hu-HU"/>
              </w:rPr>
            </w:pPr>
            <w:r w:rsidRPr="00F31592">
              <w:rPr>
                <w:rFonts w:eastAsia="Calibri"/>
                <w:b/>
                <w:sz w:val="20"/>
                <w:lang w:eastAsia="hu-HU"/>
              </w:rPr>
              <w:t>egyetemi docens</w:t>
            </w:r>
          </w:p>
        </w:tc>
      </w:tr>
      <w:tr w:rsidR="00051E69" w:rsidRPr="00F31592" w:rsidTr="00051E69">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051E69" w:rsidRPr="00F31592" w:rsidRDefault="00051E69" w:rsidP="00051E69">
            <w:pPr>
              <w:rPr>
                <w:rFonts w:eastAsia="Calibri"/>
                <w:sz w:val="20"/>
                <w:lang w:eastAsia="hu-HU"/>
              </w:rPr>
            </w:pPr>
            <w:r w:rsidRPr="00F31592">
              <w:rPr>
                <w:rFonts w:eastAsia="Calibri"/>
                <w:b/>
                <w:bCs/>
                <w:sz w:val="20"/>
                <w:lang w:eastAsia="hu-HU"/>
              </w:rPr>
              <w:t xml:space="preserve">A kurzus célja, </w:t>
            </w:r>
            <w:r w:rsidRPr="00F31592">
              <w:rPr>
                <w:rFonts w:eastAsia="Calibri"/>
                <w:sz w:val="20"/>
                <w:lang w:eastAsia="hu-HU"/>
              </w:rPr>
              <w:t xml:space="preserve">hogy a hallgatók </w:t>
            </w:r>
          </w:p>
          <w:p w:rsidR="00051E69" w:rsidRPr="00F31592" w:rsidRDefault="00051E69" w:rsidP="00051E69">
            <w:pPr>
              <w:ind w:left="426"/>
              <w:rPr>
                <w:rFonts w:eastAsia="Calibri"/>
                <w:sz w:val="20"/>
                <w:lang w:eastAsia="hu-HU"/>
              </w:rPr>
            </w:pPr>
            <w:r w:rsidRPr="00F31592">
              <w:rPr>
                <w:rFonts w:eastAsia="Calibri"/>
                <w:sz w:val="20"/>
                <w:lang w:eastAsia="hu-HU"/>
              </w:rPr>
              <w:t>megismerkedjenek a másodlagos anyagcseretermékek szerkezetével, biológiai és kémiai szintézisükkel, valamint előfordulásukkal és felhasználási lehetőségeikkel. Az előadás során számos természetes vegyület szerkezetbizonyító szintézisének ismertetésén keresztül tanulmányozzuk a természetes vegyületek szintézise során alkalmazott komplex szerves kémiai gondolkodásmódot.</w:t>
            </w:r>
          </w:p>
        </w:tc>
      </w:tr>
      <w:tr w:rsidR="00051E69" w:rsidRPr="00F31592" w:rsidTr="00051E69">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051E69" w:rsidRPr="00F31592" w:rsidRDefault="00051E69" w:rsidP="00051E69">
            <w:pPr>
              <w:rPr>
                <w:rFonts w:eastAsia="Calibri"/>
                <w:b/>
                <w:bCs/>
                <w:sz w:val="20"/>
                <w:lang w:eastAsia="hu-HU"/>
              </w:rPr>
            </w:pPr>
            <w:r w:rsidRPr="00F31592">
              <w:rPr>
                <w:rFonts w:eastAsia="Calibri"/>
                <w:b/>
                <w:bCs/>
                <w:sz w:val="20"/>
                <w:lang w:eastAsia="hu-HU"/>
              </w:rPr>
              <w:t>A kurzus tartalma, témakörei</w:t>
            </w:r>
          </w:p>
          <w:p w:rsidR="00051E69" w:rsidRPr="00F31592" w:rsidRDefault="00051E69" w:rsidP="00875296">
            <w:pPr>
              <w:numPr>
                <w:ilvl w:val="0"/>
                <w:numId w:val="101"/>
              </w:numPr>
              <w:suppressAutoHyphens/>
              <w:autoSpaceDE w:val="0"/>
              <w:ind w:right="113"/>
              <w:rPr>
                <w:rFonts w:eastAsia="Calibri"/>
                <w:sz w:val="20"/>
                <w:lang w:eastAsia="hu-HU"/>
              </w:rPr>
            </w:pPr>
            <w:r w:rsidRPr="00F31592">
              <w:rPr>
                <w:rFonts w:eastAsia="Calibri"/>
                <w:sz w:val="20"/>
                <w:lang w:eastAsia="hu-HU"/>
              </w:rPr>
              <w:t>Az anyagcserefolyamatok csoportosítása, legfontosabb építőkövek, és alapvető felépítési reakciók.</w:t>
            </w:r>
          </w:p>
          <w:p w:rsidR="00051E69" w:rsidRPr="00F31592" w:rsidRDefault="00051E69" w:rsidP="00875296">
            <w:pPr>
              <w:numPr>
                <w:ilvl w:val="0"/>
                <w:numId w:val="101"/>
              </w:numPr>
              <w:suppressAutoHyphens/>
              <w:autoSpaceDE w:val="0"/>
              <w:ind w:right="113"/>
              <w:rPr>
                <w:rFonts w:eastAsia="Calibri"/>
                <w:sz w:val="20"/>
                <w:lang w:eastAsia="hu-HU"/>
              </w:rPr>
            </w:pPr>
            <w:r w:rsidRPr="00F31592">
              <w:rPr>
                <w:rFonts w:eastAsia="Calibri"/>
                <w:sz w:val="20"/>
                <w:lang w:eastAsia="hu-HU"/>
              </w:rPr>
              <w:t>Természetes vegyületek izolálására és szerkezetvizsgálatára alkalmazott módszerek.</w:t>
            </w:r>
          </w:p>
          <w:p w:rsidR="00051E69" w:rsidRPr="00F31592" w:rsidRDefault="00051E69" w:rsidP="00875296">
            <w:pPr>
              <w:numPr>
                <w:ilvl w:val="0"/>
                <w:numId w:val="101"/>
              </w:numPr>
              <w:suppressAutoHyphens/>
              <w:autoSpaceDE w:val="0"/>
              <w:ind w:right="113"/>
              <w:rPr>
                <w:rFonts w:eastAsia="Calibri"/>
                <w:sz w:val="20"/>
                <w:lang w:eastAsia="hu-HU"/>
              </w:rPr>
            </w:pPr>
            <w:r w:rsidRPr="00F31592">
              <w:rPr>
                <w:rFonts w:eastAsia="Calibri"/>
                <w:sz w:val="20"/>
                <w:lang w:eastAsia="hu-HU"/>
              </w:rPr>
              <w:t>Természetes vegyületek szerepe, felhasználása gyógyszerfejlesztésben.</w:t>
            </w:r>
          </w:p>
          <w:p w:rsidR="00051E69" w:rsidRPr="00F31592" w:rsidRDefault="00051E69" w:rsidP="00875296">
            <w:pPr>
              <w:numPr>
                <w:ilvl w:val="0"/>
                <w:numId w:val="101"/>
              </w:numPr>
              <w:suppressAutoHyphens/>
              <w:autoSpaceDE w:val="0"/>
              <w:ind w:right="113"/>
              <w:rPr>
                <w:rFonts w:eastAsia="Calibri"/>
                <w:sz w:val="20"/>
                <w:lang w:eastAsia="hu-HU"/>
              </w:rPr>
            </w:pPr>
            <w:r w:rsidRPr="00F31592">
              <w:rPr>
                <w:rFonts w:eastAsia="Calibri"/>
                <w:sz w:val="20"/>
                <w:lang w:eastAsia="hu-HU"/>
              </w:rPr>
              <w:t>Természetes vegyületek szintézistervezésének, és kémiai szintézisének problémái válogatott irodalmi példák feldolgozásán keresztül. A tematikákban felsorolt példák változhatnak.</w:t>
            </w:r>
          </w:p>
        </w:tc>
      </w:tr>
      <w:tr w:rsidR="00051E69" w:rsidRPr="00F31592" w:rsidTr="00051E69">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051E69" w:rsidRPr="00F31592" w:rsidRDefault="00051E69" w:rsidP="00051E69">
            <w:pPr>
              <w:rPr>
                <w:rFonts w:eastAsia="Calibri"/>
                <w:b/>
                <w:bCs/>
                <w:sz w:val="20"/>
                <w:lang w:eastAsia="hu-HU"/>
              </w:rPr>
            </w:pPr>
            <w:r w:rsidRPr="00F31592">
              <w:rPr>
                <w:rFonts w:eastAsia="Calibri"/>
                <w:b/>
                <w:bCs/>
                <w:sz w:val="20"/>
                <w:lang w:eastAsia="hu-HU"/>
              </w:rPr>
              <w:t>Kötelező olvasmány:</w:t>
            </w:r>
          </w:p>
          <w:p w:rsidR="00051E69" w:rsidRPr="00F31592" w:rsidRDefault="00051E69" w:rsidP="00051E69">
            <w:pPr>
              <w:suppressAutoHyphens/>
              <w:autoSpaceDE w:val="0"/>
              <w:ind w:left="417" w:right="113"/>
              <w:rPr>
                <w:rFonts w:eastAsia="Calibri"/>
                <w:sz w:val="20"/>
                <w:lang w:eastAsia="hu-HU"/>
              </w:rPr>
            </w:pPr>
            <w:r w:rsidRPr="00F31592">
              <w:rPr>
                <w:rFonts w:eastAsia="Calibri"/>
                <w:sz w:val="20"/>
                <w:lang w:eastAsia="hu-HU"/>
              </w:rPr>
              <w:t>Előadás ábragyűjteménye.</w:t>
            </w:r>
          </w:p>
          <w:p w:rsidR="00051E69" w:rsidRPr="00F31592" w:rsidRDefault="00051E69" w:rsidP="00051E69">
            <w:pPr>
              <w:rPr>
                <w:rFonts w:eastAsia="Calibri"/>
                <w:bCs/>
                <w:sz w:val="20"/>
                <w:lang w:eastAsia="hu-HU"/>
              </w:rPr>
            </w:pPr>
            <w:r w:rsidRPr="00F31592">
              <w:rPr>
                <w:rFonts w:eastAsia="Calibri"/>
                <w:b/>
                <w:bCs/>
                <w:sz w:val="20"/>
                <w:lang w:eastAsia="hu-HU"/>
              </w:rPr>
              <w:t>Ajánlott szakirodalom</w:t>
            </w:r>
            <w:r w:rsidRPr="00F31592">
              <w:rPr>
                <w:rFonts w:eastAsia="Calibri"/>
                <w:bCs/>
                <w:sz w:val="20"/>
                <w:lang w:eastAsia="hu-HU"/>
              </w:rPr>
              <w:t>:</w:t>
            </w:r>
          </w:p>
          <w:p w:rsidR="00051E69" w:rsidRPr="00F31592" w:rsidRDefault="00051E69" w:rsidP="00875296">
            <w:pPr>
              <w:numPr>
                <w:ilvl w:val="0"/>
                <w:numId w:val="100"/>
              </w:numPr>
              <w:rPr>
                <w:rFonts w:eastAsia="Calibri"/>
                <w:sz w:val="20"/>
                <w:lang w:eastAsia="hu-HU"/>
              </w:rPr>
            </w:pPr>
            <w:r w:rsidRPr="00F31592">
              <w:rPr>
                <w:rFonts w:eastAsia="Calibri"/>
                <w:sz w:val="20"/>
                <w:lang w:eastAsia="hu-HU"/>
              </w:rPr>
              <w:t>K. C. Nicolaou, E. J. Sorensen: Classics in Total Synthesis I., 4</w:t>
            </w:r>
            <w:r w:rsidRPr="00F31592">
              <w:rPr>
                <w:rFonts w:eastAsia="Calibri"/>
                <w:sz w:val="20"/>
                <w:vertAlign w:val="superscript"/>
                <w:lang w:eastAsia="hu-HU"/>
              </w:rPr>
              <w:t>th</w:t>
            </w:r>
            <w:r w:rsidRPr="00F31592">
              <w:rPr>
                <w:rFonts w:eastAsia="Calibri"/>
                <w:sz w:val="20"/>
                <w:lang w:eastAsia="hu-HU"/>
              </w:rPr>
              <w:t xml:space="preserve"> edition (Reprint), Wiley, 2003.</w:t>
            </w:r>
          </w:p>
          <w:p w:rsidR="00051E69" w:rsidRPr="00F31592" w:rsidRDefault="00051E69" w:rsidP="00875296">
            <w:pPr>
              <w:numPr>
                <w:ilvl w:val="0"/>
                <w:numId w:val="100"/>
              </w:numPr>
              <w:rPr>
                <w:rFonts w:eastAsia="Calibri"/>
                <w:sz w:val="20"/>
                <w:lang w:eastAsia="hu-HU"/>
              </w:rPr>
            </w:pPr>
            <w:r w:rsidRPr="00F31592">
              <w:rPr>
                <w:rFonts w:eastAsia="Calibri"/>
                <w:sz w:val="20"/>
                <w:lang w:eastAsia="hu-HU"/>
              </w:rPr>
              <w:t>K. C. Nicolaou, S. E. Snyder: Classics in Total synthesis II., 1</w:t>
            </w:r>
            <w:r w:rsidRPr="00F31592">
              <w:rPr>
                <w:rFonts w:eastAsia="Calibri"/>
                <w:sz w:val="20"/>
                <w:vertAlign w:val="superscript"/>
                <w:lang w:eastAsia="hu-HU"/>
              </w:rPr>
              <w:t>st</w:t>
            </w:r>
            <w:r w:rsidRPr="00F31592">
              <w:rPr>
                <w:rFonts w:eastAsia="Calibri"/>
                <w:sz w:val="20"/>
                <w:lang w:eastAsia="hu-HU"/>
              </w:rPr>
              <w:t xml:space="preserve"> edition, Wiley, 2003.</w:t>
            </w:r>
          </w:p>
          <w:p w:rsidR="00051E69" w:rsidRPr="00F31592" w:rsidRDefault="00051E69" w:rsidP="00875296">
            <w:pPr>
              <w:numPr>
                <w:ilvl w:val="0"/>
                <w:numId w:val="100"/>
              </w:numPr>
              <w:rPr>
                <w:rFonts w:eastAsia="Calibri"/>
                <w:sz w:val="20"/>
                <w:lang w:eastAsia="hu-HU"/>
              </w:rPr>
            </w:pPr>
            <w:r w:rsidRPr="00F31592">
              <w:rPr>
                <w:rFonts w:eastAsia="Calibri"/>
                <w:sz w:val="20"/>
                <w:lang w:eastAsia="hu-HU"/>
              </w:rPr>
              <w:t>K. C. Nicolaou, E. J. Sorensen: Classics in Total synthesis III., 1</w:t>
            </w:r>
            <w:r w:rsidRPr="00F31592">
              <w:rPr>
                <w:rFonts w:eastAsia="Calibri"/>
                <w:sz w:val="20"/>
                <w:vertAlign w:val="superscript"/>
                <w:lang w:eastAsia="hu-HU"/>
              </w:rPr>
              <w:t xml:space="preserve">st </w:t>
            </w:r>
            <w:r w:rsidRPr="00F31592">
              <w:rPr>
                <w:rFonts w:eastAsia="Calibri"/>
                <w:sz w:val="20"/>
                <w:lang w:eastAsia="hu-HU"/>
              </w:rPr>
              <w:t>edition ,  Wiley, 2011.</w:t>
            </w:r>
          </w:p>
        </w:tc>
      </w:tr>
    </w:tbl>
    <w:p w:rsidR="00051E69" w:rsidRPr="00F31592" w:rsidRDefault="00051E69" w:rsidP="00CE7E9C">
      <w:pPr>
        <w:rPr>
          <w:rFonts w:eastAsia="Calibri"/>
          <w:sz w:val="20"/>
        </w:rPr>
      </w:pPr>
    </w:p>
    <w:p w:rsidR="009C7860" w:rsidRPr="00F31592" w:rsidRDefault="009C7860">
      <w:pPr>
        <w:rPr>
          <w:rFonts w:eastAsia="Calibri"/>
          <w:sz w:val="20"/>
        </w:rPr>
      </w:pPr>
      <w:r w:rsidRPr="00F31592">
        <w:rPr>
          <w:rFonts w:eastAsia="Calibri"/>
          <w:sz w:val="20"/>
        </w:rPr>
        <w:br w:type="page"/>
      </w:r>
    </w:p>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375"/>
        <w:gridCol w:w="1762"/>
        <w:gridCol w:w="855"/>
        <w:gridCol w:w="2411"/>
      </w:tblGrid>
      <w:tr w:rsidR="00051E69" w:rsidRPr="00F31592" w:rsidTr="00051E69">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shd w:val="clear" w:color="auto" w:fill="auto"/>
            <w:vAlign w:val="center"/>
          </w:tcPr>
          <w:p w:rsidR="00051E69" w:rsidRPr="00F31592" w:rsidRDefault="00051E69" w:rsidP="00051E69">
            <w:pPr>
              <w:ind w:left="20"/>
              <w:rPr>
                <w:rFonts w:eastAsia="Arial Unicode MS"/>
                <w:sz w:val="20"/>
                <w:lang w:eastAsia="hu-HU"/>
              </w:rPr>
            </w:pPr>
            <w:r w:rsidRPr="00F31592">
              <w:rPr>
                <w:rFonts w:eastAsia="Calibri"/>
                <w:sz w:val="20"/>
                <w:lang w:eastAsia="hu-HU"/>
              </w:rPr>
              <w:lastRenderedPageBreak/>
              <w:t>A tantárgy neve:</w:t>
            </w:r>
          </w:p>
        </w:tc>
        <w:tc>
          <w:tcPr>
            <w:tcW w:w="989" w:type="dxa"/>
            <w:gridSpan w:val="2"/>
            <w:tcBorders>
              <w:top w:val="single" w:sz="4" w:space="0" w:color="auto"/>
              <w:left w:val="nil"/>
              <w:bottom w:val="single" w:sz="4" w:space="0" w:color="auto"/>
              <w:right w:val="single" w:sz="4" w:space="0" w:color="auto"/>
            </w:tcBorders>
            <w:shd w:val="clear" w:color="auto" w:fill="auto"/>
            <w:vAlign w:val="center"/>
          </w:tcPr>
          <w:p w:rsidR="00051E69" w:rsidRPr="00F31592" w:rsidRDefault="00051E69" w:rsidP="00051E69">
            <w:pPr>
              <w:rPr>
                <w:rFonts w:eastAsia="Arial Unicode MS"/>
                <w:sz w:val="20"/>
                <w:lang w:eastAsia="hu-HU"/>
              </w:rPr>
            </w:pPr>
            <w:r w:rsidRPr="00F31592">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F"/>
            <w:vAlign w:val="center"/>
          </w:tcPr>
          <w:p w:rsidR="00051E69" w:rsidRPr="00F31592" w:rsidRDefault="00051E69" w:rsidP="00051E69">
            <w:pPr>
              <w:jc w:val="center"/>
              <w:rPr>
                <w:rFonts w:eastAsia="Arial Unicode MS"/>
                <w:b/>
                <w:sz w:val="20"/>
                <w:lang w:eastAsia="hu-HU"/>
              </w:rPr>
            </w:pPr>
            <w:r w:rsidRPr="00F31592">
              <w:rPr>
                <w:rFonts w:eastAsia="Calibri"/>
                <w:b/>
                <w:sz w:val="20"/>
                <w:lang w:eastAsia="hu-HU"/>
              </w:rPr>
              <w:t>Másodlagos természetes anyagok II.</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051E69" w:rsidRPr="00F31592" w:rsidRDefault="00051E69" w:rsidP="00051E69">
            <w:pPr>
              <w:jc w:val="center"/>
              <w:rPr>
                <w:rFonts w:eastAsia="Arial Unicode MS"/>
                <w:sz w:val="20"/>
                <w:lang w:eastAsia="hu-HU"/>
              </w:rPr>
            </w:pPr>
            <w:r w:rsidRPr="00F31592">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F"/>
            <w:vAlign w:val="center"/>
          </w:tcPr>
          <w:p w:rsidR="00051E69" w:rsidRPr="00F31592" w:rsidRDefault="00051E69" w:rsidP="003E2878">
            <w:pPr>
              <w:jc w:val="center"/>
              <w:rPr>
                <w:rFonts w:eastAsia="Calibri"/>
                <w:b/>
                <w:sz w:val="20"/>
                <w:lang w:eastAsia="hu-HU"/>
              </w:rPr>
            </w:pPr>
            <w:r w:rsidRPr="00F31592">
              <w:rPr>
                <w:rFonts w:eastAsia="Calibri"/>
                <w:b/>
                <w:sz w:val="20"/>
                <w:lang w:eastAsia="hu-HU"/>
              </w:rPr>
              <w:t>TTKM</w:t>
            </w:r>
            <w:r w:rsidR="003E2878" w:rsidRPr="00F31592">
              <w:rPr>
                <w:rFonts w:eastAsia="Calibri"/>
                <w:b/>
                <w:sz w:val="20"/>
                <w:lang w:eastAsia="hu-HU"/>
              </w:rPr>
              <w:t>L</w:t>
            </w:r>
            <w:r w:rsidRPr="00F31592">
              <w:rPr>
                <w:rFonts w:eastAsia="Calibri"/>
                <w:b/>
                <w:sz w:val="20"/>
                <w:lang w:eastAsia="hu-HU"/>
              </w:rPr>
              <w:t>0332</w:t>
            </w:r>
          </w:p>
        </w:tc>
      </w:tr>
      <w:tr w:rsidR="00051E69" w:rsidRPr="00F31592" w:rsidTr="00051E69">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shd w:val="clear" w:color="auto" w:fill="auto"/>
            <w:vAlign w:val="center"/>
          </w:tcPr>
          <w:p w:rsidR="00051E69" w:rsidRPr="00F31592" w:rsidRDefault="00051E69" w:rsidP="00051E69">
            <w:pPr>
              <w:rPr>
                <w:rFonts w:eastAsia="Arial Unicode MS"/>
                <w:sz w:val="20"/>
                <w:lang w:eastAsia="hu-HU"/>
              </w:rPr>
            </w:pPr>
          </w:p>
        </w:tc>
        <w:tc>
          <w:tcPr>
            <w:tcW w:w="989" w:type="dxa"/>
            <w:gridSpan w:val="2"/>
            <w:tcBorders>
              <w:top w:val="nil"/>
              <w:left w:val="nil"/>
              <w:bottom w:val="single" w:sz="4" w:space="0" w:color="auto"/>
              <w:right w:val="single" w:sz="4" w:space="0" w:color="auto"/>
            </w:tcBorders>
            <w:shd w:val="clear" w:color="auto" w:fill="auto"/>
            <w:vAlign w:val="center"/>
          </w:tcPr>
          <w:p w:rsidR="00051E69" w:rsidRPr="00F31592" w:rsidRDefault="00051E69" w:rsidP="00051E69">
            <w:pPr>
              <w:rPr>
                <w:rFonts w:eastAsia="Calibri"/>
                <w:sz w:val="20"/>
                <w:lang w:eastAsia="hu-HU"/>
              </w:rPr>
            </w:pPr>
            <w:r w:rsidRPr="00F31592">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F"/>
            <w:vAlign w:val="center"/>
          </w:tcPr>
          <w:p w:rsidR="00051E69" w:rsidRPr="00F31592" w:rsidRDefault="00051E69" w:rsidP="00051E69">
            <w:pPr>
              <w:jc w:val="center"/>
              <w:rPr>
                <w:rFonts w:eastAsia="Calibri"/>
                <w:b/>
                <w:sz w:val="20"/>
                <w:lang w:val="en-US" w:eastAsia="hu-HU"/>
              </w:rPr>
            </w:pPr>
            <w:r w:rsidRPr="00F31592">
              <w:rPr>
                <w:rFonts w:eastAsia="Calibri"/>
                <w:b/>
                <w:sz w:val="20"/>
                <w:lang w:val="en-US" w:eastAsia="hu-HU"/>
              </w:rPr>
              <w:t>Chemistry of secondary metabolites II.</w:t>
            </w:r>
          </w:p>
        </w:tc>
        <w:tc>
          <w:tcPr>
            <w:tcW w:w="855" w:type="dxa"/>
            <w:vMerge/>
            <w:tcBorders>
              <w:left w:val="single" w:sz="4" w:space="0" w:color="auto"/>
              <w:bottom w:val="single" w:sz="4" w:space="0" w:color="auto"/>
              <w:right w:val="single" w:sz="4" w:space="0" w:color="auto"/>
            </w:tcBorders>
            <w:shd w:val="clear" w:color="auto" w:fill="auto"/>
            <w:vAlign w:val="center"/>
          </w:tcPr>
          <w:p w:rsidR="00051E69" w:rsidRPr="00F31592" w:rsidRDefault="00051E69" w:rsidP="00051E69">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F"/>
            <w:vAlign w:val="center"/>
          </w:tcPr>
          <w:p w:rsidR="00051E69" w:rsidRPr="00F31592" w:rsidRDefault="00051E69" w:rsidP="00051E69">
            <w:pPr>
              <w:rPr>
                <w:rFonts w:eastAsia="Arial Unicode MS"/>
                <w:sz w:val="20"/>
                <w:lang w:eastAsia="hu-HU"/>
              </w:rPr>
            </w:pPr>
          </w:p>
        </w:tc>
      </w:tr>
      <w:tr w:rsidR="00051E69" w:rsidRPr="00F31592" w:rsidTr="00051E69">
        <w:trPr>
          <w:cantSplit/>
          <w:trHeight w:val="420"/>
        </w:trPr>
        <w:tc>
          <w:tcPr>
            <w:tcW w:w="9939"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051E69" w:rsidRPr="00F31592" w:rsidRDefault="00051E69" w:rsidP="00051E69">
            <w:pPr>
              <w:jc w:val="center"/>
              <w:rPr>
                <w:rFonts w:eastAsia="Calibri"/>
                <w:b/>
                <w:bCs/>
                <w:sz w:val="20"/>
                <w:lang w:eastAsia="hu-HU"/>
              </w:rPr>
            </w:pPr>
          </w:p>
        </w:tc>
      </w:tr>
      <w:tr w:rsidR="00051E69" w:rsidRPr="00F31592" w:rsidTr="00051E69">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051E69" w:rsidRPr="00F31592" w:rsidRDefault="00051E69" w:rsidP="00051E69">
            <w:pPr>
              <w:ind w:left="20"/>
              <w:rPr>
                <w:rFonts w:eastAsia="Calibri"/>
                <w:sz w:val="20"/>
                <w:lang w:eastAsia="hu-HU"/>
              </w:rPr>
            </w:pPr>
            <w:r w:rsidRPr="00F31592">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051E69" w:rsidRPr="00F31592" w:rsidRDefault="00051E69" w:rsidP="00051E69">
            <w:pPr>
              <w:jc w:val="center"/>
              <w:rPr>
                <w:rFonts w:eastAsia="Calibri"/>
                <w:b/>
                <w:sz w:val="20"/>
                <w:lang w:eastAsia="hu-HU"/>
              </w:rPr>
            </w:pPr>
            <w:r w:rsidRPr="00F31592">
              <w:rPr>
                <w:rFonts w:eastAsia="Calibri"/>
                <w:b/>
                <w:sz w:val="20"/>
                <w:lang w:eastAsia="hu-HU"/>
              </w:rPr>
              <w:t>DE TTK, Szerves Kémiai Tanszék</w:t>
            </w:r>
          </w:p>
        </w:tc>
      </w:tr>
      <w:tr w:rsidR="00051E69" w:rsidRPr="00F31592" w:rsidTr="00051E69">
        <w:trPr>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051E69" w:rsidRPr="00F31592" w:rsidRDefault="00051E69" w:rsidP="00051E69">
            <w:pPr>
              <w:ind w:left="20"/>
              <w:rPr>
                <w:rFonts w:eastAsia="Arial Unicode MS"/>
                <w:sz w:val="20"/>
                <w:lang w:eastAsia="hu-HU"/>
              </w:rPr>
            </w:pPr>
            <w:r w:rsidRPr="00F31592">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F"/>
            <w:vAlign w:val="center"/>
          </w:tcPr>
          <w:p w:rsidR="00051E69" w:rsidRPr="00F31592" w:rsidRDefault="00051E69" w:rsidP="00051E69">
            <w:pPr>
              <w:jc w:val="center"/>
              <w:rPr>
                <w:rFonts w:eastAsia="Arial Unicode MS"/>
                <w:sz w:val="20"/>
                <w:lang w:eastAsia="hu-HU"/>
              </w:rPr>
            </w:pPr>
          </w:p>
        </w:tc>
        <w:tc>
          <w:tcPr>
            <w:tcW w:w="855" w:type="dxa"/>
            <w:tcBorders>
              <w:top w:val="single" w:sz="4" w:space="0" w:color="auto"/>
              <w:left w:val="nil"/>
              <w:bottom w:val="single" w:sz="4" w:space="0" w:color="auto"/>
              <w:right w:val="single" w:sz="4" w:space="0" w:color="auto"/>
            </w:tcBorders>
            <w:shd w:val="clear" w:color="auto" w:fill="auto"/>
            <w:vAlign w:val="center"/>
          </w:tcPr>
          <w:p w:rsidR="00051E69" w:rsidRPr="00F31592" w:rsidRDefault="00051E69" w:rsidP="00051E69">
            <w:pPr>
              <w:jc w:val="center"/>
              <w:rPr>
                <w:rFonts w:eastAsia="Arial Unicode MS"/>
                <w:sz w:val="20"/>
                <w:lang w:eastAsia="hu-HU"/>
              </w:rPr>
            </w:pPr>
            <w:r w:rsidRPr="00F31592">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F"/>
            <w:vAlign w:val="center"/>
          </w:tcPr>
          <w:p w:rsidR="00051E69" w:rsidRPr="00F31592" w:rsidRDefault="00051E69" w:rsidP="00051E69">
            <w:pPr>
              <w:jc w:val="center"/>
              <w:rPr>
                <w:rFonts w:eastAsia="Arial Unicode MS"/>
                <w:sz w:val="20"/>
                <w:lang w:eastAsia="hu-HU"/>
              </w:rPr>
            </w:pPr>
          </w:p>
        </w:tc>
      </w:tr>
      <w:tr w:rsidR="00051E69" w:rsidRPr="00F31592" w:rsidTr="00051E69">
        <w:trPr>
          <w:cantSplit/>
          <w:trHeight w:val="193"/>
        </w:trPr>
        <w:tc>
          <w:tcPr>
            <w:tcW w:w="1604" w:type="dxa"/>
            <w:gridSpan w:val="2"/>
            <w:vMerge w:val="restart"/>
            <w:tcBorders>
              <w:top w:val="single" w:sz="4" w:space="0" w:color="auto"/>
              <w:left w:val="single" w:sz="4" w:space="0" w:color="auto"/>
              <w:right w:val="single" w:sz="4" w:space="0" w:color="auto"/>
            </w:tcBorders>
            <w:shd w:val="clear" w:color="auto" w:fill="auto"/>
            <w:vAlign w:val="center"/>
          </w:tcPr>
          <w:p w:rsidR="00051E69" w:rsidRPr="00F31592" w:rsidRDefault="00051E69" w:rsidP="00051E69">
            <w:pPr>
              <w:jc w:val="center"/>
              <w:rPr>
                <w:rFonts w:eastAsia="Calibri"/>
                <w:sz w:val="20"/>
                <w:lang w:eastAsia="hu-HU"/>
              </w:rPr>
            </w:pPr>
            <w:r w:rsidRPr="00F31592">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051E69" w:rsidRPr="00F31592" w:rsidRDefault="00051E69" w:rsidP="00051E69">
            <w:pPr>
              <w:jc w:val="center"/>
              <w:rPr>
                <w:rFonts w:eastAsia="Calibri"/>
                <w:sz w:val="20"/>
                <w:lang w:eastAsia="hu-HU"/>
              </w:rPr>
            </w:pPr>
            <w:r w:rsidRPr="00F31592">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051E69" w:rsidRPr="00F31592" w:rsidRDefault="00051E69" w:rsidP="00051E69">
            <w:pPr>
              <w:jc w:val="center"/>
              <w:rPr>
                <w:rFonts w:eastAsia="Calibri"/>
                <w:sz w:val="20"/>
                <w:lang w:eastAsia="hu-HU"/>
              </w:rPr>
            </w:pPr>
            <w:r w:rsidRPr="00F31592">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051E69" w:rsidRPr="00F31592" w:rsidRDefault="00051E69" w:rsidP="00051E69">
            <w:pPr>
              <w:jc w:val="center"/>
              <w:rPr>
                <w:rFonts w:eastAsia="Calibri"/>
                <w:sz w:val="20"/>
                <w:lang w:eastAsia="hu-HU"/>
              </w:rPr>
            </w:pPr>
            <w:r w:rsidRPr="00F31592">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051E69" w:rsidRPr="00F31592" w:rsidRDefault="00051E69" w:rsidP="00051E69">
            <w:pPr>
              <w:jc w:val="center"/>
              <w:rPr>
                <w:rFonts w:eastAsia="Calibri"/>
                <w:sz w:val="20"/>
                <w:lang w:eastAsia="hu-HU"/>
              </w:rPr>
            </w:pPr>
            <w:r w:rsidRPr="00F31592">
              <w:rPr>
                <w:rFonts w:eastAsia="Calibri"/>
                <w:sz w:val="20"/>
                <w:lang w:eastAsia="hu-HU"/>
              </w:rPr>
              <w:t>Oktatás nyelve</w:t>
            </w:r>
          </w:p>
        </w:tc>
      </w:tr>
      <w:tr w:rsidR="00051E69" w:rsidRPr="00F31592" w:rsidTr="00051E69">
        <w:trPr>
          <w:cantSplit/>
          <w:trHeight w:val="221"/>
        </w:trPr>
        <w:tc>
          <w:tcPr>
            <w:tcW w:w="1604" w:type="dxa"/>
            <w:gridSpan w:val="2"/>
            <w:vMerge/>
            <w:tcBorders>
              <w:left w:val="single" w:sz="4" w:space="0" w:color="auto"/>
              <w:bottom w:val="single" w:sz="4" w:space="0" w:color="auto"/>
              <w:right w:val="single" w:sz="4" w:space="0" w:color="auto"/>
            </w:tcBorders>
            <w:shd w:val="clear" w:color="auto" w:fill="auto"/>
            <w:vAlign w:val="center"/>
          </w:tcPr>
          <w:p w:rsidR="00051E69" w:rsidRPr="00F31592" w:rsidRDefault="00051E69" w:rsidP="00051E69">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051E69" w:rsidRPr="00F31592" w:rsidRDefault="00051E69" w:rsidP="00051E69">
            <w:pPr>
              <w:jc w:val="center"/>
              <w:rPr>
                <w:rFonts w:eastAsia="Calibri"/>
                <w:sz w:val="20"/>
                <w:lang w:eastAsia="hu-HU"/>
              </w:rPr>
            </w:pPr>
            <w:r w:rsidRPr="00F31592">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51E69" w:rsidRPr="00F31592" w:rsidRDefault="00051E69" w:rsidP="00051E69">
            <w:pPr>
              <w:jc w:val="center"/>
              <w:rPr>
                <w:rFonts w:eastAsia="Calibri"/>
                <w:sz w:val="20"/>
                <w:lang w:eastAsia="hu-HU"/>
              </w:rPr>
            </w:pPr>
            <w:r w:rsidRPr="00F31592">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51E69" w:rsidRPr="00F31592" w:rsidRDefault="00051E69" w:rsidP="00051E69">
            <w:pPr>
              <w:jc w:val="center"/>
              <w:rPr>
                <w:rFonts w:eastAsia="Calibri"/>
                <w:sz w:val="20"/>
                <w:lang w:eastAsia="hu-HU"/>
              </w:rPr>
            </w:pPr>
            <w:r w:rsidRPr="00F31592">
              <w:rPr>
                <w:rFonts w:eastAsia="Calibri"/>
                <w:sz w:val="20"/>
                <w:lang w:eastAsia="hu-HU"/>
              </w:rPr>
              <w:t>Labor</w:t>
            </w:r>
          </w:p>
        </w:tc>
        <w:tc>
          <w:tcPr>
            <w:tcW w:w="1762" w:type="dxa"/>
            <w:vMerge/>
            <w:tcBorders>
              <w:left w:val="single" w:sz="4" w:space="0" w:color="auto"/>
              <w:bottom w:val="single" w:sz="4" w:space="0" w:color="auto"/>
              <w:right w:val="single" w:sz="4" w:space="0" w:color="auto"/>
            </w:tcBorders>
            <w:shd w:val="clear" w:color="auto" w:fill="auto"/>
            <w:vAlign w:val="center"/>
          </w:tcPr>
          <w:p w:rsidR="00051E69" w:rsidRPr="00F31592" w:rsidRDefault="00051E69" w:rsidP="00051E69">
            <w:pP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051E69" w:rsidRPr="00F31592" w:rsidRDefault="00051E69" w:rsidP="00051E69">
            <w:pP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051E69" w:rsidRPr="00F31592" w:rsidRDefault="00051E69" w:rsidP="00051E69">
            <w:pPr>
              <w:rPr>
                <w:rFonts w:eastAsia="Calibri"/>
                <w:sz w:val="20"/>
                <w:lang w:eastAsia="hu-HU"/>
              </w:rPr>
            </w:pPr>
          </w:p>
        </w:tc>
      </w:tr>
      <w:tr w:rsidR="00051E69" w:rsidRPr="00F31592" w:rsidTr="00051E69">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051E69" w:rsidRPr="00F31592" w:rsidRDefault="00051E69" w:rsidP="00051E69">
            <w:pPr>
              <w:jc w:val="center"/>
              <w:rPr>
                <w:rFonts w:eastAsia="Calibri"/>
                <w:sz w:val="20"/>
                <w:lang w:eastAsia="hu-HU"/>
              </w:rPr>
            </w:pPr>
            <w:r w:rsidRPr="00F31592">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051E69" w:rsidRPr="00F31592" w:rsidRDefault="00051E69" w:rsidP="00051E69">
            <w:pPr>
              <w:jc w:val="center"/>
              <w:rPr>
                <w:rFonts w:eastAsia="Calibri"/>
                <w:b/>
                <w:sz w:val="20"/>
                <w:lang w:eastAsia="hu-HU"/>
              </w:rPr>
            </w:pPr>
            <w:r w:rsidRPr="00F31592">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51E69" w:rsidRPr="00F31592" w:rsidRDefault="00051E69" w:rsidP="00051E69">
            <w:pPr>
              <w:jc w:val="center"/>
              <w:rPr>
                <w:rFonts w:eastAsia="Calibri"/>
                <w:sz w:val="20"/>
                <w:lang w:eastAsia="hu-HU"/>
              </w:rPr>
            </w:pPr>
            <w:r w:rsidRPr="00F31592">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51E69" w:rsidRPr="00F31592" w:rsidRDefault="00051E69" w:rsidP="00051E69">
            <w:pPr>
              <w:jc w:val="center"/>
              <w:rPr>
                <w:rFonts w:eastAsia="Calibri"/>
                <w:b/>
                <w:sz w:val="20"/>
                <w:lang w:eastAsia="hu-HU"/>
              </w:rPr>
            </w:pPr>
            <w:r w:rsidRPr="00F31592">
              <w:rPr>
                <w:rFonts w:eastAsia="Calibri"/>
                <w:b/>
                <w:sz w:val="20"/>
                <w:lang w:eastAsia="hu-HU"/>
              </w:rPr>
              <w:t>0</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051E69" w:rsidRPr="00F31592" w:rsidRDefault="00051E69" w:rsidP="00051E69">
            <w:pPr>
              <w:jc w:val="center"/>
              <w:rPr>
                <w:rFonts w:eastAsia="Calibri"/>
                <w:sz w:val="20"/>
                <w:lang w:eastAsia="hu-HU"/>
              </w:rPr>
            </w:pPr>
            <w:r w:rsidRPr="00F31592">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051E69" w:rsidRPr="00F31592" w:rsidRDefault="00051E69" w:rsidP="00051E69">
            <w:pPr>
              <w:jc w:val="center"/>
              <w:rPr>
                <w:rFonts w:eastAsia="Calibri"/>
                <w:b/>
                <w:sz w:val="20"/>
                <w:lang w:eastAsia="hu-HU"/>
              </w:rPr>
            </w:pPr>
            <w:r w:rsidRPr="00F31592">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051E69" w:rsidRPr="00F31592" w:rsidRDefault="00051E69" w:rsidP="00051E69">
            <w:pPr>
              <w:jc w:val="center"/>
              <w:rPr>
                <w:rFonts w:eastAsia="Calibri"/>
                <w:sz w:val="20"/>
                <w:lang w:eastAsia="hu-HU"/>
              </w:rPr>
            </w:pPr>
            <w:r w:rsidRPr="00F31592">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051E69" w:rsidRPr="00F31592" w:rsidRDefault="00051E69" w:rsidP="00051E69">
            <w:pPr>
              <w:jc w:val="center"/>
              <w:rPr>
                <w:rFonts w:eastAsia="Calibri"/>
                <w:b/>
                <w:sz w:val="20"/>
                <w:lang w:eastAsia="hu-HU"/>
              </w:rPr>
            </w:pPr>
            <w:r w:rsidRPr="00F31592">
              <w:rPr>
                <w:rFonts w:eastAsia="Calibri"/>
                <w:b/>
                <w:sz w:val="20"/>
                <w:lang w:eastAsia="hu-HU"/>
              </w:rPr>
              <w:t>4</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051E69" w:rsidRPr="00F31592" w:rsidRDefault="00051E69" w:rsidP="00051E69">
            <w:pPr>
              <w:jc w:val="center"/>
              <w:rPr>
                <w:rFonts w:eastAsia="Calibri"/>
                <w:b/>
                <w:sz w:val="20"/>
                <w:lang w:eastAsia="hu-HU"/>
              </w:rPr>
            </w:pPr>
            <w:r w:rsidRPr="00F31592">
              <w:rPr>
                <w:rFonts w:eastAsia="Calibri"/>
                <w:b/>
                <w:sz w:val="20"/>
                <w:lang w:eastAsia="hu-HU"/>
              </w:rPr>
              <w:t>gyakorlati jegy</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051E69" w:rsidRPr="00F31592" w:rsidRDefault="00051E69" w:rsidP="00051E69">
            <w:pPr>
              <w:jc w:val="center"/>
              <w:rPr>
                <w:rFonts w:eastAsia="Calibri"/>
                <w:b/>
                <w:sz w:val="20"/>
                <w:lang w:eastAsia="hu-HU"/>
              </w:rPr>
            </w:pPr>
            <w:r w:rsidRPr="00F31592">
              <w:rPr>
                <w:rFonts w:eastAsia="Calibri"/>
                <w:b/>
                <w:sz w:val="20"/>
                <w:lang w:eastAsia="hu-HU"/>
              </w:rPr>
              <w:t>3</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051E69" w:rsidRPr="00F31592" w:rsidRDefault="00051E69" w:rsidP="00051E69">
            <w:pPr>
              <w:jc w:val="center"/>
              <w:rPr>
                <w:rFonts w:eastAsia="Calibri"/>
                <w:b/>
                <w:sz w:val="20"/>
                <w:lang w:eastAsia="hu-HU"/>
              </w:rPr>
            </w:pPr>
            <w:r w:rsidRPr="00F31592">
              <w:rPr>
                <w:rFonts w:eastAsia="Calibri"/>
                <w:b/>
                <w:sz w:val="20"/>
                <w:lang w:eastAsia="hu-HU"/>
              </w:rPr>
              <w:t>magyar</w:t>
            </w:r>
          </w:p>
        </w:tc>
      </w:tr>
      <w:tr w:rsidR="00051E69" w:rsidRPr="00F31592" w:rsidTr="00051E69">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051E69" w:rsidRPr="00F31592" w:rsidRDefault="00051E69" w:rsidP="00051E69">
            <w:pPr>
              <w:jc w:val="center"/>
              <w:rPr>
                <w:rFonts w:eastAsia="Calibri"/>
                <w:sz w:val="20"/>
                <w:lang w:eastAsia="hu-HU"/>
              </w:rPr>
            </w:pPr>
            <w:r w:rsidRPr="00F31592">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051E69" w:rsidRPr="00F31592" w:rsidRDefault="00051E69" w:rsidP="00051E69">
            <w:pPr>
              <w:jc w:val="center"/>
              <w:rPr>
                <w:rFonts w:eastAsia="Calibri"/>
                <w:b/>
                <w:sz w:val="20"/>
                <w:lang w:eastAsia="hu-HU"/>
              </w:rPr>
            </w:pP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51E69" w:rsidRPr="00F31592" w:rsidRDefault="00051E69" w:rsidP="00051E69">
            <w:pPr>
              <w:jc w:val="center"/>
              <w:rPr>
                <w:rFonts w:eastAsia="Calibri"/>
                <w:sz w:val="20"/>
                <w:lang w:eastAsia="hu-HU"/>
              </w:rPr>
            </w:pPr>
            <w:r w:rsidRPr="00F31592">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51E69" w:rsidRPr="00F31592" w:rsidRDefault="00051E69" w:rsidP="00051E69">
            <w:pPr>
              <w:jc w:val="center"/>
              <w:rPr>
                <w:rFonts w:eastAsia="Calibri"/>
                <w:b/>
                <w:sz w:val="20"/>
                <w:lang w:eastAsia="hu-HU"/>
              </w:rPr>
            </w:pP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051E69" w:rsidRPr="00F31592" w:rsidRDefault="00051E69" w:rsidP="00051E69">
            <w:pPr>
              <w:jc w:val="center"/>
              <w:rPr>
                <w:rFonts w:eastAsia="Calibri"/>
                <w:sz w:val="20"/>
                <w:lang w:eastAsia="hu-HU"/>
              </w:rPr>
            </w:pPr>
            <w:r w:rsidRPr="00F31592">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051E69" w:rsidRPr="00F31592" w:rsidRDefault="00051E69" w:rsidP="00051E69">
            <w:pPr>
              <w:jc w:val="center"/>
              <w:rPr>
                <w:rFonts w:eastAsia="Calibri"/>
                <w:b/>
                <w:sz w:val="20"/>
                <w:lang w:eastAsia="hu-HU"/>
              </w:rPr>
            </w:pP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051E69" w:rsidRPr="00F31592" w:rsidRDefault="00051E69" w:rsidP="00051E69">
            <w:pPr>
              <w:jc w:val="center"/>
              <w:rPr>
                <w:rFonts w:eastAsia="Calibri"/>
                <w:sz w:val="20"/>
                <w:lang w:eastAsia="hu-HU"/>
              </w:rPr>
            </w:pPr>
            <w:r w:rsidRPr="00F31592">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051E69" w:rsidRPr="00F31592" w:rsidRDefault="00051E69" w:rsidP="00051E69">
            <w:pPr>
              <w:jc w:val="center"/>
              <w:rPr>
                <w:rFonts w:eastAsia="Calibri"/>
                <w:b/>
                <w:sz w:val="20"/>
                <w:lang w:eastAsia="hu-HU"/>
              </w:rPr>
            </w:pPr>
          </w:p>
        </w:tc>
        <w:tc>
          <w:tcPr>
            <w:tcW w:w="1762" w:type="dxa"/>
            <w:vMerge/>
            <w:tcBorders>
              <w:left w:val="single" w:sz="4" w:space="0" w:color="auto"/>
              <w:bottom w:val="single" w:sz="4" w:space="0" w:color="auto"/>
              <w:right w:val="single" w:sz="4" w:space="0" w:color="auto"/>
            </w:tcBorders>
            <w:shd w:val="clear" w:color="auto" w:fill="auto"/>
            <w:vAlign w:val="center"/>
          </w:tcPr>
          <w:p w:rsidR="00051E69" w:rsidRPr="00F31592" w:rsidRDefault="00051E69" w:rsidP="00051E69">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051E69" w:rsidRPr="00F31592" w:rsidRDefault="00051E69" w:rsidP="00051E69">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051E69" w:rsidRPr="00F31592" w:rsidRDefault="00051E69" w:rsidP="00051E69">
            <w:pPr>
              <w:jc w:val="center"/>
              <w:rPr>
                <w:rFonts w:eastAsia="Calibri"/>
                <w:sz w:val="20"/>
                <w:lang w:eastAsia="hu-HU"/>
              </w:rPr>
            </w:pPr>
          </w:p>
        </w:tc>
      </w:tr>
      <w:tr w:rsidR="00051E69" w:rsidRPr="00F31592" w:rsidTr="00051E69">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shd w:val="clear" w:color="auto" w:fill="auto"/>
            <w:vAlign w:val="center"/>
          </w:tcPr>
          <w:p w:rsidR="00051E69" w:rsidRPr="00F31592" w:rsidRDefault="00051E69" w:rsidP="00051E69">
            <w:pPr>
              <w:ind w:left="20"/>
              <w:rPr>
                <w:rFonts w:eastAsia="Arial Unicode MS"/>
                <w:sz w:val="20"/>
                <w:lang w:eastAsia="hu-HU"/>
              </w:rPr>
            </w:pPr>
            <w:r w:rsidRPr="00F31592">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shd w:val="clear" w:color="auto" w:fill="auto"/>
            <w:vAlign w:val="center"/>
          </w:tcPr>
          <w:p w:rsidR="00051E69" w:rsidRPr="00F31592" w:rsidRDefault="00051E69" w:rsidP="00051E69">
            <w:pPr>
              <w:rPr>
                <w:rFonts w:eastAsia="Arial Unicode MS"/>
                <w:sz w:val="20"/>
                <w:lang w:eastAsia="hu-HU"/>
              </w:rPr>
            </w:pPr>
            <w:r w:rsidRPr="00F31592">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shd w:val="clear" w:color="auto" w:fill="auto"/>
            <w:vAlign w:val="center"/>
          </w:tcPr>
          <w:p w:rsidR="00051E69" w:rsidRPr="00F31592" w:rsidRDefault="00051E69" w:rsidP="00051E69">
            <w:pPr>
              <w:jc w:val="center"/>
              <w:rPr>
                <w:rFonts w:eastAsia="Arial Unicode MS"/>
                <w:b/>
                <w:sz w:val="20"/>
                <w:lang w:eastAsia="hu-HU"/>
              </w:rPr>
            </w:pPr>
            <w:r w:rsidRPr="00F31592">
              <w:rPr>
                <w:rFonts w:eastAsia="Arial Unicode MS"/>
                <w:b/>
                <w:sz w:val="20"/>
                <w:lang w:eastAsia="hu-HU"/>
              </w:rPr>
              <w:t>Dr. Juhász László</w:t>
            </w:r>
          </w:p>
        </w:tc>
        <w:tc>
          <w:tcPr>
            <w:tcW w:w="855" w:type="dxa"/>
            <w:tcBorders>
              <w:top w:val="single" w:sz="4" w:space="0" w:color="auto"/>
              <w:left w:val="nil"/>
              <w:bottom w:val="single" w:sz="4" w:space="0" w:color="auto"/>
              <w:right w:val="single" w:sz="4" w:space="0" w:color="auto"/>
            </w:tcBorders>
            <w:shd w:val="clear" w:color="auto" w:fill="auto"/>
            <w:vAlign w:val="center"/>
          </w:tcPr>
          <w:p w:rsidR="00051E69" w:rsidRPr="00F31592" w:rsidRDefault="00051E69" w:rsidP="00051E69">
            <w:pPr>
              <w:rPr>
                <w:rFonts w:eastAsia="Arial Unicode MS"/>
                <w:sz w:val="20"/>
                <w:lang w:eastAsia="hu-HU"/>
              </w:rPr>
            </w:pPr>
            <w:r w:rsidRPr="00F31592">
              <w:rPr>
                <w:rFonts w:eastAsia="Calibri"/>
                <w:sz w:val="20"/>
                <w:lang w:eastAsia="hu-HU"/>
              </w:rPr>
              <w:t>beosztása:</w:t>
            </w:r>
          </w:p>
        </w:tc>
        <w:tc>
          <w:tcPr>
            <w:tcW w:w="2411" w:type="dxa"/>
            <w:tcBorders>
              <w:top w:val="nil"/>
              <w:left w:val="nil"/>
              <w:bottom w:val="single" w:sz="4" w:space="0" w:color="auto"/>
              <w:right w:val="single" w:sz="4" w:space="0" w:color="auto"/>
            </w:tcBorders>
            <w:shd w:val="clear" w:color="auto" w:fill="auto"/>
            <w:vAlign w:val="center"/>
          </w:tcPr>
          <w:p w:rsidR="00051E69" w:rsidRPr="00F31592" w:rsidRDefault="00051E69" w:rsidP="00051E69">
            <w:pPr>
              <w:jc w:val="center"/>
              <w:rPr>
                <w:rFonts w:eastAsia="Calibri"/>
                <w:b/>
                <w:sz w:val="20"/>
                <w:lang w:eastAsia="hu-HU"/>
              </w:rPr>
            </w:pPr>
            <w:r w:rsidRPr="00F31592">
              <w:rPr>
                <w:rFonts w:eastAsia="Calibri"/>
                <w:b/>
                <w:sz w:val="20"/>
                <w:lang w:eastAsia="hu-HU"/>
              </w:rPr>
              <w:t>egyetemi docens</w:t>
            </w:r>
          </w:p>
        </w:tc>
      </w:tr>
      <w:tr w:rsidR="00051E69" w:rsidRPr="00F31592" w:rsidTr="00051E69">
        <w:trPr>
          <w:cantSplit/>
          <w:trHeight w:val="460"/>
        </w:trPr>
        <w:tc>
          <w:tcPr>
            <w:tcW w:w="9939"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051E69" w:rsidRPr="00F31592" w:rsidRDefault="00051E69" w:rsidP="00051E69">
            <w:pPr>
              <w:rPr>
                <w:rFonts w:eastAsia="Calibri"/>
                <w:sz w:val="20"/>
                <w:lang w:eastAsia="hu-HU"/>
              </w:rPr>
            </w:pPr>
            <w:r w:rsidRPr="00F31592">
              <w:rPr>
                <w:rFonts w:eastAsia="Calibri"/>
                <w:b/>
                <w:bCs/>
                <w:sz w:val="20"/>
                <w:lang w:eastAsia="hu-HU"/>
              </w:rPr>
              <w:t xml:space="preserve">A kurzus célja, </w:t>
            </w:r>
            <w:r w:rsidRPr="00F31592">
              <w:rPr>
                <w:rFonts w:eastAsia="Calibri"/>
                <w:sz w:val="20"/>
                <w:lang w:eastAsia="hu-HU"/>
              </w:rPr>
              <w:t xml:space="preserve">hogy a hallgatók </w:t>
            </w:r>
          </w:p>
          <w:p w:rsidR="00051E69" w:rsidRPr="00F31592" w:rsidRDefault="00051E69" w:rsidP="00051E69">
            <w:pPr>
              <w:ind w:left="426"/>
              <w:rPr>
                <w:rFonts w:eastAsia="Calibri"/>
                <w:sz w:val="20"/>
                <w:lang w:eastAsia="hu-HU"/>
              </w:rPr>
            </w:pPr>
            <w:r w:rsidRPr="00F31592">
              <w:rPr>
                <w:rFonts w:eastAsia="Calibri"/>
                <w:sz w:val="20"/>
                <w:lang w:eastAsia="hu-HU"/>
              </w:rPr>
              <w:t>megismerjék a természetes eredetű vegyületek izolálására alkalmas módszereket, és megtanulják azok alkalmazását.</w:t>
            </w:r>
          </w:p>
        </w:tc>
      </w:tr>
      <w:tr w:rsidR="00051E69" w:rsidRPr="00F31592" w:rsidTr="00051E69">
        <w:trPr>
          <w:trHeight w:val="401"/>
        </w:trPr>
        <w:tc>
          <w:tcPr>
            <w:tcW w:w="9939"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051E69" w:rsidRPr="00F31592" w:rsidRDefault="00051E69" w:rsidP="00051E69">
            <w:pPr>
              <w:rPr>
                <w:rFonts w:eastAsia="Calibri"/>
                <w:b/>
                <w:bCs/>
                <w:sz w:val="20"/>
                <w:lang w:eastAsia="hu-HU"/>
              </w:rPr>
            </w:pPr>
            <w:r w:rsidRPr="00F31592">
              <w:rPr>
                <w:rFonts w:eastAsia="Calibri"/>
                <w:b/>
                <w:bCs/>
                <w:sz w:val="20"/>
                <w:lang w:eastAsia="hu-HU"/>
              </w:rPr>
              <w:t>A kurzus tartalma, témakörei</w:t>
            </w:r>
          </w:p>
          <w:p w:rsidR="00051E69" w:rsidRPr="00F31592" w:rsidRDefault="00051E69" w:rsidP="00875296">
            <w:pPr>
              <w:numPr>
                <w:ilvl w:val="0"/>
                <w:numId w:val="103"/>
              </w:numPr>
              <w:suppressAutoHyphens/>
              <w:autoSpaceDE w:val="0"/>
              <w:ind w:right="113"/>
              <w:rPr>
                <w:rFonts w:eastAsia="Calibri"/>
                <w:sz w:val="20"/>
                <w:lang w:eastAsia="hu-HU"/>
              </w:rPr>
            </w:pPr>
            <w:r w:rsidRPr="00F31592">
              <w:rPr>
                <w:rFonts w:eastAsia="Calibri"/>
                <w:sz w:val="20"/>
                <w:lang w:eastAsia="hu-HU"/>
              </w:rPr>
              <w:t>Nikotin izolálása és származékképzése</w:t>
            </w:r>
          </w:p>
          <w:p w:rsidR="00051E69" w:rsidRPr="00F31592" w:rsidRDefault="00051E69" w:rsidP="00875296">
            <w:pPr>
              <w:numPr>
                <w:ilvl w:val="0"/>
                <w:numId w:val="103"/>
              </w:numPr>
              <w:suppressAutoHyphens/>
              <w:autoSpaceDE w:val="0"/>
              <w:ind w:right="113"/>
              <w:rPr>
                <w:rFonts w:eastAsia="Calibri"/>
                <w:sz w:val="20"/>
                <w:lang w:eastAsia="hu-HU"/>
              </w:rPr>
            </w:pPr>
            <w:r w:rsidRPr="00F31592">
              <w:rPr>
                <w:rFonts w:eastAsia="Calibri"/>
                <w:sz w:val="20"/>
                <w:lang w:eastAsia="hu-HU"/>
              </w:rPr>
              <w:t>Koffein kinyerése tealevélből.</w:t>
            </w:r>
          </w:p>
          <w:p w:rsidR="00051E69" w:rsidRPr="00F31592" w:rsidRDefault="00051E69" w:rsidP="00875296">
            <w:pPr>
              <w:numPr>
                <w:ilvl w:val="0"/>
                <w:numId w:val="103"/>
              </w:numPr>
              <w:suppressAutoHyphens/>
              <w:autoSpaceDE w:val="0"/>
              <w:ind w:right="113"/>
              <w:rPr>
                <w:rFonts w:eastAsia="Calibri"/>
                <w:sz w:val="20"/>
                <w:lang w:eastAsia="hu-HU"/>
              </w:rPr>
            </w:pPr>
            <w:r w:rsidRPr="00F31592">
              <w:rPr>
                <w:rFonts w:eastAsia="Calibri"/>
                <w:sz w:val="20"/>
                <w:lang w:eastAsia="hu-HU"/>
              </w:rPr>
              <w:t>Piperin izolálása és hidrolízise.</w:t>
            </w:r>
          </w:p>
          <w:p w:rsidR="00051E69" w:rsidRPr="00F31592" w:rsidRDefault="00051E69" w:rsidP="00875296">
            <w:pPr>
              <w:numPr>
                <w:ilvl w:val="0"/>
                <w:numId w:val="103"/>
              </w:numPr>
              <w:suppressAutoHyphens/>
              <w:autoSpaceDE w:val="0"/>
              <w:ind w:right="113"/>
              <w:rPr>
                <w:rFonts w:eastAsia="Calibri"/>
                <w:sz w:val="20"/>
                <w:lang w:eastAsia="hu-HU"/>
              </w:rPr>
            </w:pPr>
            <w:r w:rsidRPr="00F31592">
              <w:rPr>
                <w:rFonts w:eastAsia="Calibri"/>
                <w:sz w:val="20"/>
                <w:lang w:eastAsia="hu-HU"/>
              </w:rPr>
              <w:t>Fenyőgyanta illóolajai.</w:t>
            </w:r>
          </w:p>
          <w:p w:rsidR="00051E69" w:rsidRPr="00F31592" w:rsidRDefault="00051E69" w:rsidP="00875296">
            <w:pPr>
              <w:numPr>
                <w:ilvl w:val="0"/>
                <w:numId w:val="103"/>
              </w:numPr>
              <w:suppressAutoHyphens/>
              <w:autoSpaceDE w:val="0"/>
              <w:ind w:right="113"/>
              <w:rPr>
                <w:rFonts w:eastAsia="Calibri"/>
                <w:sz w:val="20"/>
                <w:lang w:eastAsia="hu-HU"/>
              </w:rPr>
            </w:pPr>
            <w:r w:rsidRPr="00F31592">
              <w:rPr>
                <w:rFonts w:eastAsia="Calibri"/>
                <w:sz w:val="20"/>
                <w:lang w:eastAsia="hu-HU"/>
              </w:rPr>
              <w:t>Karvon izolálása és származékképzése.</w:t>
            </w:r>
          </w:p>
          <w:p w:rsidR="00051E69" w:rsidRPr="00F31592" w:rsidRDefault="00051E69" w:rsidP="00875296">
            <w:pPr>
              <w:numPr>
                <w:ilvl w:val="0"/>
                <w:numId w:val="103"/>
              </w:numPr>
              <w:suppressAutoHyphens/>
              <w:autoSpaceDE w:val="0"/>
              <w:ind w:right="113"/>
              <w:rPr>
                <w:rFonts w:eastAsia="Calibri"/>
                <w:sz w:val="20"/>
                <w:lang w:eastAsia="hu-HU"/>
              </w:rPr>
            </w:pPr>
            <w:r w:rsidRPr="00F31592">
              <w:rPr>
                <w:rFonts w:eastAsia="Calibri"/>
                <w:sz w:val="20"/>
                <w:lang w:eastAsia="hu-HU"/>
              </w:rPr>
              <w:t>Betulin izolálása nyírfakéregből.</w:t>
            </w:r>
          </w:p>
          <w:p w:rsidR="00051E69" w:rsidRPr="00F31592" w:rsidRDefault="00051E69" w:rsidP="00875296">
            <w:pPr>
              <w:numPr>
                <w:ilvl w:val="0"/>
                <w:numId w:val="103"/>
              </w:numPr>
              <w:suppressAutoHyphens/>
              <w:autoSpaceDE w:val="0"/>
              <w:ind w:right="113"/>
              <w:rPr>
                <w:rFonts w:eastAsia="Calibri"/>
                <w:sz w:val="20"/>
                <w:lang w:eastAsia="hu-HU"/>
              </w:rPr>
            </w:pPr>
            <w:r w:rsidRPr="00F31592">
              <w:rPr>
                <w:rFonts w:eastAsia="Calibri"/>
                <w:sz w:val="20"/>
                <w:lang w:eastAsia="hu-HU"/>
              </w:rPr>
              <w:t>Koleszterin izolálása és átalakítása.</w:t>
            </w:r>
          </w:p>
          <w:p w:rsidR="00051E69" w:rsidRPr="00F31592" w:rsidRDefault="00051E69" w:rsidP="00875296">
            <w:pPr>
              <w:numPr>
                <w:ilvl w:val="0"/>
                <w:numId w:val="103"/>
              </w:numPr>
              <w:suppressAutoHyphens/>
              <w:autoSpaceDE w:val="0"/>
              <w:ind w:right="113"/>
              <w:rPr>
                <w:rFonts w:eastAsia="Calibri"/>
                <w:sz w:val="20"/>
                <w:lang w:eastAsia="hu-HU"/>
              </w:rPr>
            </w:pPr>
            <w:r w:rsidRPr="00F31592">
              <w:rPr>
                <w:rFonts w:eastAsia="Calibri"/>
                <w:sz w:val="20"/>
                <w:lang w:eastAsia="hu-HU"/>
              </w:rPr>
              <w:t>Anetol és ánizssav.</w:t>
            </w:r>
          </w:p>
          <w:p w:rsidR="00051E69" w:rsidRPr="00F31592" w:rsidRDefault="00051E69" w:rsidP="00875296">
            <w:pPr>
              <w:numPr>
                <w:ilvl w:val="0"/>
                <w:numId w:val="103"/>
              </w:numPr>
              <w:suppressAutoHyphens/>
              <w:autoSpaceDE w:val="0"/>
              <w:ind w:right="113"/>
              <w:rPr>
                <w:rFonts w:eastAsia="Calibri"/>
                <w:sz w:val="20"/>
                <w:lang w:eastAsia="hu-HU"/>
              </w:rPr>
            </w:pPr>
            <w:r w:rsidRPr="00F31592">
              <w:rPr>
                <w:rFonts w:eastAsia="Calibri"/>
                <w:sz w:val="20"/>
                <w:lang w:eastAsia="hu-HU"/>
              </w:rPr>
              <w:t>Fahéjaldehid és fahéjsav.</w:t>
            </w:r>
          </w:p>
          <w:p w:rsidR="00051E69" w:rsidRPr="00F31592" w:rsidRDefault="00051E69" w:rsidP="00875296">
            <w:pPr>
              <w:numPr>
                <w:ilvl w:val="0"/>
                <w:numId w:val="103"/>
              </w:numPr>
              <w:suppressAutoHyphens/>
              <w:autoSpaceDE w:val="0"/>
              <w:ind w:right="113"/>
              <w:rPr>
                <w:rFonts w:eastAsia="Calibri"/>
                <w:sz w:val="20"/>
                <w:lang w:eastAsia="hu-HU"/>
              </w:rPr>
            </w:pPr>
            <w:r w:rsidRPr="00F31592">
              <w:rPr>
                <w:rFonts w:eastAsia="Calibri"/>
                <w:sz w:val="20"/>
                <w:lang w:eastAsia="hu-HU"/>
              </w:rPr>
              <w:t>Rutin és kvercetin.</w:t>
            </w:r>
          </w:p>
          <w:p w:rsidR="00051E69" w:rsidRPr="00F31592" w:rsidRDefault="00051E69" w:rsidP="00875296">
            <w:pPr>
              <w:numPr>
                <w:ilvl w:val="0"/>
                <w:numId w:val="103"/>
              </w:numPr>
              <w:suppressAutoHyphens/>
              <w:autoSpaceDE w:val="0"/>
              <w:ind w:right="113"/>
              <w:rPr>
                <w:rFonts w:eastAsia="Calibri"/>
                <w:sz w:val="20"/>
                <w:lang w:eastAsia="hu-HU"/>
              </w:rPr>
            </w:pPr>
            <w:r w:rsidRPr="00F31592">
              <w:rPr>
                <w:rFonts w:eastAsia="Calibri"/>
                <w:sz w:val="20"/>
                <w:lang w:eastAsia="hu-HU"/>
              </w:rPr>
              <w:t>Heszperidin izolálása és átalakítása.</w:t>
            </w:r>
          </w:p>
          <w:p w:rsidR="00051E69" w:rsidRPr="00F31592" w:rsidRDefault="00051E69" w:rsidP="00875296">
            <w:pPr>
              <w:numPr>
                <w:ilvl w:val="0"/>
                <w:numId w:val="103"/>
              </w:numPr>
              <w:suppressAutoHyphens/>
              <w:autoSpaceDE w:val="0"/>
              <w:ind w:right="113"/>
              <w:rPr>
                <w:rFonts w:eastAsia="Calibri"/>
                <w:sz w:val="20"/>
                <w:lang w:eastAsia="hu-HU"/>
              </w:rPr>
            </w:pPr>
            <w:r w:rsidRPr="00F31592">
              <w:rPr>
                <w:rFonts w:eastAsia="Calibri"/>
                <w:sz w:val="20"/>
                <w:lang w:eastAsia="hu-HU"/>
              </w:rPr>
              <w:t>Azelinsav előállítása ricinusolajból.</w:t>
            </w:r>
          </w:p>
          <w:p w:rsidR="00051E69" w:rsidRPr="00F31592" w:rsidRDefault="00051E69" w:rsidP="00875296">
            <w:pPr>
              <w:numPr>
                <w:ilvl w:val="0"/>
                <w:numId w:val="103"/>
              </w:numPr>
              <w:suppressAutoHyphens/>
              <w:autoSpaceDE w:val="0"/>
              <w:ind w:right="113"/>
              <w:rPr>
                <w:rFonts w:eastAsia="Calibri"/>
                <w:sz w:val="20"/>
                <w:lang w:eastAsia="hu-HU"/>
              </w:rPr>
            </w:pPr>
            <w:r w:rsidRPr="00F31592">
              <w:rPr>
                <w:rFonts w:eastAsia="Calibri"/>
                <w:sz w:val="20"/>
                <w:lang w:eastAsia="hu-HU"/>
              </w:rPr>
              <w:t>A szerecsendió trigliceridje és elszappanosítása.</w:t>
            </w:r>
          </w:p>
          <w:p w:rsidR="00051E69" w:rsidRPr="00F31592" w:rsidRDefault="00051E69" w:rsidP="00875296">
            <w:pPr>
              <w:numPr>
                <w:ilvl w:val="0"/>
                <w:numId w:val="103"/>
              </w:numPr>
              <w:suppressAutoHyphens/>
              <w:autoSpaceDE w:val="0"/>
              <w:ind w:right="113"/>
              <w:rPr>
                <w:rFonts w:eastAsia="Calibri"/>
                <w:sz w:val="20"/>
                <w:lang w:eastAsia="hu-HU"/>
              </w:rPr>
            </w:pPr>
            <w:r w:rsidRPr="00F31592">
              <w:rPr>
                <w:rFonts w:eastAsia="Calibri"/>
                <w:sz w:val="20"/>
                <w:lang w:eastAsia="hu-HU"/>
              </w:rPr>
              <w:t>A timol izolálása.</w:t>
            </w:r>
          </w:p>
        </w:tc>
      </w:tr>
      <w:tr w:rsidR="00051E69" w:rsidRPr="00F31592" w:rsidTr="00051E69">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051E69" w:rsidRPr="00F31592" w:rsidRDefault="00051E69" w:rsidP="00051E69">
            <w:pPr>
              <w:rPr>
                <w:rFonts w:eastAsia="Calibri"/>
                <w:b/>
                <w:bCs/>
                <w:sz w:val="20"/>
                <w:lang w:eastAsia="hu-HU"/>
              </w:rPr>
            </w:pPr>
            <w:r w:rsidRPr="00F31592">
              <w:rPr>
                <w:rFonts w:eastAsia="Calibri"/>
                <w:b/>
                <w:bCs/>
                <w:sz w:val="20"/>
                <w:lang w:eastAsia="hu-HU"/>
              </w:rPr>
              <w:t>Kötelező olvasmány:</w:t>
            </w:r>
          </w:p>
          <w:p w:rsidR="00051E69" w:rsidRPr="00F31592" w:rsidRDefault="00051E69" w:rsidP="00051E69">
            <w:pPr>
              <w:suppressAutoHyphens/>
              <w:autoSpaceDE w:val="0"/>
              <w:ind w:left="417" w:right="113"/>
              <w:rPr>
                <w:rFonts w:eastAsia="Calibri"/>
                <w:sz w:val="20"/>
                <w:lang w:eastAsia="hu-HU"/>
              </w:rPr>
            </w:pPr>
            <w:r w:rsidRPr="00F31592">
              <w:rPr>
                <w:rFonts w:eastAsia="Calibri"/>
                <w:sz w:val="20"/>
                <w:lang w:eastAsia="hu-HU"/>
              </w:rPr>
              <w:t>A gyakorlat elvégzéséhez összeállított praktikum, mely tartalmazza a szükséges elméleti ismereteket, és az izolálások kivitelezéséhez az útmutatókat.</w:t>
            </w:r>
          </w:p>
          <w:p w:rsidR="00051E69" w:rsidRPr="00F31592" w:rsidRDefault="00051E69" w:rsidP="00051E69">
            <w:pPr>
              <w:rPr>
                <w:rFonts w:eastAsia="Calibri"/>
                <w:bCs/>
                <w:sz w:val="20"/>
                <w:lang w:eastAsia="hu-HU"/>
              </w:rPr>
            </w:pPr>
            <w:r w:rsidRPr="00F31592">
              <w:rPr>
                <w:rFonts w:eastAsia="Calibri"/>
                <w:b/>
                <w:bCs/>
                <w:sz w:val="20"/>
                <w:lang w:eastAsia="hu-HU"/>
              </w:rPr>
              <w:t>Ajánlott szakirodalom</w:t>
            </w:r>
            <w:r w:rsidRPr="00F31592">
              <w:rPr>
                <w:rFonts w:eastAsia="Calibri"/>
                <w:bCs/>
                <w:sz w:val="20"/>
                <w:lang w:eastAsia="hu-HU"/>
              </w:rPr>
              <w:t>:</w:t>
            </w:r>
          </w:p>
          <w:p w:rsidR="00051E69" w:rsidRPr="00F31592" w:rsidRDefault="00051E69" w:rsidP="00875296">
            <w:pPr>
              <w:numPr>
                <w:ilvl w:val="0"/>
                <w:numId w:val="102"/>
              </w:numPr>
              <w:autoSpaceDE w:val="0"/>
              <w:autoSpaceDN w:val="0"/>
              <w:adjustRightInd w:val="0"/>
              <w:rPr>
                <w:rFonts w:eastAsia="Calibri"/>
                <w:sz w:val="20"/>
                <w:lang w:eastAsia="hu-HU"/>
              </w:rPr>
            </w:pPr>
            <w:r w:rsidRPr="00F31592">
              <w:rPr>
                <w:rFonts w:eastAsia="Calibri"/>
                <w:bCs/>
                <w:sz w:val="20"/>
                <w:lang w:eastAsia="hu-HU"/>
              </w:rPr>
              <w:t>Satyajit D. Sarker, Zahid Latif, Alexander I. Gray; Natural Products Isolation, 2</w:t>
            </w:r>
            <w:r w:rsidRPr="00F31592">
              <w:rPr>
                <w:rFonts w:eastAsia="Calibri"/>
                <w:bCs/>
                <w:sz w:val="20"/>
                <w:vertAlign w:val="superscript"/>
                <w:lang w:eastAsia="hu-HU"/>
              </w:rPr>
              <w:t>nd</w:t>
            </w:r>
            <w:r w:rsidRPr="00F31592">
              <w:rPr>
                <w:rFonts w:eastAsia="Calibri"/>
                <w:bCs/>
                <w:sz w:val="20"/>
                <w:lang w:eastAsia="hu-HU"/>
              </w:rPr>
              <w:t xml:space="preserve"> edition, Humana Press, 2006</w:t>
            </w:r>
          </w:p>
          <w:p w:rsidR="00051E69" w:rsidRPr="00F31592" w:rsidRDefault="00051E69" w:rsidP="00875296">
            <w:pPr>
              <w:numPr>
                <w:ilvl w:val="0"/>
                <w:numId w:val="102"/>
              </w:numPr>
              <w:autoSpaceDE w:val="0"/>
              <w:autoSpaceDN w:val="0"/>
              <w:adjustRightInd w:val="0"/>
              <w:rPr>
                <w:rFonts w:eastAsia="Calibri"/>
                <w:sz w:val="20"/>
                <w:lang w:eastAsia="hu-HU"/>
              </w:rPr>
            </w:pPr>
            <w:r w:rsidRPr="00F31592">
              <w:rPr>
                <w:rFonts w:eastAsia="Calibri"/>
                <w:sz w:val="20"/>
                <w:lang w:eastAsia="hu-HU"/>
              </w:rPr>
              <w:t>Corrado Tringali,Bioactive Compounds From Natural Sources: Isolation, characterisation and biological properties; Taylor and Francis, 2001.</w:t>
            </w:r>
          </w:p>
          <w:p w:rsidR="00051E69" w:rsidRPr="00F31592" w:rsidRDefault="00051E69" w:rsidP="00875296">
            <w:pPr>
              <w:numPr>
                <w:ilvl w:val="0"/>
                <w:numId w:val="102"/>
              </w:numPr>
              <w:autoSpaceDE w:val="0"/>
              <w:autoSpaceDN w:val="0"/>
              <w:adjustRightInd w:val="0"/>
              <w:rPr>
                <w:rFonts w:eastAsia="Calibri"/>
                <w:sz w:val="20"/>
                <w:lang w:eastAsia="hu-HU"/>
              </w:rPr>
            </w:pPr>
            <w:r w:rsidRPr="00F31592">
              <w:rPr>
                <w:rFonts w:eastAsia="Calibri"/>
                <w:sz w:val="20"/>
                <w:lang w:eastAsia="hu-HU"/>
              </w:rPr>
              <w:t>Corrado Tringali,Bioactive Compounds From Natural Sources: Natural Products as Lead Compounds in Drug Discovery, 2</w:t>
            </w:r>
            <w:r w:rsidRPr="00F31592">
              <w:rPr>
                <w:rFonts w:eastAsia="Calibri"/>
                <w:sz w:val="20"/>
                <w:vertAlign w:val="superscript"/>
                <w:lang w:eastAsia="hu-HU"/>
              </w:rPr>
              <w:t>nd</w:t>
            </w:r>
            <w:r w:rsidRPr="00F31592">
              <w:rPr>
                <w:rFonts w:eastAsia="Calibri"/>
                <w:sz w:val="20"/>
                <w:lang w:eastAsia="hu-HU"/>
              </w:rPr>
              <w:t xml:space="preserve"> edition, CRC Press, 2012</w:t>
            </w:r>
          </w:p>
        </w:tc>
      </w:tr>
    </w:tbl>
    <w:p w:rsidR="00051E69" w:rsidRPr="00F31592" w:rsidRDefault="00051E69" w:rsidP="00CE7E9C">
      <w:pPr>
        <w:rPr>
          <w:rFonts w:eastAsia="Calibri"/>
          <w:sz w:val="20"/>
        </w:rPr>
      </w:pPr>
    </w:p>
    <w:p w:rsidR="003758CB" w:rsidRPr="00F31592" w:rsidRDefault="003758CB" w:rsidP="00CE7E9C">
      <w:pPr>
        <w:rPr>
          <w:rFonts w:eastAsia="Calibri"/>
          <w:sz w:val="20"/>
        </w:rPr>
      </w:pPr>
    </w:p>
    <w:tbl>
      <w:tblPr>
        <w:tblW w:w="11820" w:type="dxa"/>
        <w:tblInd w:w="-421"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375"/>
        <w:gridCol w:w="1762"/>
        <w:gridCol w:w="855"/>
        <w:gridCol w:w="2411"/>
        <w:gridCol w:w="1881"/>
      </w:tblGrid>
      <w:tr w:rsidR="003758CB" w:rsidRPr="00F31592" w:rsidTr="003758CB">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3758CB" w:rsidRPr="00F31592" w:rsidRDefault="003758CB" w:rsidP="003758CB">
            <w:pPr>
              <w:ind w:left="20"/>
              <w:rPr>
                <w:rFonts w:eastAsia="Arial Unicode MS"/>
                <w:sz w:val="20"/>
                <w:lang w:eastAsia="hu-HU"/>
              </w:rPr>
            </w:pPr>
            <w:r w:rsidRPr="00F31592">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3758CB" w:rsidRPr="00F31592" w:rsidRDefault="003758CB" w:rsidP="003758CB">
            <w:pPr>
              <w:rPr>
                <w:rFonts w:eastAsia="Arial Unicode MS"/>
                <w:sz w:val="20"/>
                <w:lang w:eastAsia="hu-HU"/>
              </w:rPr>
            </w:pPr>
            <w:r w:rsidRPr="00F31592">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3758CB" w:rsidRPr="00F31592" w:rsidRDefault="003758CB" w:rsidP="003758CB">
            <w:pPr>
              <w:jc w:val="center"/>
              <w:rPr>
                <w:rFonts w:eastAsia="Arial Unicode MS"/>
                <w:b/>
                <w:sz w:val="20"/>
                <w:lang w:eastAsia="hu-HU"/>
              </w:rPr>
            </w:pPr>
            <w:r w:rsidRPr="00F31592">
              <w:rPr>
                <w:rFonts w:eastAsia="Arial Unicode MS"/>
                <w:b/>
                <w:sz w:val="20"/>
                <w:lang w:eastAsia="hu-HU"/>
              </w:rPr>
              <w:t>Enzimbiotechnológia</w:t>
            </w:r>
          </w:p>
        </w:tc>
        <w:tc>
          <w:tcPr>
            <w:tcW w:w="855" w:type="dxa"/>
            <w:vMerge w:val="restart"/>
            <w:tcBorders>
              <w:top w:val="single" w:sz="4" w:space="0" w:color="auto"/>
              <w:left w:val="single" w:sz="4" w:space="0" w:color="auto"/>
              <w:right w:val="single" w:sz="4" w:space="0" w:color="auto"/>
            </w:tcBorders>
            <w:vAlign w:val="center"/>
          </w:tcPr>
          <w:p w:rsidR="003758CB" w:rsidRPr="00F31592" w:rsidRDefault="003758CB" w:rsidP="003758CB">
            <w:pPr>
              <w:jc w:val="center"/>
              <w:rPr>
                <w:rFonts w:eastAsia="Arial Unicode MS"/>
                <w:sz w:val="20"/>
                <w:lang w:eastAsia="hu-HU"/>
              </w:rPr>
            </w:pPr>
          </w:p>
        </w:tc>
        <w:tc>
          <w:tcPr>
            <w:tcW w:w="2411" w:type="dxa"/>
            <w:vMerge w:val="restart"/>
            <w:tcBorders>
              <w:top w:val="single" w:sz="4" w:space="0" w:color="auto"/>
              <w:left w:val="single" w:sz="4" w:space="0" w:color="auto"/>
              <w:right w:val="single" w:sz="4" w:space="0" w:color="auto"/>
            </w:tcBorders>
            <w:shd w:val="clear" w:color="auto" w:fill="E5DFEC"/>
            <w:vAlign w:val="center"/>
          </w:tcPr>
          <w:p w:rsidR="003758CB" w:rsidRPr="00F31592" w:rsidRDefault="003758CB" w:rsidP="003758CB">
            <w:pPr>
              <w:jc w:val="center"/>
              <w:rPr>
                <w:rFonts w:eastAsia="Calibri"/>
                <w:b/>
                <w:sz w:val="20"/>
                <w:lang w:eastAsia="hu-HU"/>
              </w:rPr>
            </w:pPr>
            <w:r w:rsidRPr="00F31592">
              <w:rPr>
                <w:rFonts w:eastAsia="Calibri"/>
                <w:b/>
                <w:sz w:val="20"/>
                <w:lang w:eastAsia="hu-HU"/>
              </w:rPr>
              <w:t>TTKME0334</w:t>
            </w:r>
          </w:p>
        </w:tc>
        <w:tc>
          <w:tcPr>
            <w:tcW w:w="1881" w:type="dxa"/>
          </w:tcPr>
          <w:p w:rsidR="003758CB" w:rsidRPr="00F31592" w:rsidRDefault="003758CB" w:rsidP="003758CB">
            <w:pPr>
              <w:rPr>
                <w:rFonts w:eastAsia="Calibri"/>
                <w:sz w:val="20"/>
                <w:lang w:eastAsia="hu-HU"/>
              </w:rPr>
            </w:pPr>
          </w:p>
        </w:tc>
      </w:tr>
      <w:tr w:rsidR="003758CB" w:rsidRPr="00F31592" w:rsidTr="003758CB">
        <w:trPr>
          <w:gridAfter w:val="1"/>
          <w:wAfter w:w="1881" w:type="dxa"/>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3758CB" w:rsidRPr="00F31592" w:rsidRDefault="003758CB" w:rsidP="003758CB">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3758CB" w:rsidRPr="00F31592" w:rsidRDefault="003758CB" w:rsidP="003758CB">
            <w:pPr>
              <w:rPr>
                <w:rFonts w:eastAsia="Calibri"/>
                <w:sz w:val="20"/>
                <w:lang w:eastAsia="hu-HU"/>
              </w:rPr>
            </w:pPr>
            <w:r w:rsidRPr="00F31592">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3758CB" w:rsidRPr="00F31592" w:rsidRDefault="003758CB" w:rsidP="003758CB">
            <w:pPr>
              <w:jc w:val="center"/>
              <w:rPr>
                <w:rFonts w:eastAsia="Calibri"/>
                <w:b/>
                <w:sz w:val="20"/>
                <w:lang w:eastAsia="hu-HU"/>
              </w:rPr>
            </w:pPr>
            <w:r w:rsidRPr="00F31592">
              <w:rPr>
                <w:rFonts w:eastAsia="Calibri"/>
                <w:b/>
                <w:sz w:val="20"/>
                <w:lang w:eastAsia="hu-HU"/>
              </w:rPr>
              <w:t>Enzyme Biotechnology</w:t>
            </w:r>
          </w:p>
        </w:tc>
        <w:tc>
          <w:tcPr>
            <w:tcW w:w="855" w:type="dxa"/>
            <w:vMerge/>
            <w:tcBorders>
              <w:left w:val="single" w:sz="4" w:space="0" w:color="auto"/>
              <w:bottom w:val="single" w:sz="4" w:space="0" w:color="auto"/>
              <w:right w:val="single" w:sz="4" w:space="0" w:color="auto"/>
            </w:tcBorders>
            <w:vAlign w:val="center"/>
          </w:tcPr>
          <w:p w:rsidR="003758CB" w:rsidRPr="00F31592" w:rsidRDefault="003758CB" w:rsidP="003758CB">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3758CB" w:rsidRPr="00F31592" w:rsidRDefault="003758CB" w:rsidP="003758CB">
            <w:pPr>
              <w:rPr>
                <w:rFonts w:eastAsia="Arial Unicode MS"/>
                <w:sz w:val="20"/>
                <w:lang w:eastAsia="hu-HU"/>
              </w:rPr>
            </w:pPr>
          </w:p>
        </w:tc>
      </w:tr>
      <w:tr w:rsidR="003758CB" w:rsidRPr="00F31592" w:rsidTr="003758CB">
        <w:trPr>
          <w:gridAfter w:val="1"/>
          <w:wAfter w:w="1881" w:type="dxa"/>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3758CB" w:rsidRPr="00F31592" w:rsidRDefault="003758CB" w:rsidP="003758CB">
            <w:pPr>
              <w:jc w:val="center"/>
              <w:rPr>
                <w:rFonts w:eastAsia="Calibri"/>
                <w:b/>
                <w:bCs/>
                <w:sz w:val="20"/>
                <w:lang w:eastAsia="hu-HU"/>
              </w:rPr>
            </w:pPr>
          </w:p>
        </w:tc>
      </w:tr>
      <w:tr w:rsidR="003758CB" w:rsidRPr="00F31592" w:rsidTr="003758CB">
        <w:trPr>
          <w:gridAfter w:val="1"/>
          <w:wAfter w:w="1881" w:type="dxa"/>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3758CB" w:rsidRPr="00F31592" w:rsidRDefault="003758CB" w:rsidP="003758CB">
            <w:pPr>
              <w:ind w:left="20"/>
              <w:rPr>
                <w:rFonts w:eastAsia="Calibri"/>
                <w:sz w:val="20"/>
                <w:lang w:eastAsia="hu-HU"/>
              </w:rPr>
            </w:pPr>
            <w:r w:rsidRPr="00F31592">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3758CB" w:rsidRPr="00F31592" w:rsidRDefault="003758CB" w:rsidP="003758CB">
            <w:pPr>
              <w:jc w:val="center"/>
              <w:rPr>
                <w:rFonts w:eastAsia="Calibri"/>
                <w:b/>
                <w:sz w:val="20"/>
                <w:lang w:eastAsia="hu-HU"/>
              </w:rPr>
            </w:pPr>
            <w:r w:rsidRPr="00F31592">
              <w:rPr>
                <w:rFonts w:eastAsia="Calibri"/>
                <w:b/>
                <w:sz w:val="20"/>
                <w:lang w:eastAsia="hu-HU"/>
              </w:rPr>
              <w:t>DE TTK, Genetikai és Alkalmazott Mikrobiológiai Tanszék</w:t>
            </w:r>
          </w:p>
        </w:tc>
      </w:tr>
      <w:tr w:rsidR="003758CB" w:rsidRPr="00F31592" w:rsidTr="003758CB">
        <w:trPr>
          <w:gridAfter w:val="1"/>
          <w:wAfter w:w="1881" w:type="dxa"/>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3758CB" w:rsidRPr="00F31592" w:rsidRDefault="003758CB" w:rsidP="003758CB">
            <w:pPr>
              <w:ind w:left="20"/>
              <w:rPr>
                <w:rFonts w:eastAsia="Arial Unicode MS"/>
                <w:sz w:val="20"/>
                <w:lang w:eastAsia="hu-HU"/>
              </w:rPr>
            </w:pPr>
            <w:r w:rsidRPr="00F31592">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3758CB" w:rsidRPr="00F31592" w:rsidRDefault="003758CB" w:rsidP="003758CB">
            <w:pPr>
              <w:jc w:val="center"/>
              <w:rPr>
                <w:rFonts w:eastAsia="Arial Unicode MS"/>
                <w:sz w:val="20"/>
                <w:lang w:eastAsia="hu-HU"/>
              </w:rPr>
            </w:pPr>
          </w:p>
        </w:tc>
        <w:tc>
          <w:tcPr>
            <w:tcW w:w="855" w:type="dxa"/>
            <w:tcBorders>
              <w:top w:val="single" w:sz="4" w:space="0" w:color="auto"/>
              <w:left w:val="nil"/>
              <w:bottom w:val="single" w:sz="4" w:space="0" w:color="auto"/>
              <w:right w:val="single" w:sz="4" w:space="0" w:color="auto"/>
            </w:tcBorders>
            <w:vAlign w:val="center"/>
          </w:tcPr>
          <w:p w:rsidR="003758CB" w:rsidRPr="00F31592" w:rsidRDefault="003758CB" w:rsidP="003758CB">
            <w:pPr>
              <w:jc w:val="center"/>
              <w:rPr>
                <w:rFonts w:eastAsia="Arial Unicode MS"/>
                <w:sz w:val="20"/>
                <w:lang w:eastAsia="hu-HU"/>
              </w:rPr>
            </w:pPr>
            <w:r w:rsidRPr="00F31592">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3758CB" w:rsidRPr="00F31592" w:rsidRDefault="003758CB" w:rsidP="003758CB">
            <w:pPr>
              <w:jc w:val="center"/>
              <w:rPr>
                <w:rFonts w:eastAsia="Arial Unicode MS"/>
                <w:sz w:val="20"/>
                <w:lang w:eastAsia="hu-HU"/>
              </w:rPr>
            </w:pPr>
          </w:p>
        </w:tc>
      </w:tr>
      <w:tr w:rsidR="003758CB" w:rsidRPr="00F31592" w:rsidTr="003758CB">
        <w:trPr>
          <w:gridAfter w:val="1"/>
          <w:wAfter w:w="1881" w:type="dxa"/>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3758CB" w:rsidRPr="00F31592" w:rsidRDefault="003758CB" w:rsidP="003758CB">
            <w:pPr>
              <w:jc w:val="center"/>
              <w:rPr>
                <w:rFonts w:eastAsia="Calibri"/>
                <w:sz w:val="20"/>
                <w:lang w:eastAsia="hu-HU"/>
              </w:rPr>
            </w:pPr>
            <w:r w:rsidRPr="00F31592">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3758CB" w:rsidRPr="00F31592" w:rsidRDefault="003758CB" w:rsidP="003758CB">
            <w:pPr>
              <w:jc w:val="center"/>
              <w:rPr>
                <w:rFonts w:eastAsia="Calibri"/>
                <w:sz w:val="20"/>
                <w:lang w:eastAsia="hu-HU"/>
              </w:rPr>
            </w:pPr>
            <w:r w:rsidRPr="00F31592">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3758CB" w:rsidRPr="00F31592" w:rsidRDefault="003758CB" w:rsidP="003758CB">
            <w:pPr>
              <w:jc w:val="center"/>
              <w:rPr>
                <w:rFonts w:eastAsia="Calibri"/>
                <w:sz w:val="20"/>
                <w:lang w:eastAsia="hu-HU"/>
              </w:rPr>
            </w:pPr>
            <w:r w:rsidRPr="00F31592">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3758CB" w:rsidRPr="00F31592" w:rsidRDefault="003758CB" w:rsidP="003758CB">
            <w:pPr>
              <w:jc w:val="center"/>
              <w:rPr>
                <w:rFonts w:eastAsia="Calibri"/>
                <w:sz w:val="20"/>
                <w:lang w:eastAsia="hu-HU"/>
              </w:rPr>
            </w:pPr>
            <w:r w:rsidRPr="00F31592">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3758CB" w:rsidRPr="00F31592" w:rsidRDefault="003758CB" w:rsidP="003758CB">
            <w:pPr>
              <w:jc w:val="center"/>
              <w:rPr>
                <w:rFonts w:eastAsia="Calibri"/>
                <w:sz w:val="20"/>
                <w:lang w:eastAsia="hu-HU"/>
              </w:rPr>
            </w:pPr>
            <w:r w:rsidRPr="00F31592">
              <w:rPr>
                <w:rFonts w:eastAsia="Calibri"/>
                <w:sz w:val="20"/>
                <w:lang w:eastAsia="hu-HU"/>
              </w:rPr>
              <w:t>Oktatás nyelve</w:t>
            </w:r>
          </w:p>
        </w:tc>
      </w:tr>
      <w:tr w:rsidR="003758CB" w:rsidRPr="00F31592" w:rsidTr="003758CB">
        <w:trPr>
          <w:gridAfter w:val="1"/>
          <w:wAfter w:w="1881" w:type="dxa"/>
          <w:cantSplit/>
          <w:trHeight w:val="221"/>
        </w:trPr>
        <w:tc>
          <w:tcPr>
            <w:tcW w:w="1604" w:type="dxa"/>
            <w:gridSpan w:val="2"/>
            <w:vMerge/>
            <w:tcBorders>
              <w:left w:val="single" w:sz="4" w:space="0" w:color="auto"/>
              <w:bottom w:val="single" w:sz="4" w:space="0" w:color="auto"/>
              <w:right w:val="single" w:sz="4" w:space="0" w:color="auto"/>
            </w:tcBorders>
            <w:vAlign w:val="center"/>
          </w:tcPr>
          <w:p w:rsidR="003758CB" w:rsidRPr="00F31592" w:rsidRDefault="003758CB" w:rsidP="003758CB">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3758CB" w:rsidRPr="00F31592" w:rsidRDefault="003758CB" w:rsidP="003758CB">
            <w:pPr>
              <w:jc w:val="center"/>
              <w:rPr>
                <w:rFonts w:eastAsia="Calibri"/>
                <w:sz w:val="20"/>
                <w:lang w:eastAsia="hu-HU"/>
              </w:rPr>
            </w:pPr>
            <w:r w:rsidRPr="00F31592">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3758CB" w:rsidRPr="00F31592" w:rsidRDefault="003758CB" w:rsidP="003758CB">
            <w:pPr>
              <w:jc w:val="center"/>
              <w:rPr>
                <w:rFonts w:eastAsia="Calibri"/>
                <w:sz w:val="20"/>
                <w:lang w:eastAsia="hu-HU"/>
              </w:rPr>
            </w:pPr>
            <w:r w:rsidRPr="00F31592">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3758CB" w:rsidRPr="00F31592" w:rsidRDefault="003758CB" w:rsidP="003758CB">
            <w:pPr>
              <w:jc w:val="center"/>
              <w:rPr>
                <w:rFonts w:eastAsia="Calibri"/>
                <w:sz w:val="20"/>
                <w:lang w:eastAsia="hu-HU"/>
              </w:rPr>
            </w:pPr>
            <w:r w:rsidRPr="00F31592">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3758CB" w:rsidRPr="00F31592" w:rsidRDefault="003758CB" w:rsidP="003758CB">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3758CB" w:rsidRPr="00F31592" w:rsidRDefault="003758CB" w:rsidP="003758CB">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3758CB" w:rsidRPr="00F31592" w:rsidRDefault="003758CB" w:rsidP="003758CB">
            <w:pPr>
              <w:rPr>
                <w:rFonts w:eastAsia="Calibri"/>
                <w:sz w:val="20"/>
                <w:lang w:eastAsia="hu-HU"/>
              </w:rPr>
            </w:pPr>
          </w:p>
        </w:tc>
      </w:tr>
      <w:tr w:rsidR="003758CB" w:rsidRPr="00F31592" w:rsidTr="003758CB">
        <w:trPr>
          <w:gridAfter w:val="1"/>
          <w:wAfter w:w="1881" w:type="dxa"/>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3758CB" w:rsidRPr="00F31592" w:rsidRDefault="003758CB" w:rsidP="003758CB">
            <w:pPr>
              <w:jc w:val="center"/>
              <w:rPr>
                <w:rFonts w:eastAsia="Calibri"/>
                <w:sz w:val="20"/>
                <w:lang w:eastAsia="hu-HU"/>
              </w:rPr>
            </w:pPr>
            <w:r w:rsidRPr="00F31592">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3758CB" w:rsidRPr="00F31592" w:rsidRDefault="003758CB" w:rsidP="003758CB">
            <w:pPr>
              <w:jc w:val="center"/>
              <w:rPr>
                <w:rFonts w:eastAsia="Calibri"/>
                <w:b/>
                <w:sz w:val="20"/>
                <w:lang w:eastAsia="hu-HU"/>
              </w:rPr>
            </w:pPr>
            <w:r w:rsidRPr="00F31592">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758CB" w:rsidRPr="00F31592" w:rsidRDefault="003758CB" w:rsidP="003758CB">
            <w:pPr>
              <w:jc w:val="center"/>
              <w:rPr>
                <w:rFonts w:eastAsia="Calibri"/>
                <w:sz w:val="20"/>
                <w:lang w:eastAsia="hu-HU"/>
              </w:rPr>
            </w:pPr>
            <w:r w:rsidRPr="00F31592">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758CB" w:rsidRPr="00F31592" w:rsidRDefault="003758CB" w:rsidP="003758CB">
            <w:pPr>
              <w:jc w:val="center"/>
              <w:rPr>
                <w:rFonts w:eastAsia="Calibri"/>
                <w:b/>
                <w:sz w:val="20"/>
                <w:lang w:eastAsia="hu-HU"/>
              </w:rPr>
            </w:pPr>
            <w:r w:rsidRPr="00F31592">
              <w:rPr>
                <w:rFonts w:eastAsia="Calibri"/>
                <w:b/>
                <w:sz w:val="20"/>
                <w:lang w:eastAsia="hu-HU"/>
              </w:rPr>
              <w:t>2</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3758CB" w:rsidRPr="00F31592" w:rsidRDefault="003758CB" w:rsidP="003758CB">
            <w:pPr>
              <w:jc w:val="center"/>
              <w:rPr>
                <w:rFonts w:eastAsia="Calibri"/>
                <w:sz w:val="20"/>
                <w:lang w:eastAsia="hu-HU"/>
              </w:rPr>
            </w:pPr>
            <w:r w:rsidRPr="00F31592">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3758CB" w:rsidRPr="00F31592" w:rsidRDefault="003758CB" w:rsidP="003758CB">
            <w:pPr>
              <w:jc w:val="center"/>
              <w:rPr>
                <w:rFonts w:eastAsia="Calibri"/>
                <w:b/>
                <w:sz w:val="20"/>
                <w:lang w:eastAsia="hu-HU"/>
              </w:rPr>
            </w:pPr>
            <w:r w:rsidRPr="00F31592">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3758CB" w:rsidRPr="00F31592" w:rsidRDefault="003758CB" w:rsidP="003758CB">
            <w:pPr>
              <w:jc w:val="center"/>
              <w:rPr>
                <w:rFonts w:eastAsia="Calibri"/>
                <w:sz w:val="20"/>
                <w:lang w:eastAsia="hu-HU"/>
              </w:rPr>
            </w:pPr>
            <w:r w:rsidRPr="00F31592">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3758CB" w:rsidRPr="00F31592" w:rsidRDefault="003758CB" w:rsidP="003758CB">
            <w:pPr>
              <w:jc w:val="center"/>
              <w:rPr>
                <w:rFonts w:eastAsia="Calibri"/>
                <w:b/>
                <w:sz w:val="20"/>
                <w:lang w:eastAsia="hu-HU"/>
              </w:rPr>
            </w:pPr>
            <w:r w:rsidRPr="00F31592">
              <w:rPr>
                <w:rFonts w:eastAsia="Calibri"/>
                <w:b/>
                <w:sz w:val="20"/>
                <w:lang w:eastAsia="hu-HU"/>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3758CB" w:rsidRPr="00F31592" w:rsidRDefault="003758CB" w:rsidP="003758CB">
            <w:pPr>
              <w:jc w:val="center"/>
              <w:rPr>
                <w:rFonts w:eastAsia="Calibri"/>
                <w:b/>
                <w:sz w:val="20"/>
                <w:lang w:eastAsia="hu-HU"/>
              </w:rPr>
            </w:pPr>
            <w:r w:rsidRPr="00F31592">
              <w:rPr>
                <w:rFonts w:eastAsia="Calibri"/>
                <w:b/>
                <w:sz w:val="20"/>
                <w:lang w:eastAsia="hu-HU"/>
              </w:rPr>
              <w:t>kollokvium</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3758CB" w:rsidRPr="00F31592" w:rsidRDefault="003758CB" w:rsidP="003758CB">
            <w:pPr>
              <w:jc w:val="center"/>
              <w:rPr>
                <w:rFonts w:eastAsia="Calibri"/>
                <w:b/>
                <w:sz w:val="20"/>
                <w:lang w:eastAsia="hu-HU"/>
              </w:rPr>
            </w:pPr>
            <w:r w:rsidRPr="00F31592">
              <w:rPr>
                <w:rFonts w:eastAsia="Calibri"/>
                <w:b/>
                <w:sz w:val="20"/>
                <w:lang w:eastAsia="hu-HU"/>
              </w:rPr>
              <w:t>3</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3758CB" w:rsidRPr="00F31592" w:rsidRDefault="003758CB" w:rsidP="003758CB">
            <w:pPr>
              <w:jc w:val="center"/>
              <w:rPr>
                <w:rFonts w:eastAsia="Calibri"/>
                <w:b/>
                <w:sz w:val="20"/>
                <w:lang w:eastAsia="hu-HU"/>
              </w:rPr>
            </w:pPr>
            <w:r w:rsidRPr="00F31592">
              <w:rPr>
                <w:rFonts w:eastAsia="Calibri"/>
                <w:b/>
                <w:sz w:val="20"/>
                <w:lang w:eastAsia="hu-HU"/>
              </w:rPr>
              <w:t>magyar</w:t>
            </w:r>
          </w:p>
        </w:tc>
      </w:tr>
      <w:tr w:rsidR="003758CB" w:rsidRPr="00F31592" w:rsidTr="003758CB">
        <w:trPr>
          <w:gridAfter w:val="1"/>
          <w:wAfter w:w="1881" w:type="dxa"/>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3758CB" w:rsidRPr="00F31592" w:rsidRDefault="003758CB" w:rsidP="003758CB">
            <w:pPr>
              <w:jc w:val="center"/>
              <w:rPr>
                <w:rFonts w:eastAsia="Calibri"/>
                <w:sz w:val="20"/>
                <w:lang w:eastAsia="hu-HU"/>
              </w:rPr>
            </w:pPr>
            <w:r w:rsidRPr="00F31592">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3758CB" w:rsidRPr="00F31592" w:rsidRDefault="003758CB" w:rsidP="003758CB">
            <w:pPr>
              <w:jc w:val="center"/>
              <w:rPr>
                <w:rFonts w:eastAsia="Calibri"/>
                <w:b/>
                <w:sz w:val="20"/>
                <w:lang w:eastAsia="hu-HU"/>
              </w:rPr>
            </w:pP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758CB" w:rsidRPr="00F31592" w:rsidRDefault="003758CB" w:rsidP="003758CB">
            <w:pPr>
              <w:jc w:val="center"/>
              <w:rPr>
                <w:rFonts w:eastAsia="Calibri"/>
                <w:sz w:val="20"/>
                <w:lang w:eastAsia="hu-HU"/>
              </w:rPr>
            </w:pPr>
            <w:r w:rsidRPr="00F31592">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758CB" w:rsidRPr="00F31592" w:rsidRDefault="003758CB" w:rsidP="003758CB">
            <w:pPr>
              <w:jc w:val="center"/>
              <w:rPr>
                <w:rFonts w:eastAsia="Calibri"/>
                <w:b/>
                <w:sz w:val="20"/>
                <w:lang w:eastAsia="hu-HU"/>
              </w:rPr>
            </w:pP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3758CB" w:rsidRPr="00F31592" w:rsidRDefault="003758CB" w:rsidP="003758CB">
            <w:pPr>
              <w:jc w:val="center"/>
              <w:rPr>
                <w:rFonts w:eastAsia="Calibri"/>
                <w:sz w:val="20"/>
                <w:lang w:eastAsia="hu-HU"/>
              </w:rPr>
            </w:pPr>
            <w:r w:rsidRPr="00F31592">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3758CB" w:rsidRPr="00F31592" w:rsidRDefault="003758CB" w:rsidP="003758CB">
            <w:pPr>
              <w:jc w:val="center"/>
              <w:rPr>
                <w:rFonts w:eastAsia="Calibri"/>
                <w:b/>
                <w:sz w:val="20"/>
                <w:lang w:eastAsia="hu-HU"/>
              </w:rPr>
            </w:pP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3758CB" w:rsidRPr="00F31592" w:rsidRDefault="003758CB" w:rsidP="003758CB">
            <w:pPr>
              <w:jc w:val="center"/>
              <w:rPr>
                <w:rFonts w:eastAsia="Calibri"/>
                <w:sz w:val="20"/>
                <w:lang w:eastAsia="hu-HU"/>
              </w:rPr>
            </w:pPr>
            <w:r w:rsidRPr="00F31592">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3758CB" w:rsidRPr="00F31592" w:rsidRDefault="003758CB" w:rsidP="003758CB">
            <w:pPr>
              <w:jc w:val="center"/>
              <w:rPr>
                <w:rFonts w:eastAsia="Calibri"/>
                <w:b/>
                <w:sz w:val="20"/>
                <w:lang w:eastAsia="hu-HU"/>
              </w:rPr>
            </w:pPr>
          </w:p>
        </w:tc>
        <w:tc>
          <w:tcPr>
            <w:tcW w:w="1762" w:type="dxa"/>
            <w:vMerge/>
            <w:tcBorders>
              <w:left w:val="single" w:sz="4" w:space="0" w:color="auto"/>
              <w:bottom w:val="single" w:sz="4" w:space="0" w:color="auto"/>
              <w:right w:val="single" w:sz="4" w:space="0" w:color="auto"/>
            </w:tcBorders>
            <w:shd w:val="clear" w:color="auto" w:fill="auto"/>
            <w:vAlign w:val="center"/>
          </w:tcPr>
          <w:p w:rsidR="003758CB" w:rsidRPr="00F31592" w:rsidRDefault="003758CB" w:rsidP="003758CB">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3758CB" w:rsidRPr="00F31592" w:rsidRDefault="003758CB" w:rsidP="003758CB">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3758CB" w:rsidRPr="00F31592" w:rsidRDefault="003758CB" w:rsidP="003758CB">
            <w:pPr>
              <w:jc w:val="center"/>
              <w:rPr>
                <w:rFonts w:eastAsia="Calibri"/>
                <w:sz w:val="20"/>
                <w:lang w:eastAsia="hu-HU"/>
              </w:rPr>
            </w:pPr>
          </w:p>
        </w:tc>
      </w:tr>
      <w:tr w:rsidR="003758CB" w:rsidRPr="00F31592" w:rsidTr="003758CB">
        <w:trPr>
          <w:gridAfter w:val="1"/>
          <w:wAfter w:w="1881" w:type="dxa"/>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3758CB" w:rsidRPr="00F31592" w:rsidRDefault="003758CB" w:rsidP="003758CB">
            <w:pPr>
              <w:ind w:left="20"/>
              <w:rPr>
                <w:rFonts w:eastAsia="Arial Unicode MS"/>
                <w:sz w:val="20"/>
                <w:lang w:eastAsia="hu-HU"/>
              </w:rPr>
            </w:pPr>
            <w:r w:rsidRPr="00F31592">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3758CB" w:rsidRPr="00F31592" w:rsidRDefault="003758CB" w:rsidP="003758CB">
            <w:pPr>
              <w:rPr>
                <w:rFonts w:eastAsia="Arial Unicode MS"/>
                <w:sz w:val="20"/>
                <w:lang w:eastAsia="hu-HU"/>
              </w:rPr>
            </w:pPr>
            <w:r w:rsidRPr="00F31592">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3758CB" w:rsidRPr="00F31592" w:rsidRDefault="003758CB" w:rsidP="003758CB">
            <w:pPr>
              <w:jc w:val="center"/>
              <w:rPr>
                <w:rFonts w:eastAsia="Arial Unicode MS"/>
                <w:b/>
                <w:sz w:val="20"/>
                <w:lang w:eastAsia="hu-HU"/>
              </w:rPr>
            </w:pPr>
            <w:r w:rsidRPr="00F31592">
              <w:rPr>
                <w:rFonts w:eastAsia="Arial Unicode MS"/>
                <w:b/>
                <w:sz w:val="20"/>
                <w:lang w:eastAsia="hu-HU"/>
              </w:rPr>
              <w:t>Dr. Barna Teréz</w:t>
            </w:r>
          </w:p>
        </w:tc>
        <w:tc>
          <w:tcPr>
            <w:tcW w:w="855" w:type="dxa"/>
            <w:tcBorders>
              <w:top w:val="single" w:sz="4" w:space="0" w:color="auto"/>
              <w:left w:val="nil"/>
              <w:bottom w:val="single" w:sz="4" w:space="0" w:color="auto"/>
              <w:right w:val="single" w:sz="4" w:space="0" w:color="auto"/>
            </w:tcBorders>
            <w:vAlign w:val="center"/>
          </w:tcPr>
          <w:p w:rsidR="003758CB" w:rsidRPr="00F31592" w:rsidRDefault="003758CB" w:rsidP="003758CB">
            <w:pPr>
              <w:rPr>
                <w:rFonts w:eastAsia="Arial Unicode MS"/>
                <w:sz w:val="20"/>
                <w:lang w:eastAsia="hu-HU"/>
              </w:rPr>
            </w:pPr>
            <w:r w:rsidRPr="00F31592">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3758CB" w:rsidRPr="00F31592" w:rsidRDefault="003758CB" w:rsidP="003758CB">
            <w:pPr>
              <w:jc w:val="center"/>
              <w:rPr>
                <w:rFonts w:eastAsia="Calibri"/>
                <w:b/>
                <w:sz w:val="20"/>
                <w:lang w:eastAsia="hu-HU"/>
              </w:rPr>
            </w:pPr>
            <w:r w:rsidRPr="00F31592">
              <w:rPr>
                <w:rFonts w:eastAsia="Calibri"/>
                <w:b/>
                <w:sz w:val="20"/>
                <w:lang w:eastAsia="hu-HU"/>
              </w:rPr>
              <w:t>egyetemi adjunktus</w:t>
            </w:r>
          </w:p>
        </w:tc>
      </w:tr>
      <w:tr w:rsidR="003758CB" w:rsidRPr="00F31592" w:rsidTr="003758CB">
        <w:trPr>
          <w:gridAfter w:val="1"/>
          <w:wAfter w:w="1881" w:type="dxa"/>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3758CB" w:rsidRPr="00F31592" w:rsidRDefault="003758CB" w:rsidP="003758CB">
            <w:pPr>
              <w:rPr>
                <w:rFonts w:eastAsia="Calibri"/>
                <w:sz w:val="20"/>
                <w:lang w:eastAsia="hu-HU"/>
              </w:rPr>
            </w:pPr>
            <w:r w:rsidRPr="00F31592">
              <w:rPr>
                <w:rFonts w:eastAsia="Calibri"/>
                <w:b/>
                <w:bCs/>
                <w:sz w:val="20"/>
                <w:lang w:eastAsia="hu-HU"/>
              </w:rPr>
              <w:t xml:space="preserve">A kurzus célja, </w:t>
            </w:r>
            <w:r w:rsidRPr="00F31592">
              <w:rPr>
                <w:rFonts w:eastAsia="Calibri"/>
                <w:sz w:val="20"/>
                <w:lang w:eastAsia="hu-HU"/>
              </w:rPr>
              <w:t>hogy a hallgatók</w:t>
            </w:r>
          </w:p>
          <w:p w:rsidR="003758CB" w:rsidRPr="00F31592" w:rsidRDefault="003758CB" w:rsidP="003758CB">
            <w:pPr>
              <w:suppressAutoHyphens/>
              <w:autoSpaceDE w:val="0"/>
              <w:ind w:left="417" w:right="113"/>
              <w:rPr>
                <w:rFonts w:eastAsia="Calibri"/>
                <w:sz w:val="20"/>
                <w:lang w:eastAsia="hu-HU"/>
              </w:rPr>
            </w:pPr>
            <w:r w:rsidRPr="00F31592">
              <w:rPr>
                <w:rFonts w:eastAsia="Calibri"/>
                <w:sz w:val="20"/>
                <w:lang w:eastAsia="hu-HU"/>
              </w:rPr>
              <w:t>bepillantást nyerjenek az enzimek mint biokatalizátorok biotechnológiai hasznosításába.</w:t>
            </w:r>
          </w:p>
        </w:tc>
      </w:tr>
      <w:tr w:rsidR="003758CB" w:rsidRPr="00F31592" w:rsidTr="003758CB">
        <w:trPr>
          <w:gridAfter w:val="1"/>
          <w:wAfter w:w="1881" w:type="dxa"/>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3758CB" w:rsidRPr="00F31592" w:rsidRDefault="003758CB" w:rsidP="003758CB">
            <w:pPr>
              <w:rPr>
                <w:rFonts w:eastAsia="Calibri"/>
                <w:b/>
                <w:bCs/>
                <w:sz w:val="20"/>
                <w:lang w:eastAsia="hu-HU"/>
              </w:rPr>
            </w:pPr>
            <w:r w:rsidRPr="00F31592">
              <w:rPr>
                <w:rFonts w:eastAsia="Calibri"/>
                <w:b/>
                <w:bCs/>
                <w:sz w:val="20"/>
                <w:lang w:eastAsia="hu-HU"/>
              </w:rPr>
              <w:lastRenderedPageBreak/>
              <w:t>A kurzus tartalma, témakörei</w:t>
            </w:r>
          </w:p>
          <w:p w:rsidR="003758CB" w:rsidRPr="00F31592" w:rsidRDefault="003758CB" w:rsidP="003758CB">
            <w:pPr>
              <w:suppressAutoHyphens/>
              <w:autoSpaceDE w:val="0"/>
              <w:ind w:left="417" w:right="113"/>
              <w:jc w:val="both"/>
              <w:rPr>
                <w:rFonts w:eastAsia="Calibri"/>
                <w:sz w:val="20"/>
                <w:lang w:eastAsia="hu-HU"/>
              </w:rPr>
            </w:pPr>
            <w:r w:rsidRPr="00F31592">
              <w:rPr>
                <w:rFonts w:eastAsia="Calibri"/>
                <w:sz w:val="20"/>
                <w:lang w:eastAsia="hu-HU"/>
              </w:rPr>
              <w:t>Enzimbiotechnológia definiálása, előnye a klasszikus technológiákkal szemben. Ipari enzimekkel támasztott követelmények. Egy szubsztrátos és több szubsztrátos enzim katalizált reakciók mechanizmusa, kinetikája. Környezeti faktorok hatása az enzimaktivitásra. Enzimaktivitás esszék. Enzimek osztályozása, adatbázisok. Kofaktor regenerálás az iparban, teljes sejtes enzimkatalízis. NAD(P) függő dehidrogenázok működése és  biotechnológiai jelentősége. Oxidázok működése, a molekuláris oxigén aktiválása. Hidrogén-peroxidot termelő oxidázok biotechnológiai alkalmazása. Biotechnológiai felhasználású hidrolázok. Keményítő ipari hidrolízise és az abban résztvevő enzimrendszer. A cellulitikus és hemicellulitikus enzimrendszer. Celluloszóma. Enzimkatalízis a bioetanolgyártásban. Xilóz izomeráz alkalmazása a fruktózban gazdag glükóz szirup előállításában. Biotechnológiai hasznosítású aldolázok. Metabolikus mérnökség. Enzim tulajdonságok javítása fehérjemérnökséggel. A biokatalizátor katalitikus hatékonyságának és  környezeti stabilitásának növelése. Enzim immobilizáció.</w:t>
            </w:r>
          </w:p>
        </w:tc>
      </w:tr>
      <w:tr w:rsidR="003758CB" w:rsidRPr="00F31592" w:rsidTr="003758CB">
        <w:trPr>
          <w:gridAfter w:val="1"/>
          <w:wAfter w:w="1881" w:type="dxa"/>
          <w:trHeight w:val="1021"/>
        </w:trPr>
        <w:tc>
          <w:tcPr>
            <w:tcW w:w="9939"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3758CB" w:rsidRPr="00F31592" w:rsidRDefault="003758CB" w:rsidP="003758CB">
            <w:pPr>
              <w:rPr>
                <w:rFonts w:eastAsia="Calibri"/>
                <w:b/>
                <w:bCs/>
                <w:sz w:val="20"/>
                <w:lang w:eastAsia="hu-HU"/>
              </w:rPr>
            </w:pPr>
            <w:r w:rsidRPr="00F31592">
              <w:rPr>
                <w:rFonts w:eastAsia="Calibri"/>
                <w:b/>
                <w:bCs/>
                <w:sz w:val="20"/>
                <w:lang w:eastAsia="hu-HU"/>
              </w:rPr>
              <w:t>Kötelező olvasmány:</w:t>
            </w:r>
          </w:p>
          <w:p w:rsidR="003758CB" w:rsidRPr="00F31592" w:rsidRDefault="003758CB" w:rsidP="003758CB">
            <w:pPr>
              <w:suppressAutoHyphens/>
              <w:autoSpaceDE w:val="0"/>
              <w:ind w:right="113"/>
              <w:rPr>
                <w:rFonts w:eastAsia="Calibri"/>
                <w:sz w:val="20"/>
                <w:lang w:eastAsia="hu-HU"/>
              </w:rPr>
            </w:pPr>
          </w:p>
          <w:p w:rsidR="003758CB" w:rsidRPr="00F31592" w:rsidRDefault="003758CB" w:rsidP="003758CB">
            <w:pPr>
              <w:rPr>
                <w:rFonts w:eastAsia="Calibri"/>
                <w:bCs/>
                <w:sz w:val="20"/>
                <w:lang w:eastAsia="hu-HU"/>
              </w:rPr>
            </w:pPr>
            <w:r w:rsidRPr="00F31592">
              <w:rPr>
                <w:rFonts w:eastAsia="Calibri"/>
                <w:b/>
                <w:bCs/>
                <w:sz w:val="20"/>
                <w:lang w:eastAsia="hu-HU"/>
              </w:rPr>
              <w:t>Ajánlott szakirodalom</w:t>
            </w:r>
            <w:r w:rsidRPr="00F31592">
              <w:rPr>
                <w:rFonts w:eastAsia="Calibri"/>
                <w:bCs/>
                <w:sz w:val="20"/>
                <w:lang w:eastAsia="hu-HU"/>
              </w:rPr>
              <w:t>:</w:t>
            </w:r>
          </w:p>
          <w:p w:rsidR="003758CB" w:rsidRPr="00F31592" w:rsidRDefault="003758CB" w:rsidP="00875296">
            <w:pPr>
              <w:numPr>
                <w:ilvl w:val="0"/>
                <w:numId w:val="104"/>
              </w:numPr>
              <w:suppressAutoHyphens/>
              <w:autoSpaceDE w:val="0"/>
              <w:ind w:right="113"/>
              <w:rPr>
                <w:rFonts w:eastAsia="Calibri"/>
                <w:sz w:val="20"/>
                <w:lang w:eastAsia="hu-HU"/>
              </w:rPr>
            </w:pPr>
            <w:r w:rsidRPr="00F31592">
              <w:rPr>
                <w:rFonts w:eastAsia="Calibri"/>
                <w:sz w:val="20"/>
                <w:lang w:eastAsia="hu-HU"/>
              </w:rPr>
              <w:t>Biocatalysts and Enzyme Technology (K. Buchholz, V. Kasche, U.T. Bornscheuer; Wiley-VCH, 2005)</w:t>
            </w:r>
          </w:p>
          <w:p w:rsidR="003758CB" w:rsidRPr="00F31592" w:rsidRDefault="003758CB" w:rsidP="00875296">
            <w:pPr>
              <w:numPr>
                <w:ilvl w:val="0"/>
                <w:numId w:val="104"/>
              </w:numPr>
              <w:suppressAutoHyphens/>
              <w:autoSpaceDE w:val="0"/>
              <w:ind w:right="113"/>
              <w:rPr>
                <w:rFonts w:eastAsia="Calibri"/>
                <w:sz w:val="20"/>
                <w:lang w:eastAsia="hu-HU"/>
              </w:rPr>
            </w:pPr>
            <w:r w:rsidRPr="00F31592">
              <w:rPr>
                <w:rFonts w:eastAsia="Calibri"/>
                <w:sz w:val="20"/>
                <w:lang w:eastAsia="hu-HU"/>
              </w:rPr>
              <w:t>Biocatalysis biochemical Fundamentals and Applications (P. Grunwald; Imperial College Press, 2009)</w:t>
            </w:r>
          </w:p>
          <w:p w:rsidR="003758CB" w:rsidRPr="00F31592" w:rsidRDefault="003758CB" w:rsidP="00875296">
            <w:pPr>
              <w:numPr>
                <w:ilvl w:val="0"/>
                <w:numId w:val="104"/>
              </w:numPr>
              <w:suppressAutoHyphens/>
              <w:autoSpaceDE w:val="0"/>
              <w:ind w:right="113"/>
              <w:rPr>
                <w:rFonts w:eastAsia="Calibri"/>
                <w:sz w:val="20"/>
                <w:lang w:eastAsia="hu-HU"/>
              </w:rPr>
            </w:pPr>
            <w:r w:rsidRPr="00F31592">
              <w:rPr>
                <w:rFonts w:eastAsia="Calibri"/>
                <w:sz w:val="20"/>
                <w:lang w:eastAsia="hu-HU"/>
              </w:rPr>
              <w:t>Enzyme Technology (Wu-Kuang Yeh, Hsiu-Chiung Yang and J. R. McCarthy; Wiley 2010)</w:t>
            </w:r>
          </w:p>
          <w:p w:rsidR="003758CB" w:rsidRPr="00F31592" w:rsidRDefault="003758CB" w:rsidP="00875296">
            <w:pPr>
              <w:numPr>
                <w:ilvl w:val="0"/>
                <w:numId w:val="104"/>
              </w:numPr>
              <w:suppressAutoHyphens/>
              <w:autoSpaceDE w:val="0"/>
              <w:ind w:right="113"/>
              <w:rPr>
                <w:rFonts w:eastAsia="Calibri"/>
                <w:sz w:val="20"/>
                <w:lang w:eastAsia="hu-HU"/>
              </w:rPr>
            </w:pPr>
            <w:r w:rsidRPr="00F31592">
              <w:rPr>
                <w:rFonts w:eastAsia="Calibri"/>
                <w:sz w:val="20"/>
                <w:lang w:eastAsia="hu-HU"/>
              </w:rPr>
              <w:t>Enzymatic reaction mechanism (P.A. Frey-A.D. Hegeman; Oxford University Press, 2007)</w:t>
            </w:r>
          </w:p>
          <w:p w:rsidR="003758CB" w:rsidRPr="00F31592" w:rsidRDefault="003758CB" w:rsidP="00875296">
            <w:pPr>
              <w:numPr>
                <w:ilvl w:val="0"/>
                <w:numId w:val="104"/>
              </w:numPr>
              <w:suppressAutoHyphens/>
              <w:autoSpaceDE w:val="0"/>
              <w:ind w:right="113"/>
              <w:rPr>
                <w:rFonts w:eastAsia="Calibri"/>
                <w:sz w:val="20"/>
                <w:lang w:eastAsia="hu-HU"/>
              </w:rPr>
            </w:pPr>
            <w:r w:rsidRPr="00F31592">
              <w:rPr>
                <w:rFonts w:eastAsia="Calibri"/>
                <w:sz w:val="20"/>
                <w:lang w:eastAsia="hu-HU"/>
              </w:rPr>
              <w:t>Szilárd fázisú biokatalizátorok (Boross-Sisak-Szajáni; Akadémia Kiadó, 2008)</w:t>
            </w:r>
          </w:p>
        </w:tc>
      </w:tr>
    </w:tbl>
    <w:p w:rsidR="003758CB" w:rsidRPr="00F31592" w:rsidRDefault="003758CB" w:rsidP="00CE7E9C">
      <w:pPr>
        <w:rPr>
          <w:rFonts w:eastAsia="Calibri"/>
          <w:sz w:val="20"/>
        </w:rPr>
      </w:pPr>
    </w:p>
    <w:p w:rsidR="003758CB" w:rsidRPr="00F31592" w:rsidRDefault="003758CB" w:rsidP="00CE7E9C">
      <w:pPr>
        <w:rPr>
          <w:rFonts w:eastAsia="Calibri"/>
          <w:sz w:val="20"/>
        </w:rPr>
      </w:pPr>
    </w:p>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375"/>
        <w:gridCol w:w="1762"/>
        <w:gridCol w:w="855"/>
        <w:gridCol w:w="2411"/>
      </w:tblGrid>
      <w:tr w:rsidR="003758CB" w:rsidRPr="00F31592" w:rsidTr="00A14815">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3758CB" w:rsidRPr="00F31592" w:rsidRDefault="003758CB" w:rsidP="00A14815">
            <w:pPr>
              <w:ind w:left="20"/>
              <w:rPr>
                <w:rFonts w:eastAsia="Arial Unicode MS"/>
                <w:sz w:val="20"/>
                <w:lang w:eastAsia="hu-HU"/>
              </w:rPr>
            </w:pPr>
            <w:r w:rsidRPr="00F31592">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3758CB" w:rsidRPr="00F31592" w:rsidRDefault="003758CB" w:rsidP="00A14815">
            <w:pPr>
              <w:rPr>
                <w:rFonts w:eastAsia="Arial Unicode MS"/>
                <w:sz w:val="20"/>
                <w:lang w:eastAsia="hu-HU"/>
              </w:rPr>
            </w:pPr>
            <w:r w:rsidRPr="00F31592">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3758CB" w:rsidRPr="00F31592" w:rsidRDefault="003758CB" w:rsidP="00A14815">
            <w:pPr>
              <w:jc w:val="center"/>
              <w:rPr>
                <w:rFonts w:eastAsia="Arial Unicode MS"/>
                <w:b/>
                <w:sz w:val="20"/>
                <w:lang w:eastAsia="hu-HU"/>
              </w:rPr>
            </w:pPr>
            <w:r w:rsidRPr="00F31592">
              <w:rPr>
                <w:rFonts w:eastAsia="Arial Unicode MS"/>
                <w:b/>
                <w:sz w:val="20"/>
                <w:lang w:eastAsia="hu-HU"/>
              </w:rPr>
              <w:t>NMR operátori gyakorlat I.</w:t>
            </w:r>
          </w:p>
        </w:tc>
        <w:tc>
          <w:tcPr>
            <w:tcW w:w="855" w:type="dxa"/>
            <w:vMerge w:val="restart"/>
            <w:tcBorders>
              <w:top w:val="single" w:sz="4" w:space="0" w:color="auto"/>
              <w:left w:val="single" w:sz="4" w:space="0" w:color="auto"/>
              <w:right w:val="single" w:sz="4" w:space="0" w:color="auto"/>
            </w:tcBorders>
            <w:vAlign w:val="center"/>
          </w:tcPr>
          <w:p w:rsidR="003758CB" w:rsidRPr="00F31592" w:rsidRDefault="003758CB" w:rsidP="00A14815">
            <w:pPr>
              <w:jc w:val="center"/>
              <w:rPr>
                <w:rFonts w:eastAsia="Arial Unicode MS"/>
                <w:sz w:val="20"/>
                <w:lang w:eastAsia="hu-HU"/>
              </w:rPr>
            </w:pPr>
            <w:r w:rsidRPr="00F31592">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3758CB" w:rsidRPr="00F31592" w:rsidRDefault="003758CB" w:rsidP="003758CB">
            <w:pPr>
              <w:jc w:val="center"/>
              <w:rPr>
                <w:rFonts w:eastAsia="Calibri"/>
                <w:b/>
                <w:sz w:val="20"/>
                <w:lang w:eastAsia="hu-HU"/>
              </w:rPr>
            </w:pPr>
            <w:r w:rsidRPr="00F31592">
              <w:rPr>
                <w:rFonts w:eastAsia="Calibri"/>
                <w:b/>
                <w:sz w:val="20"/>
                <w:lang w:eastAsia="hu-HU"/>
              </w:rPr>
              <w:t>TTKML0004</w:t>
            </w:r>
          </w:p>
        </w:tc>
      </w:tr>
      <w:tr w:rsidR="003758CB" w:rsidRPr="00F31592" w:rsidTr="00A14815">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3758CB" w:rsidRPr="00F31592" w:rsidRDefault="003758CB" w:rsidP="00A14815">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3758CB" w:rsidRPr="00F31592" w:rsidRDefault="003758CB" w:rsidP="00A14815">
            <w:pPr>
              <w:rPr>
                <w:rFonts w:eastAsia="Calibri"/>
                <w:sz w:val="20"/>
                <w:lang w:eastAsia="hu-HU"/>
              </w:rPr>
            </w:pPr>
            <w:r w:rsidRPr="00F31592">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3758CB" w:rsidRPr="00F31592" w:rsidRDefault="003758CB" w:rsidP="00A14815">
            <w:pPr>
              <w:jc w:val="center"/>
              <w:rPr>
                <w:rFonts w:eastAsia="Calibri"/>
                <w:b/>
                <w:sz w:val="20"/>
                <w:lang w:eastAsia="hu-HU"/>
              </w:rPr>
            </w:pPr>
            <w:r w:rsidRPr="00F31592">
              <w:rPr>
                <w:rFonts w:eastAsia="Calibri"/>
                <w:b/>
                <w:sz w:val="20"/>
                <w:lang w:eastAsia="hu-HU"/>
              </w:rPr>
              <w:t>NMR operator practice I.</w:t>
            </w:r>
          </w:p>
        </w:tc>
        <w:tc>
          <w:tcPr>
            <w:tcW w:w="855" w:type="dxa"/>
            <w:vMerge/>
            <w:tcBorders>
              <w:left w:val="single" w:sz="4" w:space="0" w:color="auto"/>
              <w:bottom w:val="single" w:sz="4" w:space="0" w:color="auto"/>
              <w:right w:val="single" w:sz="4" w:space="0" w:color="auto"/>
            </w:tcBorders>
            <w:vAlign w:val="center"/>
          </w:tcPr>
          <w:p w:rsidR="003758CB" w:rsidRPr="00F31592" w:rsidRDefault="003758CB" w:rsidP="00A14815">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3758CB" w:rsidRPr="00F31592" w:rsidRDefault="003758CB" w:rsidP="00A14815">
            <w:pPr>
              <w:rPr>
                <w:rFonts w:eastAsia="Arial Unicode MS"/>
                <w:sz w:val="20"/>
                <w:lang w:eastAsia="hu-HU"/>
              </w:rPr>
            </w:pPr>
          </w:p>
        </w:tc>
      </w:tr>
      <w:tr w:rsidR="003758CB" w:rsidRPr="00F31592" w:rsidTr="00A14815">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3758CB" w:rsidRPr="00F31592" w:rsidRDefault="003758CB" w:rsidP="00A14815">
            <w:pPr>
              <w:jc w:val="center"/>
              <w:rPr>
                <w:rFonts w:eastAsia="Calibri"/>
                <w:b/>
                <w:bCs/>
                <w:sz w:val="20"/>
                <w:lang w:eastAsia="hu-HU"/>
              </w:rPr>
            </w:pPr>
          </w:p>
        </w:tc>
      </w:tr>
      <w:tr w:rsidR="003758CB" w:rsidRPr="00F31592" w:rsidTr="00A14815">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3758CB" w:rsidRPr="00F31592" w:rsidRDefault="003758CB" w:rsidP="00A14815">
            <w:pPr>
              <w:ind w:left="20"/>
              <w:rPr>
                <w:rFonts w:eastAsia="Calibri"/>
                <w:sz w:val="20"/>
                <w:lang w:eastAsia="hu-HU"/>
              </w:rPr>
            </w:pPr>
            <w:r w:rsidRPr="00F31592">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3758CB" w:rsidRPr="00F31592" w:rsidRDefault="003758CB" w:rsidP="00A14815">
            <w:pPr>
              <w:jc w:val="center"/>
              <w:rPr>
                <w:rFonts w:eastAsia="Calibri"/>
                <w:b/>
                <w:sz w:val="20"/>
                <w:lang w:eastAsia="hu-HU"/>
              </w:rPr>
            </w:pPr>
            <w:r w:rsidRPr="00F31592">
              <w:rPr>
                <w:rFonts w:eastAsia="Calibri"/>
                <w:b/>
                <w:sz w:val="20"/>
                <w:lang w:eastAsia="hu-HU"/>
              </w:rPr>
              <w:t>DE TTK, Szerves Kémiai Tanszék</w:t>
            </w:r>
          </w:p>
        </w:tc>
      </w:tr>
      <w:tr w:rsidR="003758CB" w:rsidRPr="00F31592" w:rsidTr="00A14815">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3758CB" w:rsidRPr="00F31592" w:rsidRDefault="003758CB" w:rsidP="00A14815">
            <w:pPr>
              <w:ind w:left="20"/>
              <w:rPr>
                <w:rFonts w:eastAsia="Arial Unicode MS"/>
                <w:sz w:val="20"/>
                <w:lang w:eastAsia="hu-HU"/>
              </w:rPr>
            </w:pPr>
            <w:r w:rsidRPr="00F31592">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3758CB" w:rsidRPr="00F31592" w:rsidRDefault="003758CB" w:rsidP="00A14815">
            <w:pPr>
              <w:jc w:val="center"/>
              <w:rPr>
                <w:rFonts w:eastAsia="Arial Unicode MS"/>
                <w:sz w:val="20"/>
                <w:lang w:eastAsia="hu-HU"/>
              </w:rPr>
            </w:pPr>
            <w:r w:rsidRPr="00F31592">
              <w:rPr>
                <w:rFonts w:eastAsia="Arial Unicode MS"/>
                <w:sz w:val="20"/>
                <w:lang w:eastAsia="hu-HU"/>
              </w:rPr>
              <w:t>Spektroszkópiai módszerek I (ea)</w:t>
            </w:r>
          </w:p>
        </w:tc>
        <w:tc>
          <w:tcPr>
            <w:tcW w:w="855" w:type="dxa"/>
            <w:tcBorders>
              <w:top w:val="single" w:sz="4" w:space="0" w:color="auto"/>
              <w:left w:val="nil"/>
              <w:bottom w:val="single" w:sz="4" w:space="0" w:color="auto"/>
              <w:right w:val="single" w:sz="4" w:space="0" w:color="auto"/>
            </w:tcBorders>
            <w:vAlign w:val="center"/>
          </w:tcPr>
          <w:p w:rsidR="003758CB" w:rsidRPr="00F31592" w:rsidRDefault="003758CB" w:rsidP="00A14815">
            <w:pPr>
              <w:jc w:val="center"/>
              <w:rPr>
                <w:rFonts w:eastAsia="Arial Unicode MS"/>
                <w:sz w:val="20"/>
                <w:lang w:eastAsia="hu-HU"/>
              </w:rPr>
            </w:pPr>
            <w:r w:rsidRPr="00F31592">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3758CB" w:rsidRPr="00F31592" w:rsidRDefault="003758CB" w:rsidP="00A14815">
            <w:pPr>
              <w:jc w:val="center"/>
              <w:rPr>
                <w:rFonts w:eastAsia="Arial Unicode MS"/>
                <w:sz w:val="20"/>
                <w:lang w:eastAsia="hu-HU"/>
              </w:rPr>
            </w:pPr>
            <w:r w:rsidRPr="00F31592">
              <w:rPr>
                <w:rFonts w:eastAsia="Arial Unicode MS"/>
                <w:sz w:val="20"/>
                <w:lang w:eastAsia="hu-HU"/>
              </w:rPr>
              <w:t>TTKBE0503</w:t>
            </w:r>
          </w:p>
        </w:tc>
      </w:tr>
      <w:tr w:rsidR="003758CB" w:rsidRPr="00F31592" w:rsidTr="00A14815">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3758CB" w:rsidRPr="00F31592" w:rsidRDefault="003758CB" w:rsidP="00A14815">
            <w:pPr>
              <w:jc w:val="center"/>
              <w:rPr>
                <w:rFonts w:eastAsia="Calibri"/>
                <w:sz w:val="20"/>
                <w:lang w:eastAsia="hu-HU"/>
              </w:rPr>
            </w:pPr>
            <w:r w:rsidRPr="00F31592">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3758CB" w:rsidRPr="00F31592" w:rsidRDefault="003758CB" w:rsidP="00A14815">
            <w:pPr>
              <w:jc w:val="center"/>
              <w:rPr>
                <w:rFonts w:eastAsia="Calibri"/>
                <w:sz w:val="20"/>
                <w:lang w:eastAsia="hu-HU"/>
              </w:rPr>
            </w:pPr>
            <w:r w:rsidRPr="00F31592">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3758CB" w:rsidRPr="00F31592" w:rsidRDefault="003758CB" w:rsidP="00A14815">
            <w:pPr>
              <w:jc w:val="center"/>
              <w:rPr>
                <w:rFonts w:eastAsia="Calibri"/>
                <w:sz w:val="20"/>
                <w:lang w:eastAsia="hu-HU"/>
              </w:rPr>
            </w:pPr>
            <w:r w:rsidRPr="00F31592">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3758CB" w:rsidRPr="00F31592" w:rsidRDefault="003758CB" w:rsidP="00A14815">
            <w:pPr>
              <w:jc w:val="center"/>
              <w:rPr>
                <w:rFonts w:eastAsia="Calibri"/>
                <w:sz w:val="20"/>
                <w:lang w:eastAsia="hu-HU"/>
              </w:rPr>
            </w:pPr>
            <w:r w:rsidRPr="00F31592">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3758CB" w:rsidRPr="00F31592" w:rsidRDefault="003758CB" w:rsidP="00A14815">
            <w:pPr>
              <w:jc w:val="center"/>
              <w:rPr>
                <w:rFonts w:eastAsia="Calibri"/>
                <w:sz w:val="20"/>
                <w:lang w:eastAsia="hu-HU"/>
              </w:rPr>
            </w:pPr>
            <w:r w:rsidRPr="00F31592">
              <w:rPr>
                <w:rFonts w:eastAsia="Calibri"/>
                <w:sz w:val="20"/>
                <w:lang w:eastAsia="hu-HU"/>
              </w:rPr>
              <w:t>Oktatás nyelve</w:t>
            </w:r>
          </w:p>
        </w:tc>
      </w:tr>
      <w:tr w:rsidR="003758CB" w:rsidRPr="00F31592" w:rsidTr="00A14815">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3758CB" w:rsidRPr="00F31592" w:rsidRDefault="003758CB" w:rsidP="00A14815">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3758CB" w:rsidRPr="00F31592" w:rsidRDefault="003758CB" w:rsidP="00A14815">
            <w:pPr>
              <w:jc w:val="center"/>
              <w:rPr>
                <w:rFonts w:eastAsia="Calibri"/>
                <w:sz w:val="20"/>
                <w:lang w:eastAsia="hu-HU"/>
              </w:rPr>
            </w:pPr>
            <w:r w:rsidRPr="00F31592">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3758CB" w:rsidRPr="00F31592" w:rsidRDefault="003758CB" w:rsidP="00A14815">
            <w:pPr>
              <w:jc w:val="center"/>
              <w:rPr>
                <w:rFonts w:eastAsia="Calibri"/>
                <w:sz w:val="20"/>
                <w:lang w:eastAsia="hu-HU"/>
              </w:rPr>
            </w:pPr>
            <w:r w:rsidRPr="00F31592">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3758CB" w:rsidRPr="00F31592" w:rsidRDefault="003758CB" w:rsidP="00A14815">
            <w:pPr>
              <w:jc w:val="center"/>
              <w:rPr>
                <w:rFonts w:eastAsia="Calibri"/>
                <w:sz w:val="20"/>
                <w:lang w:eastAsia="hu-HU"/>
              </w:rPr>
            </w:pPr>
            <w:r w:rsidRPr="00F31592">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3758CB" w:rsidRPr="00F31592" w:rsidRDefault="003758CB" w:rsidP="00A14815">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3758CB" w:rsidRPr="00F31592" w:rsidRDefault="003758CB" w:rsidP="00A14815">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3758CB" w:rsidRPr="00F31592" w:rsidRDefault="003758CB" w:rsidP="00A14815">
            <w:pPr>
              <w:rPr>
                <w:rFonts w:eastAsia="Calibri"/>
                <w:sz w:val="20"/>
                <w:lang w:eastAsia="hu-HU"/>
              </w:rPr>
            </w:pPr>
          </w:p>
        </w:tc>
      </w:tr>
      <w:tr w:rsidR="003758CB" w:rsidRPr="00F31592" w:rsidTr="00A14815">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3758CB" w:rsidRPr="00F31592" w:rsidRDefault="003758CB" w:rsidP="00A14815">
            <w:pPr>
              <w:jc w:val="center"/>
              <w:rPr>
                <w:rFonts w:eastAsia="Calibri"/>
                <w:sz w:val="20"/>
                <w:lang w:eastAsia="hu-HU"/>
              </w:rPr>
            </w:pPr>
            <w:r w:rsidRPr="00F31592">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3758CB" w:rsidRPr="00F31592" w:rsidRDefault="003758CB" w:rsidP="00A14815">
            <w:pPr>
              <w:jc w:val="center"/>
              <w:rPr>
                <w:rFonts w:eastAsia="Calibri"/>
                <w:b/>
                <w:sz w:val="20"/>
                <w:lang w:eastAsia="hu-HU"/>
              </w:rPr>
            </w:pPr>
            <w:r w:rsidRPr="00F31592">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758CB" w:rsidRPr="00F31592" w:rsidRDefault="003758CB" w:rsidP="00A14815">
            <w:pPr>
              <w:jc w:val="center"/>
              <w:rPr>
                <w:rFonts w:eastAsia="Calibri"/>
                <w:sz w:val="20"/>
                <w:lang w:eastAsia="hu-HU"/>
              </w:rPr>
            </w:pPr>
            <w:r w:rsidRPr="00F31592">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758CB" w:rsidRPr="00F31592" w:rsidRDefault="003758CB" w:rsidP="00A14815">
            <w:pPr>
              <w:jc w:val="center"/>
              <w:rPr>
                <w:rFonts w:eastAsia="Calibri"/>
                <w:b/>
                <w:sz w:val="20"/>
                <w:lang w:eastAsia="hu-HU"/>
              </w:rPr>
            </w:pPr>
            <w:r w:rsidRPr="00F31592">
              <w:rPr>
                <w:rFonts w:eastAsia="Calibri"/>
                <w:b/>
                <w:sz w:val="20"/>
                <w:lang w:eastAsia="hu-HU"/>
              </w:rPr>
              <w:t>0</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3758CB" w:rsidRPr="00F31592" w:rsidRDefault="003758CB" w:rsidP="00A14815">
            <w:pPr>
              <w:jc w:val="center"/>
              <w:rPr>
                <w:rFonts w:eastAsia="Calibri"/>
                <w:sz w:val="20"/>
                <w:lang w:eastAsia="hu-HU"/>
              </w:rPr>
            </w:pPr>
            <w:r w:rsidRPr="00F31592">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3758CB" w:rsidRPr="00F31592" w:rsidRDefault="003758CB" w:rsidP="00A14815">
            <w:pPr>
              <w:jc w:val="center"/>
              <w:rPr>
                <w:rFonts w:eastAsia="Calibri"/>
                <w:b/>
                <w:sz w:val="20"/>
                <w:lang w:eastAsia="hu-HU"/>
              </w:rPr>
            </w:pPr>
            <w:r w:rsidRPr="00F31592">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3758CB" w:rsidRPr="00F31592" w:rsidRDefault="003758CB" w:rsidP="00A14815">
            <w:pPr>
              <w:jc w:val="center"/>
              <w:rPr>
                <w:rFonts w:eastAsia="Calibri"/>
                <w:sz w:val="20"/>
                <w:lang w:eastAsia="hu-HU"/>
              </w:rPr>
            </w:pPr>
            <w:r w:rsidRPr="00F31592">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3758CB" w:rsidRPr="00F31592" w:rsidRDefault="003758CB" w:rsidP="00A14815">
            <w:pPr>
              <w:jc w:val="center"/>
              <w:rPr>
                <w:rFonts w:eastAsia="Calibri"/>
                <w:b/>
                <w:sz w:val="20"/>
                <w:lang w:eastAsia="hu-HU"/>
              </w:rPr>
            </w:pPr>
            <w:r w:rsidRPr="00F31592">
              <w:rPr>
                <w:rFonts w:eastAsia="Calibri"/>
                <w:b/>
                <w:sz w:val="20"/>
                <w:lang w:eastAsia="hu-HU"/>
              </w:rPr>
              <w:t>2</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3758CB" w:rsidRPr="00F31592" w:rsidRDefault="003758CB" w:rsidP="00A14815">
            <w:pPr>
              <w:jc w:val="center"/>
              <w:rPr>
                <w:rFonts w:eastAsia="Calibri"/>
                <w:b/>
                <w:sz w:val="20"/>
                <w:lang w:eastAsia="hu-HU"/>
              </w:rPr>
            </w:pPr>
            <w:r w:rsidRPr="00F31592">
              <w:rPr>
                <w:rFonts w:eastAsia="Calibri"/>
                <w:b/>
                <w:sz w:val="20"/>
                <w:lang w:eastAsia="hu-HU"/>
              </w:rPr>
              <w:t>gyakorlati jegy</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3758CB" w:rsidRPr="00F31592" w:rsidRDefault="003758CB" w:rsidP="00A14815">
            <w:pPr>
              <w:jc w:val="center"/>
              <w:rPr>
                <w:rFonts w:eastAsia="Calibri"/>
                <w:b/>
                <w:sz w:val="20"/>
                <w:lang w:eastAsia="hu-HU"/>
              </w:rPr>
            </w:pPr>
            <w:r w:rsidRPr="00F31592">
              <w:rPr>
                <w:rFonts w:eastAsia="Calibri"/>
                <w:b/>
                <w:sz w:val="20"/>
                <w:lang w:eastAsia="hu-HU"/>
              </w:rPr>
              <w:t>2</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3758CB" w:rsidRPr="00F31592" w:rsidRDefault="003758CB" w:rsidP="00A14815">
            <w:pPr>
              <w:jc w:val="center"/>
              <w:rPr>
                <w:rFonts w:eastAsia="Calibri"/>
                <w:b/>
                <w:sz w:val="20"/>
                <w:lang w:eastAsia="hu-HU"/>
              </w:rPr>
            </w:pPr>
            <w:r w:rsidRPr="00F31592">
              <w:rPr>
                <w:rFonts w:eastAsia="Calibri"/>
                <w:b/>
                <w:sz w:val="20"/>
                <w:lang w:eastAsia="hu-HU"/>
              </w:rPr>
              <w:t>magyar</w:t>
            </w:r>
          </w:p>
        </w:tc>
      </w:tr>
      <w:tr w:rsidR="003758CB" w:rsidRPr="00F31592" w:rsidTr="00A14815">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3758CB" w:rsidRPr="00F31592" w:rsidRDefault="003758CB" w:rsidP="00A14815">
            <w:pPr>
              <w:jc w:val="center"/>
              <w:rPr>
                <w:rFonts w:eastAsia="Calibri"/>
                <w:sz w:val="20"/>
                <w:lang w:eastAsia="hu-HU"/>
              </w:rPr>
            </w:pPr>
            <w:r w:rsidRPr="00F31592">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3758CB" w:rsidRPr="00F31592" w:rsidRDefault="003758CB" w:rsidP="00A14815">
            <w:pPr>
              <w:jc w:val="center"/>
              <w:rPr>
                <w:rFonts w:eastAsia="Calibri"/>
                <w:b/>
                <w:sz w:val="20"/>
                <w:lang w:eastAsia="hu-HU"/>
              </w:rPr>
            </w:pP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758CB" w:rsidRPr="00F31592" w:rsidRDefault="003758CB" w:rsidP="00A14815">
            <w:pPr>
              <w:jc w:val="center"/>
              <w:rPr>
                <w:rFonts w:eastAsia="Calibri"/>
                <w:sz w:val="20"/>
                <w:lang w:eastAsia="hu-HU"/>
              </w:rPr>
            </w:pPr>
            <w:r w:rsidRPr="00F31592">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758CB" w:rsidRPr="00F31592" w:rsidRDefault="003758CB" w:rsidP="00A14815">
            <w:pPr>
              <w:jc w:val="center"/>
              <w:rPr>
                <w:rFonts w:eastAsia="Calibri"/>
                <w:b/>
                <w:sz w:val="20"/>
                <w:lang w:eastAsia="hu-HU"/>
              </w:rPr>
            </w:pP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3758CB" w:rsidRPr="00F31592" w:rsidRDefault="003758CB" w:rsidP="00A14815">
            <w:pPr>
              <w:jc w:val="center"/>
              <w:rPr>
                <w:rFonts w:eastAsia="Calibri"/>
                <w:sz w:val="20"/>
                <w:lang w:eastAsia="hu-HU"/>
              </w:rPr>
            </w:pPr>
            <w:r w:rsidRPr="00F31592">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3758CB" w:rsidRPr="00F31592" w:rsidRDefault="003758CB" w:rsidP="00A14815">
            <w:pPr>
              <w:jc w:val="center"/>
              <w:rPr>
                <w:rFonts w:eastAsia="Calibri"/>
                <w:b/>
                <w:sz w:val="20"/>
                <w:lang w:eastAsia="hu-HU"/>
              </w:rPr>
            </w:pP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3758CB" w:rsidRPr="00F31592" w:rsidRDefault="003758CB" w:rsidP="00A14815">
            <w:pPr>
              <w:jc w:val="center"/>
              <w:rPr>
                <w:rFonts w:eastAsia="Calibri"/>
                <w:sz w:val="20"/>
                <w:lang w:eastAsia="hu-HU"/>
              </w:rPr>
            </w:pPr>
            <w:r w:rsidRPr="00F31592">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3758CB" w:rsidRPr="00F31592" w:rsidRDefault="003758CB" w:rsidP="00A14815">
            <w:pPr>
              <w:jc w:val="center"/>
              <w:rPr>
                <w:rFonts w:eastAsia="Calibri"/>
                <w:b/>
                <w:sz w:val="20"/>
                <w:lang w:eastAsia="hu-HU"/>
              </w:rPr>
            </w:pPr>
          </w:p>
        </w:tc>
        <w:tc>
          <w:tcPr>
            <w:tcW w:w="1762" w:type="dxa"/>
            <w:vMerge/>
            <w:tcBorders>
              <w:left w:val="single" w:sz="4" w:space="0" w:color="auto"/>
              <w:bottom w:val="single" w:sz="4" w:space="0" w:color="auto"/>
              <w:right w:val="single" w:sz="4" w:space="0" w:color="auto"/>
            </w:tcBorders>
            <w:shd w:val="clear" w:color="auto" w:fill="auto"/>
            <w:vAlign w:val="center"/>
          </w:tcPr>
          <w:p w:rsidR="003758CB" w:rsidRPr="00F31592" w:rsidRDefault="003758CB" w:rsidP="00A14815">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3758CB" w:rsidRPr="00F31592" w:rsidRDefault="003758CB" w:rsidP="00A14815">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3758CB" w:rsidRPr="00F31592" w:rsidRDefault="003758CB" w:rsidP="00A14815">
            <w:pPr>
              <w:jc w:val="center"/>
              <w:rPr>
                <w:rFonts w:eastAsia="Calibri"/>
                <w:sz w:val="20"/>
                <w:lang w:eastAsia="hu-HU"/>
              </w:rPr>
            </w:pPr>
          </w:p>
        </w:tc>
      </w:tr>
      <w:tr w:rsidR="003758CB" w:rsidRPr="00F31592" w:rsidTr="00A14815">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3758CB" w:rsidRPr="00F31592" w:rsidRDefault="003758CB" w:rsidP="00A14815">
            <w:pPr>
              <w:ind w:left="20"/>
              <w:rPr>
                <w:rFonts w:eastAsia="Arial Unicode MS"/>
                <w:sz w:val="20"/>
                <w:lang w:eastAsia="hu-HU"/>
              </w:rPr>
            </w:pPr>
            <w:r w:rsidRPr="00F31592">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3758CB" w:rsidRPr="00F31592" w:rsidRDefault="003758CB" w:rsidP="00A14815">
            <w:pPr>
              <w:rPr>
                <w:rFonts w:eastAsia="Arial Unicode MS"/>
                <w:sz w:val="20"/>
                <w:lang w:eastAsia="hu-HU"/>
              </w:rPr>
            </w:pPr>
            <w:r w:rsidRPr="00F31592">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3758CB" w:rsidRPr="00F31592" w:rsidRDefault="003758CB" w:rsidP="00A14815">
            <w:pPr>
              <w:jc w:val="center"/>
              <w:rPr>
                <w:rFonts w:eastAsia="Arial Unicode MS"/>
                <w:b/>
                <w:sz w:val="20"/>
                <w:lang w:eastAsia="hu-HU"/>
              </w:rPr>
            </w:pPr>
            <w:r w:rsidRPr="00F31592">
              <w:rPr>
                <w:rFonts w:eastAsia="Calibri"/>
                <w:b/>
                <w:sz w:val="20"/>
                <w:lang w:eastAsia="hu-HU"/>
              </w:rPr>
              <w:t>Dr. Batta Gyula</w:t>
            </w:r>
          </w:p>
        </w:tc>
        <w:tc>
          <w:tcPr>
            <w:tcW w:w="855" w:type="dxa"/>
            <w:tcBorders>
              <w:top w:val="single" w:sz="4" w:space="0" w:color="auto"/>
              <w:left w:val="nil"/>
              <w:bottom w:val="single" w:sz="4" w:space="0" w:color="auto"/>
              <w:right w:val="single" w:sz="4" w:space="0" w:color="auto"/>
            </w:tcBorders>
            <w:vAlign w:val="center"/>
          </w:tcPr>
          <w:p w:rsidR="003758CB" w:rsidRPr="00F31592" w:rsidRDefault="003758CB" w:rsidP="00A14815">
            <w:pPr>
              <w:rPr>
                <w:rFonts w:eastAsia="Arial Unicode MS"/>
                <w:sz w:val="20"/>
                <w:lang w:eastAsia="hu-HU"/>
              </w:rPr>
            </w:pPr>
            <w:r w:rsidRPr="00F31592">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3758CB" w:rsidRPr="00F31592" w:rsidRDefault="003758CB" w:rsidP="00A14815">
            <w:pPr>
              <w:jc w:val="center"/>
              <w:rPr>
                <w:rFonts w:eastAsia="Calibri"/>
                <w:b/>
                <w:sz w:val="20"/>
                <w:lang w:eastAsia="hu-HU"/>
              </w:rPr>
            </w:pPr>
            <w:r w:rsidRPr="00F31592">
              <w:rPr>
                <w:rFonts w:eastAsia="Calibri"/>
                <w:b/>
                <w:sz w:val="20"/>
                <w:lang w:eastAsia="hu-HU"/>
              </w:rPr>
              <w:t>egyetemi tanár</w:t>
            </w:r>
          </w:p>
        </w:tc>
      </w:tr>
      <w:tr w:rsidR="003758CB" w:rsidRPr="00F31592" w:rsidTr="00A14815">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3758CB" w:rsidRPr="00F31592" w:rsidRDefault="003758CB" w:rsidP="00A14815">
            <w:pPr>
              <w:rPr>
                <w:rFonts w:eastAsia="Calibri"/>
                <w:sz w:val="20"/>
                <w:lang w:eastAsia="hu-HU"/>
              </w:rPr>
            </w:pPr>
            <w:r w:rsidRPr="00F31592">
              <w:rPr>
                <w:rFonts w:eastAsia="Calibri"/>
                <w:b/>
                <w:bCs/>
                <w:sz w:val="20"/>
                <w:lang w:eastAsia="hu-HU"/>
              </w:rPr>
              <w:t xml:space="preserve">A kurzus célja, </w:t>
            </w:r>
            <w:r w:rsidRPr="00F31592">
              <w:rPr>
                <w:rFonts w:eastAsia="Calibri"/>
                <w:sz w:val="20"/>
                <w:lang w:eastAsia="hu-HU"/>
              </w:rPr>
              <w:t>hogy a hallgatók</w:t>
            </w:r>
          </w:p>
          <w:p w:rsidR="003758CB" w:rsidRPr="00F31592" w:rsidRDefault="003758CB" w:rsidP="00A14815">
            <w:pPr>
              <w:suppressAutoHyphens/>
              <w:autoSpaceDE w:val="0"/>
              <w:ind w:left="417" w:right="113"/>
              <w:rPr>
                <w:rFonts w:eastAsia="Calibri"/>
                <w:sz w:val="20"/>
                <w:lang w:eastAsia="hu-HU"/>
              </w:rPr>
            </w:pPr>
            <w:r w:rsidRPr="00F31592">
              <w:rPr>
                <w:rFonts w:eastAsia="Calibri"/>
                <w:sz w:val="20"/>
                <w:lang w:eastAsia="hu-HU"/>
              </w:rPr>
              <w:t xml:space="preserve">elmélyítsék a szerkezetvizsgáló módszerek keretében tanult NMR ismereteiket, megismerjék a módszerhez tartozó NMR spektrométerekket, azok biztonságos és igényes működtetését és kezelését . Legyenek képesek az alapvető </w:t>
            </w:r>
            <w:r w:rsidRPr="00F31592">
              <w:rPr>
                <w:rFonts w:eastAsia="Calibri"/>
                <w:sz w:val="20"/>
                <w:vertAlign w:val="superscript"/>
                <w:lang w:eastAsia="hu-HU"/>
              </w:rPr>
              <w:t>1</w:t>
            </w:r>
            <w:r w:rsidRPr="00F31592">
              <w:rPr>
                <w:rFonts w:eastAsia="Calibri"/>
                <w:sz w:val="20"/>
                <w:lang w:eastAsia="hu-HU"/>
              </w:rPr>
              <w:t xml:space="preserve">H és </w:t>
            </w:r>
            <w:r w:rsidRPr="00F31592">
              <w:rPr>
                <w:rFonts w:eastAsia="Calibri"/>
                <w:sz w:val="20"/>
                <w:vertAlign w:val="superscript"/>
                <w:lang w:eastAsia="hu-HU"/>
              </w:rPr>
              <w:t>13</w:t>
            </w:r>
            <w:r w:rsidRPr="00F31592">
              <w:rPr>
                <w:rFonts w:eastAsia="Calibri"/>
                <w:sz w:val="20"/>
                <w:lang w:eastAsia="hu-HU"/>
              </w:rPr>
              <w:t>C NMR spektrumok jó minőségű elkészítésére és a mérési eredmények kiértékelésére.</w:t>
            </w:r>
          </w:p>
        </w:tc>
      </w:tr>
      <w:tr w:rsidR="003758CB" w:rsidRPr="00F31592" w:rsidTr="00A14815">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3758CB" w:rsidRPr="00F31592" w:rsidRDefault="003758CB" w:rsidP="00A14815">
            <w:pPr>
              <w:rPr>
                <w:rFonts w:eastAsia="Calibri"/>
                <w:b/>
                <w:bCs/>
                <w:sz w:val="20"/>
                <w:lang w:eastAsia="hu-HU"/>
              </w:rPr>
            </w:pPr>
            <w:r w:rsidRPr="00F31592">
              <w:rPr>
                <w:rFonts w:eastAsia="Calibri"/>
                <w:b/>
                <w:bCs/>
                <w:sz w:val="20"/>
                <w:lang w:eastAsia="hu-HU"/>
              </w:rPr>
              <w:t>A kurzus tartalma, témakörei</w:t>
            </w:r>
          </w:p>
          <w:p w:rsidR="003758CB" w:rsidRPr="00F31592" w:rsidRDefault="003758CB" w:rsidP="00A14815">
            <w:pPr>
              <w:suppressAutoHyphens/>
              <w:autoSpaceDE w:val="0"/>
              <w:ind w:left="417" w:right="113"/>
              <w:rPr>
                <w:rFonts w:eastAsia="Calibri"/>
                <w:sz w:val="20"/>
                <w:lang w:eastAsia="hu-HU"/>
              </w:rPr>
            </w:pPr>
            <w:r w:rsidRPr="00F31592">
              <w:rPr>
                <w:rFonts w:eastAsia="Calibri"/>
                <w:sz w:val="20"/>
                <w:lang w:eastAsia="hu-HU"/>
              </w:rPr>
              <w:t>Önálló mérési képesség elsajátítása impulzus Fourier NMR spektrométeren. NMR spektrométer előkészítése mérésekhez: mintakészítés, lockolás, shimmelés, hangolás, kalibrálás. Kvantitatív 1H-NMR spektrum készítése integrálokkal (zg). 13C spektrumok készítése ppm skálával,  kalibrálás után csúcslistával: protonlecsatolt (zgdc), jmodulált (jmod), protoncsatolt (zggd), kvantitatív (zgig).</w:t>
            </w:r>
          </w:p>
        </w:tc>
      </w:tr>
      <w:tr w:rsidR="003758CB" w:rsidRPr="00F31592" w:rsidTr="00A14815">
        <w:trPr>
          <w:trHeight w:val="557"/>
        </w:trPr>
        <w:tc>
          <w:tcPr>
            <w:tcW w:w="9939" w:type="dxa"/>
            <w:gridSpan w:val="13"/>
            <w:tcBorders>
              <w:top w:val="single" w:sz="4" w:space="0" w:color="auto"/>
              <w:left w:val="single" w:sz="4" w:space="0" w:color="auto"/>
              <w:bottom w:val="single" w:sz="4" w:space="0" w:color="auto"/>
              <w:right w:val="single" w:sz="4" w:space="0" w:color="auto"/>
            </w:tcBorders>
            <w:vAlign w:val="center"/>
          </w:tcPr>
          <w:p w:rsidR="003758CB" w:rsidRPr="00F31592" w:rsidRDefault="003758CB" w:rsidP="00A14815">
            <w:pPr>
              <w:rPr>
                <w:rFonts w:eastAsia="Calibri"/>
                <w:b/>
                <w:bCs/>
                <w:sz w:val="20"/>
                <w:lang w:eastAsia="hu-HU"/>
              </w:rPr>
            </w:pPr>
            <w:r w:rsidRPr="00F31592">
              <w:rPr>
                <w:rFonts w:eastAsia="Calibri"/>
                <w:b/>
                <w:bCs/>
                <w:sz w:val="20"/>
                <w:lang w:eastAsia="hu-HU"/>
              </w:rPr>
              <w:t>Kötelező olvasmány:</w:t>
            </w:r>
          </w:p>
          <w:p w:rsidR="003758CB" w:rsidRPr="00F31592" w:rsidRDefault="003758CB" w:rsidP="00875296">
            <w:pPr>
              <w:numPr>
                <w:ilvl w:val="0"/>
                <w:numId w:val="105"/>
              </w:numPr>
              <w:suppressAutoHyphens/>
              <w:autoSpaceDE w:val="0"/>
              <w:ind w:right="113"/>
              <w:contextualSpacing/>
              <w:rPr>
                <w:rFonts w:eastAsia="Calibri"/>
                <w:sz w:val="20"/>
                <w:lang w:eastAsia="hu-HU"/>
              </w:rPr>
            </w:pPr>
            <w:r w:rsidRPr="00F31592">
              <w:rPr>
                <w:rFonts w:eastAsia="Calibri"/>
                <w:sz w:val="20"/>
                <w:lang w:eastAsia="hu-HU"/>
              </w:rPr>
              <w:t>P.J. Hore, Mágneses Magrezonancia, Nemzeti Tankönyvkiadó, Budapest, 2004. ISBN 963 19 4426 3</w:t>
            </w:r>
          </w:p>
          <w:p w:rsidR="003758CB" w:rsidRPr="00F31592" w:rsidRDefault="003758CB" w:rsidP="00875296">
            <w:pPr>
              <w:numPr>
                <w:ilvl w:val="0"/>
                <w:numId w:val="105"/>
              </w:numPr>
              <w:suppressAutoHyphens/>
              <w:autoSpaceDE w:val="0"/>
              <w:ind w:right="113"/>
              <w:contextualSpacing/>
              <w:rPr>
                <w:rFonts w:eastAsia="Calibri"/>
                <w:sz w:val="20"/>
                <w:lang w:eastAsia="hu-HU"/>
              </w:rPr>
            </w:pPr>
            <w:r w:rsidRPr="00F31592">
              <w:rPr>
                <w:rFonts w:eastAsia="Calibri"/>
                <w:sz w:val="20"/>
                <w:lang w:eastAsia="hu-HU"/>
              </w:rPr>
              <w:t>Bruker Topspin 3.x szoftver és kézikönyvek (ingyen letölthetők)</w:t>
            </w:r>
          </w:p>
          <w:p w:rsidR="003758CB" w:rsidRPr="00F31592" w:rsidRDefault="003758CB" w:rsidP="00A14815">
            <w:pPr>
              <w:rPr>
                <w:rFonts w:eastAsia="Calibri"/>
                <w:bCs/>
                <w:sz w:val="20"/>
                <w:lang w:eastAsia="hu-HU"/>
              </w:rPr>
            </w:pPr>
            <w:r w:rsidRPr="00F31592">
              <w:rPr>
                <w:rFonts w:eastAsia="Calibri"/>
                <w:b/>
                <w:bCs/>
                <w:sz w:val="20"/>
                <w:lang w:eastAsia="hu-HU"/>
              </w:rPr>
              <w:t>Ajánlott szakirodalom</w:t>
            </w:r>
            <w:r w:rsidRPr="00F31592">
              <w:rPr>
                <w:rFonts w:eastAsia="Calibri"/>
                <w:bCs/>
                <w:sz w:val="20"/>
                <w:lang w:eastAsia="hu-HU"/>
              </w:rPr>
              <w:t>:</w:t>
            </w:r>
          </w:p>
          <w:p w:rsidR="003758CB" w:rsidRPr="00F31592" w:rsidRDefault="003758CB" w:rsidP="00875296">
            <w:pPr>
              <w:numPr>
                <w:ilvl w:val="0"/>
                <w:numId w:val="106"/>
              </w:numPr>
              <w:suppressAutoHyphens/>
              <w:autoSpaceDE w:val="0"/>
              <w:ind w:right="113"/>
              <w:contextualSpacing/>
              <w:rPr>
                <w:rFonts w:eastAsia="Calibri"/>
                <w:sz w:val="20"/>
                <w:lang w:eastAsia="hu-HU"/>
              </w:rPr>
            </w:pPr>
            <w:r w:rsidRPr="00F31592">
              <w:rPr>
                <w:rFonts w:eastAsia="Calibri"/>
                <w:sz w:val="20"/>
                <w:lang w:eastAsia="hu-HU"/>
              </w:rPr>
              <w:t>James Keeler, "Understanding NMR Spectroscopy" , 2009, ISBN 0-470-01787-2</w:t>
            </w:r>
          </w:p>
          <w:p w:rsidR="003758CB" w:rsidRPr="00F31592" w:rsidRDefault="003758CB" w:rsidP="00875296">
            <w:pPr>
              <w:numPr>
                <w:ilvl w:val="0"/>
                <w:numId w:val="106"/>
              </w:numPr>
              <w:suppressAutoHyphens/>
              <w:autoSpaceDE w:val="0"/>
              <w:ind w:right="113"/>
              <w:contextualSpacing/>
              <w:rPr>
                <w:rFonts w:eastAsia="Calibri"/>
                <w:sz w:val="20"/>
                <w:lang w:eastAsia="hu-HU"/>
              </w:rPr>
            </w:pPr>
            <w:r w:rsidRPr="00F31592">
              <w:rPr>
                <w:rFonts w:eastAsia="Calibri"/>
                <w:sz w:val="20"/>
                <w:lang w:eastAsia="hu-HU"/>
              </w:rPr>
              <w:t>Batta Gyula,  A modern NMR módszerek elméleti alapjai (pdf jegyzet) (szabadon letölthető)</w:t>
            </w:r>
          </w:p>
        </w:tc>
      </w:tr>
    </w:tbl>
    <w:p w:rsidR="00F17971" w:rsidRPr="00F31592" w:rsidRDefault="00F17971" w:rsidP="00CE7E9C">
      <w:pPr>
        <w:rPr>
          <w:rFonts w:eastAsia="Calibri"/>
          <w:sz w:val="20"/>
        </w:rPr>
      </w:pPr>
    </w:p>
    <w:p w:rsidR="008C55FB" w:rsidRPr="00F31592" w:rsidRDefault="008C55FB" w:rsidP="00CE7E9C">
      <w:pPr>
        <w:rPr>
          <w:rFonts w:eastAsia="Calibri"/>
          <w:sz w:val="20"/>
        </w:rPr>
      </w:pPr>
    </w:p>
    <w:p w:rsidR="008C55FB" w:rsidRPr="00F31592" w:rsidRDefault="008C55FB" w:rsidP="00CE7E9C">
      <w:pPr>
        <w:rPr>
          <w:rFonts w:eastAsia="Calibri"/>
          <w:sz w:val="20"/>
        </w:rPr>
      </w:pPr>
    </w:p>
    <w:p w:rsidR="008C55FB" w:rsidRPr="00F31592" w:rsidRDefault="008C55FB" w:rsidP="00CE7E9C">
      <w:pPr>
        <w:rPr>
          <w:rFonts w:eastAsia="Calibri"/>
          <w:sz w:val="20"/>
        </w:rPr>
      </w:pPr>
    </w:p>
    <w:p w:rsidR="008C55FB" w:rsidRPr="00F31592" w:rsidRDefault="008C55FB" w:rsidP="00CE7E9C">
      <w:pPr>
        <w:rPr>
          <w:rFonts w:eastAsia="Calibri"/>
          <w:sz w:val="20"/>
        </w:rPr>
      </w:pPr>
    </w:p>
    <w:p w:rsidR="008C55FB" w:rsidRPr="00F31592" w:rsidRDefault="008C55FB" w:rsidP="00CE7E9C">
      <w:pPr>
        <w:rPr>
          <w:rFonts w:eastAsia="Calibri"/>
          <w:sz w:val="20"/>
        </w:rPr>
      </w:pPr>
    </w:p>
    <w:p w:rsidR="008C55FB" w:rsidRPr="00F31592" w:rsidRDefault="008C55FB" w:rsidP="00CE7E9C">
      <w:pPr>
        <w:rPr>
          <w:rFonts w:eastAsia="Calibri"/>
          <w:sz w:val="20"/>
        </w:rPr>
      </w:pPr>
    </w:p>
    <w:p w:rsidR="00F17971" w:rsidRPr="00F31592" w:rsidRDefault="00F17971" w:rsidP="00CE7E9C">
      <w:pPr>
        <w:rPr>
          <w:rFonts w:eastAsia="Calibri"/>
          <w:sz w:val="20"/>
        </w:rPr>
      </w:pPr>
    </w:p>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454"/>
        <w:gridCol w:w="535"/>
        <w:gridCol w:w="9"/>
        <w:gridCol w:w="653"/>
        <w:gridCol w:w="496"/>
        <w:gridCol w:w="536"/>
        <w:gridCol w:w="536"/>
        <w:gridCol w:w="1762"/>
        <w:gridCol w:w="855"/>
        <w:gridCol w:w="2411"/>
      </w:tblGrid>
      <w:tr w:rsidR="004F31B5" w:rsidRPr="00F31592" w:rsidTr="004F31B5">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4F31B5" w:rsidRPr="00F31592" w:rsidRDefault="004F31B5" w:rsidP="004F31B5">
            <w:pPr>
              <w:ind w:left="20"/>
              <w:rPr>
                <w:rFonts w:eastAsia="Arial Unicode MS"/>
                <w:sz w:val="20"/>
                <w:lang w:eastAsia="hu-HU"/>
              </w:rPr>
            </w:pPr>
            <w:r w:rsidRPr="00F31592">
              <w:rPr>
                <w:rFonts w:eastAsia="Calibri"/>
                <w:sz w:val="20"/>
                <w:lang w:eastAsia="hu-HU"/>
              </w:rPr>
              <w:lastRenderedPageBreak/>
              <w:t>A tantárgy neve:</w:t>
            </w:r>
          </w:p>
        </w:tc>
        <w:tc>
          <w:tcPr>
            <w:tcW w:w="989" w:type="dxa"/>
            <w:gridSpan w:val="2"/>
            <w:tcBorders>
              <w:top w:val="single" w:sz="4" w:space="0" w:color="auto"/>
              <w:left w:val="nil"/>
              <w:bottom w:val="single" w:sz="4" w:space="0" w:color="auto"/>
              <w:right w:val="single" w:sz="4" w:space="0" w:color="auto"/>
            </w:tcBorders>
            <w:vAlign w:val="center"/>
          </w:tcPr>
          <w:p w:rsidR="004F31B5" w:rsidRPr="00F31592" w:rsidRDefault="004F31B5" w:rsidP="004F31B5">
            <w:pPr>
              <w:rPr>
                <w:rFonts w:eastAsia="Arial Unicode MS"/>
                <w:sz w:val="20"/>
                <w:lang w:eastAsia="hu-HU"/>
              </w:rPr>
            </w:pPr>
            <w:r w:rsidRPr="00F31592">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4F31B5" w:rsidRPr="00F31592" w:rsidRDefault="004F31B5" w:rsidP="004F31B5">
            <w:pPr>
              <w:jc w:val="center"/>
              <w:rPr>
                <w:rFonts w:eastAsia="Arial Unicode MS"/>
                <w:b/>
                <w:sz w:val="20"/>
                <w:lang w:eastAsia="hu-HU"/>
              </w:rPr>
            </w:pPr>
            <w:r w:rsidRPr="00F31592">
              <w:rPr>
                <w:rFonts w:eastAsia="Calibri"/>
                <w:b/>
                <w:bCs/>
                <w:sz w:val="20"/>
                <w:lang w:eastAsia="hu-HU"/>
              </w:rPr>
              <w:t xml:space="preserve">Térszerkezet meghatározás NMR spektrosztkópiával </w:t>
            </w:r>
          </w:p>
        </w:tc>
        <w:tc>
          <w:tcPr>
            <w:tcW w:w="855" w:type="dxa"/>
            <w:vMerge w:val="restart"/>
            <w:tcBorders>
              <w:top w:val="single" w:sz="4" w:space="0" w:color="auto"/>
              <w:left w:val="single" w:sz="4" w:space="0" w:color="auto"/>
              <w:right w:val="single" w:sz="4" w:space="0" w:color="auto"/>
            </w:tcBorders>
            <w:vAlign w:val="center"/>
          </w:tcPr>
          <w:p w:rsidR="004F31B5" w:rsidRPr="00F31592" w:rsidRDefault="004F31B5" w:rsidP="004F31B5">
            <w:pPr>
              <w:jc w:val="center"/>
              <w:rPr>
                <w:rFonts w:eastAsia="Arial Unicode MS"/>
                <w:sz w:val="16"/>
                <w:szCs w:val="16"/>
                <w:lang w:eastAsia="hu-HU"/>
              </w:rPr>
            </w:pPr>
            <w:r w:rsidRPr="00F31592">
              <w:rPr>
                <w:rFonts w:eastAsia="Calibri"/>
                <w:sz w:val="20"/>
                <w:lang w:eastAsia="hu-HU"/>
              </w:rPr>
              <w:t>Kódja</w:t>
            </w:r>
            <w:r w:rsidRPr="00F31592">
              <w:rPr>
                <w:rFonts w:eastAsia="Calibri"/>
                <w:sz w:val="16"/>
                <w:szCs w:val="16"/>
                <w:lang w:eastAsia="hu-HU"/>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4F31B5" w:rsidRPr="00F31592" w:rsidRDefault="00AD4F6F" w:rsidP="004F31B5">
            <w:pPr>
              <w:jc w:val="center"/>
              <w:rPr>
                <w:rFonts w:eastAsia="Arial Unicode MS"/>
                <w:b/>
                <w:sz w:val="20"/>
                <w:lang w:eastAsia="hu-HU"/>
              </w:rPr>
            </w:pPr>
            <w:r w:rsidRPr="00F31592">
              <w:rPr>
                <w:rFonts w:eastAsia="Arial Unicode MS"/>
                <w:b/>
                <w:sz w:val="20"/>
                <w:lang w:eastAsia="hu-HU"/>
              </w:rPr>
              <w:t>TTKME0507</w:t>
            </w:r>
          </w:p>
        </w:tc>
      </w:tr>
      <w:tr w:rsidR="004F31B5" w:rsidRPr="00F31592" w:rsidTr="004F31B5">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4F31B5" w:rsidRPr="00F31592" w:rsidRDefault="004F31B5" w:rsidP="004F31B5">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4F31B5" w:rsidRPr="00F31592" w:rsidRDefault="004F31B5" w:rsidP="004F31B5">
            <w:pPr>
              <w:rPr>
                <w:rFonts w:eastAsia="Calibri"/>
                <w:sz w:val="20"/>
                <w:lang w:eastAsia="hu-HU"/>
              </w:rPr>
            </w:pPr>
            <w:r w:rsidRPr="00F31592">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4F31B5" w:rsidRPr="00F31592" w:rsidRDefault="004F31B5" w:rsidP="004F31B5">
            <w:pPr>
              <w:jc w:val="center"/>
              <w:rPr>
                <w:rFonts w:eastAsia="Calibri"/>
                <w:b/>
                <w:sz w:val="20"/>
                <w:lang w:eastAsia="hu-HU"/>
              </w:rPr>
            </w:pPr>
            <w:r w:rsidRPr="00F31592">
              <w:rPr>
                <w:rFonts w:eastAsia="Calibri"/>
                <w:b/>
                <w:sz w:val="20"/>
                <w:lang w:eastAsia="hu-HU"/>
              </w:rPr>
              <w:t>NMR structure determination</w:t>
            </w:r>
          </w:p>
        </w:tc>
        <w:tc>
          <w:tcPr>
            <w:tcW w:w="855" w:type="dxa"/>
            <w:vMerge/>
            <w:tcBorders>
              <w:left w:val="single" w:sz="4" w:space="0" w:color="auto"/>
              <w:bottom w:val="single" w:sz="4" w:space="0" w:color="auto"/>
              <w:right w:val="single" w:sz="4" w:space="0" w:color="auto"/>
            </w:tcBorders>
            <w:vAlign w:val="center"/>
          </w:tcPr>
          <w:p w:rsidR="004F31B5" w:rsidRPr="00F31592" w:rsidRDefault="004F31B5" w:rsidP="004F31B5">
            <w:pPr>
              <w:rPr>
                <w:rFonts w:eastAsia="Arial Unicode MS"/>
                <w:sz w:val="16"/>
                <w:szCs w:val="16"/>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4F31B5" w:rsidRPr="00F31592" w:rsidRDefault="004F31B5" w:rsidP="004F31B5">
            <w:pPr>
              <w:rPr>
                <w:rFonts w:eastAsia="Arial Unicode MS"/>
                <w:sz w:val="16"/>
                <w:szCs w:val="16"/>
                <w:lang w:eastAsia="hu-HU"/>
              </w:rPr>
            </w:pPr>
          </w:p>
        </w:tc>
      </w:tr>
      <w:tr w:rsidR="004F31B5" w:rsidRPr="00F31592" w:rsidTr="004F31B5">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4F31B5" w:rsidRPr="00F31592" w:rsidRDefault="004F31B5" w:rsidP="004F31B5">
            <w:pPr>
              <w:jc w:val="center"/>
              <w:rPr>
                <w:rFonts w:eastAsia="Calibri"/>
                <w:b/>
                <w:bCs/>
                <w:sz w:val="20"/>
                <w:lang w:eastAsia="hu-HU"/>
              </w:rPr>
            </w:pPr>
            <w:r w:rsidRPr="00F31592">
              <w:rPr>
                <w:rFonts w:eastAsia="Calibri"/>
                <w:b/>
                <w:bCs/>
                <w:sz w:val="20"/>
                <w:lang w:eastAsia="hu-HU"/>
              </w:rPr>
              <w:t xml:space="preserve">A képzés </w:t>
            </w:r>
            <w:r w:rsidR="008C55FB" w:rsidRPr="00F31592">
              <w:rPr>
                <w:rFonts w:eastAsia="Calibri"/>
                <w:b/>
                <w:bCs/>
                <w:sz w:val="20"/>
                <w:lang w:eastAsia="hu-HU"/>
              </w:rPr>
              <w:t>egész félév</w:t>
            </w:r>
          </w:p>
        </w:tc>
      </w:tr>
      <w:tr w:rsidR="004F31B5" w:rsidRPr="00F31592" w:rsidTr="004F31B5">
        <w:trPr>
          <w:cantSplit/>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4F31B5" w:rsidRPr="00F31592" w:rsidRDefault="004F31B5" w:rsidP="004F31B5">
            <w:pPr>
              <w:ind w:left="20"/>
              <w:rPr>
                <w:rFonts w:eastAsia="Calibri"/>
                <w:sz w:val="16"/>
                <w:szCs w:val="16"/>
                <w:lang w:eastAsia="hu-HU"/>
              </w:rPr>
            </w:pPr>
            <w:r w:rsidRPr="00F31592">
              <w:rPr>
                <w:rFonts w:eastAsia="Calibri"/>
                <w:sz w:val="16"/>
                <w:szCs w:val="16"/>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E5DFEC"/>
            <w:vAlign w:val="center"/>
          </w:tcPr>
          <w:p w:rsidR="004F31B5" w:rsidRPr="00F31592" w:rsidRDefault="004F31B5" w:rsidP="004F31B5">
            <w:pPr>
              <w:jc w:val="center"/>
              <w:rPr>
                <w:rFonts w:eastAsia="Calibri"/>
                <w:b/>
                <w:sz w:val="20"/>
                <w:lang w:eastAsia="hu-HU"/>
              </w:rPr>
            </w:pPr>
            <w:r w:rsidRPr="00F31592">
              <w:rPr>
                <w:rFonts w:eastAsia="Calibri"/>
                <w:b/>
                <w:sz w:val="20"/>
                <w:lang w:eastAsia="hu-HU"/>
              </w:rPr>
              <w:t>DE TTK, Szervetlen és Analitikai Kémiai Tanszék</w:t>
            </w:r>
          </w:p>
        </w:tc>
      </w:tr>
      <w:tr w:rsidR="004F31B5" w:rsidRPr="00F31592" w:rsidTr="004F31B5">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4F31B5" w:rsidRPr="00F31592" w:rsidRDefault="004F31B5" w:rsidP="004F31B5">
            <w:pPr>
              <w:ind w:left="20"/>
              <w:rPr>
                <w:rFonts w:eastAsia="Arial Unicode MS"/>
                <w:sz w:val="20"/>
                <w:lang w:eastAsia="hu-HU"/>
              </w:rPr>
            </w:pPr>
            <w:r w:rsidRPr="00F31592">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4F31B5" w:rsidRPr="00F31592" w:rsidRDefault="004F31B5" w:rsidP="004F31B5">
            <w:pPr>
              <w:rPr>
                <w:rFonts w:eastAsia="Arial Unicode MS"/>
                <w:sz w:val="20"/>
                <w:lang w:eastAsia="hu-HU"/>
              </w:rPr>
            </w:pPr>
          </w:p>
        </w:tc>
        <w:tc>
          <w:tcPr>
            <w:tcW w:w="855" w:type="dxa"/>
            <w:tcBorders>
              <w:top w:val="single" w:sz="4" w:space="0" w:color="auto"/>
              <w:left w:val="nil"/>
              <w:bottom w:val="single" w:sz="4" w:space="0" w:color="auto"/>
              <w:right w:val="single" w:sz="4" w:space="0" w:color="auto"/>
            </w:tcBorders>
            <w:vAlign w:val="center"/>
          </w:tcPr>
          <w:p w:rsidR="004F31B5" w:rsidRPr="00F31592" w:rsidRDefault="004F31B5" w:rsidP="004F31B5">
            <w:pPr>
              <w:jc w:val="center"/>
              <w:rPr>
                <w:rFonts w:eastAsia="Arial Unicode MS"/>
                <w:sz w:val="20"/>
                <w:lang w:eastAsia="hu-HU"/>
              </w:rPr>
            </w:pPr>
            <w:r w:rsidRPr="00F31592">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4F31B5" w:rsidRPr="00F31592" w:rsidRDefault="004F31B5" w:rsidP="004F31B5">
            <w:pPr>
              <w:rPr>
                <w:rFonts w:eastAsia="Arial Unicode MS"/>
                <w:sz w:val="20"/>
                <w:lang w:eastAsia="hu-HU"/>
              </w:rPr>
            </w:pPr>
          </w:p>
        </w:tc>
      </w:tr>
      <w:tr w:rsidR="004F31B5" w:rsidRPr="00F31592" w:rsidTr="004F31B5">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4F31B5" w:rsidRPr="00F31592" w:rsidRDefault="004F31B5" w:rsidP="004F31B5">
            <w:pPr>
              <w:jc w:val="center"/>
              <w:rPr>
                <w:rFonts w:eastAsia="Calibri"/>
                <w:sz w:val="20"/>
                <w:lang w:eastAsia="hu-HU"/>
              </w:rPr>
            </w:pPr>
            <w:r w:rsidRPr="00F31592">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4F31B5" w:rsidRPr="00F31592" w:rsidRDefault="004F31B5" w:rsidP="004F31B5">
            <w:pPr>
              <w:jc w:val="center"/>
              <w:rPr>
                <w:rFonts w:eastAsia="Calibri"/>
                <w:sz w:val="20"/>
                <w:lang w:eastAsia="hu-HU"/>
              </w:rPr>
            </w:pPr>
            <w:r w:rsidRPr="00F31592">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4F31B5" w:rsidRPr="00F31592" w:rsidRDefault="004F31B5" w:rsidP="004F31B5">
            <w:pPr>
              <w:jc w:val="center"/>
              <w:rPr>
                <w:rFonts w:eastAsia="Calibri"/>
                <w:sz w:val="20"/>
                <w:lang w:eastAsia="hu-HU"/>
              </w:rPr>
            </w:pPr>
            <w:r w:rsidRPr="00F31592">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4F31B5" w:rsidRPr="00F31592" w:rsidRDefault="004F31B5" w:rsidP="004F31B5">
            <w:pPr>
              <w:jc w:val="center"/>
              <w:rPr>
                <w:rFonts w:eastAsia="Calibri"/>
                <w:sz w:val="20"/>
                <w:lang w:eastAsia="hu-HU"/>
              </w:rPr>
            </w:pPr>
            <w:r w:rsidRPr="00F31592">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4F31B5" w:rsidRPr="00F31592" w:rsidRDefault="004F31B5" w:rsidP="004F31B5">
            <w:pPr>
              <w:jc w:val="center"/>
              <w:rPr>
                <w:rFonts w:eastAsia="Calibri"/>
                <w:sz w:val="20"/>
                <w:lang w:eastAsia="hu-HU"/>
              </w:rPr>
            </w:pPr>
            <w:r w:rsidRPr="00F31592">
              <w:rPr>
                <w:rFonts w:eastAsia="Calibri"/>
                <w:sz w:val="20"/>
                <w:lang w:eastAsia="hu-HU"/>
              </w:rPr>
              <w:t>Oktatás nyelve</w:t>
            </w:r>
          </w:p>
        </w:tc>
      </w:tr>
      <w:tr w:rsidR="004F31B5" w:rsidRPr="00F31592" w:rsidTr="004F31B5">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4F31B5" w:rsidRPr="00F31592" w:rsidRDefault="004F31B5" w:rsidP="004F31B5">
            <w:pPr>
              <w:rPr>
                <w:rFonts w:eastAsia="Calibri"/>
                <w:sz w:val="16"/>
                <w:szCs w:val="16"/>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4F31B5" w:rsidRPr="00F31592" w:rsidRDefault="004F31B5" w:rsidP="004F31B5">
            <w:pPr>
              <w:jc w:val="center"/>
              <w:rPr>
                <w:rFonts w:eastAsia="Calibri"/>
                <w:sz w:val="16"/>
                <w:szCs w:val="16"/>
                <w:lang w:eastAsia="hu-HU"/>
              </w:rPr>
            </w:pPr>
            <w:r w:rsidRPr="00F31592">
              <w:rPr>
                <w:rFonts w:eastAsia="Calibri"/>
                <w:sz w:val="16"/>
                <w:szCs w:val="16"/>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4F31B5" w:rsidRPr="00F31592" w:rsidRDefault="004F31B5" w:rsidP="004F31B5">
            <w:pPr>
              <w:jc w:val="center"/>
              <w:rPr>
                <w:rFonts w:eastAsia="Calibri"/>
                <w:sz w:val="16"/>
                <w:szCs w:val="16"/>
                <w:lang w:eastAsia="hu-HU"/>
              </w:rPr>
            </w:pPr>
            <w:r w:rsidRPr="00F31592">
              <w:rPr>
                <w:rFonts w:eastAsia="Calibri"/>
                <w:sz w:val="16"/>
                <w:szCs w:val="16"/>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4F31B5" w:rsidRPr="00F31592" w:rsidRDefault="004F31B5" w:rsidP="004F31B5">
            <w:pPr>
              <w:jc w:val="center"/>
              <w:rPr>
                <w:rFonts w:eastAsia="Calibri"/>
                <w:sz w:val="16"/>
                <w:szCs w:val="16"/>
                <w:lang w:eastAsia="hu-HU"/>
              </w:rPr>
            </w:pPr>
            <w:r w:rsidRPr="00F31592">
              <w:rPr>
                <w:rFonts w:eastAsia="Calibri"/>
                <w:sz w:val="16"/>
                <w:szCs w:val="16"/>
                <w:lang w:eastAsia="hu-HU"/>
              </w:rPr>
              <w:t>Labor</w:t>
            </w:r>
          </w:p>
        </w:tc>
        <w:tc>
          <w:tcPr>
            <w:tcW w:w="1762" w:type="dxa"/>
            <w:vMerge/>
            <w:tcBorders>
              <w:left w:val="single" w:sz="4" w:space="0" w:color="auto"/>
              <w:bottom w:val="single" w:sz="4" w:space="0" w:color="auto"/>
              <w:right w:val="single" w:sz="4" w:space="0" w:color="auto"/>
            </w:tcBorders>
            <w:vAlign w:val="center"/>
          </w:tcPr>
          <w:p w:rsidR="004F31B5" w:rsidRPr="00F31592" w:rsidRDefault="004F31B5" w:rsidP="004F31B5">
            <w:pPr>
              <w:rPr>
                <w:rFonts w:eastAsia="Calibri"/>
                <w:sz w:val="16"/>
                <w:szCs w:val="16"/>
                <w:lang w:eastAsia="hu-HU"/>
              </w:rPr>
            </w:pPr>
          </w:p>
        </w:tc>
        <w:tc>
          <w:tcPr>
            <w:tcW w:w="855" w:type="dxa"/>
            <w:vMerge/>
            <w:tcBorders>
              <w:left w:val="single" w:sz="4" w:space="0" w:color="auto"/>
              <w:bottom w:val="single" w:sz="4" w:space="0" w:color="auto"/>
              <w:right w:val="single" w:sz="4" w:space="0" w:color="auto"/>
            </w:tcBorders>
            <w:vAlign w:val="center"/>
          </w:tcPr>
          <w:p w:rsidR="004F31B5" w:rsidRPr="00F31592" w:rsidRDefault="004F31B5" w:rsidP="004F31B5">
            <w:pPr>
              <w:rPr>
                <w:rFonts w:eastAsia="Calibri"/>
                <w:sz w:val="16"/>
                <w:szCs w:val="16"/>
                <w:lang w:eastAsia="hu-HU"/>
              </w:rPr>
            </w:pPr>
          </w:p>
        </w:tc>
        <w:tc>
          <w:tcPr>
            <w:tcW w:w="2411" w:type="dxa"/>
            <w:vMerge/>
            <w:tcBorders>
              <w:left w:val="single" w:sz="4" w:space="0" w:color="auto"/>
              <w:bottom w:val="single" w:sz="4" w:space="0" w:color="auto"/>
              <w:right w:val="single" w:sz="4" w:space="0" w:color="auto"/>
            </w:tcBorders>
            <w:vAlign w:val="center"/>
          </w:tcPr>
          <w:p w:rsidR="004F31B5" w:rsidRPr="00F31592" w:rsidRDefault="004F31B5" w:rsidP="004F31B5">
            <w:pPr>
              <w:rPr>
                <w:rFonts w:eastAsia="Calibri"/>
                <w:sz w:val="16"/>
                <w:szCs w:val="16"/>
                <w:lang w:eastAsia="hu-HU"/>
              </w:rPr>
            </w:pPr>
          </w:p>
        </w:tc>
      </w:tr>
      <w:tr w:rsidR="004F31B5" w:rsidRPr="00F31592" w:rsidTr="004F31B5">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4F31B5" w:rsidRPr="00F31592" w:rsidRDefault="004F31B5" w:rsidP="004F31B5">
            <w:pPr>
              <w:jc w:val="center"/>
              <w:rPr>
                <w:rFonts w:eastAsia="Calibri"/>
                <w:sz w:val="16"/>
                <w:szCs w:val="16"/>
                <w:lang w:eastAsia="hu-HU"/>
              </w:rPr>
            </w:pPr>
            <w:r w:rsidRPr="00F31592">
              <w:rPr>
                <w:rFonts w:eastAsia="Calibri"/>
                <w:sz w:val="16"/>
                <w:szCs w:val="16"/>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4F31B5" w:rsidRPr="00F31592" w:rsidRDefault="004F31B5" w:rsidP="004F31B5">
            <w:pPr>
              <w:jc w:val="center"/>
              <w:rPr>
                <w:rFonts w:eastAsia="Calibri"/>
                <w:b/>
                <w:sz w:val="16"/>
                <w:szCs w:val="16"/>
                <w:lang w:eastAsia="hu-HU"/>
              </w:rPr>
            </w:pPr>
            <w:r w:rsidRPr="00F31592">
              <w:rPr>
                <w:rFonts w:eastAsia="Calibri"/>
                <w:b/>
                <w:sz w:val="16"/>
                <w:szCs w:val="16"/>
                <w:lang w:eastAsia="hu-HU"/>
              </w:rPr>
              <w:t>X</w:t>
            </w:r>
          </w:p>
        </w:tc>
        <w:tc>
          <w:tcPr>
            <w:tcW w:w="542" w:type="dxa"/>
            <w:gridSpan w:val="2"/>
            <w:tcBorders>
              <w:top w:val="single" w:sz="4" w:space="0" w:color="auto"/>
              <w:left w:val="single" w:sz="4" w:space="0" w:color="auto"/>
              <w:bottom w:val="single" w:sz="4" w:space="0" w:color="auto"/>
              <w:right w:val="single" w:sz="4" w:space="0" w:color="auto"/>
            </w:tcBorders>
            <w:vAlign w:val="center"/>
          </w:tcPr>
          <w:p w:rsidR="004F31B5" w:rsidRPr="00F31592" w:rsidRDefault="004F31B5" w:rsidP="004F31B5">
            <w:pPr>
              <w:jc w:val="center"/>
              <w:rPr>
                <w:rFonts w:eastAsia="Calibri"/>
                <w:sz w:val="16"/>
                <w:szCs w:val="16"/>
                <w:lang w:eastAsia="hu-HU"/>
              </w:rPr>
            </w:pPr>
            <w:r w:rsidRPr="00F31592">
              <w:rPr>
                <w:rFonts w:eastAsia="Calibri"/>
                <w:sz w:val="16"/>
                <w:szCs w:val="16"/>
                <w:lang w:eastAsia="hu-HU"/>
              </w:rPr>
              <w:t xml:space="preserve">Heti </w:t>
            </w:r>
          </w:p>
        </w:tc>
        <w:tc>
          <w:tcPr>
            <w:tcW w:w="544" w:type="dxa"/>
            <w:gridSpan w:val="2"/>
            <w:tcBorders>
              <w:top w:val="single" w:sz="4" w:space="0" w:color="auto"/>
              <w:left w:val="single" w:sz="4" w:space="0" w:color="auto"/>
              <w:bottom w:val="single" w:sz="4" w:space="0" w:color="auto"/>
              <w:right w:val="single" w:sz="4" w:space="0" w:color="auto"/>
            </w:tcBorders>
            <w:shd w:val="clear" w:color="auto" w:fill="E5DFEC"/>
            <w:vAlign w:val="center"/>
          </w:tcPr>
          <w:p w:rsidR="004F31B5" w:rsidRPr="00F31592" w:rsidRDefault="00AD4F6F" w:rsidP="004F31B5">
            <w:pPr>
              <w:jc w:val="center"/>
              <w:rPr>
                <w:rFonts w:eastAsia="Calibri"/>
                <w:b/>
                <w:sz w:val="16"/>
                <w:szCs w:val="16"/>
                <w:lang w:eastAsia="hu-HU"/>
              </w:rPr>
            </w:pPr>
            <w:r w:rsidRPr="00F31592">
              <w:rPr>
                <w:rFonts w:eastAsia="Calibri"/>
                <w:b/>
                <w:sz w:val="16"/>
                <w:szCs w:val="16"/>
                <w:lang w:eastAsia="hu-HU"/>
              </w:rPr>
              <w:t>1</w:t>
            </w:r>
          </w:p>
        </w:tc>
        <w:tc>
          <w:tcPr>
            <w:tcW w:w="653" w:type="dxa"/>
            <w:tcBorders>
              <w:top w:val="single" w:sz="4" w:space="0" w:color="auto"/>
              <w:left w:val="single" w:sz="4" w:space="0" w:color="auto"/>
              <w:bottom w:val="single" w:sz="4" w:space="0" w:color="auto"/>
              <w:right w:val="single" w:sz="4" w:space="0" w:color="auto"/>
            </w:tcBorders>
            <w:vAlign w:val="center"/>
          </w:tcPr>
          <w:p w:rsidR="004F31B5" w:rsidRPr="00F31592" w:rsidRDefault="004F31B5" w:rsidP="004F31B5">
            <w:pPr>
              <w:jc w:val="center"/>
              <w:rPr>
                <w:rFonts w:eastAsia="Calibri"/>
                <w:sz w:val="16"/>
                <w:szCs w:val="16"/>
                <w:lang w:eastAsia="hu-HU"/>
              </w:rPr>
            </w:pPr>
            <w:r w:rsidRPr="00F31592">
              <w:rPr>
                <w:rFonts w:eastAsia="Calibri"/>
                <w:sz w:val="16"/>
                <w:szCs w:val="16"/>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E5DFEC"/>
            <w:vAlign w:val="center"/>
          </w:tcPr>
          <w:p w:rsidR="004F31B5" w:rsidRPr="00F31592" w:rsidRDefault="004F31B5" w:rsidP="004F31B5">
            <w:pPr>
              <w:jc w:val="center"/>
              <w:rPr>
                <w:rFonts w:eastAsia="Calibri"/>
                <w:b/>
                <w:sz w:val="16"/>
                <w:szCs w:val="16"/>
                <w:lang w:eastAsia="hu-HU"/>
              </w:rPr>
            </w:pPr>
            <w:r w:rsidRPr="00F31592">
              <w:rPr>
                <w:rFonts w:eastAsia="Calibri"/>
                <w:b/>
                <w:sz w:val="16"/>
                <w:szCs w:val="16"/>
                <w:lang w:eastAsia="hu-HU"/>
              </w:rPr>
              <w:t>0</w:t>
            </w:r>
          </w:p>
        </w:tc>
        <w:tc>
          <w:tcPr>
            <w:tcW w:w="536" w:type="dxa"/>
            <w:tcBorders>
              <w:top w:val="single" w:sz="4" w:space="0" w:color="auto"/>
              <w:left w:val="single" w:sz="4" w:space="0" w:color="auto"/>
              <w:bottom w:val="single" w:sz="4" w:space="0" w:color="auto"/>
              <w:right w:val="single" w:sz="4" w:space="0" w:color="auto"/>
            </w:tcBorders>
            <w:vAlign w:val="center"/>
          </w:tcPr>
          <w:p w:rsidR="004F31B5" w:rsidRPr="00F31592" w:rsidRDefault="004F31B5" w:rsidP="004F31B5">
            <w:pPr>
              <w:jc w:val="center"/>
              <w:rPr>
                <w:rFonts w:eastAsia="Calibri"/>
                <w:sz w:val="16"/>
                <w:szCs w:val="16"/>
                <w:lang w:eastAsia="hu-HU"/>
              </w:rPr>
            </w:pPr>
            <w:r w:rsidRPr="00F31592">
              <w:rPr>
                <w:rFonts w:eastAsia="Calibri"/>
                <w:sz w:val="16"/>
                <w:szCs w:val="16"/>
                <w:lang w:eastAsia="hu-HU"/>
              </w:rPr>
              <w:t xml:space="preserve">Heti </w:t>
            </w:r>
          </w:p>
        </w:tc>
        <w:tc>
          <w:tcPr>
            <w:tcW w:w="536" w:type="dxa"/>
            <w:tcBorders>
              <w:top w:val="single" w:sz="4" w:space="0" w:color="auto"/>
              <w:left w:val="single" w:sz="4" w:space="0" w:color="auto"/>
              <w:bottom w:val="single" w:sz="4" w:space="0" w:color="auto"/>
              <w:right w:val="single" w:sz="4" w:space="0" w:color="auto"/>
            </w:tcBorders>
            <w:vAlign w:val="center"/>
          </w:tcPr>
          <w:p w:rsidR="004F31B5" w:rsidRPr="00F31592" w:rsidRDefault="00AD4F6F" w:rsidP="004F31B5">
            <w:pPr>
              <w:jc w:val="center"/>
              <w:rPr>
                <w:rFonts w:eastAsia="Calibri"/>
                <w:b/>
                <w:sz w:val="16"/>
                <w:szCs w:val="16"/>
                <w:lang w:eastAsia="hu-HU"/>
              </w:rPr>
            </w:pPr>
            <w:r w:rsidRPr="00F31592">
              <w:rPr>
                <w:rFonts w:eastAsia="Calibri"/>
                <w:b/>
                <w:sz w:val="16"/>
                <w:szCs w:val="16"/>
                <w:lang w:eastAsia="hu-HU"/>
              </w:rPr>
              <w:t>1</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4F31B5" w:rsidRPr="00F31592" w:rsidRDefault="004F31B5" w:rsidP="004F31B5">
            <w:pPr>
              <w:jc w:val="center"/>
              <w:rPr>
                <w:rFonts w:eastAsia="Calibri"/>
                <w:b/>
                <w:sz w:val="20"/>
                <w:lang w:eastAsia="hu-HU"/>
              </w:rPr>
            </w:pPr>
            <w:r w:rsidRPr="00F31592">
              <w:rPr>
                <w:rFonts w:eastAsia="Calibri"/>
                <w:b/>
                <w:sz w:val="20"/>
                <w:lang w:eastAsia="hu-HU"/>
              </w:rPr>
              <w:t>Kollokvium</w:t>
            </w:r>
          </w:p>
        </w:tc>
        <w:tc>
          <w:tcPr>
            <w:tcW w:w="855" w:type="dxa"/>
            <w:vMerge w:val="restart"/>
            <w:tcBorders>
              <w:top w:val="single" w:sz="4" w:space="0" w:color="auto"/>
              <w:left w:val="single" w:sz="4" w:space="0" w:color="auto"/>
              <w:right w:val="single" w:sz="4" w:space="0" w:color="auto"/>
            </w:tcBorders>
            <w:vAlign w:val="center"/>
          </w:tcPr>
          <w:p w:rsidR="004F31B5" w:rsidRPr="00F31592" w:rsidRDefault="004F31B5" w:rsidP="004F31B5">
            <w:pPr>
              <w:jc w:val="center"/>
              <w:rPr>
                <w:rFonts w:eastAsia="Calibri"/>
                <w:b/>
                <w:sz w:val="20"/>
                <w:lang w:eastAsia="hu-HU"/>
              </w:rPr>
            </w:pPr>
            <w:r w:rsidRPr="00F31592">
              <w:rPr>
                <w:rFonts w:eastAsia="Calibri"/>
                <w:b/>
                <w:sz w:val="20"/>
                <w:lang w:eastAsia="hu-HU"/>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4F31B5" w:rsidRPr="00F31592" w:rsidRDefault="004F31B5" w:rsidP="004F31B5">
            <w:pPr>
              <w:jc w:val="center"/>
              <w:rPr>
                <w:rFonts w:eastAsia="Calibri"/>
                <w:b/>
                <w:sz w:val="20"/>
                <w:lang w:eastAsia="hu-HU"/>
              </w:rPr>
            </w:pPr>
            <w:r w:rsidRPr="00F31592">
              <w:rPr>
                <w:rFonts w:eastAsia="Calibri"/>
                <w:b/>
                <w:sz w:val="20"/>
                <w:lang w:eastAsia="hu-HU"/>
              </w:rPr>
              <w:t>magyar</w:t>
            </w:r>
          </w:p>
        </w:tc>
      </w:tr>
      <w:tr w:rsidR="004F31B5" w:rsidRPr="00F31592" w:rsidTr="004F31B5">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4F31B5" w:rsidRPr="00F31592" w:rsidRDefault="004F31B5" w:rsidP="004F31B5">
            <w:pPr>
              <w:jc w:val="center"/>
              <w:rPr>
                <w:rFonts w:eastAsia="Calibri"/>
                <w:sz w:val="16"/>
                <w:szCs w:val="16"/>
                <w:lang w:eastAsia="hu-HU"/>
              </w:rPr>
            </w:pPr>
            <w:r w:rsidRPr="00F31592">
              <w:rPr>
                <w:rFonts w:eastAsia="Calibri"/>
                <w:sz w:val="16"/>
                <w:szCs w:val="16"/>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4F31B5" w:rsidRPr="00F31592" w:rsidRDefault="004F31B5" w:rsidP="004F31B5">
            <w:pPr>
              <w:jc w:val="center"/>
              <w:rPr>
                <w:rFonts w:eastAsia="Calibri"/>
                <w:b/>
                <w:sz w:val="16"/>
                <w:szCs w:val="16"/>
                <w:lang w:eastAsia="hu-HU"/>
              </w:rPr>
            </w:pPr>
          </w:p>
        </w:tc>
        <w:tc>
          <w:tcPr>
            <w:tcW w:w="542" w:type="dxa"/>
            <w:gridSpan w:val="2"/>
            <w:tcBorders>
              <w:top w:val="single" w:sz="4" w:space="0" w:color="auto"/>
              <w:left w:val="single" w:sz="4" w:space="0" w:color="auto"/>
              <w:bottom w:val="single" w:sz="4" w:space="0" w:color="auto"/>
              <w:right w:val="single" w:sz="4" w:space="0" w:color="auto"/>
            </w:tcBorders>
            <w:vAlign w:val="center"/>
          </w:tcPr>
          <w:p w:rsidR="004F31B5" w:rsidRPr="00F31592" w:rsidRDefault="004F31B5" w:rsidP="004F31B5">
            <w:pPr>
              <w:jc w:val="center"/>
              <w:rPr>
                <w:rFonts w:eastAsia="Calibri"/>
                <w:sz w:val="16"/>
                <w:szCs w:val="16"/>
                <w:lang w:eastAsia="hu-HU"/>
              </w:rPr>
            </w:pPr>
            <w:r w:rsidRPr="00F31592">
              <w:rPr>
                <w:rFonts w:eastAsia="Calibri"/>
                <w:sz w:val="16"/>
                <w:szCs w:val="16"/>
                <w:lang w:eastAsia="hu-HU"/>
              </w:rPr>
              <w:t>Féléves</w:t>
            </w:r>
          </w:p>
        </w:tc>
        <w:tc>
          <w:tcPr>
            <w:tcW w:w="544" w:type="dxa"/>
            <w:gridSpan w:val="2"/>
            <w:tcBorders>
              <w:top w:val="single" w:sz="4" w:space="0" w:color="auto"/>
              <w:left w:val="single" w:sz="4" w:space="0" w:color="auto"/>
              <w:bottom w:val="single" w:sz="4" w:space="0" w:color="auto"/>
              <w:right w:val="single" w:sz="4" w:space="0" w:color="auto"/>
            </w:tcBorders>
            <w:shd w:val="clear" w:color="auto" w:fill="E5DFEC"/>
            <w:vAlign w:val="center"/>
          </w:tcPr>
          <w:p w:rsidR="004F31B5" w:rsidRPr="00F31592" w:rsidRDefault="004F31B5" w:rsidP="004F31B5">
            <w:pPr>
              <w:jc w:val="center"/>
              <w:rPr>
                <w:rFonts w:eastAsia="Calibri"/>
                <w:b/>
                <w:sz w:val="16"/>
                <w:szCs w:val="16"/>
                <w:lang w:eastAsia="hu-HU"/>
              </w:rPr>
            </w:pPr>
          </w:p>
        </w:tc>
        <w:tc>
          <w:tcPr>
            <w:tcW w:w="653" w:type="dxa"/>
            <w:tcBorders>
              <w:top w:val="single" w:sz="4" w:space="0" w:color="auto"/>
              <w:left w:val="single" w:sz="4" w:space="0" w:color="auto"/>
              <w:bottom w:val="single" w:sz="4" w:space="0" w:color="auto"/>
              <w:right w:val="single" w:sz="4" w:space="0" w:color="auto"/>
            </w:tcBorders>
            <w:vAlign w:val="center"/>
          </w:tcPr>
          <w:p w:rsidR="004F31B5" w:rsidRPr="00F31592" w:rsidRDefault="004F31B5" w:rsidP="004F31B5">
            <w:pPr>
              <w:jc w:val="center"/>
              <w:rPr>
                <w:rFonts w:eastAsia="Calibri"/>
                <w:sz w:val="16"/>
                <w:szCs w:val="16"/>
                <w:lang w:eastAsia="hu-HU"/>
              </w:rPr>
            </w:pPr>
            <w:r w:rsidRPr="00F31592">
              <w:rPr>
                <w:rFonts w:eastAsia="Calibri"/>
                <w:sz w:val="16"/>
                <w:szCs w:val="16"/>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E5DFEC"/>
            <w:vAlign w:val="center"/>
          </w:tcPr>
          <w:p w:rsidR="004F31B5" w:rsidRPr="00F31592" w:rsidRDefault="004F31B5" w:rsidP="004F31B5">
            <w:pPr>
              <w:jc w:val="center"/>
              <w:rPr>
                <w:rFonts w:eastAsia="Calibri"/>
                <w:b/>
                <w:sz w:val="16"/>
                <w:szCs w:val="16"/>
                <w:lang w:eastAsia="hu-HU"/>
              </w:rPr>
            </w:pPr>
          </w:p>
        </w:tc>
        <w:tc>
          <w:tcPr>
            <w:tcW w:w="536" w:type="dxa"/>
            <w:tcBorders>
              <w:top w:val="single" w:sz="4" w:space="0" w:color="auto"/>
              <w:left w:val="single" w:sz="4" w:space="0" w:color="auto"/>
              <w:bottom w:val="single" w:sz="4" w:space="0" w:color="auto"/>
              <w:right w:val="single" w:sz="4" w:space="0" w:color="auto"/>
            </w:tcBorders>
            <w:vAlign w:val="center"/>
          </w:tcPr>
          <w:p w:rsidR="004F31B5" w:rsidRPr="00F31592" w:rsidRDefault="004F31B5" w:rsidP="004F31B5">
            <w:pPr>
              <w:jc w:val="center"/>
              <w:rPr>
                <w:rFonts w:eastAsia="Calibri"/>
                <w:sz w:val="16"/>
                <w:szCs w:val="16"/>
                <w:lang w:eastAsia="hu-HU"/>
              </w:rPr>
            </w:pPr>
            <w:r w:rsidRPr="00F31592">
              <w:rPr>
                <w:rFonts w:eastAsia="Calibri"/>
                <w:sz w:val="16"/>
                <w:szCs w:val="16"/>
                <w:lang w:eastAsia="hu-HU"/>
              </w:rPr>
              <w:t>Féléves</w:t>
            </w:r>
          </w:p>
        </w:tc>
        <w:tc>
          <w:tcPr>
            <w:tcW w:w="536" w:type="dxa"/>
            <w:tcBorders>
              <w:top w:val="single" w:sz="4" w:space="0" w:color="auto"/>
              <w:left w:val="single" w:sz="4" w:space="0" w:color="auto"/>
              <w:bottom w:val="single" w:sz="4" w:space="0" w:color="auto"/>
              <w:right w:val="single" w:sz="4" w:space="0" w:color="auto"/>
            </w:tcBorders>
            <w:vAlign w:val="center"/>
          </w:tcPr>
          <w:p w:rsidR="004F31B5" w:rsidRPr="00F31592" w:rsidRDefault="004F31B5" w:rsidP="004F31B5">
            <w:pPr>
              <w:jc w:val="center"/>
              <w:rPr>
                <w:rFonts w:eastAsia="Calibri"/>
                <w:b/>
                <w:sz w:val="16"/>
                <w:szCs w:val="16"/>
                <w:lang w:eastAsia="hu-HU"/>
              </w:rPr>
            </w:pPr>
          </w:p>
        </w:tc>
        <w:tc>
          <w:tcPr>
            <w:tcW w:w="1762" w:type="dxa"/>
            <w:vMerge/>
            <w:tcBorders>
              <w:left w:val="single" w:sz="4" w:space="0" w:color="auto"/>
              <w:bottom w:val="single" w:sz="4" w:space="0" w:color="auto"/>
              <w:right w:val="single" w:sz="4" w:space="0" w:color="auto"/>
            </w:tcBorders>
            <w:shd w:val="clear" w:color="auto" w:fill="E5DFEC"/>
            <w:vAlign w:val="center"/>
          </w:tcPr>
          <w:p w:rsidR="004F31B5" w:rsidRPr="00F31592" w:rsidRDefault="004F31B5" w:rsidP="004F31B5">
            <w:pPr>
              <w:jc w:val="center"/>
              <w:rPr>
                <w:rFonts w:eastAsia="Calibri"/>
                <w:sz w:val="16"/>
                <w:szCs w:val="16"/>
                <w:lang w:eastAsia="hu-HU"/>
              </w:rPr>
            </w:pPr>
          </w:p>
        </w:tc>
        <w:tc>
          <w:tcPr>
            <w:tcW w:w="855" w:type="dxa"/>
            <w:vMerge/>
            <w:tcBorders>
              <w:left w:val="single" w:sz="4" w:space="0" w:color="auto"/>
              <w:bottom w:val="single" w:sz="4" w:space="0" w:color="auto"/>
              <w:right w:val="single" w:sz="4" w:space="0" w:color="auto"/>
            </w:tcBorders>
            <w:vAlign w:val="center"/>
          </w:tcPr>
          <w:p w:rsidR="004F31B5" w:rsidRPr="00F31592" w:rsidRDefault="004F31B5" w:rsidP="004F31B5">
            <w:pPr>
              <w:jc w:val="center"/>
              <w:rPr>
                <w:rFonts w:eastAsia="Calibri"/>
                <w:sz w:val="16"/>
                <w:szCs w:val="16"/>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4F31B5" w:rsidRPr="00F31592" w:rsidRDefault="004F31B5" w:rsidP="004F31B5">
            <w:pPr>
              <w:jc w:val="center"/>
              <w:rPr>
                <w:rFonts w:eastAsia="Calibri"/>
                <w:sz w:val="16"/>
                <w:szCs w:val="16"/>
                <w:lang w:eastAsia="hu-HU"/>
              </w:rPr>
            </w:pPr>
          </w:p>
        </w:tc>
      </w:tr>
      <w:tr w:rsidR="004F31B5" w:rsidRPr="00F31592" w:rsidTr="004F31B5">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4F31B5" w:rsidRPr="00F31592" w:rsidRDefault="004F31B5" w:rsidP="004F31B5">
            <w:pPr>
              <w:ind w:left="20"/>
              <w:rPr>
                <w:rFonts w:eastAsia="Arial Unicode MS"/>
                <w:sz w:val="20"/>
                <w:lang w:eastAsia="hu-HU"/>
              </w:rPr>
            </w:pPr>
            <w:r w:rsidRPr="00F31592">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4F31B5" w:rsidRPr="00F31592" w:rsidRDefault="004F31B5" w:rsidP="004F31B5">
            <w:pPr>
              <w:rPr>
                <w:rFonts w:eastAsia="Arial Unicode MS"/>
                <w:sz w:val="20"/>
                <w:lang w:eastAsia="hu-HU"/>
              </w:rPr>
            </w:pPr>
            <w:r w:rsidRPr="00F31592">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4F31B5" w:rsidRPr="00F31592" w:rsidRDefault="004F31B5" w:rsidP="004F31B5">
            <w:pPr>
              <w:jc w:val="center"/>
              <w:rPr>
                <w:rFonts w:eastAsia="Arial Unicode MS"/>
                <w:b/>
                <w:sz w:val="20"/>
                <w:lang w:eastAsia="hu-HU"/>
              </w:rPr>
            </w:pPr>
            <w:r w:rsidRPr="00F31592">
              <w:rPr>
                <w:rFonts w:eastAsia="Arial Unicode MS"/>
                <w:b/>
                <w:sz w:val="20"/>
                <w:lang w:eastAsia="hu-HU"/>
              </w:rPr>
              <w:t>Dr. Fehér Krisztina</w:t>
            </w:r>
          </w:p>
        </w:tc>
        <w:tc>
          <w:tcPr>
            <w:tcW w:w="855" w:type="dxa"/>
            <w:tcBorders>
              <w:top w:val="single" w:sz="4" w:space="0" w:color="auto"/>
              <w:left w:val="nil"/>
              <w:bottom w:val="single" w:sz="4" w:space="0" w:color="auto"/>
              <w:right w:val="single" w:sz="4" w:space="0" w:color="auto"/>
            </w:tcBorders>
            <w:vAlign w:val="center"/>
          </w:tcPr>
          <w:p w:rsidR="004F31B5" w:rsidRPr="00F31592" w:rsidRDefault="004F31B5" w:rsidP="004F31B5">
            <w:pPr>
              <w:rPr>
                <w:rFonts w:eastAsia="Arial Unicode MS"/>
                <w:sz w:val="16"/>
                <w:szCs w:val="16"/>
                <w:lang w:eastAsia="hu-HU"/>
              </w:rPr>
            </w:pPr>
            <w:r w:rsidRPr="00F31592">
              <w:rPr>
                <w:rFonts w:eastAsia="Calibri"/>
                <w:sz w:val="20"/>
                <w:lang w:eastAsia="hu-HU"/>
              </w:rPr>
              <w:t>beosztása</w:t>
            </w:r>
            <w:r w:rsidRPr="00F31592">
              <w:rPr>
                <w:rFonts w:eastAsia="Calibri"/>
                <w:sz w:val="16"/>
                <w:szCs w:val="16"/>
                <w:lang w:eastAsia="hu-HU"/>
              </w:rPr>
              <w:t>:</w:t>
            </w:r>
          </w:p>
        </w:tc>
        <w:tc>
          <w:tcPr>
            <w:tcW w:w="2411" w:type="dxa"/>
            <w:tcBorders>
              <w:top w:val="nil"/>
              <w:left w:val="nil"/>
              <w:bottom w:val="single" w:sz="4" w:space="0" w:color="auto"/>
              <w:right w:val="single" w:sz="4" w:space="0" w:color="auto"/>
            </w:tcBorders>
            <w:vAlign w:val="center"/>
          </w:tcPr>
          <w:p w:rsidR="004F31B5" w:rsidRPr="00F31592" w:rsidRDefault="004F31B5" w:rsidP="004F31B5">
            <w:pPr>
              <w:jc w:val="center"/>
              <w:rPr>
                <w:rFonts w:eastAsia="Calibri"/>
                <w:b/>
                <w:sz w:val="20"/>
                <w:lang w:eastAsia="hu-HU"/>
              </w:rPr>
            </w:pPr>
            <w:r w:rsidRPr="00F31592">
              <w:rPr>
                <w:rFonts w:eastAsia="Calibri"/>
                <w:b/>
                <w:sz w:val="20"/>
                <w:lang w:eastAsia="hu-HU"/>
              </w:rPr>
              <w:t>tudományos munkatárs</w:t>
            </w:r>
          </w:p>
        </w:tc>
      </w:tr>
      <w:tr w:rsidR="004F31B5" w:rsidRPr="00F31592" w:rsidTr="004F31B5">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4F31B5" w:rsidRPr="00F31592" w:rsidRDefault="004F31B5" w:rsidP="004F31B5">
            <w:pPr>
              <w:rPr>
                <w:rFonts w:eastAsia="Calibri"/>
                <w:sz w:val="20"/>
                <w:lang w:eastAsia="hu-HU"/>
              </w:rPr>
            </w:pPr>
            <w:r w:rsidRPr="00F31592">
              <w:rPr>
                <w:rFonts w:eastAsia="Calibri"/>
                <w:b/>
                <w:bCs/>
                <w:sz w:val="20"/>
                <w:lang w:eastAsia="hu-HU"/>
              </w:rPr>
              <w:t xml:space="preserve">A kurzus célja, </w:t>
            </w:r>
            <w:r w:rsidRPr="00F31592">
              <w:rPr>
                <w:rFonts w:eastAsia="Calibri"/>
                <w:sz w:val="20"/>
                <w:lang w:eastAsia="hu-HU"/>
              </w:rPr>
              <w:t xml:space="preserve">hogy megismerjék az NMR alapú szerkezet meghatározás alapelveit, lehetőségeit és korlátait. A kurzus során a hallgatók bevezetést kapnak a molekula mechanikába, amelyek az NMR alapú szerkezet meghatározás alapját képezik. </w:t>
            </w:r>
          </w:p>
        </w:tc>
      </w:tr>
      <w:tr w:rsidR="004F31B5" w:rsidRPr="00F31592" w:rsidTr="004F31B5">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4F31B5" w:rsidRPr="00F31592" w:rsidRDefault="004F31B5" w:rsidP="004F31B5">
            <w:pPr>
              <w:rPr>
                <w:rFonts w:eastAsia="Calibri"/>
                <w:b/>
                <w:bCs/>
                <w:sz w:val="20"/>
                <w:lang w:eastAsia="hu-HU"/>
              </w:rPr>
            </w:pPr>
            <w:r w:rsidRPr="00F31592">
              <w:rPr>
                <w:rFonts w:eastAsia="Calibri"/>
                <w:b/>
                <w:bCs/>
                <w:sz w:val="20"/>
                <w:lang w:eastAsia="hu-HU"/>
              </w:rPr>
              <w:t>A kurzus tartalma, témakörei</w:t>
            </w:r>
          </w:p>
          <w:p w:rsidR="004F31B5" w:rsidRPr="00F31592" w:rsidRDefault="004F31B5" w:rsidP="004F31B5">
            <w:pPr>
              <w:shd w:val="clear" w:color="auto" w:fill="E5DFEC"/>
              <w:suppressAutoHyphens/>
              <w:autoSpaceDE w:val="0"/>
              <w:spacing w:before="60" w:after="60"/>
              <w:ind w:left="417" w:right="113"/>
              <w:rPr>
                <w:rFonts w:eastAsia="Calibri"/>
                <w:sz w:val="20"/>
                <w:lang w:eastAsia="hu-HU"/>
              </w:rPr>
            </w:pPr>
            <w:r w:rsidRPr="00F31592">
              <w:rPr>
                <w:rFonts w:eastAsia="Calibri"/>
                <w:sz w:val="20"/>
                <w:lang w:eastAsia="hu-HU"/>
              </w:rPr>
              <w:t xml:space="preserve">Molekula mechanika. Erőterek. Potenciális energia felület. Szimulációs módszerek. Geometria optimalizálás és energia minimalizálás. Molekula dinamika. </w:t>
            </w:r>
          </w:p>
          <w:p w:rsidR="004F31B5" w:rsidRPr="00F31592" w:rsidRDefault="004F31B5" w:rsidP="004F31B5">
            <w:pPr>
              <w:shd w:val="clear" w:color="auto" w:fill="E5DFEC"/>
              <w:suppressAutoHyphens/>
              <w:autoSpaceDE w:val="0"/>
              <w:spacing w:before="60" w:after="60"/>
              <w:ind w:left="417" w:right="113"/>
              <w:rPr>
                <w:rFonts w:eastAsia="Calibri"/>
                <w:sz w:val="20"/>
                <w:lang w:eastAsia="hu-HU"/>
              </w:rPr>
            </w:pPr>
            <w:r w:rsidRPr="00F31592">
              <w:rPr>
                <w:rFonts w:eastAsia="Calibri"/>
                <w:sz w:val="20"/>
                <w:lang w:eastAsia="hu-HU"/>
              </w:rPr>
              <w:t xml:space="preserve">Szerkezettel összefüggő NMR paraméterek. Mag-Overhauser effektus (NOE). Csatolási állandók. Hidrogén kötésekkel összefüggő NMR paraméterek. Maradék dipoláris csatolások. Paramágneses relaxációs effektusok. Szerkezeti paraméterek fehérjéken és peptideken. </w:t>
            </w:r>
          </w:p>
          <w:p w:rsidR="004F31B5" w:rsidRPr="00F31592" w:rsidRDefault="004F31B5" w:rsidP="004F31B5">
            <w:pPr>
              <w:shd w:val="clear" w:color="auto" w:fill="E5DFEC"/>
              <w:suppressAutoHyphens/>
              <w:autoSpaceDE w:val="0"/>
              <w:spacing w:before="60" w:after="60"/>
              <w:ind w:left="417" w:right="113"/>
              <w:rPr>
                <w:rFonts w:eastAsia="Calibri"/>
                <w:sz w:val="20"/>
                <w:lang w:eastAsia="hu-HU"/>
              </w:rPr>
            </w:pPr>
            <w:r w:rsidRPr="00F31592">
              <w:rPr>
                <w:rFonts w:eastAsia="Calibri"/>
                <w:sz w:val="20"/>
                <w:lang w:eastAsia="hu-HU"/>
              </w:rPr>
              <w:t xml:space="preserve">Távolság geometria. Molekula dinamika kényszer feltételekkel. Variable Target Function algoritmus. Kényszer feltételek implementálása. Szerkezet finomítás. Szerkezeti sokaság validálása. Szerkezeti statisztika. </w:t>
            </w:r>
          </w:p>
          <w:p w:rsidR="004F31B5" w:rsidRPr="00F31592" w:rsidRDefault="004F31B5" w:rsidP="004F31B5">
            <w:pPr>
              <w:shd w:val="clear" w:color="auto" w:fill="E5DFEC"/>
              <w:suppressAutoHyphens/>
              <w:autoSpaceDE w:val="0"/>
              <w:spacing w:before="60" w:after="60"/>
              <w:ind w:left="417" w:right="113"/>
              <w:rPr>
                <w:rFonts w:eastAsia="Calibri"/>
                <w:sz w:val="20"/>
                <w:lang w:eastAsia="hu-HU"/>
              </w:rPr>
            </w:pPr>
            <w:r w:rsidRPr="00F31592">
              <w:rPr>
                <w:rFonts w:eastAsia="Calibri"/>
                <w:sz w:val="20"/>
                <w:lang w:eastAsia="hu-HU"/>
              </w:rPr>
              <w:t xml:space="preserve">Dinamikus szerkezeti sokaságok modellezése. </w:t>
            </w:r>
          </w:p>
          <w:p w:rsidR="004F31B5" w:rsidRPr="00F31592" w:rsidRDefault="004F31B5" w:rsidP="004F31B5">
            <w:pPr>
              <w:ind w:right="138"/>
              <w:jc w:val="both"/>
              <w:rPr>
                <w:rFonts w:eastAsia="Calibri"/>
                <w:sz w:val="20"/>
                <w:lang w:eastAsia="hu-HU"/>
              </w:rPr>
            </w:pPr>
          </w:p>
        </w:tc>
      </w:tr>
      <w:tr w:rsidR="004F31B5" w:rsidRPr="00F31592" w:rsidTr="004F31B5">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4F31B5" w:rsidRPr="00F31592" w:rsidRDefault="004F31B5" w:rsidP="004F31B5">
            <w:pPr>
              <w:rPr>
                <w:rFonts w:eastAsia="Calibri"/>
                <w:b/>
                <w:bCs/>
                <w:sz w:val="20"/>
                <w:lang w:eastAsia="hu-HU"/>
              </w:rPr>
            </w:pPr>
            <w:r w:rsidRPr="00F31592">
              <w:rPr>
                <w:rFonts w:eastAsia="Calibri"/>
                <w:b/>
                <w:bCs/>
                <w:sz w:val="20"/>
                <w:lang w:eastAsia="hu-HU"/>
              </w:rPr>
              <w:t>Kötelező olvasmány:</w:t>
            </w:r>
          </w:p>
          <w:p w:rsidR="004F31B5" w:rsidRPr="00F31592" w:rsidRDefault="004F31B5" w:rsidP="004F31B5">
            <w:pPr>
              <w:shd w:val="clear" w:color="auto" w:fill="E5DFEC"/>
              <w:suppressAutoHyphens/>
              <w:autoSpaceDE w:val="0"/>
              <w:spacing w:before="60" w:after="60"/>
              <w:ind w:left="417" w:right="113"/>
              <w:rPr>
                <w:rFonts w:eastAsia="Calibri"/>
                <w:sz w:val="20"/>
                <w:lang w:eastAsia="hu-HU"/>
              </w:rPr>
            </w:pPr>
            <w:r w:rsidRPr="00F31592">
              <w:rPr>
                <w:rFonts w:eastAsia="Calibri"/>
                <w:sz w:val="20"/>
                <w:lang w:eastAsia="hu-HU"/>
              </w:rPr>
              <w:t>-</w:t>
            </w:r>
          </w:p>
          <w:p w:rsidR="004F31B5" w:rsidRPr="00F31592" w:rsidRDefault="004F31B5" w:rsidP="004F31B5">
            <w:pPr>
              <w:rPr>
                <w:rFonts w:eastAsia="Calibri"/>
                <w:bCs/>
                <w:sz w:val="22"/>
                <w:szCs w:val="22"/>
                <w:lang w:eastAsia="hu-HU"/>
              </w:rPr>
            </w:pPr>
            <w:r w:rsidRPr="00F31592">
              <w:rPr>
                <w:rFonts w:eastAsia="Calibri"/>
                <w:bCs/>
                <w:sz w:val="20"/>
                <w:lang w:eastAsia="hu-HU"/>
              </w:rPr>
              <w:t>Ajánlott szakirodalom</w:t>
            </w:r>
            <w:r w:rsidRPr="00F31592">
              <w:rPr>
                <w:rFonts w:eastAsia="Calibri"/>
                <w:bCs/>
                <w:sz w:val="22"/>
                <w:szCs w:val="22"/>
                <w:lang w:eastAsia="hu-HU"/>
              </w:rPr>
              <w:t>:</w:t>
            </w:r>
          </w:p>
          <w:p w:rsidR="004F31B5" w:rsidRPr="00F31592" w:rsidRDefault="004F31B5" w:rsidP="004F31B5">
            <w:pPr>
              <w:shd w:val="clear" w:color="auto" w:fill="E5DFEC"/>
              <w:suppressAutoHyphens/>
              <w:autoSpaceDE w:val="0"/>
              <w:spacing w:before="60" w:after="60"/>
              <w:ind w:left="417" w:right="113"/>
              <w:rPr>
                <w:rFonts w:eastAsia="Calibri"/>
                <w:sz w:val="20"/>
                <w:lang w:eastAsia="hu-HU"/>
              </w:rPr>
            </w:pPr>
            <w:r w:rsidRPr="00F31592">
              <w:rPr>
                <w:rFonts w:eastAsia="Calibri"/>
                <w:sz w:val="20"/>
                <w:lang w:eastAsia="hu-HU"/>
              </w:rPr>
              <w:t>Andrew R. Leach: Molecular Modelling: Principles and Applications, 2nd Edition, 2001</w:t>
            </w:r>
          </w:p>
          <w:p w:rsidR="004F31B5" w:rsidRPr="00F31592" w:rsidRDefault="004F31B5" w:rsidP="004F31B5">
            <w:pPr>
              <w:shd w:val="clear" w:color="auto" w:fill="E5DFEC"/>
              <w:suppressAutoHyphens/>
              <w:autoSpaceDE w:val="0"/>
              <w:spacing w:before="60" w:after="60"/>
              <w:ind w:left="417" w:right="113"/>
              <w:rPr>
                <w:rFonts w:eastAsia="Calibri"/>
                <w:sz w:val="20"/>
                <w:lang w:eastAsia="hu-HU"/>
              </w:rPr>
            </w:pPr>
            <w:r w:rsidRPr="00F31592">
              <w:rPr>
                <w:rFonts w:eastAsia="Calibri"/>
                <w:sz w:val="20"/>
                <w:lang w:eastAsia="hu-HU"/>
              </w:rPr>
              <w:t>Quincy Teng: Structural Biology - Practical NMR Applications</w:t>
            </w:r>
          </w:p>
          <w:p w:rsidR="004F31B5" w:rsidRPr="00F31592" w:rsidRDefault="004F31B5" w:rsidP="004F31B5">
            <w:pPr>
              <w:shd w:val="clear" w:color="auto" w:fill="E5DFEC"/>
              <w:suppressAutoHyphens/>
              <w:autoSpaceDE w:val="0"/>
              <w:spacing w:before="60" w:after="60"/>
              <w:ind w:left="417" w:right="113"/>
              <w:rPr>
                <w:rFonts w:eastAsia="Calibri"/>
                <w:sz w:val="20"/>
                <w:lang w:eastAsia="hu-HU"/>
              </w:rPr>
            </w:pPr>
            <w:r w:rsidRPr="00F31592">
              <w:rPr>
                <w:rFonts w:eastAsia="Calibri"/>
                <w:sz w:val="20"/>
                <w:lang w:eastAsia="hu-HU"/>
              </w:rPr>
              <w:t>G.C.K. Roberts: NMR of Macromolecules A Practical Approach</w:t>
            </w:r>
          </w:p>
        </w:tc>
      </w:tr>
    </w:tbl>
    <w:p w:rsidR="004F31B5" w:rsidRPr="00F31592" w:rsidRDefault="004F31B5" w:rsidP="00CE7E9C">
      <w:pPr>
        <w:rPr>
          <w:rFonts w:eastAsia="Calibri"/>
          <w:sz w:val="20"/>
        </w:rPr>
      </w:pPr>
    </w:p>
    <w:p w:rsidR="00F10DBD" w:rsidRPr="00F31592" w:rsidRDefault="00F10DBD" w:rsidP="00CE7E9C">
      <w:pPr>
        <w:rPr>
          <w:rFonts w:eastAsia="Calibri"/>
          <w:sz w:val="20"/>
        </w:rPr>
      </w:pPr>
    </w:p>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375"/>
        <w:gridCol w:w="1762"/>
        <w:gridCol w:w="855"/>
        <w:gridCol w:w="2411"/>
      </w:tblGrid>
      <w:tr w:rsidR="00F10DBD" w:rsidRPr="00F31592" w:rsidTr="00B946CC">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F10DBD" w:rsidRPr="00F31592" w:rsidRDefault="00F10DBD" w:rsidP="00B946CC">
            <w:pPr>
              <w:ind w:left="20"/>
              <w:rPr>
                <w:rFonts w:eastAsia="Arial Unicode MS"/>
                <w:sz w:val="20"/>
                <w:lang w:eastAsia="hu-HU"/>
              </w:rPr>
            </w:pPr>
            <w:r w:rsidRPr="00F31592">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F10DBD" w:rsidRPr="00F31592" w:rsidRDefault="00F10DBD" w:rsidP="00B946CC">
            <w:pPr>
              <w:rPr>
                <w:rFonts w:eastAsia="Arial Unicode MS"/>
                <w:sz w:val="20"/>
                <w:lang w:eastAsia="hu-HU"/>
              </w:rPr>
            </w:pPr>
            <w:r w:rsidRPr="00F31592">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F10DBD" w:rsidRPr="00F31592" w:rsidRDefault="00F10DBD" w:rsidP="00B946CC">
            <w:pPr>
              <w:jc w:val="center"/>
              <w:rPr>
                <w:rFonts w:eastAsia="Arial Unicode MS"/>
                <w:b/>
                <w:sz w:val="20"/>
                <w:lang w:eastAsia="hu-HU"/>
              </w:rPr>
            </w:pPr>
            <w:r w:rsidRPr="00F31592">
              <w:rPr>
                <w:rFonts w:eastAsia="Calibri"/>
                <w:b/>
                <w:sz w:val="20"/>
                <w:lang w:eastAsia="hu-HU"/>
              </w:rPr>
              <w:t>A folyadékkromatográfia alapjai - gyógyszeripari alkalmazások</w:t>
            </w:r>
          </w:p>
        </w:tc>
        <w:tc>
          <w:tcPr>
            <w:tcW w:w="855" w:type="dxa"/>
            <w:vMerge w:val="restart"/>
            <w:tcBorders>
              <w:top w:val="single" w:sz="4" w:space="0" w:color="auto"/>
              <w:left w:val="single" w:sz="4" w:space="0" w:color="auto"/>
              <w:right w:val="single" w:sz="4" w:space="0" w:color="auto"/>
            </w:tcBorders>
            <w:vAlign w:val="center"/>
          </w:tcPr>
          <w:p w:rsidR="00F10DBD" w:rsidRPr="00F31592" w:rsidRDefault="00F10DBD" w:rsidP="00B946CC">
            <w:pPr>
              <w:jc w:val="center"/>
              <w:rPr>
                <w:rFonts w:eastAsia="Arial Unicode MS"/>
                <w:sz w:val="20"/>
                <w:lang w:eastAsia="hu-HU"/>
              </w:rPr>
            </w:pPr>
            <w:r w:rsidRPr="00F31592">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F10DBD" w:rsidRPr="00F31592" w:rsidRDefault="00F10DBD" w:rsidP="00B946CC">
            <w:pPr>
              <w:jc w:val="center"/>
              <w:rPr>
                <w:rFonts w:eastAsia="Arial Unicode MS"/>
                <w:b/>
                <w:sz w:val="20"/>
                <w:lang w:eastAsia="hu-HU"/>
              </w:rPr>
            </w:pPr>
            <w:r w:rsidRPr="00F31592">
              <w:rPr>
                <w:rFonts w:eastAsia="Calibri"/>
                <w:b/>
                <w:sz w:val="20"/>
                <w:lang w:eastAsia="hu-HU"/>
              </w:rPr>
              <w:t>TTKME0310</w:t>
            </w:r>
          </w:p>
        </w:tc>
      </w:tr>
      <w:tr w:rsidR="00F10DBD" w:rsidRPr="00F31592" w:rsidTr="00B946CC">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F10DBD" w:rsidRPr="00F31592" w:rsidRDefault="00F10DBD" w:rsidP="00B946CC">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F10DBD" w:rsidRPr="00F31592" w:rsidRDefault="00F10DBD" w:rsidP="00B946CC">
            <w:pPr>
              <w:rPr>
                <w:rFonts w:eastAsia="Calibri"/>
                <w:sz w:val="20"/>
                <w:lang w:eastAsia="hu-HU"/>
              </w:rPr>
            </w:pPr>
            <w:r w:rsidRPr="00F31592">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F10DBD" w:rsidRPr="00F31592" w:rsidRDefault="00F10DBD" w:rsidP="00B946CC">
            <w:pPr>
              <w:jc w:val="center"/>
              <w:rPr>
                <w:rFonts w:eastAsia="Calibri"/>
                <w:b/>
                <w:sz w:val="20"/>
                <w:lang w:val="en-GB" w:eastAsia="hu-HU"/>
              </w:rPr>
            </w:pPr>
            <w:r w:rsidRPr="00F31592">
              <w:rPr>
                <w:rFonts w:eastAsia="Calibri"/>
                <w:b/>
                <w:sz w:val="20"/>
                <w:lang w:val="en-GB" w:eastAsia="hu-HU"/>
              </w:rPr>
              <w:t>The Basics of Liquid Chromatography - Pharmaceutical Applications</w:t>
            </w:r>
          </w:p>
        </w:tc>
        <w:tc>
          <w:tcPr>
            <w:tcW w:w="855" w:type="dxa"/>
            <w:vMerge/>
            <w:tcBorders>
              <w:left w:val="single" w:sz="4" w:space="0" w:color="auto"/>
              <w:bottom w:val="single" w:sz="4" w:space="0" w:color="auto"/>
              <w:right w:val="single" w:sz="4" w:space="0" w:color="auto"/>
            </w:tcBorders>
            <w:vAlign w:val="center"/>
          </w:tcPr>
          <w:p w:rsidR="00F10DBD" w:rsidRPr="00F31592" w:rsidRDefault="00F10DBD" w:rsidP="00B946CC">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F10DBD" w:rsidRPr="00F31592" w:rsidRDefault="00F10DBD" w:rsidP="00B946CC">
            <w:pPr>
              <w:rPr>
                <w:rFonts w:eastAsia="Arial Unicode MS"/>
                <w:sz w:val="20"/>
                <w:lang w:eastAsia="hu-HU"/>
              </w:rPr>
            </w:pPr>
          </w:p>
        </w:tc>
      </w:tr>
      <w:tr w:rsidR="00F10DBD" w:rsidRPr="00F31592" w:rsidTr="00B946CC">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F10DBD" w:rsidRPr="00F31592" w:rsidRDefault="00F10DBD" w:rsidP="00B946CC">
            <w:pPr>
              <w:jc w:val="center"/>
              <w:rPr>
                <w:rFonts w:eastAsia="Calibri"/>
                <w:b/>
                <w:bCs/>
                <w:sz w:val="20"/>
                <w:lang w:eastAsia="hu-HU"/>
              </w:rPr>
            </w:pPr>
            <w:r w:rsidRPr="00F31592">
              <w:rPr>
                <w:rFonts w:eastAsia="Calibri"/>
                <w:b/>
                <w:bCs/>
                <w:sz w:val="20"/>
                <w:lang w:eastAsia="hu-HU"/>
              </w:rPr>
              <w:t>A képzés 1-3. féléve (őszi félév)</w:t>
            </w:r>
          </w:p>
        </w:tc>
      </w:tr>
      <w:tr w:rsidR="00F10DBD" w:rsidRPr="00F31592" w:rsidTr="00B946CC">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F10DBD" w:rsidRPr="00F31592" w:rsidRDefault="00F10DBD" w:rsidP="00B946CC">
            <w:pPr>
              <w:ind w:left="20"/>
              <w:rPr>
                <w:rFonts w:eastAsia="Calibri"/>
                <w:sz w:val="20"/>
                <w:lang w:eastAsia="hu-HU"/>
              </w:rPr>
            </w:pPr>
            <w:r w:rsidRPr="00F31592">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F10DBD" w:rsidRPr="00F31592" w:rsidRDefault="00F10DBD" w:rsidP="00B946CC">
            <w:pPr>
              <w:jc w:val="center"/>
              <w:rPr>
                <w:rFonts w:eastAsia="Calibri"/>
                <w:b/>
                <w:sz w:val="20"/>
                <w:lang w:eastAsia="hu-HU"/>
              </w:rPr>
            </w:pPr>
            <w:r w:rsidRPr="00F31592">
              <w:rPr>
                <w:rFonts w:eastAsia="Calibri"/>
                <w:b/>
                <w:sz w:val="20"/>
                <w:lang w:eastAsia="hu-HU"/>
              </w:rPr>
              <w:t>DE TTK Szervetlen és Analitikai Kémiai Tanszék</w:t>
            </w:r>
          </w:p>
        </w:tc>
      </w:tr>
      <w:tr w:rsidR="00F10DBD" w:rsidRPr="00F31592" w:rsidTr="008E4B9E">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F10DBD" w:rsidRPr="00F31592" w:rsidRDefault="00F10DBD" w:rsidP="00B946CC">
            <w:pPr>
              <w:ind w:left="20"/>
              <w:rPr>
                <w:rFonts w:eastAsia="Arial Unicode MS"/>
                <w:sz w:val="20"/>
                <w:lang w:eastAsia="hu-HU"/>
              </w:rPr>
            </w:pPr>
            <w:r w:rsidRPr="00F31592">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F10DBD" w:rsidRPr="00F31592" w:rsidRDefault="00F10DBD" w:rsidP="00B946CC">
            <w:pPr>
              <w:jc w:val="center"/>
              <w:rPr>
                <w:rFonts w:eastAsia="Arial Unicode MS"/>
                <w:sz w:val="20"/>
                <w:lang w:eastAsia="hu-HU"/>
              </w:rPr>
            </w:pPr>
          </w:p>
        </w:tc>
        <w:tc>
          <w:tcPr>
            <w:tcW w:w="855" w:type="dxa"/>
            <w:tcBorders>
              <w:top w:val="single" w:sz="4" w:space="0" w:color="auto"/>
              <w:left w:val="nil"/>
              <w:bottom w:val="single" w:sz="4" w:space="0" w:color="auto"/>
              <w:right w:val="single" w:sz="4" w:space="0" w:color="auto"/>
            </w:tcBorders>
            <w:vAlign w:val="center"/>
          </w:tcPr>
          <w:p w:rsidR="00F10DBD" w:rsidRPr="00F31592" w:rsidRDefault="00F10DBD" w:rsidP="00B946CC">
            <w:pPr>
              <w:jc w:val="center"/>
              <w:rPr>
                <w:rFonts w:eastAsia="Arial Unicode MS"/>
                <w:sz w:val="20"/>
                <w:lang w:eastAsia="hu-HU"/>
              </w:rPr>
            </w:pPr>
            <w:r w:rsidRPr="00F31592">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F10DBD" w:rsidRPr="00F31592" w:rsidRDefault="00F10DBD" w:rsidP="008E4B9E">
            <w:pPr>
              <w:ind w:left="-14" w:firstLine="14"/>
              <w:jc w:val="center"/>
              <w:rPr>
                <w:rFonts w:eastAsia="Arial Unicode MS"/>
                <w:sz w:val="20"/>
                <w:lang w:eastAsia="hu-HU"/>
              </w:rPr>
            </w:pPr>
          </w:p>
        </w:tc>
      </w:tr>
      <w:tr w:rsidR="00F10DBD" w:rsidRPr="00F31592" w:rsidTr="00B946CC">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F10DBD" w:rsidRPr="00F31592" w:rsidRDefault="00F10DBD" w:rsidP="00B946CC">
            <w:pPr>
              <w:jc w:val="center"/>
              <w:rPr>
                <w:rFonts w:eastAsia="Calibri"/>
                <w:sz w:val="20"/>
                <w:lang w:eastAsia="hu-HU"/>
              </w:rPr>
            </w:pPr>
            <w:r w:rsidRPr="00F31592">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F10DBD" w:rsidRPr="00F31592" w:rsidRDefault="00F10DBD" w:rsidP="00B946CC">
            <w:pPr>
              <w:jc w:val="center"/>
              <w:rPr>
                <w:rFonts w:eastAsia="Calibri"/>
                <w:sz w:val="20"/>
                <w:lang w:eastAsia="hu-HU"/>
              </w:rPr>
            </w:pPr>
            <w:r w:rsidRPr="00F31592">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F10DBD" w:rsidRPr="00F31592" w:rsidRDefault="00F10DBD" w:rsidP="00B946CC">
            <w:pPr>
              <w:jc w:val="center"/>
              <w:rPr>
                <w:rFonts w:eastAsia="Calibri"/>
                <w:sz w:val="20"/>
                <w:lang w:eastAsia="hu-HU"/>
              </w:rPr>
            </w:pPr>
            <w:r w:rsidRPr="00F31592">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F10DBD" w:rsidRPr="00F31592" w:rsidRDefault="00F10DBD" w:rsidP="00B946CC">
            <w:pPr>
              <w:jc w:val="center"/>
              <w:rPr>
                <w:rFonts w:eastAsia="Calibri"/>
                <w:sz w:val="20"/>
                <w:lang w:eastAsia="hu-HU"/>
              </w:rPr>
            </w:pPr>
            <w:r w:rsidRPr="00F31592">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F10DBD" w:rsidRPr="00F31592" w:rsidRDefault="00F10DBD" w:rsidP="00B946CC">
            <w:pPr>
              <w:jc w:val="center"/>
              <w:rPr>
                <w:rFonts w:eastAsia="Calibri"/>
                <w:sz w:val="20"/>
                <w:lang w:eastAsia="hu-HU"/>
              </w:rPr>
            </w:pPr>
            <w:r w:rsidRPr="00F31592">
              <w:rPr>
                <w:rFonts w:eastAsia="Calibri"/>
                <w:sz w:val="20"/>
                <w:lang w:eastAsia="hu-HU"/>
              </w:rPr>
              <w:t>Oktatás nyelve</w:t>
            </w:r>
          </w:p>
        </w:tc>
      </w:tr>
      <w:tr w:rsidR="00F10DBD" w:rsidRPr="00F31592" w:rsidTr="00B946CC">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F10DBD" w:rsidRPr="00F31592" w:rsidRDefault="00F10DBD" w:rsidP="00B946CC">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F10DBD" w:rsidRPr="00F31592" w:rsidRDefault="00F10DBD" w:rsidP="00B946CC">
            <w:pPr>
              <w:jc w:val="center"/>
              <w:rPr>
                <w:rFonts w:eastAsia="Calibri"/>
                <w:sz w:val="20"/>
                <w:lang w:eastAsia="hu-HU"/>
              </w:rPr>
            </w:pPr>
            <w:r w:rsidRPr="00F31592">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F10DBD" w:rsidRPr="00F31592" w:rsidRDefault="00F10DBD" w:rsidP="00B946CC">
            <w:pPr>
              <w:jc w:val="center"/>
              <w:rPr>
                <w:rFonts w:eastAsia="Calibri"/>
                <w:sz w:val="20"/>
                <w:lang w:eastAsia="hu-HU"/>
              </w:rPr>
            </w:pPr>
            <w:r w:rsidRPr="00F31592">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F10DBD" w:rsidRPr="00F31592" w:rsidRDefault="00F10DBD" w:rsidP="00B946CC">
            <w:pPr>
              <w:jc w:val="center"/>
              <w:rPr>
                <w:rFonts w:eastAsia="Calibri"/>
                <w:sz w:val="20"/>
                <w:lang w:eastAsia="hu-HU"/>
              </w:rPr>
            </w:pPr>
            <w:r w:rsidRPr="00F31592">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F10DBD" w:rsidRPr="00F31592" w:rsidRDefault="00F10DBD" w:rsidP="00B946CC">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F10DBD" w:rsidRPr="00F31592" w:rsidRDefault="00F10DBD" w:rsidP="00B946CC">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F10DBD" w:rsidRPr="00F31592" w:rsidRDefault="00F10DBD" w:rsidP="00B946CC">
            <w:pPr>
              <w:rPr>
                <w:rFonts w:eastAsia="Calibri"/>
                <w:sz w:val="20"/>
                <w:lang w:eastAsia="hu-HU"/>
              </w:rPr>
            </w:pPr>
          </w:p>
        </w:tc>
      </w:tr>
      <w:tr w:rsidR="00F10DBD" w:rsidRPr="00F31592" w:rsidTr="00B946CC">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F10DBD" w:rsidRPr="00F31592" w:rsidRDefault="00F10DBD" w:rsidP="00B946CC">
            <w:pPr>
              <w:jc w:val="center"/>
              <w:rPr>
                <w:rFonts w:eastAsia="Calibri"/>
                <w:sz w:val="20"/>
                <w:lang w:eastAsia="hu-HU"/>
              </w:rPr>
            </w:pPr>
            <w:r w:rsidRPr="00F31592">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F10DBD" w:rsidRPr="00F31592" w:rsidRDefault="00F10DBD" w:rsidP="00B946CC">
            <w:pPr>
              <w:jc w:val="center"/>
              <w:rPr>
                <w:rFonts w:eastAsia="Calibri"/>
                <w:b/>
                <w:sz w:val="20"/>
                <w:lang w:eastAsia="hu-HU"/>
              </w:rPr>
            </w:pPr>
            <w:r w:rsidRPr="00F31592">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0DBD" w:rsidRPr="00F31592" w:rsidRDefault="00F10DBD" w:rsidP="00B946CC">
            <w:pPr>
              <w:jc w:val="center"/>
              <w:rPr>
                <w:rFonts w:eastAsia="Calibri"/>
                <w:sz w:val="20"/>
                <w:lang w:eastAsia="hu-HU"/>
              </w:rPr>
            </w:pPr>
            <w:r w:rsidRPr="00F31592">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0DBD" w:rsidRPr="00F31592" w:rsidRDefault="00F10DBD" w:rsidP="00B946CC">
            <w:pPr>
              <w:jc w:val="center"/>
              <w:rPr>
                <w:rFonts w:eastAsia="Calibri"/>
                <w:b/>
                <w:sz w:val="20"/>
                <w:lang w:eastAsia="hu-HU"/>
              </w:rPr>
            </w:pPr>
            <w:r w:rsidRPr="00F31592">
              <w:rPr>
                <w:rFonts w:eastAsia="Calibri"/>
                <w:b/>
                <w:sz w:val="20"/>
                <w:lang w:eastAsia="hu-HU"/>
              </w:rPr>
              <w:t>2</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F10DBD" w:rsidRPr="00F31592" w:rsidRDefault="00F10DBD" w:rsidP="00B946CC">
            <w:pPr>
              <w:jc w:val="center"/>
              <w:rPr>
                <w:rFonts w:eastAsia="Calibri"/>
                <w:sz w:val="20"/>
                <w:lang w:eastAsia="hu-HU"/>
              </w:rPr>
            </w:pPr>
            <w:r w:rsidRPr="00F31592">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F10DBD" w:rsidRPr="00F31592" w:rsidRDefault="00F10DBD" w:rsidP="00B946CC">
            <w:pPr>
              <w:jc w:val="center"/>
              <w:rPr>
                <w:rFonts w:eastAsia="Calibri"/>
                <w:b/>
                <w:sz w:val="20"/>
                <w:lang w:eastAsia="hu-HU"/>
              </w:rPr>
            </w:pPr>
            <w:r w:rsidRPr="00F31592">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F10DBD" w:rsidRPr="00F31592" w:rsidRDefault="00F10DBD" w:rsidP="00B946CC">
            <w:pPr>
              <w:jc w:val="center"/>
              <w:rPr>
                <w:rFonts w:eastAsia="Calibri"/>
                <w:sz w:val="20"/>
                <w:lang w:eastAsia="hu-HU"/>
              </w:rPr>
            </w:pPr>
            <w:r w:rsidRPr="00F31592">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F10DBD" w:rsidRPr="00F31592" w:rsidRDefault="00F10DBD" w:rsidP="00B946CC">
            <w:pPr>
              <w:jc w:val="center"/>
              <w:rPr>
                <w:rFonts w:eastAsia="Calibri"/>
                <w:b/>
                <w:sz w:val="20"/>
                <w:lang w:eastAsia="hu-HU"/>
              </w:rPr>
            </w:pPr>
            <w:r w:rsidRPr="00F31592">
              <w:rPr>
                <w:rFonts w:eastAsia="Calibri"/>
                <w:b/>
                <w:sz w:val="20"/>
                <w:lang w:eastAsia="hu-HU"/>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F10DBD" w:rsidRPr="00F31592" w:rsidRDefault="00F10DBD" w:rsidP="00B946CC">
            <w:pPr>
              <w:jc w:val="center"/>
              <w:rPr>
                <w:rFonts w:eastAsia="Calibri"/>
                <w:b/>
                <w:sz w:val="20"/>
                <w:lang w:eastAsia="hu-HU"/>
              </w:rPr>
            </w:pPr>
            <w:r w:rsidRPr="00F31592">
              <w:rPr>
                <w:rFonts w:eastAsia="Calibri"/>
                <w:b/>
                <w:sz w:val="20"/>
                <w:lang w:eastAsia="hu-HU"/>
              </w:rPr>
              <w:t>kollokvium</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F10DBD" w:rsidRPr="00F31592" w:rsidRDefault="00F10DBD" w:rsidP="00B946CC">
            <w:pPr>
              <w:jc w:val="center"/>
              <w:rPr>
                <w:rFonts w:eastAsia="Calibri"/>
                <w:b/>
                <w:sz w:val="20"/>
                <w:lang w:eastAsia="hu-HU"/>
              </w:rPr>
            </w:pPr>
            <w:r w:rsidRPr="00F31592">
              <w:rPr>
                <w:rFonts w:eastAsia="Calibri"/>
                <w:b/>
                <w:sz w:val="20"/>
                <w:lang w:eastAsia="hu-HU"/>
              </w:rPr>
              <w:t>3</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F10DBD" w:rsidRPr="00F31592" w:rsidRDefault="00F10DBD" w:rsidP="00B946CC">
            <w:pPr>
              <w:jc w:val="center"/>
              <w:rPr>
                <w:rFonts w:eastAsia="Calibri"/>
                <w:b/>
                <w:sz w:val="20"/>
                <w:lang w:eastAsia="hu-HU"/>
              </w:rPr>
            </w:pPr>
            <w:r w:rsidRPr="00F31592">
              <w:rPr>
                <w:rFonts w:eastAsia="Calibri"/>
                <w:b/>
                <w:sz w:val="20"/>
                <w:lang w:eastAsia="hu-HU"/>
              </w:rPr>
              <w:t>magyar</w:t>
            </w:r>
          </w:p>
        </w:tc>
      </w:tr>
      <w:tr w:rsidR="00F10DBD" w:rsidRPr="00F31592" w:rsidTr="00B946CC">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F10DBD" w:rsidRPr="00F31592" w:rsidRDefault="00F10DBD" w:rsidP="00B946CC">
            <w:pPr>
              <w:jc w:val="center"/>
              <w:rPr>
                <w:rFonts w:eastAsia="Calibri"/>
                <w:sz w:val="20"/>
                <w:lang w:eastAsia="hu-HU"/>
              </w:rPr>
            </w:pPr>
            <w:r w:rsidRPr="00F31592">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F10DBD" w:rsidRPr="00F31592" w:rsidRDefault="00F10DBD" w:rsidP="00B946CC">
            <w:pPr>
              <w:rPr>
                <w:rFonts w:eastAsia="Calibri"/>
                <w:b/>
                <w:sz w:val="20"/>
                <w:lang w:eastAsia="hu-HU"/>
              </w:rPr>
            </w:pP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0DBD" w:rsidRPr="00F31592" w:rsidRDefault="00F10DBD" w:rsidP="00B946CC">
            <w:pPr>
              <w:jc w:val="center"/>
              <w:rPr>
                <w:rFonts w:eastAsia="Calibri"/>
                <w:sz w:val="20"/>
                <w:highlight w:val="red"/>
                <w:lang w:eastAsia="hu-HU"/>
              </w:rPr>
            </w:pPr>
            <w:r w:rsidRPr="00F31592">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0DBD" w:rsidRPr="00F31592" w:rsidRDefault="00F10DBD" w:rsidP="00B946CC">
            <w:pPr>
              <w:jc w:val="center"/>
              <w:rPr>
                <w:rFonts w:eastAsia="Calibri"/>
                <w:b/>
                <w:sz w:val="20"/>
                <w:highlight w:val="red"/>
                <w:lang w:eastAsia="hu-HU"/>
              </w:rPr>
            </w:pP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F10DBD" w:rsidRPr="00F31592" w:rsidRDefault="00F10DBD" w:rsidP="00B946CC">
            <w:pPr>
              <w:jc w:val="center"/>
              <w:rPr>
                <w:rFonts w:eastAsia="Calibri"/>
                <w:sz w:val="20"/>
                <w:highlight w:val="red"/>
                <w:lang w:eastAsia="hu-HU"/>
              </w:rPr>
            </w:pPr>
            <w:r w:rsidRPr="00F31592">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F10DBD" w:rsidRPr="00F31592" w:rsidRDefault="00F10DBD" w:rsidP="00B946CC">
            <w:pPr>
              <w:jc w:val="center"/>
              <w:rPr>
                <w:rFonts w:eastAsia="Calibri"/>
                <w:b/>
                <w:sz w:val="20"/>
                <w:highlight w:val="red"/>
                <w:lang w:eastAsia="hu-HU"/>
              </w:rPr>
            </w:pP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F10DBD" w:rsidRPr="00F31592" w:rsidRDefault="00F10DBD" w:rsidP="00B946CC">
            <w:pPr>
              <w:jc w:val="center"/>
              <w:rPr>
                <w:rFonts w:eastAsia="Calibri"/>
                <w:sz w:val="20"/>
                <w:highlight w:val="red"/>
                <w:lang w:eastAsia="hu-HU"/>
              </w:rPr>
            </w:pPr>
            <w:r w:rsidRPr="00F31592">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F10DBD" w:rsidRPr="00F31592" w:rsidRDefault="00F10DBD" w:rsidP="00B946CC">
            <w:pPr>
              <w:jc w:val="center"/>
              <w:rPr>
                <w:rFonts w:eastAsia="Calibri"/>
                <w:b/>
                <w:sz w:val="20"/>
                <w:lang w:eastAsia="hu-HU"/>
              </w:rPr>
            </w:pPr>
          </w:p>
        </w:tc>
        <w:tc>
          <w:tcPr>
            <w:tcW w:w="1762" w:type="dxa"/>
            <w:vMerge/>
            <w:tcBorders>
              <w:left w:val="single" w:sz="4" w:space="0" w:color="auto"/>
              <w:bottom w:val="single" w:sz="4" w:space="0" w:color="auto"/>
              <w:right w:val="single" w:sz="4" w:space="0" w:color="auto"/>
            </w:tcBorders>
            <w:shd w:val="clear" w:color="auto" w:fill="auto"/>
            <w:vAlign w:val="center"/>
          </w:tcPr>
          <w:p w:rsidR="00F10DBD" w:rsidRPr="00F31592" w:rsidRDefault="00F10DBD" w:rsidP="00B946CC">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F10DBD" w:rsidRPr="00F31592" w:rsidRDefault="00F10DBD" w:rsidP="00B946CC">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F10DBD" w:rsidRPr="00F31592" w:rsidRDefault="00F10DBD" w:rsidP="00B946CC">
            <w:pPr>
              <w:jc w:val="center"/>
              <w:rPr>
                <w:rFonts w:eastAsia="Calibri"/>
                <w:sz w:val="20"/>
                <w:lang w:eastAsia="hu-HU"/>
              </w:rPr>
            </w:pPr>
          </w:p>
        </w:tc>
      </w:tr>
      <w:tr w:rsidR="00F10DBD" w:rsidRPr="00F31592" w:rsidTr="00B946CC">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F10DBD" w:rsidRPr="00F31592" w:rsidRDefault="00F10DBD" w:rsidP="00B946CC">
            <w:pPr>
              <w:ind w:left="20"/>
              <w:rPr>
                <w:rFonts w:eastAsia="Arial Unicode MS"/>
                <w:sz w:val="20"/>
                <w:lang w:eastAsia="hu-HU"/>
              </w:rPr>
            </w:pPr>
            <w:r w:rsidRPr="00F31592">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F10DBD" w:rsidRPr="00F31592" w:rsidRDefault="00F10DBD" w:rsidP="00B946CC">
            <w:pPr>
              <w:rPr>
                <w:rFonts w:eastAsia="Arial Unicode MS"/>
                <w:sz w:val="20"/>
                <w:lang w:eastAsia="hu-HU"/>
              </w:rPr>
            </w:pPr>
            <w:r w:rsidRPr="00F31592">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F10DBD" w:rsidRPr="00F31592" w:rsidRDefault="00F10DBD" w:rsidP="00B946CC">
            <w:pPr>
              <w:jc w:val="center"/>
              <w:rPr>
                <w:rFonts w:eastAsia="Arial Unicode MS"/>
                <w:b/>
                <w:sz w:val="20"/>
                <w:lang w:eastAsia="hu-HU"/>
              </w:rPr>
            </w:pPr>
            <w:r w:rsidRPr="00F31592">
              <w:rPr>
                <w:rFonts w:eastAsia="Calibri"/>
                <w:b/>
                <w:sz w:val="20"/>
                <w:lang w:eastAsia="hu-HU"/>
              </w:rPr>
              <w:t>Krusper László</w:t>
            </w:r>
          </w:p>
        </w:tc>
        <w:tc>
          <w:tcPr>
            <w:tcW w:w="855" w:type="dxa"/>
            <w:tcBorders>
              <w:top w:val="single" w:sz="4" w:space="0" w:color="auto"/>
              <w:left w:val="nil"/>
              <w:bottom w:val="single" w:sz="4" w:space="0" w:color="auto"/>
              <w:right w:val="single" w:sz="4" w:space="0" w:color="auto"/>
            </w:tcBorders>
            <w:vAlign w:val="center"/>
          </w:tcPr>
          <w:p w:rsidR="00F10DBD" w:rsidRPr="00F31592" w:rsidRDefault="00F10DBD" w:rsidP="00B946CC">
            <w:pPr>
              <w:rPr>
                <w:rFonts w:eastAsia="Arial Unicode MS"/>
                <w:sz w:val="20"/>
                <w:lang w:eastAsia="hu-HU"/>
              </w:rPr>
            </w:pPr>
            <w:r w:rsidRPr="00F31592">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F10DBD" w:rsidRPr="00F31592" w:rsidRDefault="00F10DBD" w:rsidP="00B946CC">
            <w:pPr>
              <w:jc w:val="center"/>
              <w:rPr>
                <w:rFonts w:eastAsia="Calibri"/>
                <w:b/>
                <w:sz w:val="20"/>
                <w:lang w:eastAsia="hu-HU"/>
              </w:rPr>
            </w:pPr>
            <w:r w:rsidRPr="00F31592">
              <w:rPr>
                <w:rFonts w:eastAsia="Calibri"/>
                <w:b/>
                <w:sz w:val="20"/>
                <w:lang w:eastAsia="hu-HU"/>
              </w:rPr>
              <w:t>külső előadó</w:t>
            </w:r>
          </w:p>
        </w:tc>
      </w:tr>
      <w:tr w:rsidR="00F10DBD" w:rsidRPr="00F31592" w:rsidTr="00B946CC">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F10DBD" w:rsidRPr="00F31592" w:rsidRDefault="00F10DBD" w:rsidP="00B946CC">
            <w:pPr>
              <w:rPr>
                <w:rFonts w:eastAsia="Calibri"/>
                <w:sz w:val="20"/>
                <w:lang w:eastAsia="hu-HU"/>
              </w:rPr>
            </w:pPr>
            <w:r w:rsidRPr="00F31592">
              <w:rPr>
                <w:rFonts w:eastAsia="Calibri"/>
                <w:b/>
                <w:bCs/>
                <w:sz w:val="20"/>
                <w:lang w:eastAsia="hu-HU"/>
              </w:rPr>
              <w:t xml:space="preserve">A kurzus célja, </w:t>
            </w:r>
            <w:r w:rsidRPr="00F31592">
              <w:rPr>
                <w:rFonts w:eastAsia="Calibri"/>
                <w:sz w:val="20"/>
                <w:lang w:eastAsia="hu-HU"/>
              </w:rPr>
              <w:t>hogy a hallgatók</w:t>
            </w:r>
          </w:p>
          <w:p w:rsidR="00F10DBD" w:rsidRPr="00F31592" w:rsidRDefault="00F10DBD" w:rsidP="00B946CC">
            <w:pPr>
              <w:suppressAutoHyphens/>
              <w:autoSpaceDE w:val="0"/>
              <w:spacing w:before="60" w:after="60"/>
              <w:ind w:left="417" w:right="113"/>
              <w:rPr>
                <w:rFonts w:eastAsia="Calibri"/>
                <w:sz w:val="20"/>
                <w:lang w:eastAsia="hu-HU"/>
              </w:rPr>
            </w:pPr>
            <w:r w:rsidRPr="00F31592">
              <w:rPr>
                <w:rFonts w:eastAsia="Calibri"/>
                <w:sz w:val="20"/>
                <w:lang w:eastAsia="hu-HU"/>
              </w:rPr>
              <w:t>Továbbfejlesszék a folyadékkromatográfiáról korábban tanultakat, gyakorlat orientált ismereteket sajátítsanak el.</w:t>
            </w:r>
          </w:p>
        </w:tc>
      </w:tr>
      <w:tr w:rsidR="00F10DBD" w:rsidRPr="00F31592" w:rsidTr="00B946CC">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F10DBD" w:rsidRPr="00F31592" w:rsidRDefault="00F10DBD" w:rsidP="00B946CC">
            <w:pPr>
              <w:rPr>
                <w:rFonts w:eastAsia="Calibri"/>
                <w:b/>
                <w:bCs/>
                <w:sz w:val="20"/>
                <w:lang w:eastAsia="hu-HU"/>
              </w:rPr>
            </w:pPr>
            <w:r w:rsidRPr="00F31592">
              <w:rPr>
                <w:rFonts w:eastAsia="Calibri"/>
                <w:b/>
                <w:bCs/>
                <w:sz w:val="20"/>
                <w:lang w:eastAsia="hu-HU"/>
              </w:rPr>
              <w:t>A kurzus tartalma, témakörei</w:t>
            </w:r>
          </w:p>
          <w:p w:rsidR="00F10DBD" w:rsidRPr="00F31592" w:rsidRDefault="00F10DBD" w:rsidP="00B946CC">
            <w:pPr>
              <w:suppressAutoHyphens/>
              <w:autoSpaceDE w:val="0"/>
              <w:ind w:left="417" w:right="113"/>
              <w:rPr>
                <w:rFonts w:eastAsia="Calibri"/>
                <w:bCs/>
                <w:sz w:val="20"/>
                <w:lang w:eastAsia="hu-HU"/>
              </w:rPr>
            </w:pPr>
            <w:r w:rsidRPr="00F31592">
              <w:rPr>
                <w:rFonts w:eastAsia="Calibri"/>
                <w:bCs/>
                <w:sz w:val="20"/>
                <w:lang w:eastAsia="hu-HU"/>
              </w:rPr>
              <w:t xml:space="preserve">Kromatográfiás alapfogalmak átismétlése. Az elválasztás elve, mechanizmusa. A folyadékkromatográfiás rendszerek fázisviszonyai. Kölcsönhatások a fordított fázisú folyadékkromatográfiában, állófázisok, mozgófázisok fizikai, </w:t>
            </w:r>
            <w:r w:rsidRPr="00F31592">
              <w:rPr>
                <w:rFonts w:eastAsia="Calibri"/>
                <w:bCs/>
                <w:sz w:val="20"/>
                <w:lang w:eastAsia="hu-HU"/>
              </w:rPr>
              <w:lastRenderedPageBreak/>
              <w:t>kémiai tulajdonságai, az elválasztást befolyásoló tényezők.</w:t>
            </w:r>
          </w:p>
          <w:p w:rsidR="00F10DBD" w:rsidRPr="00F31592" w:rsidRDefault="00F10DBD" w:rsidP="00B946CC">
            <w:pPr>
              <w:suppressAutoHyphens/>
              <w:autoSpaceDE w:val="0"/>
              <w:ind w:left="417" w:right="113"/>
              <w:rPr>
                <w:rFonts w:eastAsia="Calibri"/>
                <w:bCs/>
                <w:sz w:val="20"/>
                <w:lang w:eastAsia="hu-HU"/>
              </w:rPr>
            </w:pPr>
            <w:r w:rsidRPr="00F31592">
              <w:rPr>
                <w:rFonts w:eastAsia="Calibri"/>
                <w:bCs/>
                <w:sz w:val="20"/>
                <w:lang w:eastAsia="hu-HU"/>
              </w:rPr>
              <w:t>Semleges vegyületek elválasztási lehetőségei.A pH szerepe, savas, bázikus funkciós csoportot tartalmazó komponensek elválasztása. Puffer-oldatok alkalmazása. Nagyon eltérő visszatartású vegyületek elválasztása - gradiens kromatográfia alkalmazása., Az erősen poláris, ionos vagy ionizálható anyagok vizsgáló módszerei: fordított fázisú ionpárkromatográfia, HILIC, ionkromatográfia.</w:t>
            </w:r>
          </w:p>
          <w:p w:rsidR="00F10DBD" w:rsidRPr="00F31592" w:rsidRDefault="00F10DBD" w:rsidP="00B946CC">
            <w:pPr>
              <w:suppressAutoHyphens/>
              <w:autoSpaceDE w:val="0"/>
              <w:ind w:left="417" w:right="113"/>
              <w:rPr>
                <w:rFonts w:eastAsia="Calibri"/>
                <w:bCs/>
                <w:sz w:val="20"/>
                <w:lang w:eastAsia="hu-HU"/>
              </w:rPr>
            </w:pPr>
            <w:r w:rsidRPr="00F31592">
              <w:rPr>
                <w:rFonts w:eastAsia="Calibri"/>
                <w:bCs/>
                <w:sz w:val="20"/>
                <w:lang w:eastAsia="hu-HU"/>
              </w:rPr>
              <w:t>A folyadékkromatográfia műszerezettsége. Folyadékszállítás, injektálás, detektálás, a velük szemben támasztott követelmények, azok ellenőrzése. A diódasoros detektálás nyújtotta lehetőségek.</w:t>
            </w:r>
          </w:p>
          <w:p w:rsidR="00F10DBD" w:rsidRPr="00F31592" w:rsidRDefault="00F10DBD" w:rsidP="00B946CC">
            <w:pPr>
              <w:suppressAutoHyphens/>
              <w:autoSpaceDE w:val="0"/>
              <w:ind w:left="417" w:right="113"/>
              <w:rPr>
                <w:rFonts w:eastAsia="Calibri"/>
                <w:bCs/>
                <w:sz w:val="20"/>
                <w:lang w:eastAsia="hu-HU"/>
              </w:rPr>
            </w:pPr>
            <w:r w:rsidRPr="00F31592">
              <w:rPr>
                <w:rFonts w:eastAsia="Calibri"/>
                <w:bCs/>
                <w:sz w:val="20"/>
                <w:lang w:eastAsia="hu-HU"/>
              </w:rPr>
              <w:t>A kromatográfiás szoftverek.</w:t>
            </w:r>
          </w:p>
          <w:p w:rsidR="00F10DBD" w:rsidRPr="00F31592" w:rsidRDefault="00F10DBD" w:rsidP="00B946CC">
            <w:pPr>
              <w:suppressAutoHyphens/>
              <w:autoSpaceDE w:val="0"/>
              <w:ind w:left="417" w:right="113"/>
              <w:rPr>
                <w:rFonts w:eastAsia="Calibri"/>
                <w:bCs/>
                <w:sz w:val="20"/>
                <w:lang w:eastAsia="hu-HU"/>
              </w:rPr>
            </w:pPr>
            <w:r w:rsidRPr="00F31592">
              <w:rPr>
                <w:rFonts w:eastAsia="Calibri"/>
                <w:bCs/>
                <w:sz w:val="20"/>
                <w:lang w:eastAsia="hu-HU"/>
              </w:rPr>
              <w:t>Módszerfejlesztés, módszer optimálás alapjai.</w:t>
            </w:r>
          </w:p>
          <w:p w:rsidR="00F10DBD" w:rsidRPr="00F31592" w:rsidRDefault="00F10DBD" w:rsidP="00B946CC">
            <w:pPr>
              <w:suppressAutoHyphens/>
              <w:autoSpaceDE w:val="0"/>
              <w:ind w:left="417" w:right="113"/>
              <w:rPr>
                <w:rFonts w:eastAsia="Calibri"/>
                <w:bCs/>
                <w:sz w:val="20"/>
                <w:lang w:eastAsia="hu-HU"/>
              </w:rPr>
            </w:pPr>
            <w:r w:rsidRPr="00F31592">
              <w:rPr>
                <w:rFonts w:eastAsia="Calibri"/>
                <w:bCs/>
                <w:sz w:val="20"/>
                <w:lang w:eastAsia="hu-HU"/>
              </w:rPr>
              <w:t>A folyadékkromatográfiás módszerek validálása a gyógyszer analitikában.</w:t>
            </w:r>
          </w:p>
          <w:p w:rsidR="00F10DBD" w:rsidRPr="00F31592" w:rsidRDefault="00F10DBD" w:rsidP="00B946CC">
            <w:pPr>
              <w:suppressAutoHyphens/>
              <w:autoSpaceDE w:val="0"/>
              <w:ind w:left="417" w:right="113"/>
              <w:rPr>
                <w:rFonts w:eastAsia="Calibri"/>
                <w:sz w:val="20"/>
                <w:lang w:eastAsia="hu-HU"/>
              </w:rPr>
            </w:pPr>
            <w:r w:rsidRPr="00F31592">
              <w:rPr>
                <w:rFonts w:eastAsia="Calibri"/>
                <w:sz w:val="20"/>
                <w:lang w:eastAsia="hu-HU"/>
              </w:rPr>
              <w:t>A gyógyszeripari laboratóriumok minőségbiztosításának alapjai.</w:t>
            </w:r>
          </w:p>
        </w:tc>
      </w:tr>
      <w:tr w:rsidR="00F10DBD" w:rsidRPr="00F31592" w:rsidTr="00B946CC">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F10DBD" w:rsidRPr="00F31592" w:rsidRDefault="00F10DBD" w:rsidP="00B946CC">
            <w:pPr>
              <w:rPr>
                <w:rFonts w:eastAsia="Calibri"/>
                <w:b/>
                <w:bCs/>
                <w:sz w:val="20"/>
                <w:lang w:eastAsia="hu-HU"/>
              </w:rPr>
            </w:pPr>
            <w:r w:rsidRPr="00F31592">
              <w:rPr>
                <w:rFonts w:eastAsia="Calibri"/>
                <w:b/>
                <w:bCs/>
                <w:sz w:val="20"/>
                <w:lang w:eastAsia="hu-HU"/>
              </w:rPr>
              <w:lastRenderedPageBreak/>
              <w:t>Kötelező olvasmány:</w:t>
            </w:r>
          </w:p>
          <w:p w:rsidR="00F10DBD" w:rsidRPr="00F31592" w:rsidRDefault="00F10DBD" w:rsidP="00875296">
            <w:pPr>
              <w:numPr>
                <w:ilvl w:val="0"/>
                <w:numId w:val="119"/>
              </w:numPr>
              <w:suppressAutoHyphens/>
              <w:autoSpaceDE w:val="0"/>
              <w:ind w:right="113"/>
              <w:contextualSpacing/>
              <w:rPr>
                <w:rFonts w:eastAsia="Calibri"/>
                <w:bCs/>
                <w:sz w:val="20"/>
                <w:lang w:eastAsia="hu-HU"/>
              </w:rPr>
            </w:pPr>
            <w:r w:rsidRPr="00F31592">
              <w:rPr>
                <w:rFonts w:eastAsia="Calibri"/>
                <w:sz w:val="20"/>
                <w:lang w:eastAsia="hu-HU"/>
              </w:rPr>
              <w:t xml:space="preserve">Fekete Jenő: </w:t>
            </w:r>
            <w:r w:rsidRPr="00F31592">
              <w:rPr>
                <w:rFonts w:eastAsia="Calibri"/>
                <w:bCs/>
                <w:sz w:val="20"/>
                <w:lang w:eastAsia="hu-HU"/>
              </w:rPr>
              <w:t>Folyadékkromatográfia elmélete és gyakorlata</w:t>
            </w:r>
          </w:p>
          <w:p w:rsidR="00F10DBD" w:rsidRPr="00F31592" w:rsidRDefault="00F10DBD" w:rsidP="00875296">
            <w:pPr>
              <w:numPr>
                <w:ilvl w:val="0"/>
                <w:numId w:val="119"/>
              </w:numPr>
              <w:suppressAutoHyphens/>
              <w:autoSpaceDE w:val="0"/>
              <w:ind w:right="113"/>
              <w:contextualSpacing/>
              <w:rPr>
                <w:rFonts w:eastAsia="Calibri"/>
                <w:bCs/>
                <w:sz w:val="20"/>
                <w:lang w:eastAsia="hu-HU"/>
              </w:rPr>
            </w:pPr>
            <w:r w:rsidRPr="00F31592">
              <w:rPr>
                <w:rFonts w:eastAsia="Calibri"/>
                <w:bCs/>
                <w:sz w:val="20"/>
                <w:lang w:eastAsia="hu-HU"/>
              </w:rPr>
              <w:t>Az előadásokhoz kiadott segédanyagok</w:t>
            </w:r>
          </w:p>
          <w:p w:rsidR="00F10DBD" w:rsidRPr="00F31592" w:rsidRDefault="00F10DBD" w:rsidP="00B946CC">
            <w:pPr>
              <w:rPr>
                <w:rFonts w:eastAsia="Calibri"/>
                <w:bCs/>
                <w:sz w:val="20"/>
                <w:lang w:eastAsia="hu-HU"/>
              </w:rPr>
            </w:pPr>
            <w:r w:rsidRPr="00F31592">
              <w:rPr>
                <w:rFonts w:eastAsia="Calibri"/>
                <w:bCs/>
                <w:sz w:val="20"/>
                <w:lang w:eastAsia="hu-HU"/>
              </w:rPr>
              <w:t>Ajánlott szakirodalom:</w:t>
            </w:r>
          </w:p>
          <w:p w:rsidR="00F10DBD" w:rsidRPr="00F31592" w:rsidRDefault="00F10DBD" w:rsidP="00875296">
            <w:pPr>
              <w:numPr>
                <w:ilvl w:val="0"/>
                <w:numId w:val="120"/>
              </w:numPr>
              <w:suppressAutoHyphens/>
              <w:autoSpaceDE w:val="0"/>
              <w:ind w:right="113"/>
              <w:contextualSpacing/>
              <w:rPr>
                <w:rFonts w:eastAsia="Calibri"/>
                <w:sz w:val="20"/>
                <w:lang w:eastAsia="hu-HU"/>
              </w:rPr>
            </w:pPr>
            <w:r w:rsidRPr="00F31592">
              <w:rPr>
                <w:rFonts w:eastAsia="Calibri"/>
                <w:sz w:val="20"/>
                <w:lang w:eastAsia="hu-HU"/>
              </w:rPr>
              <w:t>Kékedy László, Kékedy Nagy László: Műszeres analitikai kémia, Kolozsvár (2003)</w:t>
            </w:r>
          </w:p>
          <w:p w:rsidR="00F10DBD" w:rsidRPr="00F31592" w:rsidRDefault="00F10DBD" w:rsidP="00875296">
            <w:pPr>
              <w:numPr>
                <w:ilvl w:val="0"/>
                <w:numId w:val="120"/>
              </w:numPr>
              <w:suppressAutoHyphens/>
              <w:autoSpaceDE w:val="0"/>
              <w:ind w:right="113"/>
              <w:contextualSpacing/>
              <w:rPr>
                <w:rFonts w:eastAsia="Calibri"/>
                <w:sz w:val="20"/>
                <w:lang w:eastAsia="hu-HU"/>
              </w:rPr>
            </w:pPr>
            <w:r w:rsidRPr="00F31592">
              <w:rPr>
                <w:rFonts w:eastAsia="Calibri"/>
                <w:sz w:val="20"/>
                <w:lang w:eastAsia="hu-HU"/>
              </w:rPr>
              <w:t xml:space="preserve">KremmerTíbor  - Torkos Kornél: </w:t>
            </w:r>
            <w:r w:rsidRPr="00F31592">
              <w:rPr>
                <w:rFonts w:eastAsia="Calibri"/>
                <w:bCs/>
                <w:sz w:val="20"/>
                <w:lang w:eastAsia="hu-HU"/>
              </w:rPr>
              <w:t>Elválasztástechnikai módszerek elmélete és gyakorlata</w:t>
            </w:r>
          </w:p>
        </w:tc>
      </w:tr>
    </w:tbl>
    <w:p w:rsidR="00F10DBD" w:rsidRPr="00F31592" w:rsidRDefault="00F10DBD" w:rsidP="00CE7E9C">
      <w:pPr>
        <w:rPr>
          <w:rFonts w:eastAsia="Calibri"/>
          <w:sz w:val="20"/>
        </w:rPr>
      </w:pPr>
    </w:p>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375"/>
        <w:gridCol w:w="1762"/>
        <w:gridCol w:w="855"/>
        <w:gridCol w:w="2411"/>
      </w:tblGrid>
      <w:tr w:rsidR="00F10DBD" w:rsidRPr="00F31592" w:rsidTr="00B946CC">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F10DBD" w:rsidRPr="00F31592" w:rsidRDefault="00F10DBD" w:rsidP="00B946CC">
            <w:pPr>
              <w:ind w:left="20"/>
              <w:rPr>
                <w:rFonts w:eastAsia="Arial Unicode MS"/>
                <w:sz w:val="20"/>
                <w:lang w:eastAsia="hu-HU"/>
              </w:rPr>
            </w:pPr>
            <w:r w:rsidRPr="00F31592">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F10DBD" w:rsidRPr="00F31592" w:rsidRDefault="00F10DBD" w:rsidP="00B946CC">
            <w:pPr>
              <w:rPr>
                <w:rFonts w:eastAsia="Arial Unicode MS"/>
                <w:sz w:val="20"/>
                <w:lang w:eastAsia="hu-HU"/>
              </w:rPr>
            </w:pPr>
            <w:r w:rsidRPr="00F31592">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F10DBD" w:rsidRPr="00F31592" w:rsidRDefault="00F10DBD" w:rsidP="00B946CC">
            <w:pPr>
              <w:jc w:val="center"/>
              <w:rPr>
                <w:rFonts w:eastAsia="Arial Unicode MS"/>
                <w:b/>
                <w:sz w:val="20"/>
                <w:lang w:eastAsia="hu-HU"/>
              </w:rPr>
            </w:pPr>
            <w:r w:rsidRPr="00F31592">
              <w:rPr>
                <w:rFonts w:eastAsia="Calibri"/>
                <w:b/>
                <w:sz w:val="20"/>
                <w:lang w:eastAsia="hu-HU"/>
              </w:rPr>
              <w:t>Folyadékkromatográfiás laboratóriumi gyakorlat</w:t>
            </w:r>
          </w:p>
        </w:tc>
        <w:tc>
          <w:tcPr>
            <w:tcW w:w="855" w:type="dxa"/>
            <w:vMerge w:val="restart"/>
            <w:tcBorders>
              <w:top w:val="single" w:sz="4" w:space="0" w:color="auto"/>
              <w:left w:val="single" w:sz="4" w:space="0" w:color="auto"/>
              <w:right w:val="single" w:sz="4" w:space="0" w:color="auto"/>
            </w:tcBorders>
            <w:vAlign w:val="center"/>
          </w:tcPr>
          <w:p w:rsidR="00F10DBD" w:rsidRPr="00F31592" w:rsidRDefault="00F10DBD" w:rsidP="00B946CC">
            <w:pPr>
              <w:jc w:val="center"/>
              <w:rPr>
                <w:rFonts w:eastAsia="Arial Unicode MS"/>
                <w:sz w:val="20"/>
                <w:lang w:eastAsia="hu-HU"/>
              </w:rPr>
            </w:pPr>
            <w:r w:rsidRPr="00F31592">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F10DBD" w:rsidRPr="00F31592" w:rsidRDefault="00F10DBD" w:rsidP="00B946CC">
            <w:pPr>
              <w:jc w:val="center"/>
              <w:rPr>
                <w:rFonts w:eastAsia="Arial Unicode MS"/>
                <w:b/>
                <w:sz w:val="20"/>
                <w:lang w:eastAsia="hu-HU"/>
              </w:rPr>
            </w:pPr>
            <w:r w:rsidRPr="00F31592">
              <w:rPr>
                <w:rFonts w:eastAsia="Calibri"/>
                <w:b/>
                <w:sz w:val="20"/>
                <w:lang w:eastAsia="hu-HU"/>
              </w:rPr>
              <w:t>TTKML0310</w:t>
            </w:r>
          </w:p>
        </w:tc>
      </w:tr>
      <w:tr w:rsidR="00F10DBD" w:rsidRPr="00F31592" w:rsidTr="00B946CC">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F10DBD" w:rsidRPr="00F31592" w:rsidRDefault="00F10DBD" w:rsidP="00B946CC">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F10DBD" w:rsidRPr="00F31592" w:rsidRDefault="00F10DBD" w:rsidP="00B946CC">
            <w:pPr>
              <w:rPr>
                <w:rFonts w:eastAsia="Calibri"/>
                <w:sz w:val="20"/>
                <w:lang w:eastAsia="hu-HU"/>
              </w:rPr>
            </w:pPr>
            <w:r w:rsidRPr="00F31592">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F10DBD" w:rsidRPr="00F31592" w:rsidRDefault="00F10DBD" w:rsidP="00B946CC">
            <w:pPr>
              <w:rPr>
                <w:rFonts w:eastAsia="Calibri"/>
                <w:b/>
                <w:sz w:val="20"/>
                <w:lang w:val="en-GB" w:eastAsia="hu-HU"/>
              </w:rPr>
            </w:pPr>
            <w:r w:rsidRPr="00F31592">
              <w:rPr>
                <w:rFonts w:eastAsia="Calibri"/>
                <w:b/>
                <w:sz w:val="20"/>
                <w:lang w:val="en-GB" w:eastAsia="hu-HU"/>
              </w:rPr>
              <w:t>Liquid chromatography laboratory practice</w:t>
            </w:r>
          </w:p>
        </w:tc>
        <w:tc>
          <w:tcPr>
            <w:tcW w:w="855" w:type="dxa"/>
            <w:vMerge/>
            <w:tcBorders>
              <w:left w:val="single" w:sz="4" w:space="0" w:color="auto"/>
              <w:bottom w:val="single" w:sz="4" w:space="0" w:color="auto"/>
              <w:right w:val="single" w:sz="4" w:space="0" w:color="auto"/>
            </w:tcBorders>
            <w:vAlign w:val="center"/>
          </w:tcPr>
          <w:p w:rsidR="00F10DBD" w:rsidRPr="00F31592" w:rsidRDefault="00F10DBD" w:rsidP="00B946CC">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F10DBD" w:rsidRPr="00F31592" w:rsidRDefault="00F10DBD" w:rsidP="00B946CC">
            <w:pPr>
              <w:rPr>
                <w:rFonts w:eastAsia="Arial Unicode MS"/>
                <w:sz w:val="20"/>
                <w:lang w:eastAsia="hu-HU"/>
              </w:rPr>
            </w:pPr>
          </w:p>
        </w:tc>
      </w:tr>
      <w:tr w:rsidR="00F10DBD" w:rsidRPr="00F31592" w:rsidTr="00B946CC">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F10DBD" w:rsidRPr="00F31592" w:rsidRDefault="00F10DBD" w:rsidP="00B946CC">
            <w:pPr>
              <w:jc w:val="center"/>
              <w:rPr>
                <w:rFonts w:eastAsia="Calibri"/>
                <w:b/>
                <w:bCs/>
                <w:sz w:val="20"/>
                <w:lang w:eastAsia="hu-HU"/>
              </w:rPr>
            </w:pPr>
            <w:r w:rsidRPr="00F31592">
              <w:rPr>
                <w:rFonts w:eastAsia="Calibri"/>
                <w:b/>
                <w:bCs/>
                <w:sz w:val="20"/>
                <w:lang w:eastAsia="hu-HU"/>
              </w:rPr>
              <w:t>A képzés 2-4. féléve</w:t>
            </w:r>
          </w:p>
        </w:tc>
      </w:tr>
      <w:tr w:rsidR="00F10DBD" w:rsidRPr="00F31592" w:rsidTr="00B946CC">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F10DBD" w:rsidRPr="00F31592" w:rsidRDefault="00F10DBD" w:rsidP="00B946CC">
            <w:pPr>
              <w:ind w:left="20"/>
              <w:rPr>
                <w:rFonts w:eastAsia="Calibri"/>
                <w:sz w:val="20"/>
                <w:lang w:eastAsia="hu-HU"/>
              </w:rPr>
            </w:pPr>
            <w:r w:rsidRPr="00F31592">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F10DBD" w:rsidRPr="00F31592" w:rsidRDefault="00F10DBD" w:rsidP="00B946CC">
            <w:pPr>
              <w:jc w:val="center"/>
              <w:rPr>
                <w:rFonts w:eastAsia="Calibri"/>
                <w:b/>
                <w:sz w:val="20"/>
                <w:lang w:eastAsia="hu-HU"/>
              </w:rPr>
            </w:pPr>
            <w:r w:rsidRPr="00F31592">
              <w:rPr>
                <w:rFonts w:eastAsia="Calibri"/>
                <w:b/>
                <w:sz w:val="20"/>
                <w:lang w:eastAsia="hu-HU"/>
              </w:rPr>
              <w:t>DE TTK, Szervetlen és Analitikai Kémiai Tanszék</w:t>
            </w:r>
          </w:p>
        </w:tc>
      </w:tr>
      <w:tr w:rsidR="00F10DBD" w:rsidRPr="00F31592" w:rsidTr="008E4B9E">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F10DBD" w:rsidRPr="00F31592" w:rsidRDefault="00F10DBD" w:rsidP="00B946CC">
            <w:pPr>
              <w:ind w:left="20"/>
              <w:rPr>
                <w:rFonts w:eastAsia="Arial Unicode MS"/>
                <w:sz w:val="20"/>
                <w:lang w:eastAsia="hu-HU"/>
              </w:rPr>
            </w:pPr>
            <w:r w:rsidRPr="00F31592">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F10DBD" w:rsidRPr="00F31592" w:rsidRDefault="008E4B9E" w:rsidP="00B946CC">
            <w:pPr>
              <w:jc w:val="center"/>
              <w:rPr>
                <w:rFonts w:eastAsia="Arial Unicode MS"/>
                <w:sz w:val="20"/>
                <w:lang w:eastAsia="hu-HU"/>
              </w:rPr>
            </w:pPr>
            <w:r w:rsidRPr="00F31592">
              <w:rPr>
                <w:rFonts w:eastAsia="Calibri"/>
                <w:sz w:val="20"/>
              </w:rPr>
              <w:t>A folyadékkromatográfia alapjai – gyógyszeripari</w:t>
            </w:r>
          </w:p>
        </w:tc>
        <w:tc>
          <w:tcPr>
            <w:tcW w:w="855" w:type="dxa"/>
            <w:tcBorders>
              <w:top w:val="single" w:sz="4" w:space="0" w:color="auto"/>
              <w:left w:val="nil"/>
              <w:bottom w:val="single" w:sz="4" w:space="0" w:color="auto"/>
              <w:right w:val="single" w:sz="4" w:space="0" w:color="auto"/>
            </w:tcBorders>
            <w:vAlign w:val="center"/>
          </w:tcPr>
          <w:p w:rsidR="00F10DBD" w:rsidRPr="00F31592" w:rsidRDefault="00F10DBD" w:rsidP="00B946CC">
            <w:pPr>
              <w:jc w:val="center"/>
              <w:rPr>
                <w:rFonts w:eastAsia="Arial Unicode MS"/>
                <w:sz w:val="20"/>
                <w:lang w:eastAsia="hu-HU"/>
              </w:rPr>
            </w:pPr>
            <w:r w:rsidRPr="00F31592">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8E4B9E" w:rsidRPr="00F31592" w:rsidRDefault="008E4B9E" w:rsidP="008E4B9E">
            <w:pPr>
              <w:tabs>
                <w:tab w:val="left" w:pos="553"/>
              </w:tabs>
              <w:ind w:left="-14" w:firstLine="14"/>
              <w:jc w:val="center"/>
              <w:rPr>
                <w:rFonts w:eastAsia="Calibri"/>
                <w:sz w:val="20"/>
              </w:rPr>
            </w:pPr>
            <w:r w:rsidRPr="00F31592">
              <w:rPr>
                <w:rFonts w:eastAsia="Calibri"/>
                <w:sz w:val="20"/>
              </w:rPr>
              <w:t>(TTKBE0310)</w:t>
            </w:r>
          </w:p>
          <w:p w:rsidR="008E4B9E" w:rsidRPr="00F31592" w:rsidRDefault="008E4B9E" w:rsidP="008E4B9E">
            <w:pPr>
              <w:ind w:left="-14" w:firstLine="14"/>
              <w:jc w:val="center"/>
              <w:rPr>
                <w:rFonts w:eastAsia="Calibri"/>
                <w:sz w:val="20"/>
              </w:rPr>
            </w:pPr>
            <w:r w:rsidRPr="00F31592">
              <w:rPr>
                <w:rFonts w:eastAsia="Calibri"/>
                <w:sz w:val="20"/>
              </w:rPr>
              <w:t>vagy</w:t>
            </w:r>
          </w:p>
          <w:p w:rsidR="008E4B9E" w:rsidRPr="00F31592" w:rsidRDefault="008E4B9E" w:rsidP="008E4B9E">
            <w:pPr>
              <w:ind w:left="-14" w:firstLine="14"/>
              <w:jc w:val="center"/>
              <w:rPr>
                <w:rFonts w:eastAsia="Calibri"/>
                <w:sz w:val="20"/>
              </w:rPr>
            </w:pPr>
          </w:p>
          <w:p w:rsidR="008E4B9E" w:rsidRPr="00F31592" w:rsidRDefault="008E4B9E" w:rsidP="008E4B9E">
            <w:pPr>
              <w:ind w:left="-14" w:firstLine="14"/>
              <w:jc w:val="center"/>
              <w:rPr>
                <w:rFonts w:eastAsia="Calibri"/>
                <w:sz w:val="20"/>
                <w:vertAlign w:val="superscript"/>
              </w:rPr>
            </w:pPr>
            <w:r w:rsidRPr="00F31592">
              <w:rPr>
                <w:rFonts w:eastAsia="Calibri"/>
                <w:sz w:val="20"/>
              </w:rPr>
              <w:t>(TTKME0310)</w:t>
            </w:r>
          </w:p>
          <w:p w:rsidR="00F10DBD" w:rsidRPr="00F31592" w:rsidRDefault="00F10DBD" w:rsidP="008E4B9E">
            <w:pPr>
              <w:jc w:val="center"/>
              <w:rPr>
                <w:rFonts w:eastAsia="Arial Unicode MS"/>
                <w:sz w:val="20"/>
                <w:lang w:eastAsia="hu-HU"/>
              </w:rPr>
            </w:pPr>
          </w:p>
        </w:tc>
      </w:tr>
      <w:tr w:rsidR="00F10DBD" w:rsidRPr="00F31592" w:rsidTr="00B946CC">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F10DBD" w:rsidRPr="00F31592" w:rsidRDefault="00F10DBD" w:rsidP="00B946CC">
            <w:pPr>
              <w:jc w:val="center"/>
              <w:rPr>
                <w:rFonts w:eastAsia="Calibri"/>
                <w:sz w:val="20"/>
                <w:lang w:eastAsia="hu-HU"/>
              </w:rPr>
            </w:pPr>
            <w:r w:rsidRPr="00F31592">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F10DBD" w:rsidRPr="00F31592" w:rsidRDefault="00F10DBD" w:rsidP="00B946CC">
            <w:pPr>
              <w:jc w:val="center"/>
              <w:rPr>
                <w:rFonts w:eastAsia="Calibri"/>
                <w:sz w:val="20"/>
                <w:lang w:eastAsia="hu-HU"/>
              </w:rPr>
            </w:pPr>
            <w:r w:rsidRPr="00F31592">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F10DBD" w:rsidRPr="00F31592" w:rsidRDefault="00F10DBD" w:rsidP="00B946CC">
            <w:pPr>
              <w:jc w:val="center"/>
              <w:rPr>
                <w:rFonts w:eastAsia="Calibri"/>
                <w:sz w:val="20"/>
                <w:lang w:eastAsia="hu-HU"/>
              </w:rPr>
            </w:pPr>
            <w:r w:rsidRPr="00F31592">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F10DBD" w:rsidRPr="00F31592" w:rsidRDefault="00F10DBD" w:rsidP="00B946CC">
            <w:pPr>
              <w:jc w:val="center"/>
              <w:rPr>
                <w:rFonts w:eastAsia="Calibri"/>
                <w:sz w:val="20"/>
                <w:lang w:eastAsia="hu-HU"/>
              </w:rPr>
            </w:pPr>
            <w:r w:rsidRPr="00F31592">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F10DBD" w:rsidRPr="00F31592" w:rsidRDefault="00F10DBD" w:rsidP="00B946CC">
            <w:pPr>
              <w:jc w:val="center"/>
              <w:rPr>
                <w:rFonts w:eastAsia="Calibri"/>
                <w:sz w:val="20"/>
                <w:lang w:eastAsia="hu-HU"/>
              </w:rPr>
            </w:pPr>
            <w:r w:rsidRPr="00F31592">
              <w:rPr>
                <w:rFonts w:eastAsia="Calibri"/>
                <w:sz w:val="20"/>
                <w:lang w:eastAsia="hu-HU"/>
              </w:rPr>
              <w:t>Oktatás nyelve</w:t>
            </w:r>
          </w:p>
        </w:tc>
      </w:tr>
      <w:tr w:rsidR="00F10DBD" w:rsidRPr="00F31592" w:rsidTr="00B946CC">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F10DBD" w:rsidRPr="00F31592" w:rsidRDefault="00F10DBD" w:rsidP="00B946CC">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F10DBD" w:rsidRPr="00F31592" w:rsidRDefault="00F10DBD" w:rsidP="00B946CC">
            <w:pPr>
              <w:jc w:val="center"/>
              <w:rPr>
                <w:rFonts w:eastAsia="Calibri"/>
                <w:sz w:val="20"/>
                <w:lang w:eastAsia="hu-HU"/>
              </w:rPr>
            </w:pPr>
            <w:r w:rsidRPr="00F31592">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F10DBD" w:rsidRPr="00F31592" w:rsidRDefault="00F10DBD" w:rsidP="00B946CC">
            <w:pPr>
              <w:jc w:val="center"/>
              <w:rPr>
                <w:rFonts w:eastAsia="Calibri"/>
                <w:sz w:val="20"/>
                <w:lang w:eastAsia="hu-HU"/>
              </w:rPr>
            </w:pPr>
            <w:r w:rsidRPr="00F31592">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F10DBD" w:rsidRPr="00F31592" w:rsidRDefault="00F10DBD" w:rsidP="00B946CC">
            <w:pPr>
              <w:jc w:val="center"/>
              <w:rPr>
                <w:rFonts w:eastAsia="Calibri"/>
                <w:sz w:val="20"/>
                <w:lang w:eastAsia="hu-HU"/>
              </w:rPr>
            </w:pPr>
            <w:r w:rsidRPr="00F31592">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F10DBD" w:rsidRPr="00F31592" w:rsidRDefault="00F10DBD" w:rsidP="00B946CC">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F10DBD" w:rsidRPr="00F31592" w:rsidRDefault="00F10DBD" w:rsidP="00B946CC">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F10DBD" w:rsidRPr="00F31592" w:rsidRDefault="00F10DBD" w:rsidP="00B946CC">
            <w:pPr>
              <w:rPr>
                <w:rFonts w:eastAsia="Calibri"/>
                <w:sz w:val="20"/>
                <w:lang w:eastAsia="hu-HU"/>
              </w:rPr>
            </w:pPr>
          </w:p>
        </w:tc>
      </w:tr>
      <w:tr w:rsidR="00F10DBD" w:rsidRPr="00F31592" w:rsidTr="00B946CC">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F10DBD" w:rsidRPr="00F31592" w:rsidRDefault="00F10DBD" w:rsidP="00B946CC">
            <w:pPr>
              <w:jc w:val="center"/>
              <w:rPr>
                <w:rFonts w:eastAsia="Calibri"/>
                <w:sz w:val="20"/>
                <w:lang w:eastAsia="hu-HU"/>
              </w:rPr>
            </w:pPr>
            <w:r w:rsidRPr="00F31592">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F10DBD" w:rsidRPr="00F31592" w:rsidRDefault="00F10DBD" w:rsidP="00B946CC">
            <w:pPr>
              <w:jc w:val="center"/>
              <w:rPr>
                <w:rFonts w:eastAsia="Calibri"/>
                <w:b/>
                <w:sz w:val="20"/>
                <w:lang w:eastAsia="hu-HU"/>
              </w:rPr>
            </w:pPr>
            <w:r w:rsidRPr="00F31592">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0DBD" w:rsidRPr="00F31592" w:rsidRDefault="00F10DBD" w:rsidP="00B946CC">
            <w:pPr>
              <w:jc w:val="center"/>
              <w:rPr>
                <w:rFonts w:eastAsia="Calibri"/>
                <w:sz w:val="20"/>
                <w:lang w:eastAsia="hu-HU"/>
              </w:rPr>
            </w:pPr>
            <w:r w:rsidRPr="00F31592">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0DBD" w:rsidRPr="00F31592" w:rsidRDefault="00F10DBD" w:rsidP="00B946CC">
            <w:pPr>
              <w:jc w:val="center"/>
              <w:rPr>
                <w:rFonts w:eastAsia="Calibri"/>
                <w:b/>
                <w:sz w:val="20"/>
                <w:lang w:eastAsia="hu-HU"/>
              </w:rPr>
            </w:pPr>
            <w:r w:rsidRPr="00F31592">
              <w:rPr>
                <w:rFonts w:eastAsia="Calibri"/>
                <w:b/>
                <w:sz w:val="20"/>
                <w:lang w:eastAsia="hu-HU"/>
              </w:rPr>
              <w:t>0</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F10DBD" w:rsidRPr="00F31592" w:rsidRDefault="00F10DBD" w:rsidP="00B946CC">
            <w:pPr>
              <w:jc w:val="center"/>
              <w:rPr>
                <w:rFonts w:eastAsia="Calibri"/>
                <w:sz w:val="20"/>
                <w:lang w:eastAsia="hu-HU"/>
              </w:rPr>
            </w:pPr>
            <w:r w:rsidRPr="00F31592">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F10DBD" w:rsidRPr="00F31592" w:rsidRDefault="00F10DBD" w:rsidP="00B946CC">
            <w:pPr>
              <w:jc w:val="center"/>
              <w:rPr>
                <w:rFonts w:eastAsia="Calibri"/>
                <w:b/>
                <w:sz w:val="20"/>
                <w:lang w:eastAsia="hu-HU"/>
              </w:rPr>
            </w:pPr>
            <w:r w:rsidRPr="00F31592">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F10DBD" w:rsidRPr="00F31592" w:rsidRDefault="00F10DBD" w:rsidP="00B946CC">
            <w:pPr>
              <w:jc w:val="center"/>
              <w:rPr>
                <w:rFonts w:eastAsia="Calibri"/>
                <w:sz w:val="20"/>
                <w:lang w:eastAsia="hu-HU"/>
              </w:rPr>
            </w:pPr>
            <w:r w:rsidRPr="00F31592">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F10DBD" w:rsidRPr="00F31592" w:rsidRDefault="00F10DBD" w:rsidP="00B946CC">
            <w:pPr>
              <w:jc w:val="center"/>
              <w:rPr>
                <w:rFonts w:eastAsia="Calibri"/>
                <w:b/>
                <w:sz w:val="20"/>
                <w:lang w:eastAsia="hu-HU"/>
              </w:rPr>
            </w:pPr>
            <w:r w:rsidRPr="00F31592">
              <w:rPr>
                <w:rFonts w:eastAsia="Calibri"/>
                <w:b/>
                <w:sz w:val="20"/>
                <w:lang w:eastAsia="hu-HU"/>
              </w:rPr>
              <w:t>4</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F10DBD" w:rsidRPr="00F31592" w:rsidRDefault="00F10DBD" w:rsidP="00B946CC">
            <w:pPr>
              <w:jc w:val="center"/>
              <w:rPr>
                <w:rFonts w:eastAsia="Calibri"/>
                <w:sz w:val="20"/>
                <w:lang w:eastAsia="hu-HU"/>
              </w:rPr>
            </w:pPr>
            <w:r w:rsidRPr="00F31592">
              <w:rPr>
                <w:rFonts w:eastAsia="Calibri"/>
                <w:sz w:val="20"/>
                <w:lang w:eastAsia="hu-HU"/>
              </w:rPr>
              <w:t>Gyakorlati jegy</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F10DBD" w:rsidRPr="00F31592" w:rsidRDefault="00F10DBD" w:rsidP="00B946CC">
            <w:pPr>
              <w:jc w:val="center"/>
              <w:rPr>
                <w:rFonts w:eastAsia="Calibri"/>
                <w:b/>
                <w:sz w:val="20"/>
                <w:lang w:eastAsia="hu-HU"/>
              </w:rPr>
            </w:pPr>
            <w:r w:rsidRPr="00F31592">
              <w:rPr>
                <w:rFonts w:eastAsia="Calibri"/>
                <w:b/>
                <w:sz w:val="20"/>
                <w:lang w:eastAsia="hu-HU"/>
              </w:rPr>
              <w:t>3</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F10DBD" w:rsidRPr="00F31592" w:rsidRDefault="00F10DBD" w:rsidP="00B946CC">
            <w:pPr>
              <w:jc w:val="center"/>
              <w:rPr>
                <w:rFonts w:eastAsia="Calibri"/>
                <w:sz w:val="20"/>
                <w:lang w:eastAsia="hu-HU"/>
              </w:rPr>
            </w:pPr>
            <w:r w:rsidRPr="00F31592">
              <w:rPr>
                <w:rFonts w:eastAsia="Calibri"/>
                <w:sz w:val="20"/>
                <w:lang w:eastAsia="hu-HU"/>
              </w:rPr>
              <w:t>magyar</w:t>
            </w:r>
          </w:p>
        </w:tc>
      </w:tr>
      <w:tr w:rsidR="00F10DBD" w:rsidRPr="00F31592" w:rsidTr="00B946CC">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F10DBD" w:rsidRPr="00F31592" w:rsidRDefault="00F10DBD" w:rsidP="00B946CC">
            <w:pPr>
              <w:jc w:val="center"/>
              <w:rPr>
                <w:rFonts w:eastAsia="Calibri"/>
                <w:sz w:val="20"/>
                <w:lang w:eastAsia="hu-HU"/>
              </w:rPr>
            </w:pPr>
            <w:r w:rsidRPr="00F31592">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F10DBD" w:rsidRPr="00F31592" w:rsidRDefault="00F10DBD" w:rsidP="00B946CC">
            <w:pPr>
              <w:jc w:val="center"/>
              <w:rPr>
                <w:rFonts w:eastAsia="Calibri"/>
                <w:b/>
                <w:sz w:val="20"/>
                <w:lang w:eastAsia="hu-HU"/>
              </w:rPr>
            </w:pP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0DBD" w:rsidRPr="00F31592" w:rsidRDefault="00F10DBD" w:rsidP="00B946CC">
            <w:pPr>
              <w:jc w:val="center"/>
              <w:rPr>
                <w:rFonts w:eastAsia="Calibri"/>
                <w:sz w:val="20"/>
                <w:highlight w:val="red"/>
                <w:lang w:eastAsia="hu-HU"/>
              </w:rPr>
            </w:pPr>
            <w:r w:rsidRPr="00F31592">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0DBD" w:rsidRPr="00F31592" w:rsidRDefault="00F10DBD" w:rsidP="00B946CC">
            <w:pPr>
              <w:jc w:val="center"/>
              <w:rPr>
                <w:rFonts w:eastAsia="Calibri"/>
                <w:b/>
                <w:sz w:val="20"/>
                <w:highlight w:val="red"/>
                <w:lang w:eastAsia="hu-HU"/>
              </w:rPr>
            </w:pP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F10DBD" w:rsidRPr="00F31592" w:rsidRDefault="00F10DBD" w:rsidP="00B946CC">
            <w:pPr>
              <w:jc w:val="center"/>
              <w:rPr>
                <w:rFonts w:eastAsia="Calibri"/>
                <w:sz w:val="20"/>
                <w:highlight w:val="red"/>
                <w:lang w:eastAsia="hu-HU"/>
              </w:rPr>
            </w:pPr>
            <w:r w:rsidRPr="00F31592">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F10DBD" w:rsidRPr="00F31592" w:rsidRDefault="00F10DBD" w:rsidP="00B946CC">
            <w:pPr>
              <w:jc w:val="center"/>
              <w:rPr>
                <w:rFonts w:eastAsia="Calibri"/>
                <w:b/>
                <w:sz w:val="20"/>
                <w:highlight w:val="red"/>
                <w:lang w:eastAsia="hu-HU"/>
              </w:rPr>
            </w:pP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F10DBD" w:rsidRPr="00F31592" w:rsidRDefault="00F10DBD" w:rsidP="00B946CC">
            <w:pPr>
              <w:jc w:val="center"/>
              <w:rPr>
                <w:rFonts w:eastAsia="Calibri"/>
                <w:sz w:val="20"/>
                <w:highlight w:val="red"/>
                <w:lang w:eastAsia="hu-HU"/>
              </w:rPr>
            </w:pPr>
            <w:r w:rsidRPr="00F31592">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F10DBD" w:rsidRPr="00F31592" w:rsidRDefault="00F10DBD" w:rsidP="00B946CC">
            <w:pPr>
              <w:jc w:val="center"/>
              <w:rPr>
                <w:rFonts w:eastAsia="Calibri"/>
                <w:b/>
                <w:sz w:val="20"/>
                <w:lang w:eastAsia="hu-HU"/>
              </w:rPr>
            </w:pPr>
          </w:p>
        </w:tc>
        <w:tc>
          <w:tcPr>
            <w:tcW w:w="1762" w:type="dxa"/>
            <w:vMerge/>
            <w:tcBorders>
              <w:left w:val="single" w:sz="4" w:space="0" w:color="auto"/>
              <w:bottom w:val="single" w:sz="4" w:space="0" w:color="auto"/>
              <w:right w:val="single" w:sz="4" w:space="0" w:color="auto"/>
            </w:tcBorders>
            <w:shd w:val="clear" w:color="auto" w:fill="auto"/>
            <w:vAlign w:val="center"/>
          </w:tcPr>
          <w:p w:rsidR="00F10DBD" w:rsidRPr="00F31592" w:rsidRDefault="00F10DBD" w:rsidP="00B946CC">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F10DBD" w:rsidRPr="00F31592" w:rsidRDefault="00F10DBD" w:rsidP="00B946CC">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F10DBD" w:rsidRPr="00F31592" w:rsidRDefault="00F10DBD" w:rsidP="00B946CC">
            <w:pPr>
              <w:jc w:val="center"/>
              <w:rPr>
                <w:rFonts w:eastAsia="Calibri"/>
                <w:sz w:val="20"/>
                <w:lang w:eastAsia="hu-HU"/>
              </w:rPr>
            </w:pPr>
          </w:p>
        </w:tc>
      </w:tr>
      <w:tr w:rsidR="00F10DBD" w:rsidRPr="00F31592" w:rsidTr="00B946CC">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F10DBD" w:rsidRPr="00F31592" w:rsidRDefault="00F10DBD" w:rsidP="00B946CC">
            <w:pPr>
              <w:ind w:left="20"/>
              <w:rPr>
                <w:rFonts w:eastAsia="Arial Unicode MS"/>
                <w:sz w:val="20"/>
                <w:lang w:eastAsia="hu-HU"/>
              </w:rPr>
            </w:pPr>
            <w:r w:rsidRPr="00F31592">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F10DBD" w:rsidRPr="00F31592" w:rsidRDefault="00F10DBD" w:rsidP="00B946CC">
            <w:pPr>
              <w:rPr>
                <w:rFonts w:eastAsia="Arial Unicode MS"/>
                <w:sz w:val="20"/>
                <w:lang w:eastAsia="hu-HU"/>
              </w:rPr>
            </w:pPr>
            <w:r w:rsidRPr="00F31592">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F10DBD" w:rsidRPr="00F31592" w:rsidRDefault="00F10DBD" w:rsidP="00B946CC">
            <w:pPr>
              <w:jc w:val="center"/>
              <w:rPr>
                <w:rFonts w:eastAsia="Arial Unicode MS"/>
                <w:b/>
                <w:sz w:val="20"/>
                <w:lang w:eastAsia="hu-HU"/>
              </w:rPr>
            </w:pPr>
            <w:r w:rsidRPr="00F31592">
              <w:rPr>
                <w:rFonts w:eastAsia="Calibri"/>
                <w:b/>
                <w:sz w:val="20"/>
                <w:lang w:eastAsia="hu-HU"/>
              </w:rPr>
              <w:t>Krusper László</w:t>
            </w:r>
          </w:p>
        </w:tc>
        <w:tc>
          <w:tcPr>
            <w:tcW w:w="855" w:type="dxa"/>
            <w:tcBorders>
              <w:top w:val="single" w:sz="4" w:space="0" w:color="auto"/>
              <w:left w:val="nil"/>
              <w:bottom w:val="single" w:sz="4" w:space="0" w:color="auto"/>
              <w:right w:val="single" w:sz="4" w:space="0" w:color="auto"/>
            </w:tcBorders>
            <w:vAlign w:val="center"/>
          </w:tcPr>
          <w:p w:rsidR="00F10DBD" w:rsidRPr="00F31592" w:rsidRDefault="00F10DBD" w:rsidP="00B946CC">
            <w:pPr>
              <w:rPr>
                <w:rFonts w:eastAsia="Arial Unicode MS"/>
                <w:sz w:val="20"/>
                <w:lang w:eastAsia="hu-HU"/>
              </w:rPr>
            </w:pPr>
            <w:r w:rsidRPr="00F31592">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F10DBD" w:rsidRPr="00F31592" w:rsidRDefault="00F10DBD" w:rsidP="00B946CC">
            <w:pPr>
              <w:jc w:val="center"/>
              <w:rPr>
                <w:rFonts w:eastAsia="Calibri"/>
                <w:b/>
                <w:sz w:val="20"/>
                <w:lang w:eastAsia="hu-HU"/>
              </w:rPr>
            </w:pPr>
            <w:r w:rsidRPr="00F31592">
              <w:rPr>
                <w:rFonts w:eastAsia="Calibri"/>
                <w:b/>
                <w:sz w:val="20"/>
                <w:lang w:eastAsia="hu-HU"/>
              </w:rPr>
              <w:t>külső előadó</w:t>
            </w:r>
          </w:p>
        </w:tc>
      </w:tr>
      <w:tr w:rsidR="00F10DBD" w:rsidRPr="00F31592" w:rsidTr="00B946CC">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F10DBD" w:rsidRPr="00F31592" w:rsidRDefault="00F10DBD" w:rsidP="00B946CC">
            <w:pPr>
              <w:rPr>
                <w:rFonts w:eastAsia="Calibri"/>
                <w:sz w:val="20"/>
                <w:lang w:eastAsia="hu-HU"/>
              </w:rPr>
            </w:pPr>
            <w:r w:rsidRPr="00F31592">
              <w:rPr>
                <w:rFonts w:eastAsia="Calibri"/>
                <w:b/>
                <w:bCs/>
                <w:sz w:val="20"/>
                <w:lang w:eastAsia="hu-HU"/>
              </w:rPr>
              <w:t xml:space="preserve">A kurzus célja, </w:t>
            </w:r>
            <w:r w:rsidRPr="00F31592">
              <w:rPr>
                <w:rFonts w:eastAsia="Calibri"/>
                <w:sz w:val="20"/>
                <w:lang w:eastAsia="hu-HU"/>
              </w:rPr>
              <w:t>hogy a hallgatók</w:t>
            </w:r>
          </w:p>
          <w:p w:rsidR="00F10DBD" w:rsidRPr="00F31592" w:rsidRDefault="00F10DBD" w:rsidP="00B946CC">
            <w:pPr>
              <w:suppressAutoHyphens/>
              <w:autoSpaceDE w:val="0"/>
              <w:ind w:left="417" w:right="113"/>
              <w:rPr>
                <w:rFonts w:eastAsia="Calibri"/>
                <w:sz w:val="20"/>
                <w:lang w:eastAsia="hu-HU"/>
              </w:rPr>
            </w:pPr>
            <w:r w:rsidRPr="00F31592">
              <w:rPr>
                <w:rFonts w:eastAsia="Calibri"/>
                <w:sz w:val="20"/>
                <w:lang w:eastAsia="hu-HU"/>
              </w:rPr>
              <w:t>Megismerjék és begyakorolják a folyadékkromatográfia műszereinek, eszközeinek, szoftverének használatát.</w:t>
            </w:r>
          </w:p>
          <w:p w:rsidR="00F10DBD" w:rsidRPr="00F31592" w:rsidRDefault="00F10DBD" w:rsidP="00B946CC">
            <w:pPr>
              <w:suppressAutoHyphens/>
              <w:autoSpaceDE w:val="0"/>
              <w:ind w:left="417" w:right="113"/>
              <w:rPr>
                <w:rFonts w:eastAsia="Calibri"/>
                <w:sz w:val="20"/>
                <w:lang w:eastAsia="hu-HU"/>
              </w:rPr>
            </w:pPr>
            <w:r w:rsidRPr="00F31592">
              <w:rPr>
                <w:rFonts w:eastAsia="Calibri"/>
                <w:sz w:val="20"/>
                <w:lang w:eastAsia="hu-HU"/>
              </w:rPr>
              <w:t>Az elméletben tanult összefüggéseket saját mérések kiértékelésével mélyítsék el.</w:t>
            </w:r>
          </w:p>
        </w:tc>
      </w:tr>
      <w:tr w:rsidR="00F10DBD" w:rsidRPr="00F31592" w:rsidTr="00B946CC">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F10DBD" w:rsidRPr="00F31592" w:rsidRDefault="00F10DBD" w:rsidP="00B946CC">
            <w:pPr>
              <w:rPr>
                <w:rFonts w:eastAsia="Calibri"/>
                <w:b/>
                <w:bCs/>
                <w:sz w:val="20"/>
                <w:lang w:eastAsia="hu-HU"/>
              </w:rPr>
            </w:pPr>
            <w:r w:rsidRPr="00F31592">
              <w:rPr>
                <w:rFonts w:eastAsia="Calibri"/>
                <w:b/>
                <w:bCs/>
                <w:sz w:val="20"/>
                <w:lang w:eastAsia="hu-HU"/>
              </w:rPr>
              <w:t>A kurzus tartalma, témakörei</w:t>
            </w:r>
          </w:p>
          <w:p w:rsidR="00F10DBD" w:rsidRPr="00F31592" w:rsidRDefault="00F10DBD" w:rsidP="00B946CC">
            <w:pPr>
              <w:suppressAutoHyphens/>
              <w:autoSpaceDE w:val="0"/>
              <w:ind w:left="417" w:right="113"/>
              <w:rPr>
                <w:rFonts w:eastAsia="Calibri"/>
                <w:bCs/>
                <w:sz w:val="20"/>
                <w:lang w:eastAsia="hu-HU"/>
              </w:rPr>
            </w:pPr>
            <w:r w:rsidRPr="00F31592">
              <w:rPr>
                <w:rFonts w:eastAsia="Calibri"/>
                <w:b/>
                <w:bCs/>
                <w:sz w:val="20"/>
                <w:lang w:eastAsia="hu-HU"/>
              </w:rPr>
              <w:t>Fordított fázisú folyadékkromatográfia.</w:t>
            </w:r>
            <w:r w:rsidRPr="00F31592">
              <w:rPr>
                <w:rFonts w:eastAsia="Calibri"/>
                <w:bCs/>
                <w:sz w:val="20"/>
                <w:lang w:eastAsia="hu-HU"/>
              </w:rPr>
              <w:t xml:space="preserve"> A folyadékkromatográfiás mérőműszerek felépítése, kezelésük alapjainak elsajátítása. A készülék vezérlésére, adatgyűjtésre, adatfeldolgozásra, az adatok biztonságára szolgáló szoftver működésének megismerése, az egyes műszer modulok működésének ellenőrzése. A semleges, apoláris és poláris anyagok kromatográfiás viselkedése. A pH szerepének tanulmányozása savas és bázikus funkciós csoportot tartalmazó komponensek elválasztása során. Puffer-oldatok alkalmazása. A kolonna terhelhetőségének tanulmányozása, térfogatterhelés, tömegterhelés, az injektált minta oldószererősségének befolyása a kromatográfiás paraméterekre. Fordított fázisú ionpárkromatográfia, a poláris ionos vagy ionizálható anyagok vizsgáló módszere. Gradiens kromatográfia, a nagyon eltérő visszatartású komponenseket tartalmazó minták vizsgáló módszere. Mennyiségi meghatározás, az Empower szoftver alkalmazása a mérési eredmény kiszámolására. A diódasoros detektor nyújtotta lehetőségek tanulmányozása, spektrális csúcstisztaság vizsgálat.</w:t>
            </w:r>
          </w:p>
          <w:p w:rsidR="00F10DBD" w:rsidRPr="00F31592" w:rsidRDefault="00F10DBD" w:rsidP="00B946CC">
            <w:pPr>
              <w:suppressAutoHyphens/>
              <w:autoSpaceDE w:val="0"/>
              <w:ind w:left="417" w:right="113"/>
              <w:rPr>
                <w:rFonts w:eastAsia="Calibri"/>
                <w:sz w:val="20"/>
                <w:lang w:eastAsia="hu-HU"/>
              </w:rPr>
            </w:pPr>
            <w:r w:rsidRPr="00F31592">
              <w:rPr>
                <w:rFonts w:eastAsia="Calibri"/>
                <w:sz w:val="20"/>
                <w:lang w:eastAsia="hu-HU"/>
              </w:rPr>
              <w:t>Az egyes gyakorlatok eltérő időigényűek (4-8 óra), a gyakorlatokat ezért nem heti bontásban, hanem témánként adjuk meg. A gyakorlatokat szükség szerint tömbösítve, a hallgatókkal egyeztetett időtartamig tartjuk.</w:t>
            </w:r>
          </w:p>
        </w:tc>
      </w:tr>
      <w:tr w:rsidR="00F10DBD" w:rsidRPr="00F31592" w:rsidTr="00B946CC">
        <w:trPr>
          <w:trHeight w:val="566"/>
        </w:trPr>
        <w:tc>
          <w:tcPr>
            <w:tcW w:w="9939" w:type="dxa"/>
            <w:gridSpan w:val="13"/>
            <w:tcBorders>
              <w:top w:val="single" w:sz="4" w:space="0" w:color="auto"/>
              <w:left w:val="single" w:sz="4" w:space="0" w:color="auto"/>
              <w:bottom w:val="single" w:sz="4" w:space="0" w:color="auto"/>
              <w:right w:val="single" w:sz="4" w:space="0" w:color="auto"/>
            </w:tcBorders>
            <w:vAlign w:val="center"/>
          </w:tcPr>
          <w:p w:rsidR="00F10DBD" w:rsidRPr="00F31592" w:rsidRDefault="00F10DBD" w:rsidP="00B946CC">
            <w:pPr>
              <w:rPr>
                <w:rFonts w:eastAsia="Calibri"/>
                <w:b/>
                <w:bCs/>
                <w:sz w:val="20"/>
                <w:lang w:eastAsia="hu-HU"/>
              </w:rPr>
            </w:pPr>
            <w:r w:rsidRPr="00F31592">
              <w:rPr>
                <w:rFonts w:eastAsia="Calibri"/>
                <w:b/>
                <w:bCs/>
                <w:sz w:val="20"/>
                <w:lang w:eastAsia="hu-HU"/>
              </w:rPr>
              <w:t>Kötelező olvasmány:</w:t>
            </w:r>
          </w:p>
          <w:p w:rsidR="00F10DBD" w:rsidRPr="00F31592" w:rsidRDefault="00F10DBD" w:rsidP="00875296">
            <w:pPr>
              <w:numPr>
                <w:ilvl w:val="0"/>
                <w:numId w:val="121"/>
              </w:numPr>
              <w:suppressAutoHyphens/>
              <w:autoSpaceDE w:val="0"/>
              <w:ind w:right="113"/>
              <w:contextualSpacing/>
              <w:rPr>
                <w:rFonts w:eastAsia="Calibri"/>
                <w:bCs/>
                <w:sz w:val="20"/>
                <w:lang w:eastAsia="hu-HU"/>
              </w:rPr>
            </w:pPr>
            <w:r w:rsidRPr="00F31592">
              <w:rPr>
                <w:rFonts w:eastAsia="Calibri"/>
                <w:sz w:val="20"/>
                <w:lang w:eastAsia="hu-HU"/>
              </w:rPr>
              <w:t xml:space="preserve">Fekete Jenő: </w:t>
            </w:r>
            <w:r w:rsidRPr="00F31592">
              <w:rPr>
                <w:rFonts w:eastAsia="Calibri"/>
                <w:bCs/>
                <w:sz w:val="20"/>
                <w:lang w:eastAsia="hu-HU"/>
              </w:rPr>
              <w:t>Folyadékkromatográfia elmélete és gyakorlata</w:t>
            </w:r>
          </w:p>
          <w:p w:rsidR="00F10DBD" w:rsidRPr="00F31592" w:rsidRDefault="00F10DBD" w:rsidP="00875296">
            <w:pPr>
              <w:numPr>
                <w:ilvl w:val="0"/>
                <w:numId w:val="121"/>
              </w:numPr>
              <w:suppressAutoHyphens/>
              <w:autoSpaceDE w:val="0"/>
              <w:ind w:right="113"/>
              <w:contextualSpacing/>
              <w:rPr>
                <w:rFonts w:eastAsia="Calibri"/>
                <w:bCs/>
                <w:sz w:val="20"/>
                <w:lang w:eastAsia="hu-HU"/>
              </w:rPr>
            </w:pPr>
            <w:r w:rsidRPr="00F31592">
              <w:rPr>
                <w:rFonts w:eastAsia="Calibri"/>
                <w:bCs/>
                <w:sz w:val="20"/>
                <w:lang w:eastAsia="hu-HU"/>
              </w:rPr>
              <w:t>A gyakorlatokhoz kiadott segédanyagok</w:t>
            </w:r>
          </w:p>
          <w:p w:rsidR="00F10DBD" w:rsidRPr="00F31592" w:rsidRDefault="00F10DBD" w:rsidP="00875296">
            <w:pPr>
              <w:numPr>
                <w:ilvl w:val="0"/>
                <w:numId w:val="121"/>
              </w:numPr>
              <w:suppressAutoHyphens/>
              <w:autoSpaceDE w:val="0"/>
              <w:ind w:right="113"/>
              <w:contextualSpacing/>
              <w:rPr>
                <w:rFonts w:eastAsia="Calibri"/>
                <w:sz w:val="20"/>
                <w:lang w:eastAsia="hu-HU"/>
              </w:rPr>
            </w:pPr>
            <w:r w:rsidRPr="00F31592">
              <w:rPr>
                <w:rFonts w:eastAsia="Calibri"/>
                <w:bCs/>
                <w:sz w:val="20"/>
                <w:lang w:eastAsia="hu-HU"/>
              </w:rPr>
              <w:t>A készülék és a szoftver használatát leíró segédanyagok</w:t>
            </w:r>
          </w:p>
          <w:p w:rsidR="00F10DBD" w:rsidRPr="00F31592" w:rsidRDefault="00F10DBD" w:rsidP="00B946CC">
            <w:pPr>
              <w:rPr>
                <w:rFonts w:eastAsia="Calibri"/>
                <w:bCs/>
                <w:sz w:val="20"/>
                <w:lang w:eastAsia="hu-HU"/>
              </w:rPr>
            </w:pPr>
            <w:r w:rsidRPr="00F31592">
              <w:rPr>
                <w:rFonts w:eastAsia="Calibri"/>
                <w:bCs/>
                <w:sz w:val="20"/>
                <w:lang w:eastAsia="hu-HU"/>
              </w:rPr>
              <w:t>Ajánlott szakirodalom:</w:t>
            </w:r>
          </w:p>
          <w:p w:rsidR="00F10DBD" w:rsidRPr="00F31592" w:rsidRDefault="00F10DBD" w:rsidP="00875296">
            <w:pPr>
              <w:numPr>
                <w:ilvl w:val="0"/>
                <w:numId w:val="122"/>
              </w:numPr>
              <w:suppressAutoHyphens/>
              <w:autoSpaceDE w:val="0"/>
              <w:ind w:left="709" w:right="113" w:hanging="283"/>
              <w:contextualSpacing/>
              <w:rPr>
                <w:rFonts w:eastAsia="Calibri"/>
                <w:sz w:val="20"/>
                <w:lang w:eastAsia="hu-HU"/>
              </w:rPr>
            </w:pPr>
            <w:r w:rsidRPr="00F31592">
              <w:rPr>
                <w:rFonts w:eastAsia="Calibri"/>
                <w:sz w:val="20"/>
                <w:lang w:eastAsia="hu-HU"/>
              </w:rPr>
              <w:t xml:space="preserve">KremmerTíbor  - Torkos Kornél: </w:t>
            </w:r>
            <w:r w:rsidRPr="00F31592">
              <w:rPr>
                <w:rFonts w:eastAsia="Calibri"/>
                <w:bCs/>
                <w:sz w:val="20"/>
                <w:lang w:eastAsia="hu-HU"/>
              </w:rPr>
              <w:t>Elválasztástechnikai módszerek elmélete és gyakorlata</w:t>
            </w:r>
          </w:p>
        </w:tc>
      </w:tr>
    </w:tbl>
    <w:p w:rsidR="00F10DBD" w:rsidRPr="00F31592" w:rsidRDefault="00F10DBD" w:rsidP="00CE7E9C">
      <w:pPr>
        <w:rPr>
          <w:rFonts w:eastAsia="Calibri"/>
          <w:sz w:val="20"/>
        </w:rPr>
      </w:pP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454"/>
        <w:gridCol w:w="535"/>
        <w:gridCol w:w="9"/>
        <w:gridCol w:w="653"/>
        <w:gridCol w:w="496"/>
        <w:gridCol w:w="536"/>
        <w:gridCol w:w="536"/>
        <w:gridCol w:w="1762"/>
        <w:gridCol w:w="855"/>
        <w:gridCol w:w="2411"/>
      </w:tblGrid>
      <w:tr w:rsidR="00C83322" w:rsidRPr="00C83322" w:rsidTr="007743D1">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C83322" w:rsidRPr="00C83322" w:rsidRDefault="00C83322" w:rsidP="007743D1">
            <w:pPr>
              <w:ind w:left="20"/>
              <w:rPr>
                <w:rFonts w:eastAsia="Arial Unicode MS"/>
                <w:sz w:val="20"/>
              </w:rPr>
            </w:pPr>
            <w:r w:rsidRPr="00C83322">
              <w:rPr>
                <w:sz w:val="20"/>
              </w:rPr>
              <w:lastRenderedPageBreak/>
              <w:t>A tantárgy neve:</w:t>
            </w:r>
          </w:p>
        </w:tc>
        <w:tc>
          <w:tcPr>
            <w:tcW w:w="989" w:type="dxa"/>
            <w:gridSpan w:val="2"/>
            <w:tcBorders>
              <w:top w:val="single" w:sz="4" w:space="0" w:color="auto"/>
              <w:left w:val="nil"/>
              <w:bottom w:val="single" w:sz="4" w:space="0" w:color="auto"/>
              <w:right w:val="single" w:sz="4" w:space="0" w:color="auto"/>
            </w:tcBorders>
            <w:vAlign w:val="center"/>
          </w:tcPr>
          <w:p w:rsidR="00C83322" w:rsidRPr="00C83322" w:rsidRDefault="00C83322" w:rsidP="007743D1">
            <w:pPr>
              <w:rPr>
                <w:rFonts w:eastAsia="Arial Unicode MS"/>
                <w:sz w:val="20"/>
              </w:rPr>
            </w:pPr>
            <w:r w:rsidRPr="00C83322">
              <w:rPr>
                <w:sz w:val="20"/>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C83322" w:rsidRPr="00C83322" w:rsidRDefault="00113C0E" w:rsidP="007743D1">
            <w:pPr>
              <w:jc w:val="center"/>
              <w:rPr>
                <w:rFonts w:eastAsia="Arial Unicode MS"/>
                <w:b/>
                <w:sz w:val="20"/>
              </w:rPr>
            </w:pPr>
            <w:r>
              <w:rPr>
                <w:b/>
                <w:bCs/>
                <w:sz w:val="20"/>
              </w:rPr>
              <w:t>Molekula</w:t>
            </w:r>
            <w:r w:rsidR="00C83322" w:rsidRPr="00C83322">
              <w:rPr>
                <w:b/>
                <w:bCs/>
                <w:sz w:val="20"/>
              </w:rPr>
              <w:t xml:space="preserve">modellezés </w:t>
            </w:r>
            <w:r w:rsidR="00C83322" w:rsidRPr="00C83322">
              <w:rPr>
                <w:sz w:val="20"/>
              </w:rPr>
              <w:t xml:space="preserve">    </w:t>
            </w:r>
          </w:p>
        </w:tc>
        <w:tc>
          <w:tcPr>
            <w:tcW w:w="855" w:type="dxa"/>
            <w:vMerge w:val="restart"/>
            <w:tcBorders>
              <w:top w:val="single" w:sz="4" w:space="0" w:color="auto"/>
              <w:left w:val="single" w:sz="4" w:space="0" w:color="auto"/>
              <w:right w:val="single" w:sz="4" w:space="0" w:color="auto"/>
            </w:tcBorders>
            <w:vAlign w:val="center"/>
          </w:tcPr>
          <w:p w:rsidR="00C83322" w:rsidRPr="00C83322" w:rsidRDefault="00C83322" w:rsidP="007743D1">
            <w:pPr>
              <w:jc w:val="center"/>
              <w:rPr>
                <w:rFonts w:eastAsia="Arial Unicode MS"/>
                <w:sz w:val="20"/>
              </w:rPr>
            </w:pPr>
            <w:r w:rsidRPr="00C83322">
              <w:rPr>
                <w:sz w:val="20"/>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C83322" w:rsidRPr="00C83322" w:rsidRDefault="00C83322" w:rsidP="007743D1">
            <w:pPr>
              <w:jc w:val="center"/>
              <w:rPr>
                <w:sz w:val="20"/>
              </w:rPr>
            </w:pPr>
            <w:r w:rsidRPr="00C83322">
              <w:rPr>
                <w:sz w:val="20"/>
              </w:rPr>
              <w:t>TTKBE0516</w:t>
            </w:r>
          </w:p>
          <w:p w:rsidR="00C83322" w:rsidRPr="00C83322" w:rsidRDefault="00C83322" w:rsidP="007743D1">
            <w:pPr>
              <w:jc w:val="center"/>
              <w:rPr>
                <w:rFonts w:eastAsia="Arial Unicode MS"/>
                <w:b/>
                <w:sz w:val="20"/>
              </w:rPr>
            </w:pPr>
            <w:r w:rsidRPr="00C83322">
              <w:rPr>
                <w:sz w:val="20"/>
              </w:rPr>
              <w:t>TTKME0508</w:t>
            </w:r>
          </w:p>
        </w:tc>
      </w:tr>
      <w:tr w:rsidR="00C83322" w:rsidRPr="00C83322" w:rsidTr="007743D1">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C83322" w:rsidRPr="00C83322" w:rsidRDefault="00C83322" w:rsidP="007743D1">
            <w:pPr>
              <w:rPr>
                <w:rFonts w:eastAsia="Arial Unicode MS"/>
                <w:sz w:val="20"/>
              </w:rPr>
            </w:pPr>
          </w:p>
        </w:tc>
        <w:tc>
          <w:tcPr>
            <w:tcW w:w="989" w:type="dxa"/>
            <w:gridSpan w:val="2"/>
            <w:tcBorders>
              <w:top w:val="nil"/>
              <w:left w:val="nil"/>
              <w:bottom w:val="single" w:sz="4" w:space="0" w:color="auto"/>
              <w:right w:val="single" w:sz="4" w:space="0" w:color="auto"/>
            </w:tcBorders>
            <w:vAlign w:val="center"/>
          </w:tcPr>
          <w:p w:rsidR="00C83322" w:rsidRPr="00C83322" w:rsidRDefault="00C83322" w:rsidP="007743D1">
            <w:pPr>
              <w:rPr>
                <w:sz w:val="20"/>
              </w:rPr>
            </w:pPr>
            <w:r w:rsidRPr="00C83322">
              <w:rPr>
                <w:sz w:val="20"/>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C83322" w:rsidRPr="00C83322" w:rsidRDefault="00C83322" w:rsidP="007743D1">
            <w:pPr>
              <w:jc w:val="center"/>
              <w:rPr>
                <w:b/>
                <w:sz w:val="20"/>
              </w:rPr>
            </w:pPr>
            <w:r w:rsidRPr="00C83322">
              <w:rPr>
                <w:b/>
                <w:sz w:val="20"/>
              </w:rPr>
              <w:t>Molecular modelling</w:t>
            </w:r>
          </w:p>
        </w:tc>
        <w:tc>
          <w:tcPr>
            <w:tcW w:w="855" w:type="dxa"/>
            <w:vMerge/>
            <w:tcBorders>
              <w:left w:val="single" w:sz="4" w:space="0" w:color="auto"/>
              <w:bottom w:val="single" w:sz="4" w:space="0" w:color="auto"/>
              <w:right w:val="single" w:sz="4" w:space="0" w:color="auto"/>
            </w:tcBorders>
            <w:vAlign w:val="center"/>
          </w:tcPr>
          <w:p w:rsidR="00C83322" w:rsidRPr="00C83322" w:rsidRDefault="00C83322" w:rsidP="007743D1">
            <w:pPr>
              <w:rPr>
                <w:rFonts w:eastAsia="Arial Unicode MS"/>
                <w:sz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C83322" w:rsidRPr="00C83322" w:rsidRDefault="00C83322" w:rsidP="007743D1">
            <w:pPr>
              <w:rPr>
                <w:rFonts w:eastAsia="Arial Unicode MS"/>
                <w:sz w:val="20"/>
              </w:rPr>
            </w:pPr>
          </w:p>
        </w:tc>
      </w:tr>
      <w:tr w:rsidR="00C83322" w:rsidRPr="00C83322" w:rsidTr="007743D1">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C83322" w:rsidRPr="00C83322" w:rsidRDefault="00C83322" w:rsidP="007743D1">
            <w:pPr>
              <w:jc w:val="center"/>
              <w:rPr>
                <w:b/>
                <w:bCs/>
                <w:sz w:val="20"/>
              </w:rPr>
            </w:pPr>
            <w:r w:rsidRPr="00C83322">
              <w:rPr>
                <w:b/>
                <w:bCs/>
                <w:sz w:val="20"/>
              </w:rPr>
              <w:t>A képzés 1. féléve (1. őszi félév)</w:t>
            </w:r>
          </w:p>
        </w:tc>
      </w:tr>
      <w:tr w:rsidR="00C83322" w:rsidRPr="00C83322" w:rsidTr="007743D1">
        <w:trPr>
          <w:cantSplit/>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C83322" w:rsidRPr="00C83322" w:rsidRDefault="00C83322" w:rsidP="007743D1">
            <w:pPr>
              <w:ind w:left="20"/>
              <w:rPr>
                <w:sz w:val="20"/>
              </w:rPr>
            </w:pPr>
            <w:r w:rsidRPr="00C83322">
              <w:rPr>
                <w:sz w:val="20"/>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E5DFEC"/>
            <w:vAlign w:val="center"/>
          </w:tcPr>
          <w:p w:rsidR="00C83322" w:rsidRPr="00C83322" w:rsidRDefault="00C83322" w:rsidP="007743D1">
            <w:pPr>
              <w:jc w:val="center"/>
              <w:rPr>
                <w:b/>
                <w:sz w:val="20"/>
              </w:rPr>
            </w:pPr>
            <w:r w:rsidRPr="00C83322">
              <w:rPr>
                <w:b/>
                <w:sz w:val="20"/>
              </w:rPr>
              <w:t>DE TTK, Szervetlen és Analitikai Kémiai Tanszék</w:t>
            </w:r>
          </w:p>
        </w:tc>
      </w:tr>
      <w:tr w:rsidR="00C83322" w:rsidRPr="00C83322" w:rsidTr="007743D1">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C83322" w:rsidRPr="00C83322" w:rsidRDefault="00C83322" w:rsidP="007743D1">
            <w:pPr>
              <w:ind w:left="20"/>
              <w:rPr>
                <w:rFonts w:eastAsia="Arial Unicode MS"/>
                <w:sz w:val="20"/>
              </w:rPr>
            </w:pPr>
            <w:r w:rsidRPr="00C83322">
              <w:rPr>
                <w:sz w:val="20"/>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C83322" w:rsidRPr="00C83322" w:rsidRDefault="00C83322" w:rsidP="007743D1">
            <w:pPr>
              <w:rPr>
                <w:sz w:val="20"/>
              </w:rPr>
            </w:pPr>
            <w:r w:rsidRPr="00C83322">
              <w:rPr>
                <w:sz w:val="20"/>
              </w:rPr>
              <w:t xml:space="preserve">Fizikai kémia I. </w:t>
            </w:r>
          </w:p>
          <w:p w:rsidR="00C83322" w:rsidRPr="00C83322" w:rsidRDefault="00C83322" w:rsidP="007743D1">
            <w:pPr>
              <w:rPr>
                <w:sz w:val="20"/>
              </w:rPr>
            </w:pPr>
            <w:r w:rsidRPr="00C83322">
              <w:rPr>
                <w:sz w:val="20"/>
              </w:rPr>
              <w:t>Szervetlen kémia I</w:t>
            </w:r>
          </w:p>
          <w:p w:rsidR="00C83322" w:rsidRPr="00C83322" w:rsidRDefault="00C83322" w:rsidP="007743D1">
            <w:pPr>
              <w:rPr>
                <w:sz w:val="20"/>
              </w:rPr>
            </w:pPr>
            <w:r w:rsidRPr="00C83322">
              <w:rPr>
                <w:sz w:val="20"/>
              </w:rPr>
              <w:t>Szerves kémia I.</w:t>
            </w:r>
          </w:p>
          <w:p w:rsidR="00C83322" w:rsidRPr="00C83322" w:rsidRDefault="00C83322" w:rsidP="007743D1">
            <w:pPr>
              <w:rPr>
                <w:rFonts w:eastAsia="Arial Unicode MS"/>
                <w:sz w:val="20"/>
              </w:rPr>
            </w:pPr>
            <w:r w:rsidRPr="00C83322">
              <w:rPr>
                <w:b/>
                <w:bCs/>
                <w:sz w:val="20"/>
              </w:rPr>
              <w:t xml:space="preserve"> </w:t>
            </w:r>
          </w:p>
        </w:tc>
        <w:tc>
          <w:tcPr>
            <w:tcW w:w="855" w:type="dxa"/>
            <w:tcBorders>
              <w:top w:val="single" w:sz="4" w:space="0" w:color="auto"/>
              <w:left w:val="nil"/>
              <w:bottom w:val="single" w:sz="4" w:space="0" w:color="auto"/>
              <w:right w:val="single" w:sz="4" w:space="0" w:color="auto"/>
            </w:tcBorders>
            <w:vAlign w:val="center"/>
          </w:tcPr>
          <w:p w:rsidR="00C83322" w:rsidRPr="00C83322" w:rsidRDefault="00C83322" w:rsidP="007743D1">
            <w:pPr>
              <w:jc w:val="center"/>
              <w:rPr>
                <w:rFonts w:eastAsia="Arial Unicode MS"/>
                <w:sz w:val="20"/>
              </w:rPr>
            </w:pPr>
            <w:r w:rsidRPr="00C83322">
              <w:rPr>
                <w:sz w:val="20"/>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C83322" w:rsidRPr="00C83322" w:rsidRDefault="00C83322" w:rsidP="007743D1">
            <w:pPr>
              <w:rPr>
                <w:sz w:val="20"/>
              </w:rPr>
            </w:pPr>
            <w:r w:rsidRPr="00C83322">
              <w:rPr>
                <w:sz w:val="20"/>
              </w:rPr>
              <w:t>TTKBE0402</w:t>
            </w:r>
          </w:p>
          <w:p w:rsidR="00C83322" w:rsidRPr="00C83322" w:rsidRDefault="00C83322" w:rsidP="007743D1">
            <w:pPr>
              <w:rPr>
                <w:snapToGrid w:val="0"/>
                <w:color w:val="000000"/>
                <w:sz w:val="20"/>
              </w:rPr>
            </w:pPr>
            <w:r w:rsidRPr="00C83322">
              <w:rPr>
                <w:snapToGrid w:val="0"/>
                <w:color w:val="000000"/>
                <w:sz w:val="20"/>
              </w:rPr>
              <w:t xml:space="preserve">TTKBE0101 </w:t>
            </w:r>
          </w:p>
          <w:p w:rsidR="00C83322" w:rsidRPr="00C83322" w:rsidRDefault="00C83322" w:rsidP="007743D1">
            <w:pPr>
              <w:rPr>
                <w:sz w:val="20"/>
              </w:rPr>
            </w:pPr>
            <w:r w:rsidRPr="00C83322">
              <w:rPr>
                <w:sz w:val="20"/>
              </w:rPr>
              <w:t>TTKBE0301</w:t>
            </w:r>
          </w:p>
          <w:p w:rsidR="00C83322" w:rsidRPr="00C83322" w:rsidRDefault="00C83322" w:rsidP="007743D1">
            <w:pPr>
              <w:rPr>
                <w:sz w:val="20"/>
              </w:rPr>
            </w:pPr>
          </w:p>
        </w:tc>
      </w:tr>
      <w:tr w:rsidR="00C83322" w:rsidRPr="00C83322" w:rsidTr="007743D1">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C83322" w:rsidRPr="00C83322" w:rsidRDefault="00C83322" w:rsidP="007743D1">
            <w:pPr>
              <w:jc w:val="center"/>
              <w:rPr>
                <w:sz w:val="20"/>
              </w:rPr>
            </w:pPr>
            <w:r w:rsidRPr="00C83322">
              <w:rPr>
                <w:sz w:val="20"/>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C83322" w:rsidRPr="00C83322" w:rsidRDefault="00C83322" w:rsidP="007743D1">
            <w:pPr>
              <w:jc w:val="center"/>
              <w:rPr>
                <w:sz w:val="20"/>
              </w:rPr>
            </w:pPr>
            <w:r w:rsidRPr="00C83322">
              <w:rPr>
                <w:sz w:val="20"/>
              </w:rPr>
              <w:t>Heti óraszámok</w:t>
            </w:r>
          </w:p>
        </w:tc>
        <w:tc>
          <w:tcPr>
            <w:tcW w:w="1762" w:type="dxa"/>
            <w:vMerge w:val="restart"/>
            <w:tcBorders>
              <w:top w:val="single" w:sz="4" w:space="0" w:color="auto"/>
              <w:left w:val="single" w:sz="4" w:space="0" w:color="auto"/>
              <w:right w:val="single" w:sz="4" w:space="0" w:color="auto"/>
            </w:tcBorders>
            <w:vAlign w:val="center"/>
          </w:tcPr>
          <w:p w:rsidR="00C83322" w:rsidRPr="00C83322" w:rsidRDefault="00C83322" w:rsidP="007743D1">
            <w:pPr>
              <w:jc w:val="center"/>
              <w:rPr>
                <w:sz w:val="20"/>
              </w:rPr>
            </w:pPr>
            <w:r w:rsidRPr="00C83322">
              <w:rPr>
                <w:sz w:val="20"/>
              </w:rPr>
              <w:t>Követelmény</w:t>
            </w:r>
          </w:p>
        </w:tc>
        <w:tc>
          <w:tcPr>
            <w:tcW w:w="855" w:type="dxa"/>
            <w:vMerge w:val="restart"/>
            <w:tcBorders>
              <w:top w:val="single" w:sz="4" w:space="0" w:color="auto"/>
              <w:left w:val="single" w:sz="4" w:space="0" w:color="auto"/>
              <w:right w:val="single" w:sz="4" w:space="0" w:color="auto"/>
            </w:tcBorders>
            <w:vAlign w:val="center"/>
          </w:tcPr>
          <w:p w:rsidR="00C83322" w:rsidRPr="00C83322" w:rsidRDefault="00C83322" w:rsidP="007743D1">
            <w:pPr>
              <w:jc w:val="center"/>
              <w:rPr>
                <w:sz w:val="20"/>
              </w:rPr>
            </w:pPr>
            <w:r w:rsidRPr="00C83322">
              <w:rPr>
                <w:sz w:val="20"/>
              </w:rPr>
              <w:t>Kredit</w:t>
            </w:r>
          </w:p>
        </w:tc>
        <w:tc>
          <w:tcPr>
            <w:tcW w:w="2411" w:type="dxa"/>
            <w:vMerge w:val="restart"/>
            <w:tcBorders>
              <w:top w:val="single" w:sz="4" w:space="0" w:color="auto"/>
              <w:left w:val="single" w:sz="4" w:space="0" w:color="auto"/>
              <w:right w:val="single" w:sz="4" w:space="0" w:color="auto"/>
            </w:tcBorders>
            <w:vAlign w:val="center"/>
          </w:tcPr>
          <w:p w:rsidR="00C83322" w:rsidRPr="00C83322" w:rsidRDefault="00C83322" w:rsidP="007743D1">
            <w:pPr>
              <w:jc w:val="center"/>
              <w:rPr>
                <w:sz w:val="20"/>
              </w:rPr>
            </w:pPr>
            <w:r w:rsidRPr="00C83322">
              <w:rPr>
                <w:sz w:val="20"/>
              </w:rPr>
              <w:t>Oktatás nyelve</w:t>
            </w:r>
          </w:p>
        </w:tc>
      </w:tr>
      <w:tr w:rsidR="00C83322" w:rsidRPr="00C83322" w:rsidTr="007743D1">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C83322" w:rsidRPr="00C83322" w:rsidRDefault="00C83322" w:rsidP="007743D1">
            <w:pPr>
              <w:rPr>
                <w:sz w:val="20"/>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C83322" w:rsidRPr="00C83322" w:rsidRDefault="00C83322" w:rsidP="007743D1">
            <w:pPr>
              <w:jc w:val="center"/>
              <w:rPr>
                <w:sz w:val="20"/>
              </w:rPr>
            </w:pPr>
            <w:r w:rsidRPr="00C83322">
              <w:rPr>
                <w:sz w:val="20"/>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C83322" w:rsidRPr="00C83322" w:rsidRDefault="00C83322" w:rsidP="007743D1">
            <w:pPr>
              <w:jc w:val="center"/>
              <w:rPr>
                <w:sz w:val="20"/>
              </w:rPr>
            </w:pPr>
            <w:r w:rsidRPr="00C83322">
              <w:rPr>
                <w:sz w:val="20"/>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C83322" w:rsidRPr="00C83322" w:rsidRDefault="00C83322" w:rsidP="007743D1">
            <w:pPr>
              <w:jc w:val="center"/>
              <w:rPr>
                <w:sz w:val="20"/>
              </w:rPr>
            </w:pPr>
            <w:r w:rsidRPr="00C83322">
              <w:rPr>
                <w:sz w:val="20"/>
              </w:rPr>
              <w:t>Labor</w:t>
            </w:r>
          </w:p>
        </w:tc>
        <w:tc>
          <w:tcPr>
            <w:tcW w:w="1762" w:type="dxa"/>
            <w:vMerge/>
            <w:tcBorders>
              <w:left w:val="single" w:sz="4" w:space="0" w:color="auto"/>
              <w:bottom w:val="single" w:sz="4" w:space="0" w:color="auto"/>
              <w:right w:val="single" w:sz="4" w:space="0" w:color="auto"/>
            </w:tcBorders>
            <w:vAlign w:val="center"/>
          </w:tcPr>
          <w:p w:rsidR="00C83322" w:rsidRPr="00C83322" w:rsidRDefault="00C83322" w:rsidP="007743D1">
            <w:pPr>
              <w:rPr>
                <w:sz w:val="20"/>
              </w:rPr>
            </w:pPr>
          </w:p>
        </w:tc>
        <w:tc>
          <w:tcPr>
            <w:tcW w:w="855" w:type="dxa"/>
            <w:vMerge/>
            <w:tcBorders>
              <w:left w:val="single" w:sz="4" w:space="0" w:color="auto"/>
              <w:bottom w:val="single" w:sz="4" w:space="0" w:color="auto"/>
              <w:right w:val="single" w:sz="4" w:space="0" w:color="auto"/>
            </w:tcBorders>
            <w:vAlign w:val="center"/>
          </w:tcPr>
          <w:p w:rsidR="00C83322" w:rsidRPr="00C83322" w:rsidRDefault="00C83322" w:rsidP="007743D1">
            <w:pPr>
              <w:rPr>
                <w:sz w:val="20"/>
              </w:rPr>
            </w:pPr>
          </w:p>
        </w:tc>
        <w:tc>
          <w:tcPr>
            <w:tcW w:w="2411" w:type="dxa"/>
            <w:vMerge/>
            <w:tcBorders>
              <w:left w:val="single" w:sz="4" w:space="0" w:color="auto"/>
              <w:bottom w:val="single" w:sz="4" w:space="0" w:color="auto"/>
              <w:right w:val="single" w:sz="4" w:space="0" w:color="auto"/>
            </w:tcBorders>
            <w:vAlign w:val="center"/>
          </w:tcPr>
          <w:p w:rsidR="00C83322" w:rsidRPr="00C83322" w:rsidRDefault="00C83322" w:rsidP="007743D1">
            <w:pPr>
              <w:rPr>
                <w:sz w:val="20"/>
              </w:rPr>
            </w:pPr>
          </w:p>
        </w:tc>
      </w:tr>
      <w:tr w:rsidR="00C83322" w:rsidRPr="00C83322" w:rsidTr="007743D1">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C83322" w:rsidRPr="00C83322" w:rsidRDefault="00C83322" w:rsidP="007743D1">
            <w:pPr>
              <w:jc w:val="center"/>
              <w:rPr>
                <w:sz w:val="20"/>
              </w:rPr>
            </w:pPr>
            <w:r w:rsidRPr="00C83322">
              <w:rPr>
                <w:sz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C83322" w:rsidRPr="00C83322" w:rsidRDefault="00C83322" w:rsidP="007743D1">
            <w:pPr>
              <w:jc w:val="center"/>
              <w:rPr>
                <w:b/>
                <w:sz w:val="20"/>
              </w:rPr>
            </w:pPr>
            <w:r w:rsidRPr="00C83322">
              <w:rPr>
                <w:b/>
                <w:sz w:val="20"/>
              </w:rPr>
              <w:t>X</w:t>
            </w:r>
          </w:p>
        </w:tc>
        <w:tc>
          <w:tcPr>
            <w:tcW w:w="542" w:type="dxa"/>
            <w:gridSpan w:val="2"/>
            <w:tcBorders>
              <w:top w:val="single" w:sz="4" w:space="0" w:color="auto"/>
              <w:left w:val="single" w:sz="4" w:space="0" w:color="auto"/>
              <w:bottom w:val="single" w:sz="4" w:space="0" w:color="auto"/>
              <w:right w:val="single" w:sz="4" w:space="0" w:color="auto"/>
            </w:tcBorders>
            <w:vAlign w:val="center"/>
          </w:tcPr>
          <w:p w:rsidR="00C83322" w:rsidRPr="00C83322" w:rsidRDefault="00C83322" w:rsidP="007743D1">
            <w:pPr>
              <w:jc w:val="center"/>
              <w:rPr>
                <w:sz w:val="20"/>
              </w:rPr>
            </w:pPr>
            <w:r w:rsidRPr="00C83322">
              <w:rPr>
                <w:sz w:val="20"/>
              </w:rPr>
              <w:t xml:space="preserve">Heti </w:t>
            </w:r>
          </w:p>
        </w:tc>
        <w:tc>
          <w:tcPr>
            <w:tcW w:w="544" w:type="dxa"/>
            <w:gridSpan w:val="2"/>
            <w:tcBorders>
              <w:top w:val="single" w:sz="4" w:space="0" w:color="auto"/>
              <w:left w:val="single" w:sz="4" w:space="0" w:color="auto"/>
              <w:bottom w:val="single" w:sz="4" w:space="0" w:color="auto"/>
              <w:right w:val="single" w:sz="4" w:space="0" w:color="auto"/>
            </w:tcBorders>
            <w:shd w:val="clear" w:color="auto" w:fill="E5DFEC"/>
            <w:vAlign w:val="center"/>
          </w:tcPr>
          <w:p w:rsidR="00C83322" w:rsidRPr="00C83322" w:rsidRDefault="00C83322" w:rsidP="007743D1">
            <w:pPr>
              <w:jc w:val="center"/>
              <w:rPr>
                <w:b/>
                <w:sz w:val="20"/>
              </w:rPr>
            </w:pPr>
            <w:r w:rsidRPr="00C83322">
              <w:rPr>
                <w:b/>
                <w:sz w:val="20"/>
              </w:rPr>
              <w:t>1</w:t>
            </w:r>
          </w:p>
        </w:tc>
        <w:tc>
          <w:tcPr>
            <w:tcW w:w="653" w:type="dxa"/>
            <w:tcBorders>
              <w:top w:val="single" w:sz="4" w:space="0" w:color="auto"/>
              <w:left w:val="single" w:sz="4" w:space="0" w:color="auto"/>
              <w:bottom w:val="single" w:sz="4" w:space="0" w:color="auto"/>
              <w:right w:val="single" w:sz="4" w:space="0" w:color="auto"/>
            </w:tcBorders>
            <w:vAlign w:val="center"/>
          </w:tcPr>
          <w:p w:rsidR="00C83322" w:rsidRPr="00C83322" w:rsidRDefault="00C83322" w:rsidP="007743D1">
            <w:pPr>
              <w:jc w:val="center"/>
              <w:rPr>
                <w:sz w:val="20"/>
              </w:rPr>
            </w:pPr>
            <w:r w:rsidRPr="00C83322">
              <w:rPr>
                <w:sz w:val="20"/>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E5DFEC"/>
            <w:vAlign w:val="center"/>
          </w:tcPr>
          <w:p w:rsidR="00C83322" w:rsidRPr="00C83322" w:rsidRDefault="00C83322" w:rsidP="007743D1">
            <w:pPr>
              <w:jc w:val="center"/>
              <w:rPr>
                <w:b/>
                <w:sz w:val="20"/>
              </w:rPr>
            </w:pPr>
            <w:r w:rsidRPr="00C83322">
              <w:rPr>
                <w:b/>
                <w:sz w:val="20"/>
              </w:rPr>
              <w:t>0</w:t>
            </w:r>
          </w:p>
        </w:tc>
        <w:tc>
          <w:tcPr>
            <w:tcW w:w="536" w:type="dxa"/>
            <w:tcBorders>
              <w:top w:val="single" w:sz="4" w:space="0" w:color="auto"/>
              <w:left w:val="single" w:sz="4" w:space="0" w:color="auto"/>
              <w:bottom w:val="single" w:sz="4" w:space="0" w:color="auto"/>
              <w:right w:val="single" w:sz="4" w:space="0" w:color="auto"/>
            </w:tcBorders>
            <w:vAlign w:val="center"/>
          </w:tcPr>
          <w:p w:rsidR="00C83322" w:rsidRPr="00C83322" w:rsidRDefault="00C83322" w:rsidP="007743D1">
            <w:pPr>
              <w:jc w:val="center"/>
              <w:rPr>
                <w:sz w:val="20"/>
              </w:rPr>
            </w:pPr>
            <w:r w:rsidRPr="00C83322">
              <w:rPr>
                <w:sz w:val="20"/>
              </w:rPr>
              <w:t xml:space="preserve">Heti </w:t>
            </w:r>
          </w:p>
        </w:tc>
        <w:tc>
          <w:tcPr>
            <w:tcW w:w="536" w:type="dxa"/>
            <w:tcBorders>
              <w:top w:val="single" w:sz="4" w:space="0" w:color="auto"/>
              <w:left w:val="single" w:sz="4" w:space="0" w:color="auto"/>
              <w:bottom w:val="single" w:sz="4" w:space="0" w:color="auto"/>
              <w:right w:val="single" w:sz="4" w:space="0" w:color="auto"/>
            </w:tcBorders>
            <w:vAlign w:val="center"/>
          </w:tcPr>
          <w:p w:rsidR="00C83322" w:rsidRPr="00C83322" w:rsidRDefault="00C83322" w:rsidP="007743D1">
            <w:pPr>
              <w:jc w:val="center"/>
              <w:rPr>
                <w:b/>
                <w:sz w:val="20"/>
              </w:rPr>
            </w:pPr>
            <w:r w:rsidRPr="00C83322">
              <w:rPr>
                <w:b/>
                <w:sz w:val="20"/>
              </w:rPr>
              <w:t>0</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C83322" w:rsidRPr="00C83322" w:rsidRDefault="00C83322" w:rsidP="007743D1">
            <w:pPr>
              <w:jc w:val="center"/>
              <w:rPr>
                <w:b/>
                <w:sz w:val="20"/>
              </w:rPr>
            </w:pPr>
            <w:r w:rsidRPr="00C83322">
              <w:rPr>
                <w:b/>
                <w:sz w:val="20"/>
              </w:rPr>
              <w:t>Kollokvium</w:t>
            </w:r>
          </w:p>
        </w:tc>
        <w:tc>
          <w:tcPr>
            <w:tcW w:w="855" w:type="dxa"/>
            <w:vMerge w:val="restart"/>
            <w:tcBorders>
              <w:top w:val="single" w:sz="4" w:space="0" w:color="auto"/>
              <w:left w:val="single" w:sz="4" w:space="0" w:color="auto"/>
              <w:right w:val="single" w:sz="4" w:space="0" w:color="auto"/>
            </w:tcBorders>
            <w:vAlign w:val="center"/>
          </w:tcPr>
          <w:p w:rsidR="00C83322" w:rsidRPr="00C83322" w:rsidRDefault="00C83322" w:rsidP="007743D1">
            <w:pPr>
              <w:jc w:val="center"/>
              <w:rPr>
                <w:b/>
                <w:sz w:val="20"/>
              </w:rPr>
            </w:pPr>
          </w:p>
        </w:tc>
        <w:tc>
          <w:tcPr>
            <w:tcW w:w="2411" w:type="dxa"/>
            <w:vMerge w:val="restart"/>
            <w:tcBorders>
              <w:top w:val="single" w:sz="4" w:space="0" w:color="auto"/>
              <w:left w:val="single" w:sz="4" w:space="0" w:color="auto"/>
              <w:right w:val="single" w:sz="4" w:space="0" w:color="auto"/>
            </w:tcBorders>
            <w:shd w:val="clear" w:color="auto" w:fill="E5DFEC"/>
            <w:vAlign w:val="center"/>
          </w:tcPr>
          <w:p w:rsidR="00C83322" w:rsidRPr="00C83322" w:rsidRDefault="00C83322" w:rsidP="007743D1">
            <w:pPr>
              <w:jc w:val="center"/>
              <w:rPr>
                <w:b/>
                <w:color w:val="000000"/>
                <w:sz w:val="20"/>
              </w:rPr>
            </w:pPr>
            <w:r w:rsidRPr="00C83322">
              <w:rPr>
                <w:b/>
                <w:color w:val="000000"/>
                <w:sz w:val="20"/>
              </w:rPr>
              <w:t>magyar</w:t>
            </w:r>
          </w:p>
        </w:tc>
      </w:tr>
      <w:tr w:rsidR="00C83322" w:rsidRPr="00C83322" w:rsidTr="007743D1">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C83322" w:rsidRPr="00C83322" w:rsidRDefault="00C83322" w:rsidP="007743D1">
            <w:pPr>
              <w:jc w:val="center"/>
              <w:rPr>
                <w:sz w:val="20"/>
              </w:rPr>
            </w:pPr>
            <w:r w:rsidRPr="00C83322">
              <w:rPr>
                <w:sz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C83322" w:rsidRPr="00C83322" w:rsidRDefault="00C83322" w:rsidP="007743D1">
            <w:pPr>
              <w:jc w:val="center"/>
              <w:rPr>
                <w:b/>
                <w:sz w:val="20"/>
              </w:rPr>
            </w:pPr>
          </w:p>
        </w:tc>
        <w:tc>
          <w:tcPr>
            <w:tcW w:w="542" w:type="dxa"/>
            <w:gridSpan w:val="2"/>
            <w:tcBorders>
              <w:top w:val="single" w:sz="4" w:space="0" w:color="auto"/>
              <w:left w:val="single" w:sz="4" w:space="0" w:color="auto"/>
              <w:bottom w:val="single" w:sz="4" w:space="0" w:color="auto"/>
              <w:right w:val="single" w:sz="4" w:space="0" w:color="auto"/>
            </w:tcBorders>
            <w:vAlign w:val="center"/>
          </w:tcPr>
          <w:p w:rsidR="00C83322" w:rsidRPr="00C83322" w:rsidRDefault="00C83322" w:rsidP="007743D1">
            <w:pPr>
              <w:jc w:val="center"/>
              <w:rPr>
                <w:sz w:val="20"/>
              </w:rPr>
            </w:pPr>
            <w:r w:rsidRPr="00C83322">
              <w:rPr>
                <w:sz w:val="20"/>
              </w:rPr>
              <w:t>Féléves</w:t>
            </w:r>
          </w:p>
        </w:tc>
        <w:tc>
          <w:tcPr>
            <w:tcW w:w="544" w:type="dxa"/>
            <w:gridSpan w:val="2"/>
            <w:tcBorders>
              <w:top w:val="single" w:sz="4" w:space="0" w:color="auto"/>
              <w:left w:val="single" w:sz="4" w:space="0" w:color="auto"/>
              <w:bottom w:val="single" w:sz="4" w:space="0" w:color="auto"/>
              <w:right w:val="single" w:sz="4" w:space="0" w:color="auto"/>
            </w:tcBorders>
            <w:shd w:val="clear" w:color="auto" w:fill="E5DFEC"/>
            <w:vAlign w:val="center"/>
          </w:tcPr>
          <w:p w:rsidR="00C83322" w:rsidRPr="00C83322" w:rsidRDefault="00C83322" w:rsidP="007743D1">
            <w:pPr>
              <w:jc w:val="center"/>
              <w:rPr>
                <w:b/>
                <w:sz w:val="20"/>
              </w:rPr>
            </w:pPr>
            <w:r w:rsidRPr="00C83322">
              <w:rPr>
                <w:b/>
                <w:sz w:val="20"/>
              </w:rPr>
              <w:t>0</w:t>
            </w:r>
          </w:p>
        </w:tc>
        <w:tc>
          <w:tcPr>
            <w:tcW w:w="653" w:type="dxa"/>
            <w:tcBorders>
              <w:top w:val="single" w:sz="4" w:space="0" w:color="auto"/>
              <w:left w:val="single" w:sz="4" w:space="0" w:color="auto"/>
              <w:bottom w:val="single" w:sz="4" w:space="0" w:color="auto"/>
              <w:right w:val="single" w:sz="4" w:space="0" w:color="auto"/>
            </w:tcBorders>
            <w:vAlign w:val="center"/>
          </w:tcPr>
          <w:p w:rsidR="00C83322" w:rsidRPr="00C83322" w:rsidRDefault="00C83322" w:rsidP="007743D1">
            <w:pPr>
              <w:jc w:val="center"/>
              <w:rPr>
                <w:sz w:val="20"/>
              </w:rPr>
            </w:pPr>
            <w:r w:rsidRPr="00C83322">
              <w:rPr>
                <w:sz w:val="20"/>
              </w:rPr>
              <w:t>Féléves</w:t>
            </w:r>
          </w:p>
        </w:tc>
        <w:tc>
          <w:tcPr>
            <w:tcW w:w="496" w:type="dxa"/>
            <w:tcBorders>
              <w:top w:val="single" w:sz="4" w:space="0" w:color="auto"/>
              <w:left w:val="single" w:sz="4" w:space="0" w:color="auto"/>
              <w:bottom w:val="single" w:sz="4" w:space="0" w:color="auto"/>
              <w:right w:val="single" w:sz="4" w:space="0" w:color="auto"/>
            </w:tcBorders>
            <w:shd w:val="clear" w:color="auto" w:fill="E5DFEC"/>
            <w:vAlign w:val="center"/>
          </w:tcPr>
          <w:p w:rsidR="00C83322" w:rsidRPr="00C83322" w:rsidRDefault="00C83322" w:rsidP="007743D1">
            <w:pPr>
              <w:jc w:val="center"/>
              <w:rPr>
                <w:b/>
                <w:sz w:val="20"/>
              </w:rPr>
            </w:pPr>
            <w:r w:rsidRPr="00C83322">
              <w:rPr>
                <w:b/>
                <w:sz w:val="20"/>
              </w:rPr>
              <w:t>0</w:t>
            </w:r>
          </w:p>
        </w:tc>
        <w:tc>
          <w:tcPr>
            <w:tcW w:w="536" w:type="dxa"/>
            <w:tcBorders>
              <w:top w:val="single" w:sz="4" w:space="0" w:color="auto"/>
              <w:left w:val="single" w:sz="4" w:space="0" w:color="auto"/>
              <w:bottom w:val="single" w:sz="4" w:space="0" w:color="auto"/>
              <w:right w:val="single" w:sz="4" w:space="0" w:color="auto"/>
            </w:tcBorders>
            <w:vAlign w:val="center"/>
          </w:tcPr>
          <w:p w:rsidR="00C83322" w:rsidRPr="00C83322" w:rsidRDefault="00C83322" w:rsidP="007743D1">
            <w:pPr>
              <w:jc w:val="center"/>
              <w:rPr>
                <w:sz w:val="20"/>
              </w:rPr>
            </w:pPr>
            <w:r w:rsidRPr="00C83322">
              <w:rPr>
                <w:sz w:val="20"/>
              </w:rPr>
              <w:t>Féléves</w:t>
            </w:r>
          </w:p>
        </w:tc>
        <w:tc>
          <w:tcPr>
            <w:tcW w:w="536" w:type="dxa"/>
            <w:tcBorders>
              <w:top w:val="single" w:sz="4" w:space="0" w:color="auto"/>
              <w:left w:val="single" w:sz="4" w:space="0" w:color="auto"/>
              <w:bottom w:val="single" w:sz="4" w:space="0" w:color="auto"/>
              <w:right w:val="single" w:sz="4" w:space="0" w:color="auto"/>
            </w:tcBorders>
            <w:vAlign w:val="center"/>
          </w:tcPr>
          <w:p w:rsidR="00C83322" w:rsidRPr="00C83322" w:rsidRDefault="00C83322" w:rsidP="007743D1">
            <w:pPr>
              <w:jc w:val="center"/>
              <w:rPr>
                <w:b/>
                <w:sz w:val="20"/>
              </w:rPr>
            </w:pPr>
            <w:r w:rsidRPr="00C83322">
              <w:rPr>
                <w:b/>
                <w:sz w:val="20"/>
              </w:rPr>
              <w:t>0</w:t>
            </w:r>
          </w:p>
        </w:tc>
        <w:tc>
          <w:tcPr>
            <w:tcW w:w="1762" w:type="dxa"/>
            <w:vMerge/>
            <w:tcBorders>
              <w:left w:val="single" w:sz="4" w:space="0" w:color="auto"/>
              <w:bottom w:val="single" w:sz="4" w:space="0" w:color="auto"/>
              <w:right w:val="single" w:sz="4" w:space="0" w:color="auto"/>
            </w:tcBorders>
            <w:shd w:val="clear" w:color="auto" w:fill="E5DFEC"/>
            <w:vAlign w:val="center"/>
          </w:tcPr>
          <w:p w:rsidR="00C83322" w:rsidRPr="00C83322" w:rsidRDefault="00C83322" w:rsidP="007743D1">
            <w:pPr>
              <w:jc w:val="center"/>
              <w:rPr>
                <w:sz w:val="20"/>
              </w:rPr>
            </w:pPr>
          </w:p>
        </w:tc>
        <w:tc>
          <w:tcPr>
            <w:tcW w:w="855" w:type="dxa"/>
            <w:vMerge/>
            <w:tcBorders>
              <w:left w:val="single" w:sz="4" w:space="0" w:color="auto"/>
              <w:bottom w:val="single" w:sz="4" w:space="0" w:color="auto"/>
              <w:right w:val="single" w:sz="4" w:space="0" w:color="auto"/>
            </w:tcBorders>
            <w:vAlign w:val="center"/>
          </w:tcPr>
          <w:p w:rsidR="00C83322" w:rsidRPr="00C83322" w:rsidRDefault="00C83322" w:rsidP="007743D1">
            <w:pPr>
              <w:jc w:val="center"/>
              <w:rPr>
                <w:sz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C83322" w:rsidRPr="00C83322" w:rsidRDefault="00C83322" w:rsidP="007743D1">
            <w:pPr>
              <w:jc w:val="center"/>
              <w:rPr>
                <w:sz w:val="20"/>
              </w:rPr>
            </w:pPr>
          </w:p>
        </w:tc>
      </w:tr>
      <w:tr w:rsidR="00C83322" w:rsidRPr="00C83322" w:rsidTr="007743D1">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C83322" w:rsidRPr="00C83322" w:rsidRDefault="00C83322" w:rsidP="007743D1">
            <w:pPr>
              <w:ind w:left="20"/>
              <w:rPr>
                <w:rFonts w:eastAsia="Arial Unicode MS"/>
                <w:sz w:val="20"/>
              </w:rPr>
            </w:pPr>
            <w:r w:rsidRPr="00C83322">
              <w:rPr>
                <w:sz w:val="20"/>
              </w:rPr>
              <w:t>Tantárgyfelelős oktató</w:t>
            </w:r>
          </w:p>
        </w:tc>
        <w:tc>
          <w:tcPr>
            <w:tcW w:w="1149" w:type="dxa"/>
            <w:gridSpan w:val="2"/>
            <w:tcBorders>
              <w:top w:val="nil"/>
              <w:left w:val="nil"/>
              <w:bottom w:val="single" w:sz="4" w:space="0" w:color="auto"/>
              <w:right w:val="single" w:sz="4" w:space="0" w:color="auto"/>
            </w:tcBorders>
            <w:vAlign w:val="center"/>
          </w:tcPr>
          <w:p w:rsidR="00C83322" w:rsidRPr="00C83322" w:rsidRDefault="00C83322" w:rsidP="007743D1">
            <w:pPr>
              <w:rPr>
                <w:rFonts w:eastAsia="Arial Unicode MS"/>
                <w:sz w:val="20"/>
              </w:rPr>
            </w:pPr>
            <w:r w:rsidRPr="00C83322">
              <w:rPr>
                <w:sz w:val="20"/>
              </w:rPr>
              <w:t>neve:</w:t>
            </w:r>
          </w:p>
        </w:tc>
        <w:tc>
          <w:tcPr>
            <w:tcW w:w="2834" w:type="dxa"/>
            <w:gridSpan w:val="3"/>
            <w:tcBorders>
              <w:top w:val="single" w:sz="4" w:space="0" w:color="auto"/>
              <w:left w:val="nil"/>
              <w:bottom w:val="single" w:sz="4" w:space="0" w:color="auto"/>
              <w:right w:val="single" w:sz="4" w:space="0" w:color="auto"/>
            </w:tcBorders>
            <w:vAlign w:val="center"/>
          </w:tcPr>
          <w:p w:rsidR="00C83322" w:rsidRPr="00C83322" w:rsidRDefault="00C83322" w:rsidP="007743D1">
            <w:pPr>
              <w:jc w:val="center"/>
              <w:rPr>
                <w:rFonts w:eastAsia="Arial Unicode MS"/>
                <w:b/>
                <w:sz w:val="20"/>
              </w:rPr>
            </w:pPr>
            <w:r w:rsidRPr="00C83322">
              <w:rPr>
                <w:rFonts w:eastAsia="Arial Unicode MS"/>
                <w:b/>
                <w:sz w:val="20"/>
              </w:rPr>
              <w:t>Dr. Fehér Krisztina</w:t>
            </w:r>
          </w:p>
        </w:tc>
        <w:tc>
          <w:tcPr>
            <w:tcW w:w="855" w:type="dxa"/>
            <w:tcBorders>
              <w:top w:val="single" w:sz="4" w:space="0" w:color="auto"/>
              <w:left w:val="nil"/>
              <w:bottom w:val="single" w:sz="4" w:space="0" w:color="auto"/>
              <w:right w:val="single" w:sz="4" w:space="0" w:color="auto"/>
            </w:tcBorders>
            <w:vAlign w:val="center"/>
          </w:tcPr>
          <w:p w:rsidR="00C83322" w:rsidRPr="00C83322" w:rsidRDefault="00C83322" w:rsidP="007743D1">
            <w:pPr>
              <w:rPr>
                <w:rFonts w:eastAsia="Arial Unicode MS"/>
                <w:sz w:val="20"/>
              </w:rPr>
            </w:pPr>
            <w:r w:rsidRPr="00C83322">
              <w:rPr>
                <w:sz w:val="20"/>
              </w:rPr>
              <w:t>beosztása:</w:t>
            </w:r>
          </w:p>
        </w:tc>
        <w:tc>
          <w:tcPr>
            <w:tcW w:w="2411" w:type="dxa"/>
            <w:tcBorders>
              <w:top w:val="nil"/>
              <w:left w:val="nil"/>
              <w:bottom w:val="single" w:sz="4" w:space="0" w:color="auto"/>
              <w:right w:val="single" w:sz="4" w:space="0" w:color="auto"/>
            </w:tcBorders>
            <w:vAlign w:val="center"/>
          </w:tcPr>
          <w:p w:rsidR="00C83322" w:rsidRPr="00C83322" w:rsidRDefault="00C83322" w:rsidP="007743D1">
            <w:pPr>
              <w:jc w:val="center"/>
              <w:rPr>
                <w:b/>
                <w:sz w:val="20"/>
              </w:rPr>
            </w:pPr>
            <w:r w:rsidRPr="00C83322">
              <w:rPr>
                <w:b/>
                <w:sz w:val="20"/>
              </w:rPr>
              <w:t>tudományos főmunkatárs</w:t>
            </w:r>
          </w:p>
        </w:tc>
      </w:tr>
      <w:tr w:rsidR="00C83322" w:rsidRPr="00C83322" w:rsidTr="007743D1">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C83322" w:rsidRPr="00C83322" w:rsidRDefault="00C83322" w:rsidP="007743D1">
            <w:pPr>
              <w:rPr>
                <w:sz w:val="20"/>
              </w:rPr>
            </w:pPr>
            <w:r w:rsidRPr="00C83322">
              <w:rPr>
                <w:b/>
                <w:bCs/>
                <w:sz w:val="20"/>
              </w:rPr>
              <w:t xml:space="preserve">A kurzus célja, </w:t>
            </w:r>
            <w:r w:rsidR="00113C0E">
              <w:rPr>
                <w:sz w:val="20"/>
              </w:rPr>
              <w:t>hogy megismerjék az molekula</w:t>
            </w:r>
            <w:r w:rsidRPr="00C83322">
              <w:rPr>
                <w:sz w:val="20"/>
              </w:rPr>
              <w:t xml:space="preserve">modellezés alapelveit, lehetőségeit és korlátait. A kurzus során a hallgatók bevezetést kapnak a molekula mechanikába, erőtér alapú modellekbe és megismerik az alapvető szimulációs módszereket. </w:t>
            </w:r>
          </w:p>
        </w:tc>
      </w:tr>
      <w:tr w:rsidR="00C83322" w:rsidRPr="00C83322" w:rsidTr="007743D1">
        <w:trPr>
          <w:cantSplit/>
          <w:trHeight w:val="1400"/>
        </w:trPr>
        <w:tc>
          <w:tcPr>
            <w:tcW w:w="9939" w:type="dxa"/>
            <w:gridSpan w:val="13"/>
            <w:tcBorders>
              <w:top w:val="single" w:sz="4" w:space="0" w:color="auto"/>
              <w:left w:val="single" w:sz="4" w:space="0" w:color="auto"/>
              <w:right w:val="single" w:sz="4" w:space="0" w:color="000000"/>
            </w:tcBorders>
            <w:vAlign w:val="center"/>
          </w:tcPr>
          <w:p w:rsidR="00C83322" w:rsidRPr="00C83322" w:rsidRDefault="00C83322" w:rsidP="007743D1">
            <w:pPr>
              <w:rPr>
                <w:b/>
                <w:bCs/>
                <w:sz w:val="20"/>
              </w:rPr>
            </w:pPr>
            <w:r w:rsidRPr="00C83322">
              <w:rPr>
                <w:b/>
                <w:bCs/>
                <w:sz w:val="20"/>
              </w:rPr>
              <w:t xml:space="preserve">Tanulás eredmények, kompetenciák: </w:t>
            </w:r>
            <w:r w:rsidRPr="00C83322">
              <w:rPr>
                <w:bCs/>
                <w:sz w:val="20"/>
              </w:rPr>
              <w:t>a hallgató</w:t>
            </w:r>
          </w:p>
          <w:p w:rsidR="00C83322" w:rsidRPr="00C83322" w:rsidRDefault="00C83322" w:rsidP="007743D1">
            <w:pPr>
              <w:ind w:left="402"/>
              <w:jc w:val="both"/>
              <w:rPr>
                <w:i/>
                <w:sz w:val="20"/>
              </w:rPr>
            </w:pPr>
            <w:r w:rsidRPr="00C83322">
              <w:rPr>
                <w:i/>
                <w:sz w:val="20"/>
              </w:rPr>
              <w:t xml:space="preserve">Tudás: </w:t>
            </w:r>
          </w:p>
          <w:p w:rsidR="00C83322" w:rsidRPr="00C83322" w:rsidRDefault="00C83322" w:rsidP="007743D1">
            <w:pPr>
              <w:shd w:val="clear" w:color="auto" w:fill="E5DFEC"/>
              <w:suppressAutoHyphens/>
              <w:autoSpaceDE w:val="0"/>
              <w:spacing w:before="60" w:after="60"/>
              <w:ind w:left="417" w:right="113"/>
              <w:rPr>
                <w:sz w:val="20"/>
              </w:rPr>
            </w:pPr>
            <w:r w:rsidRPr="00C83322">
              <w:rPr>
                <w:sz w:val="20"/>
              </w:rPr>
              <w:t>Ismerje a model alkotás általános és globális kérdéseit és problémáit.</w:t>
            </w:r>
          </w:p>
          <w:p w:rsidR="00C83322" w:rsidRPr="00C83322" w:rsidRDefault="00C83322" w:rsidP="007743D1">
            <w:pPr>
              <w:shd w:val="clear" w:color="auto" w:fill="E5DFEC"/>
              <w:suppressAutoHyphens/>
              <w:autoSpaceDE w:val="0"/>
              <w:spacing w:before="60" w:after="60"/>
              <w:ind w:left="417" w:right="113"/>
              <w:rPr>
                <w:sz w:val="20"/>
              </w:rPr>
            </w:pPr>
            <w:r w:rsidRPr="00C83322">
              <w:rPr>
                <w:sz w:val="20"/>
              </w:rPr>
              <w:t>Ismerje a molekula mechanika alapvető elveit és az itt használt fontosabb fogalmakat.</w:t>
            </w:r>
          </w:p>
          <w:p w:rsidR="00C83322" w:rsidRPr="00C83322" w:rsidRDefault="00113C0E" w:rsidP="007743D1">
            <w:pPr>
              <w:shd w:val="clear" w:color="auto" w:fill="E5DFEC"/>
              <w:suppressAutoHyphens/>
              <w:autoSpaceDE w:val="0"/>
              <w:spacing w:before="60" w:after="60"/>
              <w:ind w:left="417" w:right="113"/>
              <w:rPr>
                <w:sz w:val="20"/>
              </w:rPr>
            </w:pPr>
            <w:r>
              <w:rPr>
                <w:sz w:val="20"/>
              </w:rPr>
              <w:t>Ismerje a molekula</w:t>
            </w:r>
            <w:r w:rsidR="00C83322" w:rsidRPr="00C83322">
              <w:rPr>
                <w:sz w:val="20"/>
              </w:rPr>
              <w:t>modellezés során alkalmazott algoritmusok elvét és lényegét.</w:t>
            </w:r>
          </w:p>
          <w:p w:rsidR="00C83322" w:rsidRPr="00C83322" w:rsidRDefault="00113C0E" w:rsidP="007743D1">
            <w:pPr>
              <w:shd w:val="clear" w:color="auto" w:fill="E5DFEC"/>
              <w:suppressAutoHyphens/>
              <w:autoSpaceDE w:val="0"/>
              <w:spacing w:before="60" w:after="60"/>
              <w:ind w:left="417" w:right="113"/>
              <w:rPr>
                <w:sz w:val="20"/>
              </w:rPr>
            </w:pPr>
            <w:r>
              <w:rPr>
                <w:sz w:val="20"/>
              </w:rPr>
              <w:t>Ismerje a molekula</w:t>
            </w:r>
            <w:r w:rsidR="00C83322" w:rsidRPr="00C83322">
              <w:rPr>
                <w:sz w:val="20"/>
              </w:rPr>
              <w:t>modellezés során létrehozott trajektóriák es szerkezeti sokaságok felhasználhatóságának lehetőségeit és korlátozó tényezőit.</w:t>
            </w:r>
          </w:p>
          <w:p w:rsidR="00C83322" w:rsidRPr="00C83322" w:rsidRDefault="00C83322" w:rsidP="007743D1">
            <w:pPr>
              <w:ind w:left="402"/>
              <w:jc w:val="both"/>
              <w:rPr>
                <w:i/>
                <w:sz w:val="20"/>
              </w:rPr>
            </w:pPr>
            <w:r w:rsidRPr="00C83322">
              <w:rPr>
                <w:i/>
                <w:sz w:val="20"/>
              </w:rPr>
              <w:t>Képesség:</w:t>
            </w:r>
          </w:p>
          <w:p w:rsidR="00C83322" w:rsidRPr="00C83322" w:rsidRDefault="00C83322" w:rsidP="007743D1">
            <w:pPr>
              <w:shd w:val="clear" w:color="auto" w:fill="E5DFEC"/>
              <w:suppressAutoHyphens/>
              <w:autoSpaceDE w:val="0"/>
              <w:spacing w:before="60" w:after="60"/>
              <w:ind w:left="417" w:right="113"/>
              <w:rPr>
                <w:sz w:val="20"/>
              </w:rPr>
            </w:pPr>
            <w:r w:rsidRPr="00C83322">
              <w:rPr>
                <w:sz w:val="20"/>
              </w:rPr>
              <w:t xml:space="preserve">Képes a megfelelő modellező stratégia kiválasztására. </w:t>
            </w:r>
          </w:p>
          <w:p w:rsidR="00C83322" w:rsidRPr="00C83322" w:rsidRDefault="00C83322" w:rsidP="007743D1">
            <w:pPr>
              <w:shd w:val="clear" w:color="auto" w:fill="E5DFEC"/>
              <w:suppressAutoHyphens/>
              <w:autoSpaceDE w:val="0"/>
              <w:spacing w:before="60" w:after="60"/>
              <w:ind w:left="417" w:right="113"/>
              <w:rPr>
                <w:sz w:val="20"/>
              </w:rPr>
            </w:pPr>
            <w:r w:rsidRPr="00C83322">
              <w:rPr>
                <w:sz w:val="20"/>
              </w:rPr>
              <w:t>Képes molekul</w:t>
            </w:r>
            <w:r w:rsidR="00113C0E">
              <w:rPr>
                <w:sz w:val="20"/>
              </w:rPr>
              <w:t>a</w:t>
            </w:r>
            <w:r w:rsidRPr="00C83322">
              <w:rPr>
                <w:sz w:val="20"/>
              </w:rPr>
              <w:t>modellezési módszerek elméletének gyakorlati alkalmazására.</w:t>
            </w:r>
          </w:p>
          <w:p w:rsidR="00C83322" w:rsidRPr="00C83322" w:rsidRDefault="00C83322" w:rsidP="007743D1">
            <w:pPr>
              <w:shd w:val="clear" w:color="auto" w:fill="E5DFEC"/>
              <w:suppressAutoHyphens/>
              <w:autoSpaceDE w:val="0"/>
              <w:spacing w:before="60" w:after="60"/>
              <w:ind w:left="417" w:right="113"/>
              <w:rPr>
                <w:sz w:val="20"/>
              </w:rPr>
            </w:pPr>
            <w:r w:rsidRPr="00C83322">
              <w:rPr>
                <w:sz w:val="20"/>
              </w:rPr>
              <w:t>Érti az szimulált molekuláris paraméterek és a kísérletileg mérhető adatok közötti összefüggéseket.</w:t>
            </w:r>
          </w:p>
          <w:p w:rsidR="00C83322" w:rsidRPr="00C83322" w:rsidRDefault="00113C0E" w:rsidP="007743D1">
            <w:pPr>
              <w:shd w:val="clear" w:color="auto" w:fill="E5DFEC"/>
              <w:suppressAutoHyphens/>
              <w:autoSpaceDE w:val="0"/>
              <w:spacing w:before="60" w:after="60"/>
              <w:ind w:left="417" w:right="113"/>
              <w:rPr>
                <w:sz w:val="20"/>
              </w:rPr>
            </w:pPr>
            <w:r>
              <w:rPr>
                <w:sz w:val="20"/>
              </w:rPr>
              <w:t>Képes az molekula</w:t>
            </w:r>
            <w:r w:rsidR="00C83322" w:rsidRPr="00C83322">
              <w:rPr>
                <w:sz w:val="20"/>
              </w:rPr>
              <w:t>modellzéssel kapcsolatos szakirodalom kritikai értékelésére és a leírt módszerek adaptálására.</w:t>
            </w:r>
          </w:p>
          <w:p w:rsidR="00C83322" w:rsidRPr="00C83322" w:rsidRDefault="00C83322" w:rsidP="007743D1">
            <w:pPr>
              <w:ind w:left="402"/>
              <w:jc w:val="both"/>
              <w:rPr>
                <w:i/>
                <w:sz w:val="20"/>
              </w:rPr>
            </w:pPr>
            <w:r w:rsidRPr="00C83322">
              <w:rPr>
                <w:i/>
                <w:sz w:val="20"/>
              </w:rPr>
              <w:t>Attitűd:</w:t>
            </w:r>
          </w:p>
          <w:p w:rsidR="00C83322" w:rsidRPr="00C83322" w:rsidRDefault="00113C0E" w:rsidP="007743D1">
            <w:pPr>
              <w:shd w:val="clear" w:color="auto" w:fill="E5DFEC"/>
              <w:suppressAutoHyphens/>
              <w:autoSpaceDE w:val="0"/>
              <w:spacing w:before="60" w:after="60"/>
              <w:ind w:left="417" w:right="113"/>
              <w:rPr>
                <w:sz w:val="20"/>
              </w:rPr>
            </w:pPr>
            <w:r>
              <w:rPr>
                <w:sz w:val="20"/>
              </w:rPr>
              <w:t>Törekedjen a molekula</w:t>
            </w:r>
            <w:r w:rsidR="00C83322" w:rsidRPr="00C83322">
              <w:rPr>
                <w:sz w:val="20"/>
              </w:rPr>
              <w:t>modellezés lehetőségeinek, korlátainak és alkalmazási területeinek minél teljesebb megismerésére.</w:t>
            </w:r>
          </w:p>
          <w:p w:rsidR="00C83322" w:rsidRPr="00C83322" w:rsidRDefault="00C83322" w:rsidP="007743D1">
            <w:pPr>
              <w:shd w:val="clear" w:color="auto" w:fill="E5DFEC"/>
              <w:suppressAutoHyphens/>
              <w:autoSpaceDE w:val="0"/>
              <w:spacing w:before="60" w:after="60"/>
              <w:ind w:left="417" w:right="113"/>
              <w:rPr>
                <w:sz w:val="20"/>
              </w:rPr>
            </w:pPr>
            <w:r w:rsidRPr="00C83322">
              <w:rPr>
                <w:sz w:val="20"/>
              </w:rPr>
              <w:t>Törekedjen arra, hogy a molekula modellezéssel kapcsolatos tudását folyamatosan továbbfejlessze.</w:t>
            </w:r>
          </w:p>
          <w:p w:rsidR="00C83322" w:rsidRPr="00C83322" w:rsidRDefault="00C83322" w:rsidP="007743D1">
            <w:pPr>
              <w:shd w:val="clear" w:color="auto" w:fill="E5DFEC"/>
              <w:suppressAutoHyphens/>
              <w:autoSpaceDE w:val="0"/>
              <w:spacing w:before="60" w:after="60"/>
              <w:ind w:left="417" w:right="113"/>
              <w:rPr>
                <w:sz w:val="20"/>
              </w:rPr>
            </w:pPr>
            <w:r w:rsidRPr="00C83322">
              <w:rPr>
                <w:sz w:val="20"/>
              </w:rPr>
              <w:t>Legyen tudatában az molekula mechanika alapú modellezés előnyeinek és korlátainak.</w:t>
            </w:r>
          </w:p>
          <w:p w:rsidR="00C83322" w:rsidRPr="00C83322" w:rsidRDefault="00C83322" w:rsidP="007743D1">
            <w:pPr>
              <w:ind w:left="402"/>
              <w:jc w:val="both"/>
              <w:rPr>
                <w:i/>
                <w:sz w:val="20"/>
              </w:rPr>
            </w:pPr>
            <w:r w:rsidRPr="00C83322">
              <w:rPr>
                <w:i/>
                <w:sz w:val="20"/>
              </w:rPr>
              <w:t>Autonómia és felelősség:</w:t>
            </w:r>
          </w:p>
          <w:p w:rsidR="00C83322" w:rsidRPr="00C83322" w:rsidRDefault="00113C0E" w:rsidP="007743D1">
            <w:pPr>
              <w:shd w:val="clear" w:color="auto" w:fill="E5DFEC"/>
              <w:suppressAutoHyphens/>
              <w:autoSpaceDE w:val="0"/>
              <w:spacing w:before="60" w:after="60"/>
              <w:ind w:left="417" w:right="113"/>
              <w:rPr>
                <w:sz w:val="20"/>
              </w:rPr>
            </w:pPr>
            <w:r>
              <w:rPr>
                <w:sz w:val="20"/>
              </w:rPr>
              <w:t>Nyitott a molekula</w:t>
            </w:r>
            <w:r w:rsidR="00C83322" w:rsidRPr="00C83322">
              <w:rPr>
                <w:sz w:val="20"/>
              </w:rPr>
              <w:t>modellezéssel és szimulációkkal foglalkozó szakemberekkel való együttműködésre.</w:t>
            </w:r>
          </w:p>
          <w:p w:rsidR="00C83322" w:rsidRPr="00C83322" w:rsidRDefault="00C83322" w:rsidP="007743D1">
            <w:pPr>
              <w:shd w:val="clear" w:color="auto" w:fill="E5DFEC"/>
              <w:suppressAutoHyphens/>
              <w:autoSpaceDE w:val="0"/>
              <w:spacing w:before="60" w:after="60"/>
              <w:ind w:left="417" w:right="113"/>
              <w:rPr>
                <w:sz w:val="20"/>
              </w:rPr>
            </w:pPr>
            <w:r w:rsidRPr="00C83322">
              <w:rPr>
                <w:sz w:val="20"/>
              </w:rPr>
              <w:t>Felelősséggel vizsgálja a szerkezeti és dinamikai problémákat és azokról véleményt alkot.</w:t>
            </w:r>
          </w:p>
          <w:p w:rsidR="00C83322" w:rsidRPr="00C83322" w:rsidRDefault="00113C0E" w:rsidP="007743D1">
            <w:pPr>
              <w:shd w:val="clear" w:color="auto" w:fill="E5DFEC"/>
              <w:suppressAutoHyphens/>
              <w:autoSpaceDE w:val="0"/>
              <w:spacing w:before="60" w:after="60"/>
              <w:ind w:left="417" w:right="113"/>
              <w:rPr>
                <w:sz w:val="20"/>
              </w:rPr>
            </w:pPr>
            <w:r>
              <w:rPr>
                <w:sz w:val="20"/>
              </w:rPr>
              <w:t>Felelősséget vállal a molekula</w:t>
            </w:r>
            <w:r w:rsidR="00C83322" w:rsidRPr="00C83322">
              <w:rPr>
                <w:sz w:val="20"/>
              </w:rPr>
              <w:t>modellezés során kapott eredményeiért.</w:t>
            </w:r>
          </w:p>
          <w:p w:rsidR="00C83322" w:rsidRPr="00C83322" w:rsidRDefault="00C83322" w:rsidP="007743D1">
            <w:pPr>
              <w:shd w:val="clear" w:color="auto" w:fill="E5DFEC"/>
              <w:suppressAutoHyphens/>
              <w:autoSpaceDE w:val="0"/>
              <w:spacing w:before="60" w:after="60"/>
              <w:ind w:left="417" w:right="113"/>
              <w:rPr>
                <w:sz w:val="20"/>
              </w:rPr>
            </w:pPr>
            <w:r w:rsidRPr="00C83322">
              <w:rPr>
                <w:sz w:val="20"/>
              </w:rPr>
              <w:t>A molekula modellezés témájú szakirodalom feldolgozását megfelelő iránymutatás mellett önállóan végzi.</w:t>
            </w:r>
          </w:p>
          <w:p w:rsidR="00C83322" w:rsidRPr="00C83322" w:rsidRDefault="00C83322" w:rsidP="007743D1">
            <w:pPr>
              <w:ind w:left="720"/>
              <w:rPr>
                <w:rFonts w:eastAsia="Arial Unicode MS"/>
                <w:b/>
                <w:bCs/>
                <w:sz w:val="20"/>
              </w:rPr>
            </w:pPr>
          </w:p>
        </w:tc>
      </w:tr>
      <w:tr w:rsidR="00C83322" w:rsidRPr="00C83322" w:rsidTr="007743D1">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C83322" w:rsidRPr="00C83322" w:rsidRDefault="00C83322" w:rsidP="007743D1">
            <w:pPr>
              <w:rPr>
                <w:b/>
                <w:bCs/>
                <w:sz w:val="20"/>
              </w:rPr>
            </w:pPr>
            <w:r w:rsidRPr="00C83322">
              <w:rPr>
                <w:b/>
                <w:bCs/>
                <w:sz w:val="20"/>
              </w:rPr>
              <w:t>A kurzus tartalma, témakörei</w:t>
            </w:r>
          </w:p>
          <w:p w:rsidR="00C83322" w:rsidRPr="00C83322" w:rsidRDefault="00C83322" w:rsidP="007743D1">
            <w:pPr>
              <w:shd w:val="clear" w:color="auto" w:fill="E5DFEC"/>
              <w:suppressAutoHyphens/>
              <w:autoSpaceDE w:val="0"/>
              <w:ind w:left="420" w:right="113"/>
              <w:rPr>
                <w:sz w:val="20"/>
              </w:rPr>
            </w:pPr>
            <w:r w:rsidRPr="00C83322">
              <w:rPr>
                <w:sz w:val="20"/>
              </w:rPr>
              <w:t xml:space="preserve">Molekula mechanika. Erőterek. </w:t>
            </w:r>
          </w:p>
          <w:p w:rsidR="00C83322" w:rsidRPr="00C83322" w:rsidRDefault="00C83322" w:rsidP="007743D1">
            <w:pPr>
              <w:shd w:val="clear" w:color="auto" w:fill="E5DFEC"/>
              <w:suppressAutoHyphens/>
              <w:autoSpaceDE w:val="0"/>
              <w:ind w:left="420" w:right="113"/>
              <w:rPr>
                <w:sz w:val="20"/>
              </w:rPr>
            </w:pPr>
            <w:r w:rsidRPr="00C83322">
              <w:rPr>
                <w:sz w:val="20"/>
              </w:rPr>
              <w:t>Potenciális energia felület és a feltérképezésére alkalmas szimulációs módszerek típusai.</w:t>
            </w:r>
          </w:p>
          <w:p w:rsidR="00C83322" w:rsidRPr="00C83322" w:rsidRDefault="00C83322" w:rsidP="007743D1">
            <w:pPr>
              <w:shd w:val="clear" w:color="auto" w:fill="E5DFEC"/>
              <w:suppressAutoHyphens/>
              <w:autoSpaceDE w:val="0"/>
              <w:ind w:left="420" w:right="113"/>
              <w:rPr>
                <w:sz w:val="20"/>
              </w:rPr>
            </w:pPr>
            <w:r w:rsidRPr="00C83322">
              <w:rPr>
                <w:sz w:val="20"/>
              </w:rPr>
              <w:t>Geometria optimalizálás és energia minimalizálás.</w:t>
            </w:r>
          </w:p>
          <w:p w:rsidR="00C83322" w:rsidRPr="00C83322" w:rsidRDefault="00C83322" w:rsidP="007743D1">
            <w:pPr>
              <w:shd w:val="clear" w:color="auto" w:fill="E5DFEC"/>
              <w:suppressAutoHyphens/>
              <w:autoSpaceDE w:val="0"/>
              <w:ind w:left="420" w:right="113"/>
              <w:rPr>
                <w:sz w:val="20"/>
              </w:rPr>
            </w:pPr>
            <w:r w:rsidRPr="00C83322">
              <w:rPr>
                <w:sz w:val="20"/>
              </w:rPr>
              <w:t>Szisztematikus konformációs keresés.</w:t>
            </w:r>
          </w:p>
          <w:p w:rsidR="00C83322" w:rsidRPr="00C83322" w:rsidRDefault="00C83322" w:rsidP="007743D1">
            <w:pPr>
              <w:shd w:val="clear" w:color="auto" w:fill="E5DFEC"/>
              <w:suppressAutoHyphens/>
              <w:autoSpaceDE w:val="0"/>
              <w:ind w:left="420" w:right="113"/>
              <w:rPr>
                <w:sz w:val="20"/>
              </w:rPr>
            </w:pPr>
            <w:r w:rsidRPr="00C83322">
              <w:rPr>
                <w:sz w:val="20"/>
              </w:rPr>
              <w:t>Véletlenszerű konformációs keresés, Monte Carlo módszerek.</w:t>
            </w:r>
          </w:p>
          <w:p w:rsidR="00C83322" w:rsidRPr="00C83322" w:rsidRDefault="00C83322" w:rsidP="007743D1">
            <w:pPr>
              <w:shd w:val="clear" w:color="auto" w:fill="E5DFEC"/>
              <w:suppressAutoHyphens/>
              <w:autoSpaceDE w:val="0"/>
              <w:ind w:left="420" w:right="113"/>
              <w:rPr>
                <w:sz w:val="20"/>
              </w:rPr>
            </w:pPr>
            <w:r w:rsidRPr="00C83322">
              <w:rPr>
                <w:sz w:val="20"/>
              </w:rPr>
              <w:t>Molekula dinamika és változatai.</w:t>
            </w:r>
          </w:p>
          <w:p w:rsidR="00C83322" w:rsidRPr="00C83322" w:rsidRDefault="00C83322" w:rsidP="007743D1">
            <w:pPr>
              <w:shd w:val="clear" w:color="auto" w:fill="E5DFEC"/>
              <w:suppressAutoHyphens/>
              <w:autoSpaceDE w:val="0"/>
              <w:ind w:left="420" w:right="113"/>
              <w:rPr>
                <w:sz w:val="20"/>
              </w:rPr>
            </w:pPr>
            <w:r w:rsidRPr="00C83322">
              <w:rPr>
                <w:sz w:val="20"/>
              </w:rPr>
              <w:t>Konformációs sokaságok és trajektoriák analízise.</w:t>
            </w:r>
          </w:p>
          <w:p w:rsidR="00C83322" w:rsidRPr="00C83322" w:rsidRDefault="00C83322" w:rsidP="007743D1">
            <w:pPr>
              <w:ind w:right="138"/>
              <w:jc w:val="both"/>
              <w:rPr>
                <w:sz w:val="20"/>
              </w:rPr>
            </w:pPr>
          </w:p>
        </w:tc>
      </w:tr>
      <w:tr w:rsidR="00C83322" w:rsidRPr="00C83322" w:rsidTr="007743D1">
        <w:trPr>
          <w:trHeight w:val="811"/>
        </w:trPr>
        <w:tc>
          <w:tcPr>
            <w:tcW w:w="9939" w:type="dxa"/>
            <w:gridSpan w:val="13"/>
            <w:tcBorders>
              <w:top w:val="single" w:sz="4" w:space="0" w:color="auto"/>
              <w:left w:val="single" w:sz="4" w:space="0" w:color="auto"/>
              <w:bottom w:val="single" w:sz="4" w:space="0" w:color="auto"/>
              <w:right w:val="single" w:sz="4" w:space="0" w:color="auto"/>
            </w:tcBorders>
          </w:tcPr>
          <w:p w:rsidR="00C83322" w:rsidRPr="00C83322" w:rsidRDefault="00C83322" w:rsidP="007743D1">
            <w:pPr>
              <w:rPr>
                <w:b/>
                <w:bCs/>
                <w:sz w:val="20"/>
              </w:rPr>
            </w:pPr>
            <w:r w:rsidRPr="00C83322">
              <w:rPr>
                <w:b/>
                <w:bCs/>
                <w:sz w:val="20"/>
              </w:rPr>
              <w:t>Tervezett tanulási tevékenységek, tanítási módszerek</w:t>
            </w:r>
          </w:p>
          <w:p w:rsidR="00C83322" w:rsidRPr="00C83322" w:rsidRDefault="00C83322" w:rsidP="007743D1">
            <w:pPr>
              <w:shd w:val="clear" w:color="auto" w:fill="E5DFEC"/>
              <w:suppressAutoHyphens/>
              <w:autoSpaceDE w:val="0"/>
              <w:spacing w:before="60" w:after="60"/>
              <w:ind w:left="417" w:right="113"/>
              <w:rPr>
                <w:sz w:val="20"/>
              </w:rPr>
            </w:pPr>
            <w:r w:rsidRPr="00C83322">
              <w:rPr>
                <w:sz w:val="20"/>
              </w:rPr>
              <w:t>Előadás, konzultáció.</w:t>
            </w:r>
          </w:p>
          <w:p w:rsidR="00C83322" w:rsidRPr="00C83322" w:rsidRDefault="00C83322" w:rsidP="007743D1">
            <w:pPr>
              <w:rPr>
                <w:sz w:val="20"/>
              </w:rPr>
            </w:pPr>
          </w:p>
        </w:tc>
      </w:tr>
      <w:tr w:rsidR="00C83322" w:rsidRPr="00C83322" w:rsidTr="007743D1">
        <w:trPr>
          <w:trHeight w:val="1021"/>
        </w:trPr>
        <w:tc>
          <w:tcPr>
            <w:tcW w:w="9939" w:type="dxa"/>
            <w:gridSpan w:val="13"/>
            <w:tcBorders>
              <w:top w:val="single" w:sz="4" w:space="0" w:color="auto"/>
              <w:left w:val="single" w:sz="4" w:space="0" w:color="auto"/>
              <w:bottom w:val="single" w:sz="4" w:space="0" w:color="auto"/>
              <w:right w:val="single" w:sz="4" w:space="0" w:color="auto"/>
            </w:tcBorders>
          </w:tcPr>
          <w:p w:rsidR="00C83322" w:rsidRPr="00C83322" w:rsidRDefault="00C83322" w:rsidP="007743D1">
            <w:pPr>
              <w:rPr>
                <w:b/>
                <w:bCs/>
                <w:sz w:val="20"/>
              </w:rPr>
            </w:pPr>
            <w:r w:rsidRPr="00C83322">
              <w:rPr>
                <w:b/>
                <w:bCs/>
                <w:sz w:val="20"/>
              </w:rPr>
              <w:lastRenderedPageBreak/>
              <w:t>Értékelés</w:t>
            </w:r>
          </w:p>
          <w:p w:rsidR="00C83322" w:rsidRPr="00C83322" w:rsidRDefault="00C83322" w:rsidP="007743D1">
            <w:pPr>
              <w:shd w:val="clear" w:color="auto" w:fill="E5DFEC"/>
              <w:suppressAutoHyphens/>
              <w:autoSpaceDE w:val="0"/>
              <w:spacing w:before="60" w:after="60"/>
              <w:ind w:left="417" w:right="113"/>
              <w:rPr>
                <w:sz w:val="20"/>
              </w:rPr>
            </w:pPr>
            <w:r w:rsidRPr="00C83322">
              <w:rPr>
                <w:sz w:val="20"/>
              </w:rPr>
              <w:t>Kollokvium.</w:t>
            </w:r>
          </w:p>
          <w:p w:rsidR="00C83322" w:rsidRPr="00C83322" w:rsidRDefault="00C83322" w:rsidP="007743D1">
            <w:pPr>
              <w:shd w:val="clear" w:color="auto" w:fill="E5DFEC"/>
              <w:suppressAutoHyphens/>
              <w:autoSpaceDE w:val="0"/>
              <w:spacing w:before="60" w:after="60"/>
              <w:ind w:left="417" w:right="113"/>
              <w:rPr>
                <w:sz w:val="20"/>
              </w:rPr>
            </w:pPr>
            <w:r w:rsidRPr="00C83322">
              <w:rPr>
                <w:sz w:val="20"/>
              </w:rPr>
              <w:t xml:space="preserve">Az írásbeli vizsga dolgozat összeállítása az előadás anyagából történik, melynek eredményét az alábbiak szerint értékeljük: </w:t>
            </w:r>
          </w:p>
          <w:p w:rsidR="00C83322" w:rsidRPr="00C83322" w:rsidRDefault="00C83322" w:rsidP="007743D1">
            <w:pPr>
              <w:shd w:val="clear" w:color="auto" w:fill="E5DFEC"/>
              <w:suppressAutoHyphens/>
              <w:autoSpaceDE w:val="0"/>
              <w:spacing w:before="60" w:after="60"/>
              <w:ind w:left="417" w:right="113"/>
              <w:rPr>
                <w:sz w:val="20"/>
              </w:rPr>
            </w:pPr>
            <w:r w:rsidRPr="00C83322">
              <w:rPr>
                <w:sz w:val="20"/>
              </w:rPr>
              <w:t>Jeles: 90 %, jó: 80 %, közepes 60 %, elégséges: 50 %, 50 % alatt elégtelen</w:t>
            </w:r>
          </w:p>
          <w:p w:rsidR="00C83322" w:rsidRPr="00C83322" w:rsidRDefault="00C83322" w:rsidP="007743D1">
            <w:pPr>
              <w:shd w:val="clear" w:color="auto" w:fill="E5DFEC"/>
              <w:suppressAutoHyphens/>
              <w:autoSpaceDE w:val="0"/>
              <w:spacing w:before="60" w:after="60"/>
              <w:ind w:left="417" w:right="113"/>
              <w:rPr>
                <w:sz w:val="20"/>
              </w:rPr>
            </w:pPr>
          </w:p>
          <w:p w:rsidR="00C83322" w:rsidRPr="00C83322" w:rsidRDefault="00C83322" w:rsidP="007743D1">
            <w:pPr>
              <w:rPr>
                <w:sz w:val="20"/>
              </w:rPr>
            </w:pPr>
          </w:p>
        </w:tc>
      </w:tr>
      <w:tr w:rsidR="00C83322" w:rsidRPr="00C83322" w:rsidTr="007743D1">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C83322" w:rsidRPr="00C83322" w:rsidRDefault="00C83322" w:rsidP="007743D1">
            <w:pPr>
              <w:rPr>
                <w:b/>
                <w:bCs/>
                <w:sz w:val="20"/>
              </w:rPr>
            </w:pPr>
            <w:r w:rsidRPr="00C83322">
              <w:rPr>
                <w:b/>
                <w:bCs/>
                <w:sz w:val="20"/>
              </w:rPr>
              <w:t>Kötelező olvasmány:</w:t>
            </w:r>
          </w:p>
          <w:p w:rsidR="00C83322" w:rsidRPr="00C83322" w:rsidRDefault="00C83322" w:rsidP="007743D1">
            <w:pPr>
              <w:shd w:val="clear" w:color="auto" w:fill="E5DFEC"/>
              <w:suppressAutoHyphens/>
              <w:autoSpaceDE w:val="0"/>
              <w:spacing w:before="60" w:after="60"/>
              <w:ind w:left="417" w:right="113"/>
              <w:rPr>
                <w:sz w:val="20"/>
              </w:rPr>
            </w:pPr>
            <w:r w:rsidRPr="00C83322">
              <w:rPr>
                <w:sz w:val="20"/>
              </w:rPr>
              <w:t>-</w:t>
            </w:r>
          </w:p>
          <w:p w:rsidR="00C83322" w:rsidRPr="00C83322" w:rsidRDefault="00C83322" w:rsidP="007743D1">
            <w:pPr>
              <w:rPr>
                <w:bCs/>
                <w:sz w:val="20"/>
              </w:rPr>
            </w:pPr>
            <w:r w:rsidRPr="00C83322">
              <w:rPr>
                <w:bCs/>
                <w:sz w:val="20"/>
              </w:rPr>
              <w:t>Ajánlott szakirodalom:</w:t>
            </w:r>
          </w:p>
          <w:p w:rsidR="00C83322" w:rsidRPr="00C83322" w:rsidRDefault="00C83322" w:rsidP="007743D1">
            <w:pPr>
              <w:shd w:val="clear" w:color="auto" w:fill="E5DFEC"/>
              <w:suppressAutoHyphens/>
              <w:autoSpaceDE w:val="0"/>
              <w:spacing w:before="60" w:after="60"/>
              <w:ind w:left="417" w:right="113"/>
              <w:rPr>
                <w:sz w:val="20"/>
              </w:rPr>
            </w:pPr>
            <w:r w:rsidRPr="00C83322">
              <w:rPr>
                <w:sz w:val="20"/>
              </w:rPr>
              <w:t>Andrew R. Leach: Molecular Modelling: Principles and Applications, 2nd Edition, 2001</w:t>
            </w:r>
          </w:p>
          <w:p w:rsidR="00C83322" w:rsidRPr="00C83322" w:rsidRDefault="00C83322" w:rsidP="007743D1">
            <w:pPr>
              <w:shd w:val="clear" w:color="auto" w:fill="E5DFEC"/>
              <w:suppressAutoHyphens/>
              <w:autoSpaceDE w:val="0"/>
              <w:spacing w:before="60" w:after="60"/>
              <w:ind w:left="417" w:right="113"/>
              <w:rPr>
                <w:sz w:val="20"/>
              </w:rPr>
            </w:pPr>
          </w:p>
        </w:tc>
      </w:tr>
    </w:tbl>
    <w:p w:rsidR="00C83322" w:rsidRPr="00C83322" w:rsidRDefault="00C83322" w:rsidP="00C83322">
      <w:pPr>
        <w:rPr>
          <w:sz w:val="20"/>
        </w:rPr>
      </w:pPr>
    </w:p>
    <w:p w:rsidR="00C83322" w:rsidRPr="00C83322" w:rsidRDefault="00C83322" w:rsidP="00C83322">
      <w:pPr>
        <w:rPr>
          <w:sz w:val="20"/>
        </w:rPr>
      </w:pP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6"/>
        <w:gridCol w:w="7938"/>
      </w:tblGrid>
      <w:tr w:rsidR="00C83322" w:rsidRPr="00C83322" w:rsidTr="00B00E3F">
        <w:tc>
          <w:tcPr>
            <w:tcW w:w="9924" w:type="dxa"/>
            <w:gridSpan w:val="2"/>
            <w:shd w:val="clear" w:color="auto" w:fill="auto"/>
          </w:tcPr>
          <w:p w:rsidR="00C83322" w:rsidRPr="00C83322" w:rsidRDefault="00C83322" w:rsidP="007743D1">
            <w:pPr>
              <w:jc w:val="center"/>
              <w:rPr>
                <w:szCs w:val="24"/>
              </w:rPr>
            </w:pPr>
            <w:r w:rsidRPr="00C83322">
              <w:rPr>
                <w:szCs w:val="24"/>
              </w:rPr>
              <w:t>Heti bontott tematika</w:t>
            </w:r>
          </w:p>
        </w:tc>
      </w:tr>
      <w:tr w:rsidR="00C83322" w:rsidRPr="00C83322" w:rsidTr="00B00E3F">
        <w:tc>
          <w:tcPr>
            <w:tcW w:w="1986" w:type="dxa"/>
            <w:shd w:val="clear" w:color="auto" w:fill="auto"/>
          </w:tcPr>
          <w:p w:rsidR="00C83322" w:rsidRPr="00C83322" w:rsidRDefault="00C83322" w:rsidP="00C83322">
            <w:pPr>
              <w:numPr>
                <w:ilvl w:val="0"/>
                <w:numId w:val="125"/>
              </w:numPr>
              <w:rPr>
                <w:sz w:val="20"/>
              </w:rPr>
            </w:pPr>
            <w:r w:rsidRPr="00C83322">
              <w:rPr>
                <w:sz w:val="20"/>
              </w:rPr>
              <w:t>hét</w:t>
            </w:r>
          </w:p>
        </w:tc>
        <w:tc>
          <w:tcPr>
            <w:tcW w:w="7938" w:type="dxa"/>
            <w:shd w:val="clear" w:color="auto" w:fill="auto"/>
          </w:tcPr>
          <w:p w:rsidR="00C83322" w:rsidRPr="00C83322" w:rsidRDefault="00C83322" w:rsidP="007743D1">
            <w:pPr>
              <w:rPr>
                <w:sz w:val="20"/>
              </w:rPr>
            </w:pPr>
            <w:r w:rsidRPr="00C83322">
              <w:rPr>
                <w:sz w:val="20"/>
              </w:rPr>
              <w:t xml:space="preserve">Szerkezeti alapfogalmak: konformáció, szupramolekuláris szerkezet, konformációs sokaság - Boltzman eloszlás, szerkezet és dinamika összefüggése. A szerkezet meghatározás kísérleti és elméleti módszerei. Kvantum mechanika és molekula mechanika alapjai és összehasonlítása. </w:t>
            </w:r>
          </w:p>
          <w:p w:rsidR="00C83322" w:rsidRPr="00C83322" w:rsidRDefault="00C0391E" w:rsidP="007743D1">
            <w:pPr>
              <w:rPr>
                <w:sz w:val="20"/>
              </w:rPr>
            </w:pPr>
            <w:r>
              <w:rPr>
                <w:sz w:val="20"/>
              </w:rPr>
              <w:pict>
                <v:rect id="_x0000_i1025" style="width:0;height:1.5pt" o:hralign="center" o:hrstd="t" o:hr="t" fillcolor="#a0a0a0" stroked="f"/>
              </w:pict>
            </w:r>
          </w:p>
          <w:p w:rsidR="00C83322" w:rsidRPr="00C83322" w:rsidRDefault="00C83322" w:rsidP="007743D1">
            <w:pPr>
              <w:rPr>
                <w:sz w:val="20"/>
              </w:rPr>
            </w:pPr>
            <w:r w:rsidRPr="00C83322">
              <w:rPr>
                <w:sz w:val="20"/>
              </w:rPr>
              <w:t xml:space="preserve">TE: Ismeri a szerkezet leírására szolgáló alapfogalmakat. Fel tudja sorolni a szerkezet meghatározás kísérleti és elméleti módszereit. Be tudja határolni a szerkezeti modellek lehetőségeit és korlátait. Ismeri a kvantumechanikai és a klassszikus molekula mechanikai számítások közötti különbséget, előnyeiket és korlátaikat. </w:t>
            </w:r>
          </w:p>
        </w:tc>
      </w:tr>
      <w:tr w:rsidR="00C83322" w:rsidRPr="00C83322" w:rsidTr="00B00E3F">
        <w:tc>
          <w:tcPr>
            <w:tcW w:w="1986" w:type="dxa"/>
            <w:shd w:val="clear" w:color="auto" w:fill="auto"/>
          </w:tcPr>
          <w:p w:rsidR="00C83322" w:rsidRPr="00C83322" w:rsidRDefault="00C83322" w:rsidP="00C83322">
            <w:pPr>
              <w:numPr>
                <w:ilvl w:val="0"/>
                <w:numId w:val="125"/>
              </w:numPr>
              <w:rPr>
                <w:sz w:val="20"/>
              </w:rPr>
            </w:pPr>
            <w:r w:rsidRPr="00C83322">
              <w:rPr>
                <w:sz w:val="20"/>
              </w:rPr>
              <w:t>hét</w:t>
            </w:r>
          </w:p>
        </w:tc>
        <w:tc>
          <w:tcPr>
            <w:tcW w:w="7938" w:type="dxa"/>
            <w:shd w:val="clear" w:color="auto" w:fill="auto"/>
          </w:tcPr>
          <w:p w:rsidR="00C83322" w:rsidRPr="00C83322" w:rsidRDefault="00C83322" w:rsidP="007743D1">
            <w:pPr>
              <w:rPr>
                <w:sz w:val="20"/>
              </w:rPr>
            </w:pPr>
            <w:r w:rsidRPr="00C83322">
              <w:rPr>
                <w:sz w:val="20"/>
              </w:rPr>
              <w:t>Molekula mechanika. Erőtér fogalmának bevezetése, tagjainak részletes leírása. Kötő és nem-kötő tagok, az egyes tagok funkciós formáinak leírása, jellemző erőállandók bemutatása.</w:t>
            </w:r>
          </w:p>
          <w:p w:rsidR="00C83322" w:rsidRPr="00C83322" w:rsidRDefault="00C0391E" w:rsidP="007743D1">
            <w:pPr>
              <w:rPr>
                <w:sz w:val="20"/>
              </w:rPr>
            </w:pPr>
            <w:r>
              <w:rPr>
                <w:sz w:val="20"/>
              </w:rPr>
              <w:pict>
                <v:rect id="_x0000_i1026" style="width:0;height:1.5pt" o:hralign="center" o:hrstd="t" o:hr="t" fillcolor="#a0a0a0" stroked="f"/>
              </w:pict>
            </w:r>
          </w:p>
          <w:p w:rsidR="00C83322" w:rsidRPr="00C83322" w:rsidRDefault="00C83322" w:rsidP="007743D1">
            <w:pPr>
              <w:rPr>
                <w:sz w:val="20"/>
              </w:rPr>
            </w:pPr>
            <w:r w:rsidRPr="00C83322">
              <w:rPr>
                <w:sz w:val="20"/>
              </w:rPr>
              <w:t xml:space="preserve">TE: Ismeri az erőtér fogalmát és tagjait, be tudja őket sorolni kötő és nem-kötő tagok közzé. </w:t>
            </w:r>
          </w:p>
        </w:tc>
      </w:tr>
      <w:tr w:rsidR="00C83322" w:rsidRPr="00C83322" w:rsidTr="00B00E3F">
        <w:tc>
          <w:tcPr>
            <w:tcW w:w="1986" w:type="dxa"/>
            <w:shd w:val="clear" w:color="auto" w:fill="auto"/>
          </w:tcPr>
          <w:p w:rsidR="00C83322" w:rsidRPr="00C83322" w:rsidRDefault="00C83322" w:rsidP="00C83322">
            <w:pPr>
              <w:numPr>
                <w:ilvl w:val="0"/>
                <w:numId w:val="125"/>
              </w:numPr>
              <w:rPr>
                <w:sz w:val="20"/>
              </w:rPr>
            </w:pPr>
            <w:r w:rsidRPr="00C83322">
              <w:rPr>
                <w:sz w:val="20"/>
              </w:rPr>
              <w:t>hét</w:t>
            </w:r>
          </w:p>
        </w:tc>
        <w:tc>
          <w:tcPr>
            <w:tcW w:w="7938" w:type="dxa"/>
            <w:shd w:val="clear" w:color="auto" w:fill="auto"/>
          </w:tcPr>
          <w:p w:rsidR="00C83322" w:rsidRPr="00C83322" w:rsidRDefault="00C83322" w:rsidP="007743D1">
            <w:pPr>
              <w:rPr>
                <w:sz w:val="20"/>
              </w:rPr>
            </w:pPr>
            <w:r w:rsidRPr="00C83322">
              <w:rPr>
                <w:sz w:val="20"/>
              </w:rPr>
              <w:t xml:space="preserve">Molekula mechanika. Paraméterek és atom típusok definiciója. Topológia. A molekula mechanika előnyei és korlátai. Gyakran használt erőterek és jellemzőik. </w:t>
            </w:r>
          </w:p>
          <w:p w:rsidR="00C83322" w:rsidRPr="00C83322" w:rsidRDefault="00C0391E" w:rsidP="007743D1">
            <w:pPr>
              <w:rPr>
                <w:sz w:val="20"/>
              </w:rPr>
            </w:pPr>
            <w:r>
              <w:rPr>
                <w:sz w:val="20"/>
              </w:rPr>
              <w:pict>
                <v:rect id="_x0000_i1027" style="width:0;height:1.5pt" o:hralign="center" o:hrstd="t" o:hr="t" fillcolor="#a0a0a0" stroked="f"/>
              </w:pict>
            </w:r>
          </w:p>
          <w:p w:rsidR="00C83322" w:rsidRPr="00C83322" w:rsidRDefault="00C83322" w:rsidP="007743D1">
            <w:pPr>
              <w:rPr>
                <w:sz w:val="20"/>
              </w:rPr>
            </w:pPr>
            <w:r w:rsidRPr="00C83322">
              <w:rPr>
                <w:sz w:val="20"/>
              </w:rPr>
              <w:t xml:space="preserve">TE: Fel tudja sorolni adott molekulákhoz szükséges atom típusokat, tagokat és paramétereket. Meg tud nevezni erőtereket és felhasználási területüket. </w:t>
            </w:r>
          </w:p>
        </w:tc>
      </w:tr>
      <w:tr w:rsidR="00C83322" w:rsidRPr="00C83322" w:rsidTr="00B00E3F">
        <w:tc>
          <w:tcPr>
            <w:tcW w:w="1986" w:type="dxa"/>
            <w:shd w:val="clear" w:color="auto" w:fill="auto"/>
          </w:tcPr>
          <w:p w:rsidR="00C83322" w:rsidRPr="00C83322" w:rsidRDefault="00C83322" w:rsidP="00C83322">
            <w:pPr>
              <w:numPr>
                <w:ilvl w:val="0"/>
                <w:numId w:val="125"/>
              </w:numPr>
              <w:rPr>
                <w:sz w:val="20"/>
              </w:rPr>
            </w:pPr>
            <w:r w:rsidRPr="00C83322">
              <w:rPr>
                <w:sz w:val="20"/>
              </w:rPr>
              <w:t>hét</w:t>
            </w:r>
          </w:p>
        </w:tc>
        <w:tc>
          <w:tcPr>
            <w:tcW w:w="7938" w:type="dxa"/>
            <w:shd w:val="clear" w:color="auto" w:fill="auto"/>
          </w:tcPr>
          <w:p w:rsidR="00C83322" w:rsidRPr="00C83322" w:rsidRDefault="00C83322" w:rsidP="007743D1">
            <w:pPr>
              <w:rPr>
                <w:sz w:val="20"/>
              </w:rPr>
            </w:pPr>
            <w:r w:rsidRPr="00C83322">
              <w:rPr>
                <w:sz w:val="20"/>
              </w:rPr>
              <w:t xml:space="preserve">Potenciális energia felület és jellemzői. Potenciális energia felület feltérképezésére alkalmazott szimulációs módszerek. </w:t>
            </w:r>
          </w:p>
          <w:p w:rsidR="00C83322" w:rsidRPr="00C83322" w:rsidRDefault="00C0391E" w:rsidP="007743D1">
            <w:pPr>
              <w:rPr>
                <w:sz w:val="20"/>
              </w:rPr>
            </w:pPr>
            <w:r>
              <w:rPr>
                <w:sz w:val="20"/>
              </w:rPr>
              <w:pict>
                <v:rect id="_x0000_i1028" style="width:0;height:1.5pt" o:hralign="center" o:hrstd="t" o:hr="t" fillcolor="#a0a0a0" stroked="f"/>
              </w:pict>
            </w:r>
          </w:p>
          <w:p w:rsidR="00C83322" w:rsidRPr="00C83322" w:rsidRDefault="00C83322" w:rsidP="007743D1">
            <w:pPr>
              <w:rPr>
                <w:sz w:val="20"/>
              </w:rPr>
            </w:pPr>
            <w:r w:rsidRPr="00C83322">
              <w:rPr>
                <w:sz w:val="20"/>
              </w:rPr>
              <w:t xml:space="preserve">TE: Definiálni tudja a potenciális energia felületet és jellemzőit. Fel tud sorolni különböző szimulációs módszereket. </w:t>
            </w:r>
          </w:p>
        </w:tc>
      </w:tr>
      <w:tr w:rsidR="00C83322" w:rsidRPr="00C83322" w:rsidTr="00B00E3F">
        <w:tc>
          <w:tcPr>
            <w:tcW w:w="1986" w:type="dxa"/>
            <w:shd w:val="clear" w:color="auto" w:fill="auto"/>
          </w:tcPr>
          <w:p w:rsidR="00C83322" w:rsidRPr="00C83322" w:rsidRDefault="00C83322" w:rsidP="00C83322">
            <w:pPr>
              <w:numPr>
                <w:ilvl w:val="0"/>
                <w:numId w:val="125"/>
              </w:numPr>
              <w:rPr>
                <w:sz w:val="20"/>
              </w:rPr>
            </w:pPr>
            <w:r w:rsidRPr="00C83322">
              <w:rPr>
                <w:sz w:val="20"/>
              </w:rPr>
              <w:t>hét</w:t>
            </w:r>
          </w:p>
        </w:tc>
        <w:tc>
          <w:tcPr>
            <w:tcW w:w="7938" w:type="dxa"/>
            <w:shd w:val="clear" w:color="auto" w:fill="auto"/>
          </w:tcPr>
          <w:p w:rsidR="00C83322" w:rsidRPr="00C83322" w:rsidRDefault="00C83322" w:rsidP="007743D1">
            <w:pPr>
              <w:rPr>
                <w:sz w:val="20"/>
              </w:rPr>
            </w:pPr>
            <w:r w:rsidRPr="00C83322">
              <w:rPr>
                <w:sz w:val="20"/>
              </w:rPr>
              <w:t xml:space="preserve">Geometria optimalizálás és energia minimalizálás algoritmusai és alkalmazási stratégiái. </w:t>
            </w:r>
          </w:p>
          <w:p w:rsidR="00C83322" w:rsidRPr="00C83322" w:rsidRDefault="00C0391E" w:rsidP="007743D1">
            <w:pPr>
              <w:rPr>
                <w:sz w:val="20"/>
              </w:rPr>
            </w:pPr>
            <w:r>
              <w:rPr>
                <w:sz w:val="20"/>
              </w:rPr>
              <w:pict>
                <v:rect id="_x0000_i1029" style="width:0;height:1.5pt" o:hralign="center" o:hrstd="t" o:hr="t" fillcolor="#a0a0a0" stroked="f"/>
              </w:pict>
            </w:r>
          </w:p>
          <w:p w:rsidR="00C83322" w:rsidRPr="00C83322" w:rsidRDefault="00C83322" w:rsidP="007743D1">
            <w:pPr>
              <w:rPr>
                <w:sz w:val="20"/>
              </w:rPr>
            </w:pPr>
            <w:r w:rsidRPr="00C83322">
              <w:rPr>
                <w:sz w:val="20"/>
              </w:rPr>
              <w:t>TE: Ismeri különböző energia minimalizálási módszerek elvét, előnyeit és korlátait.</w:t>
            </w:r>
          </w:p>
        </w:tc>
      </w:tr>
      <w:tr w:rsidR="00C83322" w:rsidRPr="00C83322" w:rsidTr="00B00E3F">
        <w:tc>
          <w:tcPr>
            <w:tcW w:w="1986" w:type="dxa"/>
            <w:shd w:val="clear" w:color="auto" w:fill="auto"/>
          </w:tcPr>
          <w:p w:rsidR="00C83322" w:rsidRPr="00C83322" w:rsidRDefault="00C83322" w:rsidP="00C83322">
            <w:pPr>
              <w:numPr>
                <w:ilvl w:val="0"/>
                <w:numId w:val="125"/>
              </w:numPr>
              <w:rPr>
                <w:sz w:val="20"/>
              </w:rPr>
            </w:pPr>
            <w:r w:rsidRPr="00C83322">
              <w:rPr>
                <w:sz w:val="20"/>
              </w:rPr>
              <w:t>hét</w:t>
            </w:r>
          </w:p>
        </w:tc>
        <w:tc>
          <w:tcPr>
            <w:tcW w:w="7938" w:type="dxa"/>
            <w:shd w:val="clear" w:color="auto" w:fill="auto"/>
          </w:tcPr>
          <w:p w:rsidR="00C83322" w:rsidRPr="00C83322" w:rsidRDefault="00C83322" w:rsidP="007743D1">
            <w:pPr>
              <w:rPr>
                <w:sz w:val="20"/>
              </w:rPr>
            </w:pPr>
            <w:r w:rsidRPr="00C83322">
              <w:rPr>
                <w:sz w:val="20"/>
              </w:rPr>
              <w:t>Szisztematikus konformációs analízis elve, kivitelezése és alkalmazási területi. Véletlenszerű konformációs keresések. Monte Carlo keresések algoritmusa. A Metropolis feltététel.</w:t>
            </w:r>
          </w:p>
          <w:p w:rsidR="00C83322" w:rsidRPr="00C83322" w:rsidRDefault="00C0391E" w:rsidP="007743D1">
            <w:pPr>
              <w:rPr>
                <w:sz w:val="20"/>
              </w:rPr>
            </w:pPr>
            <w:r>
              <w:rPr>
                <w:sz w:val="20"/>
              </w:rPr>
              <w:pict>
                <v:rect id="_x0000_i1030" style="width:0;height:1.5pt" o:hralign="center" o:hrstd="t" o:hr="t" fillcolor="#a0a0a0" stroked="f"/>
              </w:pict>
            </w:r>
          </w:p>
          <w:p w:rsidR="00C83322" w:rsidRPr="00C83322" w:rsidRDefault="00C83322" w:rsidP="007743D1">
            <w:pPr>
              <w:rPr>
                <w:sz w:val="20"/>
              </w:rPr>
            </w:pPr>
            <w:r w:rsidRPr="00C83322">
              <w:rPr>
                <w:sz w:val="20"/>
              </w:rPr>
              <w:t>TE: Le tudja irni a szisztematikus konformációs keresés kivitelezésének folyamatát és a analízisének módját. Ki tudja választani mely molekulák esetén jó választás ez a szimulációs módszer. Definiálni tudja a véletlenszerű és a szisztematikus keresés közötti különbséget. Le tudja irni a Monte carlo keresés alapelvét és a Metropolis kritériumot.</w:t>
            </w:r>
          </w:p>
        </w:tc>
      </w:tr>
      <w:tr w:rsidR="00C83322" w:rsidRPr="00C83322" w:rsidTr="00B00E3F">
        <w:tc>
          <w:tcPr>
            <w:tcW w:w="1986" w:type="dxa"/>
            <w:shd w:val="clear" w:color="auto" w:fill="auto"/>
          </w:tcPr>
          <w:p w:rsidR="00C83322" w:rsidRPr="00C83322" w:rsidRDefault="00C83322" w:rsidP="00C83322">
            <w:pPr>
              <w:numPr>
                <w:ilvl w:val="0"/>
                <w:numId w:val="125"/>
              </w:numPr>
              <w:rPr>
                <w:sz w:val="20"/>
              </w:rPr>
            </w:pPr>
            <w:r w:rsidRPr="00C83322">
              <w:rPr>
                <w:sz w:val="20"/>
              </w:rPr>
              <w:t>hét</w:t>
            </w:r>
          </w:p>
        </w:tc>
        <w:tc>
          <w:tcPr>
            <w:tcW w:w="7938" w:type="dxa"/>
            <w:shd w:val="clear" w:color="auto" w:fill="auto"/>
          </w:tcPr>
          <w:p w:rsidR="00C83322" w:rsidRPr="00C83322" w:rsidRDefault="00C83322" w:rsidP="007743D1">
            <w:pPr>
              <w:rPr>
                <w:sz w:val="20"/>
              </w:rPr>
            </w:pPr>
            <w:r w:rsidRPr="00C83322">
              <w:rPr>
                <w:sz w:val="20"/>
              </w:rPr>
              <w:t>Molekula dinamika müködésének alapelvei, paraméterei: az időlépés és szimulációs idő. A konformációs tér feltérképezésének teljessége - konvergencia. Magas hőmérsékletű molekula dinamika, szimulált hűtés.</w:t>
            </w:r>
          </w:p>
          <w:p w:rsidR="00C83322" w:rsidRPr="00C83322" w:rsidRDefault="00C0391E" w:rsidP="007743D1">
            <w:pPr>
              <w:rPr>
                <w:sz w:val="20"/>
              </w:rPr>
            </w:pPr>
            <w:r>
              <w:rPr>
                <w:sz w:val="20"/>
              </w:rPr>
              <w:pict>
                <v:rect id="_x0000_i1031" style="width:0;height:1.5pt" o:hralign="center" o:hrstd="t" o:hr="t" fillcolor="#a0a0a0" stroked="f"/>
              </w:pict>
            </w:r>
          </w:p>
          <w:p w:rsidR="00C83322" w:rsidRPr="00C83322" w:rsidRDefault="00C83322" w:rsidP="007743D1">
            <w:pPr>
              <w:rPr>
                <w:sz w:val="20"/>
              </w:rPr>
            </w:pPr>
            <w:r w:rsidRPr="00C83322">
              <w:rPr>
                <w:sz w:val="20"/>
              </w:rPr>
              <w:t>TE: Ismeri a molekula dinamikai szimulációk elvét, előnyeit és korlátait. Le tudja írni a magas hőmérsékletű molekula dinamika és a szimulált hűtés menetét.</w:t>
            </w:r>
          </w:p>
        </w:tc>
      </w:tr>
      <w:tr w:rsidR="00C83322" w:rsidRPr="00C83322" w:rsidTr="00B00E3F">
        <w:tc>
          <w:tcPr>
            <w:tcW w:w="1986" w:type="dxa"/>
            <w:shd w:val="clear" w:color="auto" w:fill="auto"/>
          </w:tcPr>
          <w:p w:rsidR="00C83322" w:rsidRPr="00C83322" w:rsidRDefault="00C83322" w:rsidP="00C83322">
            <w:pPr>
              <w:numPr>
                <w:ilvl w:val="0"/>
                <w:numId w:val="125"/>
              </w:numPr>
              <w:rPr>
                <w:sz w:val="20"/>
              </w:rPr>
            </w:pPr>
            <w:r w:rsidRPr="00C83322">
              <w:rPr>
                <w:sz w:val="20"/>
              </w:rPr>
              <w:t>hét</w:t>
            </w:r>
          </w:p>
        </w:tc>
        <w:tc>
          <w:tcPr>
            <w:tcW w:w="7938" w:type="dxa"/>
            <w:shd w:val="clear" w:color="auto" w:fill="auto"/>
          </w:tcPr>
          <w:p w:rsidR="00C83322" w:rsidRPr="00C83322" w:rsidRDefault="00C83322" w:rsidP="007743D1">
            <w:pPr>
              <w:rPr>
                <w:sz w:val="20"/>
              </w:rPr>
            </w:pPr>
            <w:r w:rsidRPr="00C83322">
              <w:rPr>
                <w:sz w:val="20"/>
              </w:rPr>
              <w:t>Molekula dinamika gyakorlati aspektusai I. Termodinamikai sokaságok. Hőmérséklet és nyomás befolyásolása.</w:t>
            </w:r>
          </w:p>
          <w:p w:rsidR="00C83322" w:rsidRPr="00C83322" w:rsidRDefault="00C0391E" w:rsidP="007743D1">
            <w:pPr>
              <w:rPr>
                <w:sz w:val="20"/>
              </w:rPr>
            </w:pPr>
            <w:r>
              <w:rPr>
                <w:sz w:val="20"/>
              </w:rPr>
              <w:pict>
                <v:rect id="_x0000_i1032" style="width:0;height:1.5pt" o:hralign="center" o:hrstd="t" o:hr="t" fillcolor="#a0a0a0" stroked="f"/>
              </w:pict>
            </w:r>
          </w:p>
          <w:p w:rsidR="00C83322" w:rsidRPr="00C83322" w:rsidRDefault="00C83322" w:rsidP="007743D1">
            <w:pPr>
              <w:rPr>
                <w:sz w:val="20"/>
              </w:rPr>
            </w:pPr>
            <w:r w:rsidRPr="00C83322">
              <w:rPr>
                <w:sz w:val="20"/>
              </w:rPr>
              <w:t xml:space="preserve">TE: Meg tud nevezni különböző termodinamikai sokaságokat és azok jellemzőit. Fel tud sorolni </w:t>
            </w:r>
            <w:r w:rsidRPr="00C83322">
              <w:rPr>
                <w:sz w:val="20"/>
              </w:rPr>
              <w:lastRenderedPageBreak/>
              <w:t>hőmérséklet és nyomás ellenőrzésére alkalmas módszereket.</w:t>
            </w:r>
          </w:p>
        </w:tc>
      </w:tr>
      <w:tr w:rsidR="00C83322" w:rsidRPr="00C83322" w:rsidTr="00B00E3F">
        <w:tc>
          <w:tcPr>
            <w:tcW w:w="1986" w:type="dxa"/>
            <w:shd w:val="clear" w:color="auto" w:fill="auto"/>
          </w:tcPr>
          <w:p w:rsidR="00C83322" w:rsidRPr="00C83322" w:rsidRDefault="00C83322" w:rsidP="00C83322">
            <w:pPr>
              <w:numPr>
                <w:ilvl w:val="0"/>
                <w:numId w:val="125"/>
              </w:numPr>
              <w:rPr>
                <w:sz w:val="20"/>
              </w:rPr>
            </w:pPr>
            <w:r w:rsidRPr="00C83322">
              <w:rPr>
                <w:sz w:val="20"/>
              </w:rPr>
              <w:lastRenderedPageBreak/>
              <w:t>hét</w:t>
            </w:r>
          </w:p>
        </w:tc>
        <w:tc>
          <w:tcPr>
            <w:tcW w:w="7938" w:type="dxa"/>
            <w:shd w:val="clear" w:color="auto" w:fill="auto"/>
          </w:tcPr>
          <w:p w:rsidR="00C83322" w:rsidRPr="00C83322" w:rsidRDefault="00C83322" w:rsidP="007743D1">
            <w:pPr>
              <w:rPr>
                <w:sz w:val="20"/>
              </w:rPr>
            </w:pPr>
            <w:r w:rsidRPr="00C83322">
              <w:rPr>
                <w:sz w:val="20"/>
              </w:rPr>
              <w:t xml:space="preserve">Molekula dinamika gyakorlati aspektusai II. Csepp szimulációk és periódikus határ körülmények. Oldószer modellek: szimulációk vákumban, implicit médiumban és explicit oldószerrel. Vízmodellek. </w:t>
            </w:r>
          </w:p>
          <w:p w:rsidR="00C83322" w:rsidRPr="00C83322" w:rsidRDefault="00C0391E" w:rsidP="007743D1">
            <w:pPr>
              <w:rPr>
                <w:sz w:val="20"/>
              </w:rPr>
            </w:pPr>
            <w:r>
              <w:rPr>
                <w:sz w:val="20"/>
              </w:rPr>
              <w:pict>
                <v:rect id="_x0000_i1033" style="width:0;height:1.5pt" o:hralign="center" o:hrstd="t" o:hr="t" fillcolor="#a0a0a0" stroked="f"/>
              </w:pict>
            </w:r>
          </w:p>
          <w:p w:rsidR="00C83322" w:rsidRPr="00C83322" w:rsidRDefault="00C83322" w:rsidP="007743D1">
            <w:pPr>
              <w:rPr>
                <w:sz w:val="20"/>
              </w:rPr>
            </w:pPr>
            <w:r w:rsidRPr="00C83322">
              <w:rPr>
                <w:sz w:val="20"/>
              </w:rPr>
              <w:t>TE: Definiálni tudja a csepp szimulációt és a periódikus határ körülmények folytatott szimulációt és ezek alkalmazási területeit. Meg tudja nevezni az oldószer modellezésének legfőbb stratégiáit és fel tudja sorolni vízmodelleket.</w:t>
            </w:r>
          </w:p>
        </w:tc>
      </w:tr>
      <w:tr w:rsidR="00C83322" w:rsidRPr="00C83322" w:rsidTr="00B00E3F">
        <w:tc>
          <w:tcPr>
            <w:tcW w:w="1986" w:type="dxa"/>
            <w:shd w:val="clear" w:color="auto" w:fill="auto"/>
          </w:tcPr>
          <w:p w:rsidR="00C83322" w:rsidRPr="00C83322" w:rsidRDefault="00C83322" w:rsidP="00C83322">
            <w:pPr>
              <w:numPr>
                <w:ilvl w:val="0"/>
                <w:numId w:val="125"/>
              </w:numPr>
              <w:rPr>
                <w:sz w:val="20"/>
              </w:rPr>
            </w:pPr>
            <w:r w:rsidRPr="00C83322">
              <w:rPr>
                <w:sz w:val="20"/>
              </w:rPr>
              <w:t>hét</w:t>
            </w:r>
          </w:p>
        </w:tc>
        <w:tc>
          <w:tcPr>
            <w:tcW w:w="7938" w:type="dxa"/>
            <w:shd w:val="clear" w:color="auto" w:fill="auto"/>
          </w:tcPr>
          <w:p w:rsidR="00C83322" w:rsidRPr="00C83322" w:rsidRDefault="00C83322" w:rsidP="007743D1">
            <w:pPr>
              <w:rPr>
                <w:sz w:val="20"/>
              </w:rPr>
            </w:pPr>
            <w:r w:rsidRPr="00C83322">
              <w:rPr>
                <w:sz w:val="20"/>
              </w:rPr>
              <w:t>Molekula dinamikai szimulacó beállítása a gyakorlatban.</w:t>
            </w:r>
          </w:p>
          <w:p w:rsidR="00C83322" w:rsidRPr="00C83322" w:rsidRDefault="00C0391E" w:rsidP="007743D1">
            <w:pPr>
              <w:rPr>
                <w:sz w:val="20"/>
              </w:rPr>
            </w:pPr>
            <w:r>
              <w:rPr>
                <w:sz w:val="20"/>
              </w:rPr>
              <w:pict>
                <v:rect id="_x0000_i1034" style="width:0;height:1.5pt" o:hralign="center" o:hrstd="t" o:hr="t" fillcolor="#a0a0a0" stroked="f"/>
              </w:pict>
            </w:r>
          </w:p>
          <w:p w:rsidR="00C83322" w:rsidRPr="00C83322" w:rsidRDefault="00C83322" w:rsidP="007743D1">
            <w:pPr>
              <w:rPr>
                <w:sz w:val="20"/>
              </w:rPr>
            </w:pPr>
            <w:r w:rsidRPr="00C83322">
              <w:rPr>
                <w:sz w:val="20"/>
              </w:rPr>
              <w:t>TE: Ismerje milyen software környezetre, programokra és bemeneti adatokra van szükség egy szimuláció elindításához és milyen időigénye van a szmulációk lefutásának különféle hardware erőforrásokon.</w:t>
            </w:r>
          </w:p>
        </w:tc>
      </w:tr>
      <w:tr w:rsidR="00C83322" w:rsidRPr="00C83322" w:rsidTr="00B00E3F">
        <w:tc>
          <w:tcPr>
            <w:tcW w:w="1986" w:type="dxa"/>
            <w:shd w:val="clear" w:color="auto" w:fill="auto"/>
          </w:tcPr>
          <w:p w:rsidR="00C83322" w:rsidRPr="00C83322" w:rsidRDefault="00C83322" w:rsidP="00C83322">
            <w:pPr>
              <w:numPr>
                <w:ilvl w:val="0"/>
                <w:numId w:val="125"/>
              </w:numPr>
              <w:rPr>
                <w:sz w:val="20"/>
              </w:rPr>
            </w:pPr>
            <w:r w:rsidRPr="00C83322">
              <w:rPr>
                <w:sz w:val="20"/>
              </w:rPr>
              <w:t>hét</w:t>
            </w:r>
          </w:p>
        </w:tc>
        <w:tc>
          <w:tcPr>
            <w:tcW w:w="7938" w:type="dxa"/>
            <w:shd w:val="clear" w:color="auto" w:fill="auto"/>
          </w:tcPr>
          <w:p w:rsidR="00C83322" w:rsidRPr="00C83322" w:rsidRDefault="00C83322" w:rsidP="007743D1">
            <w:pPr>
              <w:rPr>
                <w:sz w:val="20"/>
              </w:rPr>
            </w:pPr>
            <w:r w:rsidRPr="00C83322">
              <w:rPr>
                <w:sz w:val="20"/>
              </w:rPr>
              <w:t xml:space="preserve">Konformációs sokaságok és trajektoriák analízise I. Szerkezetre jellemző geometriai paraméterek (távolságok, torziós szögek) statisztikái. Dinamikai paraméterek: atomi koordináták négyzetes közép eltérése, atomi helyzetek négyzetes közép fluktuációja és a rend paraméter. Egységenként definiált paraméterek. </w:t>
            </w:r>
          </w:p>
          <w:p w:rsidR="00C83322" w:rsidRPr="00C83322" w:rsidRDefault="00C0391E" w:rsidP="007743D1">
            <w:pPr>
              <w:rPr>
                <w:sz w:val="20"/>
              </w:rPr>
            </w:pPr>
            <w:r>
              <w:rPr>
                <w:sz w:val="20"/>
              </w:rPr>
              <w:pict>
                <v:rect id="_x0000_i1035" style="width:0;height:1.5pt" o:hralign="center" o:hrstd="t" o:hr="t" fillcolor="#a0a0a0" stroked="f"/>
              </w:pict>
            </w:r>
          </w:p>
          <w:p w:rsidR="00C83322" w:rsidRPr="00C83322" w:rsidRDefault="00C83322" w:rsidP="007743D1">
            <w:pPr>
              <w:rPr>
                <w:sz w:val="20"/>
              </w:rPr>
            </w:pPr>
            <w:r w:rsidRPr="00C83322">
              <w:rPr>
                <w:sz w:val="20"/>
              </w:rPr>
              <w:t>TE: Meg tud nevezni szerkezetre és dinamikára vonatkozó paramétereket és ezek felhasználásának területeit.</w:t>
            </w:r>
          </w:p>
        </w:tc>
      </w:tr>
      <w:tr w:rsidR="00C83322" w:rsidRPr="00C83322" w:rsidTr="00B00E3F">
        <w:tc>
          <w:tcPr>
            <w:tcW w:w="1986" w:type="dxa"/>
            <w:shd w:val="clear" w:color="auto" w:fill="auto"/>
          </w:tcPr>
          <w:p w:rsidR="00C83322" w:rsidRPr="00C83322" w:rsidRDefault="00C83322" w:rsidP="00C83322">
            <w:pPr>
              <w:numPr>
                <w:ilvl w:val="0"/>
                <w:numId w:val="125"/>
              </w:numPr>
              <w:rPr>
                <w:sz w:val="20"/>
              </w:rPr>
            </w:pPr>
            <w:r w:rsidRPr="00C83322">
              <w:rPr>
                <w:sz w:val="20"/>
              </w:rPr>
              <w:t>hét</w:t>
            </w:r>
          </w:p>
        </w:tc>
        <w:tc>
          <w:tcPr>
            <w:tcW w:w="7938" w:type="dxa"/>
            <w:shd w:val="clear" w:color="auto" w:fill="auto"/>
          </w:tcPr>
          <w:p w:rsidR="00C83322" w:rsidRPr="00C83322" w:rsidRDefault="00C83322" w:rsidP="007743D1">
            <w:pPr>
              <w:rPr>
                <w:sz w:val="20"/>
              </w:rPr>
            </w:pPr>
            <w:r w:rsidRPr="00C83322">
              <w:rPr>
                <w:sz w:val="20"/>
              </w:rPr>
              <w:t xml:space="preserve">Konformációs sokaságok és trajektoriák analízise II. Konformációs csoportok és reprezentatív szerkezetek azonosítása (clustering). Clustering algoritmusok müködési elve, előnyei, hátrányai és alkalmazási területei. Főkomponens analízis és alkalmazásai. A szimuláció konvengenciája. </w:t>
            </w:r>
          </w:p>
          <w:p w:rsidR="00C83322" w:rsidRPr="00C83322" w:rsidRDefault="00C0391E" w:rsidP="007743D1">
            <w:pPr>
              <w:rPr>
                <w:color w:val="808080"/>
                <w:sz w:val="20"/>
              </w:rPr>
            </w:pPr>
            <w:r>
              <w:rPr>
                <w:sz w:val="20"/>
              </w:rPr>
              <w:pict>
                <v:rect id="_x0000_i1036" style="width:0;height:1.5pt" o:hralign="center" o:hrstd="t" o:hr="t" fillcolor="#a0a0a0" stroked="f"/>
              </w:pict>
            </w:r>
          </w:p>
          <w:p w:rsidR="00C83322" w:rsidRPr="00C83322" w:rsidRDefault="00C83322" w:rsidP="007743D1">
            <w:pPr>
              <w:rPr>
                <w:sz w:val="20"/>
              </w:rPr>
            </w:pPr>
            <w:r w:rsidRPr="00C83322">
              <w:rPr>
                <w:sz w:val="20"/>
              </w:rPr>
              <w:t>TE: Meg tudja mondani miért van szükség a konformációk csoportosítására. Meg tud nevezni clustering algoritmusokat, ezek előnyeit és korlátait. Meg tudja nevezni mi a főkomponens analízis alapelve és milyen nagyobb módszerek közé tartozik. Le tudja irni hogyan használható a főkomponens analízis a szimuláció konvergenciájának jellemzésére.</w:t>
            </w:r>
          </w:p>
        </w:tc>
      </w:tr>
      <w:tr w:rsidR="00C83322" w:rsidRPr="00C83322" w:rsidTr="00B00E3F">
        <w:tc>
          <w:tcPr>
            <w:tcW w:w="1986" w:type="dxa"/>
            <w:shd w:val="clear" w:color="auto" w:fill="auto"/>
          </w:tcPr>
          <w:p w:rsidR="00C83322" w:rsidRPr="00C83322" w:rsidRDefault="00C83322" w:rsidP="00C83322">
            <w:pPr>
              <w:numPr>
                <w:ilvl w:val="0"/>
                <w:numId w:val="125"/>
              </w:numPr>
              <w:rPr>
                <w:sz w:val="20"/>
              </w:rPr>
            </w:pPr>
            <w:r w:rsidRPr="00C83322">
              <w:rPr>
                <w:sz w:val="20"/>
              </w:rPr>
              <w:t>hét</w:t>
            </w:r>
          </w:p>
        </w:tc>
        <w:tc>
          <w:tcPr>
            <w:tcW w:w="7938" w:type="dxa"/>
            <w:shd w:val="clear" w:color="auto" w:fill="auto"/>
          </w:tcPr>
          <w:p w:rsidR="00C83322" w:rsidRPr="00C83322" w:rsidRDefault="00C83322" w:rsidP="007743D1">
            <w:pPr>
              <w:rPr>
                <w:sz w:val="20"/>
              </w:rPr>
            </w:pPr>
            <w:r w:rsidRPr="00C83322">
              <w:rPr>
                <w:sz w:val="20"/>
              </w:rPr>
              <w:t xml:space="preserve">Gépi tanulás alkalmazása szimulációk analízisében. A gépi tanulás módszereinek csoportjai. </w:t>
            </w:r>
          </w:p>
          <w:p w:rsidR="00C83322" w:rsidRPr="00C83322" w:rsidRDefault="00C0391E" w:rsidP="007743D1">
            <w:pPr>
              <w:rPr>
                <w:sz w:val="20"/>
              </w:rPr>
            </w:pPr>
            <w:r>
              <w:rPr>
                <w:sz w:val="20"/>
              </w:rPr>
              <w:pict>
                <v:rect id="_x0000_i1037" style="width:0;height:1.5pt" o:hralign="center" o:hrstd="t" o:hr="t" fillcolor="#a0a0a0" stroked="f"/>
              </w:pict>
            </w:r>
          </w:p>
          <w:p w:rsidR="00C83322" w:rsidRPr="00C83322" w:rsidRDefault="00C83322" w:rsidP="007743D1">
            <w:pPr>
              <w:rPr>
                <w:sz w:val="20"/>
              </w:rPr>
            </w:pPr>
            <w:r w:rsidRPr="00C83322">
              <w:rPr>
                <w:sz w:val="20"/>
              </w:rPr>
              <w:t xml:space="preserve">TE: Definiálni a gépi tanulás lényegét. Fel tudja sorolni mik a gépi tanulás módszereinek főbb csoportjai. </w:t>
            </w:r>
          </w:p>
        </w:tc>
      </w:tr>
      <w:tr w:rsidR="00C83322" w:rsidRPr="00C83322" w:rsidTr="00B00E3F">
        <w:tc>
          <w:tcPr>
            <w:tcW w:w="1986" w:type="dxa"/>
            <w:shd w:val="clear" w:color="auto" w:fill="auto"/>
          </w:tcPr>
          <w:p w:rsidR="00C83322" w:rsidRPr="00C83322" w:rsidRDefault="00C83322" w:rsidP="00C83322">
            <w:pPr>
              <w:numPr>
                <w:ilvl w:val="0"/>
                <w:numId w:val="125"/>
              </w:numPr>
              <w:rPr>
                <w:sz w:val="20"/>
              </w:rPr>
            </w:pPr>
            <w:r w:rsidRPr="00C83322">
              <w:rPr>
                <w:sz w:val="20"/>
              </w:rPr>
              <w:t>hét</w:t>
            </w:r>
          </w:p>
        </w:tc>
        <w:tc>
          <w:tcPr>
            <w:tcW w:w="7938" w:type="dxa"/>
            <w:shd w:val="clear" w:color="auto" w:fill="auto"/>
          </w:tcPr>
          <w:p w:rsidR="00C83322" w:rsidRPr="00C83322" w:rsidRDefault="00C83322" w:rsidP="007743D1">
            <w:pPr>
              <w:rPr>
                <w:sz w:val="20"/>
              </w:rPr>
            </w:pPr>
            <w:r w:rsidRPr="00C83322">
              <w:rPr>
                <w:sz w:val="20"/>
              </w:rPr>
              <w:t>Konzultációs óra.</w:t>
            </w:r>
          </w:p>
          <w:p w:rsidR="00C83322" w:rsidRPr="00C83322" w:rsidRDefault="00C0391E" w:rsidP="007743D1">
            <w:pPr>
              <w:rPr>
                <w:sz w:val="20"/>
              </w:rPr>
            </w:pPr>
            <w:r>
              <w:rPr>
                <w:sz w:val="20"/>
              </w:rPr>
              <w:pict>
                <v:rect id="_x0000_i1038" style="width:0;height:1.5pt" o:hralign="center" o:hrstd="t" o:hr="t" fillcolor="#a0a0a0" stroked="f"/>
              </w:pict>
            </w:r>
          </w:p>
          <w:p w:rsidR="00C83322" w:rsidRPr="00C83322" w:rsidRDefault="00C83322" w:rsidP="007743D1">
            <w:pPr>
              <w:rPr>
                <w:sz w:val="20"/>
              </w:rPr>
            </w:pPr>
            <w:r w:rsidRPr="00C83322">
              <w:rPr>
                <w:sz w:val="20"/>
              </w:rPr>
              <w:t>TE: A kurzus során szerzett ismeretek áttekintése, a felvetődött kérdések tisztázása.</w:t>
            </w:r>
          </w:p>
        </w:tc>
      </w:tr>
    </w:tbl>
    <w:p w:rsidR="00C83322" w:rsidRDefault="00C83322" w:rsidP="000D0DB9">
      <w:pPr>
        <w:rPr>
          <w:rFonts w:eastAsia="Calibri"/>
          <w:sz w:val="20"/>
        </w:rPr>
      </w:pPr>
    </w:p>
    <w:p w:rsidR="00C83322" w:rsidRPr="00F31592" w:rsidRDefault="00C83322" w:rsidP="000D0DB9">
      <w:pPr>
        <w:rPr>
          <w:rFonts w:eastAsia="Calibri"/>
          <w:sz w:val="20"/>
        </w:rPr>
      </w:pPr>
    </w:p>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454"/>
        <w:gridCol w:w="535"/>
        <w:gridCol w:w="9"/>
        <w:gridCol w:w="653"/>
        <w:gridCol w:w="496"/>
        <w:gridCol w:w="536"/>
        <w:gridCol w:w="536"/>
        <w:gridCol w:w="1762"/>
        <w:gridCol w:w="855"/>
        <w:gridCol w:w="2411"/>
      </w:tblGrid>
      <w:tr w:rsidR="000D0DB9" w:rsidRPr="00F31592" w:rsidTr="00F317BE">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0D0DB9" w:rsidRPr="00F31592" w:rsidRDefault="000D0DB9" w:rsidP="00F317BE">
            <w:pPr>
              <w:ind w:left="20"/>
              <w:rPr>
                <w:rFonts w:eastAsia="Arial Unicode MS"/>
                <w:sz w:val="20"/>
                <w:lang w:eastAsia="hu-HU"/>
              </w:rPr>
            </w:pPr>
            <w:r w:rsidRPr="00F31592">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0D0DB9" w:rsidRPr="00F31592" w:rsidRDefault="000D0DB9" w:rsidP="00F317BE">
            <w:pPr>
              <w:rPr>
                <w:rFonts w:eastAsia="Arial Unicode MS"/>
                <w:sz w:val="20"/>
                <w:lang w:eastAsia="hu-HU"/>
              </w:rPr>
            </w:pPr>
            <w:r w:rsidRPr="00F31592">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0D0DB9" w:rsidRPr="00F31592" w:rsidRDefault="000D0DB9" w:rsidP="00F317BE">
            <w:pPr>
              <w:jc w:val="center"/>
              <w:rPr>
                <w:rFonts w:eastAsia="Arial Unicode MS"/>
                <w:b/>
                <w:sz w:val="20"/>
                <w:lang w:eastAsia="hu-HU"/>
              </w:rPr>
            </w:pPr>
            <w:r w:rsidRPr="00F31592">
              <w:rPr>
                <w:rFonts w:eastAsia="Calibri"/>
                <w:b/>
                <w:bCs/>
                <w:sz w:val="20"/>
                <w:lang w:eastAsia="hu-HU"/>
              </w:rPr>
              <w:t>Korszerű NMR módszerek alkalmazása</w:t>
            </w:r>
          </w:p>
        </w:tc>
        <w:tc>
          <w:tcPr>
            <w:tcW w:w="855" w:type="dxa"/>
            <w:vMerge w:val="restart"/>
            <w:tcBorders>
              <w:top w:val="single" w:sz="4" w:space="0" w:color="auto"/>
              <w:left w:val="single" w:sz="4" w:space="0" w:color="auto"/>
              <w:right w:val="single" w:sz="4" w:space="0" w:color="auto"/>
            </w:tcBorders>
            <w:vAlign w:val="center"/>
          </w:tcPr>
          <w:p w:rsidR="000D0DB9" w:rsidRPr="00F31592" w:rsidRDefault="000D0DB9" w:rsidP="00F317BE">
            <w:pPr>
              <w:jc w:val="center"/>
              <w:rPr>
                <w:rFonts w:eastAsia="Arial Unicode MS"/>
                <w:sz w:val="16"/>
                <w:szCs w:val="16"/>
                <w:lang w:eastAsia="hu-HU"/>
              </w:rPr>
            </w:pPr>
            <w:r w:rsidRPr="00F31592">
              <w:rPr>
                <w:rFonts w:eastAsia="Calibri"/>
                <w:sz w:val="20"/>
                <w:lang w:eastAsia="hu-HU"/>
              </w:rPr>
              <w:t>Kódja</w:t>
            </w:r>
            <w:r w:rsidRPr="00F31592">
              <w:rPr>
                <w:rFonts w:eastAsia="Calibri"/>
                <w:sz w:val="16"/>
                <w:szCs w:val="16"/>
                <w:lang w:eastAsia="hu-HU"/>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0D0DB9" w:rsidRPr="00F31592" w:rsidRDefault="000D0DB9" w:rsidP="00F317BE">
            <w:pPr>
              <w:jc w:val="center"/>
              <w:rPr>
                <w:rFonts w:eastAsia="Arial Unicode MS"/>
                <w:b/>
                <w:sz w:val="20"/>
                <w:lang w:eastAsia="hu-HU"/>
              </w:rPr>
            </w:pPr>
            <w:r w:rsidRPr="00F31592">
              <w:rPr>
                <w:rFonts w:eastAsia="Arial Unicode MS"/>
                <w:b/>
                <w:sz w:val="20"/>
                <w:lang w:eastAsia="hu-HU"/>
              </w:rPr>
              <w:t>TTKME0509</w:t>
            </w:r>
          </w:p>
        </w:tc>
      </w:tr>
      <w:tr w:rsidR="000D0DB9" w:rsidRPr="00F31592" w:rsidTr="00F317BE">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0D0DB9" w:rsidRPr="00F31592" w:rsidRDefault="000D0DB9" w:rsidP="00F317BE">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0D0DB9" w:rsidRPr="00F31592" w:rsidRDefault="000D0DB9" w:rsidP="00F317BE">
            <w:pPr>
              <w:rPr>
                <w:rFonts w:eastAsia="Calibri"/>
                <w:sz w:val="20"/>
                <w:lang w:eastAsia="hu-HU"/>
              </w:rPr>
            </w:pPr>
            <w:r w:rsidRPr="00F31592">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0D0DB9" w:rsidRPr="00F31592" w:rsidRDefault="000D0DB9" w:rsidP="00F317BE">
            <w:pPr>
              <w:jc w:val="center"/>
              <w:rPr>
                <w:rFonts w:eastAsia="Calibri"/>
                <w:b/>
                <w:sz w:val="20"/>
                <w:lang w:eastAsia="hu-HU"/>
              </w:rPr>
            </w:pPr>
            <w:r w:rsidRPr="00F31592">
              <w:rPr>
                <w:rFonts w:eastAsia="Calibri"/>
                <w:b/>
                <w:sz w:val="20"/>
                <w:lang w:eastAsia="hu-HU"/>
              </w:rPr>
              <w:t>Application of advanced NMR methods</w:t>
            </w:r>
          </w:p>
        </w:tc>
        <w:tc>
          <w:tcPr>
            <w:tcW w:w="855" w:type="dxa"/>
            <w:vMerge/>
            <w:tcBorders>
              <w:left w:val="single" w:sz="4" w:space="0" w:color="auto"/>
              <w:bottom w:val="single" w:sz="4" w:space="0" w:color="auto"/>
              <w:right w:val="single" w:sz="4" w:space="0" w:color="auto"/>
            </w:tcBorders>
            <w:vAlign w:val="center"/>
          </w:tcPr>
          <w:p w:rsidR="000D0DB9" w:rsidRPr="00F31592" w:rsidRDefault="000D0DB9" w:rsidP="00F317BE">
            <w:pPr>
              <w:rPr>
                <w:rFonts w:eastAsia="Arial Unicode MS"/>
                <w:sz w:val="16"/>
                <w:szCs w:val="16"/>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0D0DB9" w:rsidRPr="00F31592" w:rsidRDefault="000D0DB9" w:rsidP="00F317BE">
            <w:pPr>
              <w:rPr>
                <w:rFonts w:eastAsia="Arial Unicode MS"/>
                <w:sz w:val="16"/>
                <w:szCs w:val="16"/>
                <w:lang w:eastAsia="hu-HU"/>
              </w:rPr>
            </w:pPr>
          </w:p>
        </w:tc>
      </w:tr>
      <w:tr w:rsidR="000D0DB9" w:rsidRPr="00F31592" w:rsidTr="00F317BE">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0D0DB9" w:rsidRPr="00F31592" w:rsidRDefault="000D0DB9" w:rsidP="00F317BE">
            <w:pPr>
              <w:jc w:val="center"/>
              <w:rPr>
                <w:rFonts w:eastAsia="Calibri"/>
                <w:b/>
                <w:bCs/>
                <w:szCs w:val="24"/>
                <w:lang w:eastAsia="hu-HU"/>
              </w:rPr>
            </w:pPr>
            <w:r w:rsidRPr="00F31592">
              <w:rPr>
                <w:rFonts w:eastAsia="Calibri"/>
                <w:b/>
                <w:bCs/>
                <w:szCs w:val="24"/>
                <w:lang w:eastAsia="hu-HU"/>
              </w:rPr>
              <w:t>A képzés tavaszi félévei</w:t>
            </w:r>
          </w:p>
        </w:tc>
      </w:tr>
      <w:tr w:rsidR="000D0DB9" w:rsidRPr="00F31592" w:rsidTr="00F317BE">
        <w:trPr>
          <w:cantSplit/>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0D0DB9" w:rsidRPr="00F31592" w:rsidRDefault="000D0DB9" w:rsidP="00F317BE">
            <w:pPr>
              <w:ind w:left="20"/>
              <w:rPr>
                <w:rFonts w:eastAsia="Calibri"/>
                <w:sz w:val="16"/>
                <w:szCs w:val="16"/>
                <w:lang w:eastAsia="hu-HU"/>
              </w:rPr>
            </w:pPr>
            <w:r w:rsidRPr="00F31592">
              <w:rPr>
                <w:rFonts w:eastAsia="Calibri"/>
                <w:sz w:val="16"/>
                <w:szCs w:val="16"/>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E5DFEC"/>
            <w:vAlign w:val="center"/>
          </w:tcPr>
          <w:p w:rsidR="000D0DB9" w:rsidRPr="00F31592" w:rsidRDefault="0029302F" w:rsidP="00F317BE">
            <w:pPr>
              <w:jc w:val="center"/>
              <w:rPr>
                <w:rFonts w:eastAsia="Calibri"/>
                <w:b/>
                <w:sz w:val="20"/>
                <w:lang w:eastAsia="hu-HU"/>
              </w:rPr>
            </w:pPr>
            <w:r>
              <w:rPr>
                <w:rFonts w:eastAsia="Calibri"/>
                <w:b/>
                <w:sz w:val="20"/>
                <w:lang w:eastAsia="hu-HU"/>
              </w:rPr>
              <w:t>DE TTK, Szerves</w:t>
            </w:r>
            <w:r w:rsidR="000D0DB9" w:rsidRPr="00F31592">
              <w:rPr>
                <w:rFonts w:eastAsia="Calibri"/>
                <w:b/>
                <w:sz w:val="20"/>
                <w:lang w:eastAsia="hu-HU"/>
              </w:rPr>
              <w:t xml:space="preserve"> Kémiai Tanszék</w:t>
            </w:r>
          </w:p>
        </w:tc>
      </w:tr>
      <w:tr w:rsidR="000D0DB9" w:rsidRPr="00F31592" w:rsidTr="00F317BE">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0D0DB9" w:rsidRPr="00F31592" w:rsidRDefault="000D0DB9" w:rsidP="00F317BE">
            <w:pPr>
              <w:ind w:left="20"/>
              <w:rPr>
                <w:rFonts w:eastAsia="Arial Unicode MS"/>
                <w:sz w:val="20"/>
                <w:lang w:eastAsia="hu-HU"/>
              </w:rPr>
            </w:pPr>
            <w:r w:rsidRPr="00F31592">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0D0DB9" w:rsidRPr="00F31592" w:rsidRDefault="000D0DB9" w:rsidP="00F317BE">
            <w:pPr>
              <w:rPr>
                <w:rFonts w:eastAsia="Arial Unicode MS"/>
                <w:sz w:val="20"/>
                <w:lang w:eastAsia="hu-HU"/>
              </w:rPr>
            </w:pPr>
          </w:p>
        </w:tc>
        <w:tc>
          <w:tcPr>
            <w:tcW w:w="855" w:type="dxa"/>
            <w:tcBorders>
              <w:top w:val="single" w:sz="4" w:space="0" w:color="auto"/>
              <w:left w:val="nil"/>
              <w:bottom w:val="single" w:sz="4" w:space="0" w:color="auto"/>
              <w:right w:val="single" w:sz="4" w:space="0" w:color="auto"/>
            </w:tcBorders>
            <w:vAlign w:val="center"/>
          </w:tcPr>
          <w:p w:rsidR="000D0DB9" w:rsidRPr="00F31592" w:rsidRDefault="000D0DB9" w:rsidP="00F317BE">
            <w:pPr>
              <w:jc w:val="center"/>
              <w:rPr>
                <w:rFonts w:eastAsia="Arial Unicode MS"/>
                <w:sz w:val="20"/>
                <w:lang w:eastAsia="hu-HU"/>
              </w:rPr>
            </w:pPr>
            <w:r w:rsidRPr="00F31592">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0D0DB9" w:rsidRPr="00F31592" w:rsidRDefault="000D0DB9" w:rsidP="00F317BE">
            <w:pPr>
              <w:rPr>
                <w:rFonts w:eastAsia="Arial Unicode MS"/>
                <w:sz w:val="20"/>
                <w:lang w:eastAsia="hu-HU"/>
              </w:rPr>
            </w:pPr>
          </w:p>
        </w:tc>
      </w:tr>
      <w:tr w:rsidR="000D0DB9" w:rsidRPr="00F31592" w:rsidTr="00F317BE">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0D0DB9" w:rsidRPr="00F31592" w:rsidRDefault="000D0DB9" w:rsidP="00F317BE">
            <w:pPr>
              <w:jc w:val="center"/>
              <w:rPr>
                <w:rFonts w:eastAsia="Calibri"/>
                <w:sz w:val="20"/>
                <w:lang w:eastAsia="hu-HU"/>
              </w:rPr>
            </w:pPr>
            <w:r w:rsidRPr="00F31592">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0D0DB9" w:rsidRPr="00F31592" w:rsidRDefault="000D0DB9" w:rsidP="00F317BE">
            <w:pPr>
              <w:jc w:val="center"/>
              <w:rPr>
                <w:rFonts w:eastAsia="Calibri"/>
                <w:sz w:val="20"/>
                <w:lang w:eastAsia="hu-HU"/>
              </w:rPr>
            </w:pPr>
            <w:r w:rsidRPr="00F31592">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0D0DB9" w:rsidRPr="00F31592" w:rsidRDefault="000D0DB9" w:rsidP="00F317BE">
            <w:pPr>
              <w:jc w:val="center"/>
              <w:rPr>
                <w:rFonts w:eastAsia="Calibri"/>
                <w:sz w:val="20"/>
                <w:lang w:eastAsia="hu-HU"/>
              </w:rPr>
            </w:pPr>
            <w:r w:rsidRPr="00F31592">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0D0DB9" w:rsidRPr="00F31592" w:rsidRDefault="000D0DB9" w:rsidP="00F317BE">
            <w:pPr>
              <w:jc w:val="center"/>
              <w:rPr>
                <w:rFonts w:eastAsia="Calibri"/>
                <w:sz w:val="20"/>
                <w:lang w:eastAsia="hu-HU"/>
              </w:rPr>
            </w:pPr>
            <w:r w:rsidRPr="00F31592">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0D0DB9" w:rsidRPr="00F31592" w:rsidRDefault="000D0DB9" w:rsidP="00F317BE">
            <w:pPr>
              <w:jc w:val="center"/>
              <w:rPr>
                <w:rFonts w:eastAsia="Calibri"/>
                <w:sz w:val="20"/>
                <w:lang w:eastAsia="hu-HU"/>
              </w:rPr>
            </w:pPr>
            <w:r w:rsidRPr="00F31592">
              <w:rPr>
                <w:rFonts w:eastAsia="Calibri"/>
                <w:sz w:val="20"/>
                <w:lang w:eastAsia="hu-HU"/>
              </w:rPr>
              <w:t>Oktatás nyelve</w:t>
            </w:r>
          </w:p>
        </w:tc>
      </w:tr>
      <w:tr w:rsidR="000D0DB9" w:rsidRPr="00F31592" w:rsidTr="00F317BE">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0D0DB9" w:rsidRPr="00F31592" w:rsidRDefault="000D0DB9" w:rsidP="00F317BE">
            <w:pPr>
              <w:rPr>
                <w:rFonts w:eastAsia="Calibri"/>
                <w:sz w:val="16"/>
                <w:szCs w:val="16"/>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0D0DB9" w:rsidRPr="00F31592" w:rsidRDefault="000D0DB9" w:rsidP="00F317BE">
            <w:pPr>
              <w:jc w:val="center"/>
              <w:rPr>
                <w:rFonts w:eastAsia="Calibri"/>
                <w:sz w:val="16"/>
                <w:szCs w:val="16"/>
                <w:lang w:eastAsia="hu-HU"/>
              </w:rPr>
            </w:pPr>
            <w:r w:rsidRPr="00F31592">
              <w:rPr>
                <w:rFonts w:eastAsia="Calibri"/>
                <w:sz w:val="16"/>
                <w:szCs w:val="16"/>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0D0DB9" w:rsidRPr="00F31592" w:rsidRDefault="000D0DB9" w:rsidP="00F317BE">
            <w:pPr>
              <w:jc w:val="center"/>
              <w:rPr>
                <w:rFonts w:eastAsia="Calibri"/>
                <w:sz w:val="16"/>
                <w:szCs w:val="16"/>
                <w:lang w:eastAsia="hu-HU"/>
              </w:rPr>
            </w:pPr>
            <w:r w:rsidRPr="00F31592">
              <w:rPr>
                <w:rFonts w:eastAsia="Calibri"/>
                <w:sz w:val="16"/>
                <w:szCs w:val="16"/>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0D0DB9" w:rsidRPr="00F31592" w:rsidRDefault="000D0DB9" w:rsidP="00F317BE">
            <w:pPr>
              <w:jc w:val="center"/>
              <w:rPr>
                <w:rFonts w:eastAsia="Calibri"/>
                <w:sz w:val="16"/>
                <w:szCs w:val="16"/>
                <w:lang w:eastAsia="hu-HU"/>
              </w:rPr>
            </w:pPr>
            <w:r w:rsidRPr="00F31592">
              <w:rPr>
                <w:rFonts w:eastAsia="Calibri"/>
                <w:sz w:val="16"/>
                <w:szCs w:val="16"/>
                <w:lang w:eastAsia="hu-HU"/>
              </w:rPr>
              <w:t>Labor</w:t>
            </w:r>
          </w:p>
        </w:tc>
        <w:tc>
          <w:tcPr>
            <w:tcW w:w="1762" w:type="dxa"/>
            <w:vMerge/>
            <w:tcBorders>
              <w:left w:val="single" w:sz="4" w:space="0" w:color="auto"/>
              <w:bottom w:val="single" w:sz="4" w:space="0" w:color="auto"/>
              <w:right w:val="single" w:sz="4" w:space="0" w:color="auto"/>
            </w:tcBorders>
            <w:vAlign w:val="center"/>
          </w:tcPr>
          <w:p w:rsidR="000D0DB9" w:rsidRPr="00F31592" w:rsidRDefault="000D0DB9" w:rsidP="00F317BE">
            <w:pPr>
              <w:rPr>
                <w:rFonts w:eastAsia="Calibri"/>
                <w:sz w:val="16"/>
                <w:szCs w:val="16"/>
                <w:lang w:eastAsia="hu-HU"/>
              </w:rPr>
            </w:pPr>
          </w:p>
        </w:tc>
        <w:tc>
          <w:tcPr>
            <w:tcW w:w="855" w:type="dxa"/>
            <w:vMerge/>
            <w:tcBorders>
              <w:left w:val="single" w:sz="4" w:space="0" w:color="auto"/>
              <w:bottom w:val="single" w:sz="4" w:space="0" w:color="auto"/>
              <w:right w:val="single" w:sz="4" w:space="0" w:color="auto"/>
            </w:tcBorders>
            <w:vAlign w:val="center"/>
          </w:tcPr>
          <w:p w:rsidR="000D0DB9" w:rsidRPr="00F31592" w:rsidRDefault="000D0DB9" w:rsidP="00F317BE">
            <w:pPr>
              <w:rPr>
                <w:rFonts w:eastAsia="Calibri"/>
                <w:sz w:val="16"/>
                <w:szCs w:val="16"/>
                <w:lang w:eastAsia="hu-HU"/>
              </w:rPr>
            </w:pPr>
          </w:p>
        </w:tc>
        <w:tc>
          <w:tcPr>
            <w:tcW w:w="2411" w:type="dxa"/>
            <w:vMerge/>
            <w:tcBorders>
              <w:left w:val="single" w:sz="4" w:space="0" w:color="auto"/>
              <w:bottom w:val="single" w:sz="4" w:space="0" w:color="auto"/>
              <w:right w:val="single" w:sz="4" w:space="0" w:color="auto"/>
            </w:tcBorders>
            <w:vAlign w:val="center"/>
          </w:tcPr>
          <w:p w:rsidR="000D0DB9" w:rsidRPr="00F31592" w:rsidRDefault="000D0DB9" w:rsidP="00F317BE">
            <w:pPr>
              <w:rPr>
                <w:rFonts w:eastAsia="Calibri"/>
                <w:sz w:val="16"/>
                <w:szCs w:val="16"/>
                <w:lang w:eastAsia="hu-HU"/>
              </w:rPr>
            </w:pPr>
          </w:p>
        </w:tc>
      </w:tr>
      <w:tr w:rsidR="000D0DB9" w:rsidRPr="00F31592" w:rsidTr="00F317BE">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0D0DB9" w:rsidRPr="00F31592" w:rsidRDefault="000D0DB9" w:rsidP="00F317BE">
            <w:pPr>
              <w:jc w:val="center"/>
              <w:rPr>
                <w:rFonts w:eastAsia="Calibri"/>
                <w:sz w:val="16"/>
                <w:szCs w:val="16"/>
                <w:lang w:eastAsia="hu-HU"/>
              </w:rPr>
            </w:pPr>
            <w:r w:rsidRPr="00F31592">
              <w:rPr>
                <w:rFonts w:eastAsia="Calibri"/>
                <w:sz w:val="16"/>
                <w:szCs w:val="16"/>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0D0DB9" w:rsidRPr="00F31592" w:rsidRDefault="000D0DB9" w:rsidP="00F317BE">
            <w:pPr>
              <w:jc w:val="center"/>
              <w:rPr>
                <w:rFonts w:eastAsia="Calibri"/>
                <w:b/>
                <w:sz w:val="16"/>
                <w:szCs w:val="16"/>
                <w:lang w:eastAsia="hu-HU"/>
              </w:rPr>
            </w:pPr>
            <w:r w:rsidRPr="00F31592">
              <w:rPr>
                <w:rFonts w:eastAsia="Calibri"/>
                <w:b/>
                <w:sz w:val="16"/>
                <w:szCs w:val="16"/>
                <w:lang w:eastAsia="hu-HU"/>
              </w:rPr>
              <w:t>X</w:t>
            </w:r>
          </w:p>
        </w:tc>
        <w:tc>
          <w:tcPr>
            <w:tcW w:w="542" w:type="dxa"/>
            <w:gridSpan w:val="2"/>
            <w:tcBorders>
              <w:top w:val="single" w:sz="4" w:space="0" w:color="auto"/>
              <w:left w:val="single" w:sz="4" w:space="0" w:color="auto"/>
              <w:bottom w:val="single" w:sz="4" w:space="0" w:color="auto"/>
              <w:right w:val="single" w:sz="4" w:space="0" w:color="auto"/>
            </w:tcBorders>
            <w:vAlign w:val="center"/>
          </w:tcPr>
          <w:p w:rsidR="000D0DB9" w:rsidRPr="00F31592" w:rsidRDefault="000D0DB9" w:rsidP="00F317BE">
            <w:pPr>
              <w:jc w:val="center"/>
              <w:rPr>
                <w:rFonts w:eastAsia="Calibri"/>
                <w:sz w:val="16"/>
                <w:szCs w:val="16"/>
                <w:lang w:eastAsia="hu-HU"/>
              </w:rPr>
            </w:pPr>
            <w:r w:rsidRPr="00F31592">
              <w:rPr>
                <w:rFonts w:eastAsia="Calibri"/>
                <w:sz w:val="16"/>
                <w:szCs w:val="16"/>
                <w:lang w:eastAsia="hu-HU"/>
              </w:rPr>
              <w:t xml:space="preserve">Heti </w:t>
            </w:r>
          </w:p>
        </w:tc>
        <w:tc>
          <w:tcPr>
            <w:tcW w:w="544" w:type="dxa"/>
            <w:gridSpan w:val="2"/>
            <w:tcBorders>
              <w:top w:val="single" w:sz="4" w:space="0" w:color="auto"/>
              <w:left w:val="single" w:sz="4" w:space="0" w:color="auto"/>
              <w:bottom w:val="single" w:sz="4" w:space="0" w:color="auto"/>
              <w:right w:val="single" w:sz="4" w:space="0" w:color="auto"/>
            </w:tcBorders>
            <w:shd w:val="clear" w:color="auto" w:fill="E5DFEC"/>
            <w:vAlign w:val="center"/>
          </w:tcPr>
          <w:p w:rsidR="000D0DB9" w:rsidRPr="00F31592" w:rsidRDefault="000D0DB9" w:rsidP="00F317BE">
            <w:pPr>
              <w:jc w:val="center"/>
              <w:rPr>
                <w:rFonts w:eastAsia="Calibri"/>
                <w:b/>
                <w:sz w:val="16"/>
                <w:szCs w:val="16"/>
                <w:lang w:eastAsia="hu-HU"/>
              </w:rPr>
            </w:pPr>
            <w:r w:rsidRPr="00F31592">
              <w:rPr>
                <w:rFonts w:eastAsia="Calibri"/>
                <w:b/>
                <w:sz w:val="16"/>
                <w:szCs w:val="16"/>
                <w:lang w:eastAsia="hu-HU"/>
              </w:rPr>
              <w:t>2</w:t>
            </w:r>
          </w:p>
        </w:tc>
        <w:tc>
          <w:tcPr>
            <w:tcW w:w="653" w:type="dxa"/>
            <w:tcBorders>
              <w:top w:val="single" w:sz="4" w:space="0" w:color="auto"/>
              <w:left w:val="single" w:sz="4" w:space="0" w:color="auto"/>
              <w:bottom w:val="single" w:sz="4" w:space="0" w:color="auto"/>
              <w:right w:val="single" w:sz="4" w:space="0" w:color="auto"/>
            </w:tcBorders>
            <w:vAlign w:val="center"/>
          </w:tcPr>
          <w:p w:rsidR="000D0DB9" w:rsidRPr="00F31592" w:rsidRDefault="000D0DB9" w:rsidP="00F317BE">
            <w:pPr>
              <w:jc w:val="center"/>
              <w:rPr>
                <w:rFonts w:eastAsia="Calibri"/>
                <w:sz w:val="16"/>
                <w:szCs w:val="16"/>
                <w:lang w:eastAsia="hu-HU"/>
              </w:rPr>
            </w:pPr>
            <w:r w:rsidRPr="00F31592">
              <w:rPr>
                <w:rFonts w:eastAsia="Calibri"/>
                <w:sz w:val="16"/>
                <w:szCs w:val="16"/>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E5DFEC"/>
            <w:vAlign w:val="center"/>
          </w:tcPr>
          <w:p w:rsidR="000D0DB9" w:rsidRPr="00F31592" w:rsidRDefault="000D0DB9" w:rsidP="00F317BE">
            <w:pPr>
              <w:jc w:val="center"/>
              <w:rPr>
                <w:rFonts w:eastAsia="Calibri"/>
                <w:b/>
                <w:sz w:val="16"/>
                <w:szCs w:val="16"/>
                <w:lang w:eastAsia="hu-HU"/>
              </w:rPr>
            </w:pPr>
            <w:r w:rsidRPr="00F31592">
              <w:rPr>
                <w:rFonts w:eastAsia="Calibri"/>
                <w:b/>
                <w:sz w:val="16"/>
                <w:szCs w:val="16"/>
                <w:lang w:eastAsia="hu-HU"/>
              </w:rPr>
              <w:t>0</w:t>
            </w:r>
          </w:p>
        </w:tc>
        <w:tc>
          <w:tcPr>
            <w:tcW w:w="536" w:type="dxa"/>
            <w:tcBorders>
              <w:top w:val="single" w:sz="4" w:space="0" w:color="auto"/>
              <w:left w:val="single" w:sz="4" w:space="0" w:color="auto"/>
              <w:bottom w:val="single" w:sz="4" w:space="0" w:color="auto"/>
              <w:right w:val="single" w:sz="4" w:space="0" w:color="auto"/>
            </w:tcBorders>
            <w:vAlign w:val="center"/>
          </w:tcPr>
          <w:p w:rsidR="000D0DB9" w:rsidRPr="00F31592" w:rsidRDefault="000D0DB9" w:rsidP="00F317BE">
            <w:pPr>
              <w:jc w:val="center"/>
              <w:rPr>
                <w:rFonts w:eastAsia="Calibri"/>
                <w:sz w:val="16"/>
                <w:szCs w:val="16"/>
                <w:lang w:eastAsia="hu-HU"/>
              </w:rPr>
            </w:pPr>
            <w:r w:rsidRPr="00F31592">
              <w:rPr>
                <w:rFonts w:eastAsia="Calibri"/>
                <w:sz w:val="16"/>
                <w:szCs w:val="16"/>
                <w:lang w:eastAsia="hu-HU"/>
              </w:rPr>
              <w:t xml:space="preserve">Heti </w:t>
            </w:r>
          </w:p>
        </w:tc>
        <w:tc>
          <w:tcPr>
            <w:tcW w:w="536" w:type="dxa"/>
            <w:tcBorders>
              <w:top w:val="single" w:sz="4" w:space="0" w:color="auto"/>
              <w:left w:val="single" w:sz="4" w:space="0" w:color="auto"/>
              <w:bottom w:val="single" w:sz="4" w:space="0" w:color="auto"/>
              <w:right w:val="single" w:sz="4" w:space="0" w:color="auto"/>
            </w:tcBorders>
            <w:vAlign w:val="center"/>
          </w:tcPr>
          <w:p w:rsidR="000D0DB9" w:rsidRPr="00F31592" w:rsidRDefault="000D0DB9" w:rsidP="00F317BE">
            <w:pPr>
              <w:jc w:val="center"/>
              <w:rPr>
                <w:rFonts w:eastAsia="Calibri"/>
                <w:b/>
                <w:sz w:val="16"/>
                <w:szCs w:val="16"/>
                <w:lang w:eastAsia="hu-HU"/>
              </w:rPr>
            </w:pPr>
            <w:r w:rsidRPr="00F31592">
              <w:rPr>
                <w:rFonts w:eastAsia="Calibri"/>
                <w:b/>
                <w:sz w:val="16"/>
                <w:szCs w:val="16"/>
                <w:lang w:eastAsia="hu-HU"/>
              </w:rPr>
              <w:t>0</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0D0DB9" w:rsidRPr="00F31592" w:rsidRDefault="000D0DB9" w:rsidP="00F317BE">
            <w:pPr>
              <w:jc w:val="center"/>
              <w:rPr>
                <w:rFonts w:eastAsia="Calibri"/>
                <w:b/>
                <w:sz w:val="20"/>
                <w:lang w:eastAsia="hu-HU"/>
              </w:rPr>
            </w:pPr>
            <w:r w:rsidRPr="00F31592">
              <w:rPr>
                <w:rFonts w:eastAsia="Calibri"/>
                <w:b/>
                <w:sz w:val="20"/>
                <w:lang w:eastAsia="hu-HU"/>
              </w:rPr>
              <w:t>Kollokvium</w:t>
            </w:r>
          </w:p>
        </w:tc>
        <w:tc>
          <w:tcPr>
            <w:tcW w:w="855" w:type="dxa"/>
            <w:vMerge w:val="restart"/>
            <w:tcBorders>
              <w:top w:val="single" w:sz="4" w:space="0" w:color="auto"/>
              <w:left w:val="single" w:sz="4" w:space="0" w:color="auto"/>
              <w:right w:val="single" w:sz="4" w:space="0" w:color="auto"/>
            </w:tcBorders>
            <w:vAlign w:val="center"/>
          </w:tcPr>
          <w:p w:rsidR="000D0DB9" w:rsidRPr="00F31592" w:rsidRDefault="0029302F" w:rsidP="00F317BE">
            <w:pPr>
              <w:jc w:val="center"/>
              <w:rPr>
                <w:rFonts w:eastAsia="Calibri"/>
                <w:b/>
                <w:sz w:val="20"/>
                <w:lang w:eastAsia="hu-HU"/>
              </w:rPr>
            </w:pPr>
            <w:r>
              <w:rPr>
                <w:rFonts w:eastAsia="Calibri"/>
                <w:b/>
                <w:sz w:val="20"/>
                <w:lang w:eastAsia="hu-HU"/>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0D0DB9" w:rsidRPr="00F31592" w:rsidRDefault="000D0DB9" w:rsidP="00F317BE">
            <w:pPr>
              <w:jc w:val="center"/>
              <w:rPr>
                <w:rFonts w:eastAsia="Calibri"/>
                <w:b/>
                <w:sz w:val="20"/>
                <w:lang w:eastAsia="hu-HU"/>
              </w:rPr>
            </w:pPr>
            <w:r w:rsidRPr="00F31592">
              <w:rPr>
                <w:rFonts w:eastAsia="Calibri"/>
                <w:b/>
                <w:sz w:val="20"/>
                <w:lang w:eastAsia="hu-HU"/>
              </w:rPr>
              <w:t>magyar</w:t>
            </w:r>
          </w:p>
        </w:tc>
      </w:tr>
      <w:tr w:rsidR="000D0DB9" w:rsidRPr="00F31592" w:rsidTr="00F317BE">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0D0DB9" w:rsidRPr="00F31592" w:rsidRDefault="000D0DB9" w:rsidP="00F317BE">
            <w:pPr>
              <w:jc w:val="center"/>
              <w:rPr>
                <w:rFonts w:eastAsia="Calibri"/>
                <w:sz w:val="16"/>
                <w:szCs w:val="16"/>
                <w:lang w:eastAsia="hu-HU"/>
              </w:rPr>
            </w:pPr>
            <w:r w:rsidRPr="00F31592">
              <w:rPr>
                <w:rFonts w:eastAsia="Calibri"/>
                <w:sz w:val="16"/>
                <w:szCs w:val="16"/>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0D0DB9" w:rsidRPr="00F31592" w:rsidRDefault="000D0DB9" w:rsidP="00F317BE">
            <w:pPr>
              <w:jc w:val="center"/>
              <w:rPr>
                <w:rFonts w:eastAsia="Calibri"/>
                <w:b/>
                <w:sz w:val="16"/>
                <w:szCs w:val="16"/>
                <w:lang w:eastAsia="hu-HU"/>
              </w:rPr>
            </w:pPr>
          </w:p>
        </w:tc>
        <w:tc>
          <w:tcPr>
            <w:tcW w:w="542" w:type="dxa"/>
            <w:gridSpan w:val="2"/>
            <w:tcBorders>
              <w:top w:val="single" w:sz="4" w:space="0" w:color="auto"/>
              <w:left w:val="single" w:sz="4" w:space="0" w:color="auto"/>
              <w:bottom w:val="single" w:sz="4" w:space="0" w:color="auto"/>
              <w:right w:val="single" w:sz="4" w:space="0" w:color="auto"/>
            </w:tcBorders>
            <w:vAlign w:val="center"/>
          </w:tcPr>
          <w:p w:rsidR="000D0DB9" w:rsidRPr="00F31592" w:rsidRDefault="000D0DB9" w:rsidP="00F317BE">
            <w:pPr>
              <w:jc w:val="center"/>
              <w:rPr>
                <w:rFonts w:eastAsia="Calibri"/>
                <w:sz w:val="16"/>
                <w:szCs w:val="16"/>
                <w:lang w:eastAsia="hu-HU"/>
              </w:rPr>
            </w:pPr>
            <w:r w:rsidRPr="00F31592">
              <w:rPr>
                <w:rFonts w:eastAsia="Calibri"/>
                <w:sz w:val="16"/>
                <w:szCs w:val="16"/>
                <w:lang w:eastAsia="hu-HU"/>
              </w:rPr>
              <w:t>Féléves</w:t>
            </w:r>
          </w:p>
        </w:tc>
        <w:tc>
          <w:tcPr>
            <w:tcW w:w="544" w:type="dxa"/>
            <w:gridSpan w:val="2"/>
            <w:tcBorders>
              <w:top w:val="single" w:sz="4" w:space="0" w:color="auto"/>
              <w:left w:val="single" w:sz="4" w:space="0" w:color="auto"/>
              <w:bottom w:val="single" w:sz="4" w:space="0" w:color="auto"/>
              <w:right w:val="single" w:sz="4" w:space="0" w:color="auto"/>
            </w:tcBorders>
            <w:shd w:val="clear" w:color="auto" w:fill="E5DFEC"/>
            <w:vAlign w:val="center"/>
          </w:tcPr>
          <w:p w:rsidR="000D0DB9" w:rsidRPr="00F31592" w:rsidRDefault="000D0DB9" w:rsidP="00F317BE">
            <w:pPr>
              <w:jc w:val="center"/>
              <w:rPr>
                <w:rFonts w:eastAsia="Calibri"/>
                <w:b/>
                <w:sz w:val="16"/>
                <w:szCs w:val="16"/>
                <w:lang w:eastAsia="hu-HU"/>
              </w:rPr>
            </w:pPr>
          </w:p>
        </w:tc>
        <w:tc>
          <w:tcPr>
            <w:tcW w:w="653" w:type="dxa"/>
            <w:tcBorders>
              <w:top w:val="single" w:sz="4" w:space="0" w:color="auto"/>
              <w:left w:val="single" w:sz="4" w:space="0" w:color="auto"/>
              <w:bottom w:val="single" w:sz="4" w:space="0" w:color="auto"/>
              <w:right w:val="single" w:sz="4" w:space="0" w:color="auto"/>
            </w:tcBorders>
            <w:vAlign w:val="center"/>
          </w:tcPr>
          <w:p w:rsidR="000D0DB9" w:rsidRPr="00F31592" w:rsidRDefault="000D0DB9" w:rsidP="00F317BE">
            <w:pPr>
              <w:jc w:val="center"/>
              <w:rPr>
                <w:rFonts w:eastAsia="Calibri"/>
                <w:sz w:val="16"/>
                <w:szCs w:val="16"/>
                <w:lang w:eastAsia="hu-HU"/>
              </w:rPr>
            </w:pPr>
            <w:r w:rsidRPr="00F31592">
              <w:rPr>
                <w:rFonts w:eastAsia="Calibri"/>
                <w:sz w:val="16"/>
                <w:szCs w:val="16"/>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E5DFEC"/>
            <w:vAlign w:val="center"/>
          </w:tcPr>
          <w:p w:rsidR="000D0DB9" w:rsidRPr="00F31592" w:rsidRDefault="000D0DB9" w:rsidP="00F317BE">
            <w:pPr>
              <w:jc w:val="center"/>
              <w:rPr>
                <w:rFonts w:eastAsia="Calibri"/>
                <w:b/>
                <w:sz w:val="16"/>
                <w:szCs w:val="16"/>
                <w:lang w:eastAsia="hu-HU"/>
              </w:rPr>
            </w:pPr>
          </w:p>
        </w:tc>
        <w:tc>
          <w:tcPr>
            <w:tcW w:w="536" w:type="dxa"/>
            <w:tcBorders>
              <w:top w:val="single" w:sz="4" w:space="0" w:color="auto"/>
              <w:left w:val="single" w:sz="4" w:space="0" w:color="auto"/>
              <w:bottom w:val="single" w:sz="4" w:space="0" w:color="auto"/>
              <w:right w:val="single" w:sz="4" w:space="0" w:color="auto"/>
            </w:tcBorders>
            <w:vAlign w:val="center"/>
          </w:tcPr>
          <w:p w:rsidR="000D0DB9" w:rsidRPr="00F31592" w:rsidRDefault="000D0DB9" w:rsidP="00F317BE">
            <w:pPr>
              <w:jc w:val="center"/>
              <w:rPr>
                <w:rFonts w:eastAsia="Calibri"/>
                <w:sz w:val="16"/>
                <w:szCs w:val="16"/>
                <w:lang w:eastAsia="hu-HU"/>
              </w:rPr>
            </w:pPr>
            <w:r w:rsidRPr="00F31592">
              <w:rPr>
                <w:rFonts w:eastAsia="Calibri"/>
                <w:sz w:val="16"/>
                <w:szCs w:val="16"/>
                <w:lang w:eastAsia="hu-HU"/>
              </w:rPr>
              <w:t>Féléves</w:t>
            </w:r>
          </w:p>
        </w:tc>
        <w:tc>
          <w:tcPr>
            <w:tcW w:w="536" w:type="dxa"/>
            <w:tcBorders>
              <w:top w:val="single" w:sz="4" w:space="0" w:color="auto"/>
              <w:left w:val="single" w:sz="4" w:space="0" w:color="auto"/>
              <w:bottom w:val="single" w:sz="4" w:space="0" w:color="auto"/>
              <w:right w:val="single" w:sz="4" w:space="0" w:color="auto"/>
            </w:tcBorders>
            <w:vAlign w:val="center"/>
          </w:tcPr>
          <w:p w:rsidR="000D0DB9" w:rsidRPr="00F31592" w:rsidRDefault="000D0DB9" w:rsidP="00F317BE">
            <w:pPr>
              <w:jc w:val="center"/>
              <w:rPr>
                <w:rFonts w:eastAsia="Calibri"/>
                <w:b/>
                <w:sz w:val="16"/>
                <w:szCs w:val="16"/>
                <w:lang w:eastAsia="hu-HU"/>
              </w:rPr>
            </w:pPr>
          </w:p>
        </w:tc>
        <w:tc>
          <w:tcPr>
            <w:tcW w:w="1762" w:type="dxa"/>
            <w:vMerge/>
            <w:tcBorders>
              <w:left w:val="single" w:sz="4" w:space="0" w:color="auto"/>
              <w:bottom w:val="single" w:sz="4" w:space="0" w:color="auto"/>
              <w:right w:val="single" w:sz="4" w:space="0" w:color="auto"/>
            </w:tcBorders>
            <w:shd w:val="clear" w:color="auto" w:fill="E5DFEC"/>
            <w:vAlign w:val="center"/>
          </w:tcPr>
          <w:p w:rsidR="000D0DB9" w:rsidRPr="00F31592" w:rsidRDefault="000D0DB9" w:rsidP="00F317BE">
            <w:pPr>
              <w:jc w:val="center"/>
              <w:rPr>
                <w:rFonts w:eastAsia="Calibri"/>
                <w:sz w:val="16"/>
                <w:szCs w:val="16"/>
                <w:lang w:eastAsia="hu-HU"/>
              </w:rPr>
            </w:pPr>
          </w:p>
        </w:tc>
        <w:tc>
          <w:tcPr>
            <w:tcW w:w="855" w:type="dxa"/>
            <w:vMerge/>
            <w:tcBorders>
              <w:left w:val="single" w:sz="4" w:space="0" w:color="auto"/>
              <w:bottom w:val="single" w:sz="4" w:space="0" w:color="auto"/>
              <w:right w:val="single" w:sz="4" w:space="0" w:color="auto"/>
            </w:tcBorders>
            <w:vAlign w:val="center"/>
          </w:tcPr>
          <w:p w:rsidR="000D0DB9" w:rsidRPr="00F31592" w:rsidRDefault="000D0DB9" w:rsidP="00F317BE">
            <w:pPr>
              <w:jc w:val="center"/>
              <w:rPr>
                <w:rFonts w:eastAsia="Calibri"/>
                <w:sz w:val="16"/>
                <w:szCs w:val="16"/>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0D0DB9" w:rsidRPr="00F31592" w:rsidRDefault="000D0DB9" w:rsidP="00F317BE">
            <w:pPr>
              <w:jc w:val="center"/>
              <w:rPr>
                <w:rFonts w:eastAsia="Calibri"/>
                <w:sz w:val="16"/>
                <w:szCs w:val="16"/>
                <w:lang w:eastAsia="hu-HU"/>
              </w:rPr>
            </w:pPr>
          </w:p>
        </w:tc>
      </w:tr>
      <w:tr w:rsidR="000D0DB9" w:rsidRPr="00F31592" w:rsidTr="00F317BE">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0D0DB9" w:rsidRPr="00F31592" w:rsidRDefault="000D0DB9" w:rsidP="00F317BE">
            <w:pPr>
              <w:ind w:left="20"/>
              <w:rPr>
                <w:rFonts w:eastAsia="Arial Unicode MS"/>
                <w:sz w:val="20"/>
                <w:lang w:eastAsia="hu-HU"/>
              </w:rPr>
            </w:pPr>
            <w:r w:rsidRPr="00F31592">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0D0DB9" w:rsidRPr="00F31592" w:rsidRDefault="000D0DB9" w:rsidP="00F317BE">
            <w:pPr>
              <w:rPr>
                <w:rFonts w:eastAsia="Arial Unicode MS"/>
                <w:sz w:val="20"/>
                <w:lang w:eastAsia="hu-HU"/>
              </w:rPr>
            </w:pPr>
            <w:r w:rsidRPr="00F31592">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0D0DB9" w:rsidRPr="00F31592" w:rsidRDefault="000D0DB9" w:rsidP="00F317BE">
            <w:pPr>
              <w:jc w:val="center"/>
              <w:rPr>
                <w:rFonts w:eastAsia="Arial Unicode MS"/>
                <w:b/>
                <w:sz w:val="20"/>
                <w:lang w:eastAsia="hu-HU"/>
              </w:rPr>
            </w:pPr>
            <w:r w:rsidRPr="00F31592">
              <w:rPr>
                <w:rFonts w:eastAsia="Arial Unicode MS"/>
                <w:b/>
                <w:sz w:val="20"/>
                <w:lang w:eastAsia="hu-HU"/>
              </w:rPr>
              <w:t>Dr. Timári István</w:t>
            </w:r>
          </w:p>
        </w:tc>
        <w:tc>
          <w:tcPr>
            <w:tcW w:w="855" w:type="dxa"/>
            <w:tcBorders>
              <w:top w:val="single" w:sz="4" w:space="0" w:color="auto"/>
              <w:left w:val="nil"/>
              <w:bottom w:val="single" w:sz="4" w:space="0" w:color="auto"/>
              <w:right w:val="single" w:sz="4" w:space="0" w:color="auto"/>
            </w:tcBorders>
            <w:vAlign w:val="center"/>
          </w:tcPr>
          <w:p w:rsidR="000D0DB9" w:rsidRPr="00F31592" w:rsidRDefault="000D0DB9" w:rsidP="00F317BE">
            <w:pPr>
              <w:rPr>
                <w:rFonts w:eastAsia="Arial Unicode MS"/>
                <w:sz w:val="16"/>
                <w:szCs w:val="16"/>
                <w:lang w:eastAsia="hu-HU"/>
              </w:rPr>
            </w:pPr>
            <w:r w:rsidRPr="00F31592">
              <w:rPr>
                <w:rFonts w:eastAsia="Calibri"/>
                <w:sz w:val="20"/>
                <w:lang w:eastAsia="hu-HU"/>
              </w:rPr>
              <w:t>beosztása</w:t>
            </w:r>
            <w:r w:rsidRPr="00F31592">
              <w:rPr>
                <w:rFonts w:eastAsia="Calibri"/>
                <w:sz w:val="16"/>
                <w:szCs w:val="16"/>
                <w:lang w:eastAsia="hu-HU"/>
              </w:rPr>
              <w:t>:</w:t>
            </w:r>
          </w:p>
        </w:tc>
        <w:tc>
          <w:tcPr>
            <w:tcW w:w="2411" w:type="dxa"/>
            <w:tcBorders>
              <w:top w:val="nil"/>
              <w:left w:val="nil"/>
              <w:bottom w:val="single" w:sz="4" w:space="0" w:color="auto"/>
              <w:right w:val="single" w:sz="4" w:space="0" w:color="auto"/>
            </w:tcBorders>
            <w:vAlign w:val="center"/>
          </w:tcPr>
          <w:p w:rsidR="000D0DB9" w:rsidRPr="00F31592" w:rsidRDefault="000D0DB9" w:rsidP="00F317BE">
            <w:pPr>
              <w:jc w:val="center"/>
              <w:rPr>
                <w:rFonts w:eastAsia="Calibri"/>
                <w:b/>
                <w:sz w:val="20"/>
                <w:lang w:eastAsia="hu-HU"/>
              </w:rPr>
            </w:pPr>
            <w:r w:rsidRPr="00F31592">
              <w:rPr>
                <w:rFonts w:eastAsia="Calibri"/>
                <w:b/>
                <w:sz w:val="20"/>
                <w:lang w:eastAsia="hu-HU"/>
              </w:rPr>
              <w:t>egyetemi adjunktus</w:t>
            </w:r>
          </w:p>
        </w:tc>
      </w:tr>
      <w:tr w:rsidR="000D0DB9" w:rsidRPr="00F31592" w:rsidTr="00F317BE">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0D0DB9" w:rsidRPr="00F31592" w:rsidRDefault="000D0DB9" w:rsidP="00F317BE">
            <w:pPr>
              <w:spacing w:before="60" w:after="120"/>
              <w:rPr>
                <w:rFonts w:eastAsia="Calibri"/>
                <w:sz w:val="20"/>
                <w:lang w:eastAsia="hu-HU"/>
              </w:rPr>
            </w:pPr>
            <w:r w:rsidRPr="00F31592">
              <w:rPr>
                <w:rFonts w:eastAsia="Calibri"/>
                <w:b/>
                <w:bCs/>
                <w:sz w:val="20"/>
                <w:lang w:eastAsia="hu-HU"/>
              </w:rPr>
              <w:t xml:space="preserve">A kurzus célja, </w:t>
            </w:r>
            <w:r w:rsidRPr="00F31592">
              <w:rPr>
                <w:rFonts w:eastAsia="Calibri"/>
                <w:sz w:val="20"/>
                <w:lang w:eastAsia="hu-HU"/>
              </w:rPr>
              <w:t>hogy áttekintést adjon a korszerű egy- és többdimenziós NMR kísérletekről, a módszerek kémiai, biokémiai és biológiai alkalmazási lehetőségeiről, külön hangsúlyt fektetve a legújabb fejlesztések ismertetésére.</w:t>
            </w:r>
          </w:p>
        </w:tc>
      </w:tr>
      <w:tr w:rsidR="000D0DB9" w:rsidRPr="00F31592" w:rsidTr="00F317BE">
        <w:trPr>
          <w:trHeight w:val="401"/>
        </w:trPr>
        <w:tc>
          <w:tcPr>
            <w:tcW w:w="9939"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0D0DB9" w:rsidRPr="00F31592" w:rsidRDefault="000D0DB9" w:rsidP="00F317BE">
            <w:pPr>
              <w:rPr>
                <w:rFonts w:eastAsia="Calibri"/>
                <w:b/>
                <w:bCs/>
                <w:sz w:val="20"/>
                <w:lang w:eastAsia="hu-HU"/>
              </w:rPr>
            </w:pPr>
            <w:r w:rsidRPr="00F31592">
              <w:rPr>
                <w:rFonts w:eastAsia="Calibri"/>
                <w:b/>
                <w:bCs/>
                <w:sz w:val="20"/>
                <w:lang w:eastAsia="hu-HU"/>
              </w:rPr>
              <w:t>A kurzus tartalma, témakörei</w:t>
            </w:r>
          </w:p>
          <w:p w:rsidR="000D0DB9" w:rsidRPr="00F31592" w:rsidRDefault="000D0DB9" w:rsidP="000D0DB9">
            <w:pPr>
              <w:pStyle w:val="Listaszerbekezds"/>
              <w:numPr>
                <w:ilvl w:val="0"/>
                <w:numId w:val="124"/>
              </w:numPr>
              <w:suppressAutoHyphens/>
              <w:autoSpaceDE w:val="0"/>
              <w:spacing w:before="60" w:after="60"/>
              <w:ind w:right="113"/>
              <w:jc w:val="left"/>
              <w:rPr>
                <w:sz w:val="20"/>
                <w:lang w:eastAsia="hu-HU"/>
              </w:rPr>
            </w:pPr>
            <w:r w:rsidRPr="00F31592">
              <w:rPr>
                <w:sz w:val="20"/>
                <w:lang w:eastAsia="hu-HU"/>
              </w:rPr>
              <w:t>Különféle vízelnyomási technikák áttekintése, előnyeik-hátrányaik megvitatása könnyűvizes biológiai minták példáin keresztül</w:t>
            </w:r>
          </w:p>
          <w:p w:rsidR="000D0DB9" w:rsidRPr="00F31592" w:rsidRDefault="000D0DB9" w:rsidP="000D0DB9">
            <w:pPr>
              <w:pStyle w:val="Listaszerbekezds"/>
              <w:numPr>
                <w:ilvl w:val="0"/>
                <w:numId w:val="124"/>
              </w:numPr>
              <w:suppressAutoHyphens/>
              <w:autoSpaceDE w:val="0"/>
              <w:spacing w:before="60" w:after="60"/>
              <w:ind w:right="113"/>
              <w:jc w:val="left"/>
              <w:rPr>
                <w:sz w:val="20"/>
                <w:lang w:eastAsia="hu-HU"/>
              </w:rPr>
            </w:pPr>
            <w:r w:rsidRPr="00F31592">
              <w:rPr>
                <w:sz w:val="20"/>
                <w:lang w:eastAsia="hu-HU"/>
              </w:rPr>
              <w:t>Továbbfejlesztett, többdimenziós NMR kísérletek (pl. CLIP-COSY, ZQF-NOESY, EASY-ROESY, HSQMBC) alkalmazási lehetőségeinek bemutatása a modern szerkezetkutatásban</w:t>
            </w:r>
          </w:p>
          <w:p w:rsidR="000D0DB9" w:rsidRPr="00F31592" w:rsidRDefault="000D0DB9" w:rsidP="000D0DB9">
            <w:pPr>
              <w:pStyle w:val="Listaszerbekezds"/>
              <w:numPr>
                <w:ilvl w:val="0"/>
                <w:numId w:val="124"/>
              </w:numPr>
              <w:suppressAutoHyphens/>
              <w:autoSpaceDE w:val="0"/>
              <w:spacing w:before="60" w:after="60"/>
              <w:ind w:right="113"/>
              <w:jc w:val="left"/>
              <w:rPr>
                <w:sz w:val="20"/>
                <w:lang w:eastAsia="hu-HU"/>
              </w:rPr>
            </w:pPr>
            <w:r w:rsidRPr="00F31592">
              <w:rPr>
                <w:sz w:val="20"/>
                <w:lang w:eastAsia="hu-HU"/>
              </w:rPr>
              <w:lastRenderedPageBreak/>
              <w:t>Proton-proton lecsatolt („pure shift”) NMR módszerek tárgyalása</w:t>
            </w:r>
          </w:p>
          <w:p w:rsidR="000D0DB9" w:rsidRPr="00F31592" w:rsidRDefault="000D0DB9" w:rsidP="000D0DB9">
            <w:pPr>
              <w:pStyle w:val="Listaszerbekezds"/>
              <w:numPr>
                <w:ilvl w:val="0"/>
                <w:numId w:val="124"/>
              </w:numPr>
              <w:suppressAutoHyphens/>
              <w:autoSpaceDE w:val="0"/>
              <w:spacing w:before="60" w:after="60"/>
              <w:ind w:right="113"/>
              <w:jc w:val="left"/>
              <w:rPr>
                <w:sz w:val="20"/>
                <w:lang w:eastAsia="hu-HU"/>
              </w:rPr>
            </w:pPr>
            <w:r w:rsidRPr="00F31592">
              <w:rPr>
                <w:sz w:val="20"/>
                <w:lang w:eastAsia="hu-HU"/>
              </w:rPr>
              <w:t>Metabolomika, az anyagcseretermékek szisztematikus vizsgálatának alapjai, egy- és többdimenziós NMR kísérletek metabolomikai alkalmazása</w:t>
            </w:r>
          </w:p>
          <w:p w:rsidR="000D0DB9" w:rsidRDefault="000D0DB9" w:rsidP="000D0DB9">
            <w:pPr>
              <w:pStyle w:val="Listaszerbekezds"/>
              <w:numPr>
                <w:ilvl w:val="0"/>
                <w:numId w:val="124"/>
              </w:numPr>
              <w:suppressAutoHyphens/>
              <w:autoSpaceDE w:val="0"/>
              <w:spacing w:before="60" w:after="60"/>
              <w:ind w:right="113"/>
              <w:jc w:val="left"/>
              <w:rPr>
                <w:sz w:val="20"/>
                <w:lang w:eastAsia="hu-HU"/>
              </w:rPr>
            </w:pPr>
            <w:r w:rsidRPr="00F31592">
              <w:rPr>
                <w:sz w:val="20"/>
                <w:lang w:eastAsia="hu-HU"/>
              </w:rPr>
              <w:t>Ligandum-fehérje kölcsönhatások vizsgálata NMR spektroszkópiával</w:t>
            </w:r>
          </w:p>
          <w:p w:rsidR="0029302F" w:rsidRPr="00F31592" w:rsidRDefault="0029302F" w:rsidP="000D0DB9">
            <w:pPr>
              <w:pStyle w:val="Listaszerbekezds"/>
              <w:numPr>
                <w:ilvl w:val="0"/>
                <w:numId w:val="124"/>
              </w:numPr>
              <w:suppressAutoHyphens/>
              <w:autoSpaceDE w:val="0"/>
              <w:spacing w:before="60" w:after="60"/>
              <w:ind w:right="113"/>
              <w:jc w:val="left"/>
              <w:rPr>
                <w:sz w:val="20"/>
                <w:lang w:eastAsia="hu-HU"/>
              </w:rPr>
            </w:pPr>
            <w:r>
              <w:rPr>
                <w:sz w:val="20"/>
                <w:lang w:eastAsia="hu-HU"/>
              </w:rPr>
              <w:t>Fehérjék szerkezetvizsgálatának lehetőségei különféle NMR módszerekkel</w:t>
            </w:r>
          </w:p>
          <w:p w:rsidR="000D0DB9" w:rsidRPr="00F31592" w:rsidRDefault="000D0DB9" w:rsidP="00F317BE">
            <w:pPr>
              <w:suppressAutoHyphens/>
              <w:autoSpaceDE w:val="0"/>
              <w:spacing w:before="60" w:after="60"/>
              <w:ind w:right="113"/>
              <w:rPr>
                <w:rFonts w:eastAsia="Calibri"/>
                <w:sz w:val="20"/>
                <w:lang w:eastAsia="hu-HU"/>
              </w:rPr>
            </w:pPr>
          </w:p>
        </w:tc>
      </w:tr>
      <w:tr w:rsidR="000D0DB9" w:rsidRPr="00F31592" w:rsidTr="00F317BE">
        <w:trPr>
          <w:trHeight w:val="1021"/>
        </w:trPr>
        <w:tc>
          <w:tcPr>
            <w:tcW w:w="9939"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0D0DB9" w:rsidRPr="00F31592" w:rsidRDefault="000D0DB9" w:rsidP="00F317BE">
            <w:pPr>
              <w:rPr>
                <w:rFonts w:eastAsia="Calibri"/>
                <w:b/>
                <w:bCs/>
                <w:sz w:val="22"/>
                <w:szCs w:val="22"/>
                <w:lang w:eastAsia="hu-HU"/>
              </w:rPr>
            </w:pPr>
            <w:r w:rsidRPr="00F31592">
              <w:rPr>
                <w:rFonts w:eastAsia="Calibri"/>
                <w:b/>
                <w:bCs/>
                <w:sz w:val="22"/>
                <w:szCs w:val="22"/>
                <w:lang w:eastAsia="hu-HU"/>
              </w:rPr>
              <w:lastRenderedPageBreak/>
              <w:t>Kötelező olvasmány:</w:t>
            </w:r>
          </w:p>
          <w:p w:rsidR="000D0DB9" w:rsidRPr="00F31592" w:rsidRDefault="000D0DB9" w:rsidP="00F317BE">
            <w:pPr>
              <w:suppressAutoHyphens/>
              <w:autoSpaceDE w:val="0"/>
              <w:spacing w:before="60" w:after="60"/>
              <w:ind w:left="417" w:right="113"/>
              <w:rPr>
                <w:rFonts w:eastAsia="Calibri"/>
                <w:sz w:val="20"/>
                <w:lang w:eastAsia="hu-HU"/>
              </w:rPr>
            </w:pPr>
            <w:r w:rsidRPr="00F31592">
              <w:rPr>
                <w:rFonts w:eastAsia="Calibri"/>
                <w:sz w:val="20"/>
                <w:lang w:eastAsia="hu-HU"/>
              </w:rPr>
              <w:t>-</w:t>
            </w:r>
          </w:p>
          <w:p w:rsidR="000D0DB9" w:rsidRPr="00F31592" w:rsidRDefault="000D0DB9" w:rsidP="00F317BE">
            <w:pPr>
              <w:rPr>
                <w:rFonts w:eastAsia="Calibri"/>
                <w:bCs/>
                <w:sz w:val="22"/>
                <w:szCs w:val="22"/>
                <w:lang w:eastAsia="hu-HU"/>
              </w:rPr>
            </w:pPr>
            <w:r w:rsidRPr="00F31592">
              <w:rPr>
                <w:rFonts w:eastAsia="Calibri"/>
                <w:bCs/>
                <w:sz w:val="22"/>
                <w:szCs w:val="22"/>
                <w:lang w:eastAsia="hu-HU"/>
              </w:rPr>
              <w:t>Ajánlott szakirodalom:</w:t>
            </w:r>
          </w:p>
          <w:p w:rsidR="000D0DB9" w:rsidRPr="00F31592" w:rsidRDefault="000D0DB9" w:rsidP="000D0DB9">
            <w:pPr>
              <w:numPr>
                <w:ilvl w:val="0"/>
                <w:numId w:val="123"/>
              </w:numPr>
              <w:suppressAutoHyphens/>
              <w:autoSpaceDE w:val="0"/>
              <w:ind w:right="113"/>
              <w:rPr>
                <w:rFonts w:eastAsia="Calibri"/>
                <w:sz w:val="20"/>
                <w:lang w:eastAsia="hu-HU"/>
              </w:rPr>
            </w:pPr>
            <w:r w:rsidRPr="00F31592">
              <w:rPr>
                <w:rFonts w:eastAsia="Calibri"/>
                <w:sz w:val="20"/>
                <w:lang w:eastAsia="hu-HU"/>
              </w:rPr>
              <w:t>T. D. W. Claridge, High-Resolution NMR Techniques in Organic Chemistry (Third Edition), Elsevier Ltd. 2016</w:t>
            </w:r>
          </w:p>
          <w:p w:rsidR="000D0DB9" w:rsidRPr="00F31592" w:rsidRDefault="000D0DB9" w:rsidP="000D0DB9">
            <w:pPr>
              <w:numPr>
                <w:ilvl w:val="0"/>
                <w:numId w:val="123"/>
              </w:numPr>
              <w:suppressAutoHyphens/>
              <w:autoSpaceDE w:val="0"/>
              <w:ind w:right="113"/>
              <w:rPr>
                <w:rFonts w:eastAsia="Calibri"/>
                <w:sz w:val="20"/>
                <w:lang w:eastAsia="hu-HU"/>
              </w:rPr>
            </w:pPr>
            <w:r w:rsidRPr="00F31592">
              <w:rPr>
                <w:rFonts w:eastAsia="Calibri"/>
                <w:sz w:val="20"/>
                <w:lang w:eastAsia="hu-HU"/>
              </w:rPr>
              <w:t>Castañar, L.; Parella, T. In Annu. Rep. NMR Spectrosc., Graham, A. W., Ed.; Academic Press, 2015, pp 163-232.</w:t>
            </w:r>
          </w:p>
          <w:p w:rsidR="000D0DB9" w:rsidRPr="00F31592" w:rsidRDefault="000D0DB9" w:rsidP="000D0DB9">
            <w:pPr>
              <w:numPr>
                <w:ilvl w:val="0"/>
                <w:numId w:val="123"/>
              </w:numPr>
              <w:suppressAutoHyphens/>
              <w:autoSpaceDE w:val="0"/>
              <w:ind w:right="113"/>
              <w:rPr>
                <w:rFonts w:eastAsia="Calibri"/>
                <w:sz w:val="20"/>
                <w:lang w:eastAsia="hu-HU"/>
              </w:rPr>
            </w:pPr>
            <w:r w:rsidRPr="00F31592">
              <w:rPr>
                <w:rFonts w:eastAsia="Calibri"/>
                <w:sz w:val="20"/>
                <w:lang w:eastAsia="hu-HU"/>
              </w:rPr>
              <w:t>Zangger, K. Prog. Nucl. Magn. Reson. Spectrosc. 2015, 86–87, 1-20.</w:t>
            </w:r>
          </w:p>
          <w:p w:rsidR="000D0DB9" w:rsidRPr="00F31592" w:rsidRDefault="000D0DB9" w:rsidP="000D0DB9">
            <w:pPr>
              <w:numPr>
                <w:ilvl w:val="0"/>
                <w:numId w:val="123"/>
              </w:numPr>
              <w:suppressAutoHyphens/>
              <w:autoSpaceDE w:val="0"/>
              <w:ind w:right="113"/>
              <w:rPr>
                <w:rFonts w:eastAsia="Calibri"/>
                <w:sz w:val="20"/>
                <w:lang w:eastAsia="hu-HU"/>
              </w:rPr>
            </w:pPr>
            <w:r w:rsidRPr="00F31592">
              <w:rPr>
                <w:rFonts w:eastAsia="Calibri"/>
                <w:sz w:val="20"/>
                <w:lang w:eastAsia="hu-HU"/>
              </w:rPr>
              <w:t>Nagana Gowda, G. A.; Raftery, D. Anal. Chem. 2017, 89, 490-510.</w:t>
            </w:r>
          </w:p>
          <w:p w:rsidR="000D0DB9" w:rsidRPr="00F31592" w:rsidRDefault="000D0DB9" w:rsidP="00F317BE">
            <w:pPr>
              <w:suppressAutoHyphens/>
              <w:autoSpaceDE w:val="0"/>
              <w:ind w:right="113"/>
              <w:rPr>
                <w:rFonts w:eastAsia="Calibri"/>
                <w:sz w:val="20"/>
                <w:lang w:eastAsia="hu-HU"/>
              </w:rPr>
            </w:pPr>
          </w:p>
        </w:tc>
      </w:tr>
    </w:tbl>
    <w:p w:rsidR="000D0DB9" w:rsidRPr="00F31592" w:rsidRDefault="000D0DB9" w:rsidP="000D0DB9">
      <w:pPr>
        <w:rPr>
          <w:rFonts w:eastAsia="Calibri"/>
          <w:sz w:val="20"/>
        </w:rPr>
      </w:pPr>
    </w:p>
    <w:tbl>
      <w:tblPr>
        <w:tblW w:w="9939" w:type="dxa"/>
        <w:tblInd w:w="-420" w:type="dxa"/>
        <w:tblLayout w:type="fixed"/>
        <w:tblCellMar>
          <w:left w:w="0" w:type="dxa"/>
          <w:right w:w="0" w:type="dxa"/>
        </w:tblCellMar>
        <w:tblLook w:val="0000" w:firstRow="0" w:lastRow="0" w:firstColumn="0" w:lastColumn="0" w:noHBand="0" w:noVBand="0"/>
      </w:tblPr>
      <w:tblGrid>
        <w:gridCol w:w="933"/>
        <w:gridCol w:w="671"/>
        <w:gridCol w:w="88"/>
        <w:gridCol w:w="454"/>
        <w:gridCol w:w="535"/>
        <w:gridCol w:w="9"/>
        <w:gridCol w:w="653"/>
        <w:gridCol w:w="496"/>
        <w:gridCol w:w="536"/>
        <w:gridCol w:w="536"/>
        <w:gridCol w:w="1762"/>
        <w:gridCol w:w="855"/>
        <w:gridCol w:w="2411"/>
      </w:tblGrid>
      <w:tr w:rsidR="007743D1" w:rsidRPr="00750577" w:rsidTr="007743D1">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7743D1" w:rsidRPr="00750577" w:rsidRDefault="007743D1" w:rsidP="007743D1">
            <w:pPr>
              <w:ind w:left="20"/>
              <w:rPr>
                <w:rFonts w:eastAsia="Arial Unicode MS"/>
                <w:sz w:val="20"/>
                <w:lang w:eastAsia="hu-HU"/>
              </w:rPr>
            </w:pPr>
            <w:r w:rsidRPr="00750577">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7743D1" w:rsidRPr="00750577" w:rsidRDefault="007743D1" w:rsidP="007743D1">
            <w:pPr>
              <w:rPr>
                <w:rFonts w:eastAsia="Arial Unicode MS"/>
                <w:sz w:val="20"/>
                <w:lang w:eastAsia="hu-HU"/>
              </w:rPr>
            </w:pPr>
            <w:r w:rsidRPr="00750577">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7743D1" w:rsidRPr="00750577" w:rsidRDefault="007743D1" w:rsidP="007743D1">
            <w:pPr>
              <w:jc w:val="center"/>
              <w:rPr>
                <w:rFonts w:eastAsia="Arial Unicode MS"/>
                <w:b/>
                <w:sz w:val="20"/>
                <w:lang w:eastAsia="hu-HU"/>
              </w:rPr>
            </w:pPr>
            <w:r>
              <w:rPr>
                <w:rFonts w:eastAsia="Arial Unicode MS"/>
                <w:b/>
                <w:sz w:val="20"/>
                <w:lang w:eastAsia="hu-HU"/>
              </w:rPr>
              <w:t>Koordinációs kémia</w:t>
            </w:r>
          </w:p>
        </w:tc>
        <w:tc>
          <w:tcPr>
            <w:tcW w:w="855" w:type="dxa"/>
            <w:vMerge w:val="restart"/>
            <w:tcBorders>
              <w:top w:val="single" w:sz="4" w:space="0" w:color="auto"/>
              <w:left w:val="single" w:sz="4" w:space="0" w:color="auto"/>
              <w:right w:val="single" w:sz="4" w:space="0" w:color="auto"/>
            </w:tcBorders>
            <w:vAlign w:val="center"/>
          </w:tcPr>
          <w:p w:rsidR="007743D1" w:rsidRPr="00750577" w:rsidRDefault="007743D1" w:rsidP="007743D1">
            <w:pPr>
              <w:jc w:val="center"/>
              <w:rPr>
                <w:rFonts w:eastAsia="Arial Unicode MS"/>
                <w:sz w:val="16"/>
                <w:szCs w:val="16"/>
                <w:lang w:eastAsia="hu-HU"/>
              </w:rPr>
            </w:pPr>
            <w:r w:rsidRPr="00750577">
              <w:rPr>
                <w:rFonts w:eastAsia="Calibri"/>
                <w:sz w:val="20"/>
                <w:lang w:eastAsia="hu-HU"/>
              </w:rPr>
              <w:t>Kódja</w:t>
            </w:r>
            <w:r w:rsidRPr="00750577">
              <w:rPr>
                <w:rFonts w:eastAsia="Calibri"/>
                <w:sz w:val="16"/>
                <w:szCs w:val="16"/>
                <w:lang w:eastAsia="hu-HU"/>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7743D1" w:rsidRPr="00750577" w:rsidRDefault="007743D1" w:rsidP="007743D1">
            <w:pPr>
              <w:jc w:val="center"/>
              <w:rPr>
                <w:rFonts w:eastAsia="Arial Unicode MS"/>
                <w:b/>
                <w:sz w:val="20"/>
                <w:lang w:eastAsia="hu-HU"/>
              </w:rPr>
            </w:pPr>
            <w:r w:rsidRPr="00E71643">
              <w:rPr>
                <w:rFonts w:eastAsia="Arial Unicode MS"/>
                <w:b/>
                <w:color w:val="000000" w:themeColor="text1"/>
                <w:sz w:val="20"/>
                <w:lang w:eastAsia="hu-HU"/>
              </w:rPr>
              <w:t>TTKME0427</w:t>
            </w:r>
          </w:p>
        </w:tc>
      </w:tr>
      <w:tr w:rsidR="007743D1" w:rsidRPr="00750577" w:rsidTr="007743D1">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7743D1" w:rsidRPr="00750577" w:rsidRDefault="007743D1" w:rsidP="007743D1">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7743D1" w:rsidRPr="00750577" w:rsidRDefault="007743D1" w:rsidP="007743D1">
            <w:pPr>
              <w:rPr>
                <w:rFonts w:eastAsia="Calibri"/>
                <w:sz w:val="20"/>
                <w:lang w:eastAsia="hu-HU"/>
              </w:rPr>
            </w:pPr>
            <w:r w:rsidRPr="00750577">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7743D1" w:rsidRPr="00750577" w:rsidRDefault="007743D1" w:rsidP="007743D1">
            <w:pPr>
              <w:jc w:val="center"/>
              <w:rPr>
                <w:rFonts w:eastAsia="Calibri"/>
                <w:b/>
                <w:sz w:val="20"/>
                <w:lang w:eastAsia="hu-HU"/>
              </w:rPr>
            </w:pPr>
            <w:r>
              <w:rPr>
                <w:rFonts w:eastAsia="Calibri"/>
                <w:b/>
                <w:sz w:val="20"/>
                <w:lang w:eastAsia="hu-HU"/>
              </w:rPr>
              <w:t>Coordination chemistry</w:t>
            </w:r>
          </w:p>
        </w:tc>
        <w:tc>
          <w:tcPr>
            <w:tcW w:w="855" w:type="dxa"/>
            <w:vMerge/>
            <w:tcBorders>
              <w:left w:val="single" w:sz="4" w:space="0" w:color="auto"/>
              <w:bottom w:val="single" w:sz="4" w:space="0" w:color="auto"/>
              <w:right w:val="single" w:sz="4" w:space="0" w:color="auto"/>
            </w:tcBorders>
            <w:vAlign w:val="center"/>
          </w:tcPr>
          <w:p w:rsidR="007743D1" w:rsidRPr="00750577" w:rsidRDefault="007743D1" w:rsidP="007743D1">
            <w:pPr>
              <w:rPr>
                <w:rFonts w:eastAsia="Arial Unicode MS"/>
                <w:sz w:val="16"/>
                <w:szCs w:val="16"/>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7743D1" w:rsidRPr="00750577" w:rsidRDefault="007743D1" w:rsidP="007743D1">
            <w:pPr>
              <w:rPr>
                <w:rFonts w:eastAsia="Arial Unicode MS"/>
                <w:sz w:val="16"/>
                <w:szCs w:val="16"/>
                <w:lang w:eastAsia="hu-HU"/>
              </w:rPr>
            </w:pPr>
          </w:p>
        </w:tc>
      </w:tr>
      <w:tr w:rsidR="007743D1" w:rsidRPr="00750577" w:rsidTr="007743D1">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7743D1" w:rsidRPr="00750577" w:rsidRDefault="007743D1" w:rsidP="007743D1">
            <w:pPr>
              <w:jc w:val="center"/>
              <w:rPr>
                <w:rFonts w:eastAsia="Calibri"/>
                <w:b/>
                <w:bCs/>
                <w:szCs w:val="24"/>
                <w:lang w:eastAsia="hu-HU"/>
              </w:rPr>
            </w:pPr>
            <w:r w:rsidRPr="00E71643">
              <w:rPr>
                <w:rFonts w:eastAsia="Calibri"/>
                <w:b/>
                <w:bCs/>
                <w:color w:val="000000" w:themeColor="text1"/>
                <w:szCs w:val="24"/>
                <w:lang w:eastAsia="hu-HU"/>
              </w:rPr>
              <w:t>A képzés 2. és 4. féléve</w:t>
            </w:r>
          </w:p>
        </w:tc>
      </w:tr>
      <w:tr w:rsidR="007743D1" w:rsidRPr="00750577" w:rsidTr="007743D1">
        <w:trPr>
          <w:cantSplit/>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7743D1" w:rsidRPr="00750577" w:rsidRDefault="007743D1" w:rsidP="007743D1">
            <w:pPr>
              <w:ind w:left="20"/>
              <w:rPr>
                <w:rFonts w:eastAsia="Calibri"/>
                <w:sz w:val="16"/>
                <w:szCs w:val="16"/>
                <w:lang w:eastAsia="hu-HU"/>
              </w:rPr>
            </w:pPr>
            <w:r w:rsidRPr="00750577">
              <w:rPr>
                <w:rFonts w:eastAsia="Calibri"/>
                <w:sz w:val="16"/>
                <w:szCs w:val="16"/>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E5DFEC"/>
            <w:vAlign w:val="center"/>
          </w:tcPr>
          <w:p w:rsidR="007743D1" w:rsidRPr="00750577" w:rsidRDefault="007743D1" w:rsidP="007743D1">
            <w:pPr>
              <w:jc w:val="center"/>
              <w:rPr>
                <w:rFonts w:eastAsia="Calibri"/>
                <w:b/>
                <w:sz w:val="20"/>
                <w:lang w:eastAsia="hu-HU"/>
              </w:rPr>
            </w:pPr>
            <w:r w:rsidRPr="00750577">
              <w:rPr>
                <w:rFonts w:eastAsia="Calibri"/>
                <w:b/>
                <w:sz w:val="20"/>
                <w:lang w:eastAsia="hu-HU"/>
              </w:rPr>
              <w:t xml:space="preserve">DE TTK </w:t>
            </w:r>
            <w:r>
              <w:rPr>
                <w:rFonts w:eastAsia="Calibri"/>
                <w:b/>
                <w:sz w:val="20"/>
                <w:lang w:eastAsia="hu-HU"/>
              </w:rPr>
              <w:t>Fizikai Kémiai Tanszék</w:t>
            </w:r>
          </w:p>
        </w:tc>
      </w:tr>
      <w:tr w:rsidR="007743D1" w:rsidRPr="00750577" w:rsidTr="007743D1">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7743D1" w:rsidRPr="00750577" w:rsidRDefault="007743D1" w:rsidP="007743D1">
            <w:pPr>
              <w:ind w:left="20"/>
              <w:rPr>
                <w:rFonts w:eastAsia="Arial Unicode MS"/>
                <w:sz w:val="20"/>
                <w:lang w:eastAsia="hu-HU"/>
              </w:rPr>
            </w:pPr>
            <w:r w:rsidRPr="00750577">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7743D1" w:rsidRPr="00750577" w:rsidRDefault="007743D1" w:rsidP="007743D1">
            <w:pPr>
              <w:jc w:val="center"/>
              <w:rPr>
                <w:rFonts w:eastAsia="Arial Unicode MS"/>
                <w:sz w:val="20"/>
                <w:lang w:eastAsia="hu-HU"/>
              </w:rPr>
            </w:pPr>
            <w:r>
              <w:rPr>
                <w:rFonts w:eastAsia="Calibri"/>
                <w:sz w:val="20"/>
                <w:lang w:eastAsia="hu-HU"/>
              </w:rPr>
              <w:t>–</w:t>
            </w:r>
          </w:p>
        </w:tc>
        <w:tc>
          <w:tcPr>
            <w:tcW w:w="855" w:type="dxa"/>
            <w:tcBorders>
              <w:top w:val="single" w:sz="4" w:space="0" w:color="auto"/>
              <w:left w:val="nil"/>
              <w:bottom w:val="single" w:sz="4" w:space="0" w:color="auto"/>
              <w:right w:val="single" w:sz="4" w:space="0" w:color="auto"/>
            </w:tcBorders>
            <w:vAlign w:val="center"/>
          </w:tcPr>
          <w:p w:rsidR="007743D1" w:rsidRPr="00750577" w:rsidRDefault="007743D1" w:rsidP="007743D1">
            <w:pPr>
              <w:jc w:val="center"/>
              <w:rPr>
                <w:rFonts w:eastAsia="Arial Unicode MS"/>
                <w:sz w:val="20"/>
                <w:lang w:eastAsia="hu-HU"/>
              </w:rPr>
            </w:pPr>
            <w:r w:rsidRPr="00750577">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7743D1" w:rsidRPr="00750577" w:rsidRDefault="007743D1" w:rsidP="007743D1">
            <w:pPr>
              <w:jc w:val="center"/>
              <w:rPr>
                <w:rFonts w:eastAsia="Arial Unicode MS"/>
                <w:sz w:val="20"/>
                <w:lang w:eastAsia="hu-HU"/>
              </w:rPr>
            </w:pPr>
            <w:r>
              <w:rPr>
                <w:rFonts w:eastAsia="Calibri"/>
                <w:sz w:val="20"/>
                <w:lang w:eastAsia="hu-HU"/>
              </w:rPr>
              <w:t>–</w:t>
            </w:r>
          </w:p>
        </w:tc>
      </w:tr>
      <w:tr w:rsidR="007743D1" w:rsidRPr="00750577" w:rsidTr="007743D1">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7743D1" w:rsidRPr="00750577" w:rsidRDefault="007743D1" w:rsidP="007743D1">
            <w:pPr>
              <w:jc w:val="center"/>
              <w:rPr>
                <w:rFonts w:eastAsia="Calibri"/>
                <w:sz w:val="20"/>
                <w:lang w:eastAsia="hu-HU"/>
              </w:rPr>
            </w:pPr>
            <w:r w:rsidRPr="00750577">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7743D1" w:rsidRPr="00750577" w:rsidRDefault="007743D1" w:rsidP="007743D1">
            <w:pPr>
              <w:jc w:val="center"/>
              <w:rPr>
                <w:rFonts w:eastAsia="Calibri"/>
                <w:sz w:val="20"/>
                <w:lang w:eastAsia="hu-HU"/>
              </w:rPr>
            </w:pPr>
            <w:r w:rsidRPr="00750577">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7743D1" w:rsidRPr="00750577" w:rsidRDefault="007743D1" w:rsidP="007743D1">
            <w:pPr>
              <w:jc w:val="center"/>
              <w:rPr>
                <w:rFonts w:eastAsia="Calibri"/>
                <w:sz w:val="20"/>
                <w:lang w:eastAsia="hu-HU"/>
              </w:rPr>
            </w:pPr>
            <w:r w:rsidRPr="00750577">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7743D1" w:rsidRPr="00750577" w:rsidRDefault="007743D1" w:rsidP="007743D1">
            <w:pPr>
              <w:jc w:val="center"/>
              <w:rPr>
                <w:rFonts w:eastAsia="Calibri"/>
                <w:sz w:val="20"/>
                <w:lang w:eastAsia="hu-HU"/>
              </w:rPr>
            </w:pPr>
            <w:r w:rsidRPr="00750577">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7743D1" w:rsidRPr="00750577" w:rsidRDefault="007743D1" w:rsidP="007743D1">
            <w:pPr>
              <w:jc w:val="center"/>
              <w:rPr>
                <w:rFonts w:eastAsia="Calibri"/>
                <w:sz w:val="20"/>
                <w:lang w:eastAsia="hu-HU"/>
              </w:rPr>
            </w:pPr>
            <w:r w:rsidRPr="00750577">
              <w:rPr>
                <w:rFonts w:eastAsia="Calibri"/>
                <w:sz w:val="20"/>
                <w:lang w:eastAsia="hu-HU"/>
              </w:rPr>
              <w:t>Oktatás nyelve</w:t>
            </w:r>
          </w:p>
        </w:tc>
      </w:tr>
      <w:tr w:rsidR="007743D1" w:rsidRPr="00750577" w:rsidTr="007743D1">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7743D1" w:rsidRPr="00750577" w:rsidRDefault="007743D1" w:rsidP="007743D1">
            <w:pPr>
              <w:rPr>
                <w:rFonts w:eastAsia="Calibri"/>
                <w:sz w:val="16"/>
                <w:szCs w:val="16"/>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7743D1" w:rsidRPr="00750577" w:rsidRDefault="007743D1" w:rsidP="007743D1">
            <w:pPr>
              <w:jc w:val="center"/>
              <w:rPr>
                <w:rFonts w:eastAsia="Calibri"/>
                <w:sz w:val="16"/>
                <w:szCs w:val="16"/>
                <w:lang w:eastAsia="hu-HU"/>
              </w:rPr>
            </w:pPr>
            <w:r w:rsidRPr="00750577">
              <w:rPr>
                <w:rFonts w:eastAsia="Calibri"/>
                <w:sz w:val="16"/>
                <w:szCs w:val="16"/>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7743D1" w:rsidRPr="00750577" w:rsidRDefault="007743D1" w:rsidP="007743D1">
            <w:pPr>
              <w:jc w:val="center"/>
              <w:rPr>
                <w:rFonts w:eastAsia="Calibri"/>
                <w:sz w:val="16"/>
                <w:szCs w:val="16"/>
                <w:lang w:eastAsia="hu-HU"/>
              </w:rPr>
            </w:pPr>
            <w:r w:rsidRPr="00750577">
              <w:rPr>
                <w:rFonts w:eastAsia="Calibri"/>
                <w:sz w:val="16"/>
                <w:szCs w:val="16"/>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7743D1" w:rsidRPr="00750577" w:rsidRDefault="007743D1" w:rsidP="007743D1">
            <w:pPr>
              <w:jc w:val="center"/>
              <w:rPr>
                <w:rFonts w:eastAsia="Calibri"/>
                <w:sz w:val="16"/>
                <w:szCs w:val="16"/>
                <w:lang w:eastAsia="hu-HU"/>
              </w:rPr>
            </w:pPr>
            <w:r w:rsidRPr="00750577">
              <w:rPr>
                <w:rFonts w:eastAsia="Calibri"/>
                <w:sz w:val="16"/>
                <w:szCs w:val="16"/>
                <w:lang w:eastAsia="hu-HU"/>
              </w:rPr>
              <w:t>Labor</w:t>
            </w:r>
          </w:p>
        </w:tc>
        <w:tc>
          <w:tcPr>
            <w:tcW w:w="1762" w:type="dxa"/>
            <w:vMerge/>
            <w:tcBorders>
              <w:left w:val="single" w:sz="4" w:space="0" w:color="auto"/>
              <w:bottom w:val="single" w:sz="4" w:space="0" w:color="auto"/>
              <w:right w:val="single" w:sz="4" w:space="0" w:color="auto"/>
            </w:tcBorders>
            <w:vAlign w:val="center"/>
          </w:tcPr>
          <w:p w:rsidR="007743D1" w:rsidRPr="00750577" w:rsidRDefault="007743D1" w:rsidP="007743D1">
            <w:pPr>
              <w:rPr>
                <w:rFonts w:eastAsia="Calibri"/>
                <w:sz w:val="16"/>
                <w:szCs w:val="16"/>
                <w:lang w:eastAsia="hu-HU"/>
              </w:rPr>
            </w:pPr>
          </w:p>
        </w:tc>
        <w:tc>
          <w:tcPr>
            <w:tcW w:w="855" w:type="dxa"/>
            <w:vMerge/>
            <w:tcBorders>
              <w:left w:val="single" w:sz="4" w:space="0" w:color="auto"/>
              <w:bottom w:val="single" w:sz="4" w:space="0" w:color="auto"/>
              <w:right w:val="single" w:sz="4" w:space="0" w:color="auto"/>
            </w:tcBorders>
            <w:vAlign w:val="center"/>
          </w:tcPr>
          <w:p w:rsidR="007743D1" w:rsidRPr="00750577" w:rsidRDefault="007743D1" w:rsidP="007743D1">
            <w:pPr>
              <w:rPr>
                <w:rFonts w:eastAsia="Calibri"/>
                <w:sz w:val="16"/>
                <w:szCs w:val="16"/>
                <w:lang w:eastAsia="hu-HU"/>
              </w:rPr>
            </w:pPr>
          </w:p>
        </w:tc>
        <w:tc>
          <w:tcPr>
            <w:tcW w:w="2411" w:type="dxa"/>
            <w:vMerge/>
            <w:tcBorders>
              <w:left w:val="single" w:sz="4" w:space="0" w:color="auto"/>
              <w:bottom w:val="single" w:sz="4" w:space="0" w:color="auto"/>
              <w:right w:val="single" w:sz="4" w:space="0" w:color="auto"/>
            </w:tcBorders>
            <w:vAlign w:val="center"/>
          </w:tcPr>
          <w:p w:rsidR="007743D1" w:rsidRPr="00750577" w:rsidRDefault="007743D1" w:rsidP="007743D1">
            <w:pPr>
              <w:rPr>
                <w:rFonts w:eastAsia="Calibri"/>
                <w:sz w:val="16"/>
                <w:szCs w:val="16"/>
                <w:lang w:eastAsia="hu-HU"/>
              </w:rPr>
            </w:pPr>
          </w:p>
        </w:tc>
      </w:tr>
      <w:tr w:rsidR="007743D1" w:rsidRPr="00750577" w:rsidTr="007743D1">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7743D1" w:rsidRPr="00750577" w:rsidRDefault="007743D1" w:rsidP="007743D1">
            <w:pPr>
              <w:jc w:val="center"/>
              <w:rPr>
                <w:rFonts w:eastAsia="Calibri"/>
                <w:sz w:val="16"/>
                <w:szCs w:val="16"/>
                <w:lang w:eastAsia="hu-HU"/>
              </w:rPr>
            </w:pPr>
            <w:r w:rsidRPr="00750577">
              <w:rPr>
                <w:rFonts w:eastAsia="Calibri"/>
                <w:sz w:val="16"/>
                <w:szCs w:val="16"/>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7743D1" w:rsidRPr="00750577" w:rsidRDefault="007743D1" w:rsidP="007743D1">
            <w:pPr>
              <w:jc w:val="center"/>
              <w:rPr>
                <w:rFonts w:eastAsia="Calibri"/>
                <w:b/>
                <w:sz w:val="16"/>
                <w:szCs w:val="16"/>
                <w:lang w:eastAsia="hu-HU"/>
              </w:rPr>
            </w:pPr>
            <w:r w:rsidRPr="00750577">
              <w:rPr>
                <w:rFonts w:eastAsia="Calibri"/>
                <w:b/>
                <w:sz w:val="16"/>
                <w:szCs w:val="16"/>
                <w:lang w:eastAsia="hu-HU"/>
              </w:rPr>
              <w:t>N</w:t>
            </w:r>
          </w:p>
        </w:tc>
        <w:tc>
          <w:tcPr>
            <w:tcW w:w="542" w:type="dxa"/>
            <w:gridSpan w:val="2"/>
            <w:tcBorders>
              <w:top w:val="single" w:sz="4" w:space="0" w:color="auto"/>
              <w:left w:val="single" w:sz="4" w:space="0" w:color="auto"/>
              <w:bottom w:val="single" w:sz="4" w:space="0" w:color="auto"/>
              <w:right w:val="single" w:sz="4" w:space="0" w:color="auto"/>
            </w:tcBorders>
            <w:vAlign w:val="center"/>
          </w:tcPr>
          <w:p w:rsidR="007743D1" w:rsidRPr="00750577" w:rsidRDefault="007743D1" w:rsidP="007743D1">
            <w:pPr>
              <w:jc w:val="center"/>
              <w:rPr>
                <w:rFonts w:eastAsia="Calibri"/>
                <w:sz w:val="16"/>
                <w:szCs w:val="16"/>
                <w:lang w:eastAsia="hu-HU"/>
              </w:rPr>
            </w:pPr>
            <w:r w:rsidRPr="00750577">
              <w:rPr>
                <w:rFonts w:eastAsia="Calibri"/>
                <w:sz w:val="16"/>
                <w:szCs w:val="16"/>
                <w:lang w:eastAsia="hu-HU"/>
              </w:rPr>
              <w:t xml:space="preserve">Heti </w:t>
            </w:r>
          </w:p>
        </w:tc>
        <w:tc>
          <w:tcPr>
            <w:tcW w:w="544" w:type="dxa"/>
            <w:gridSpan w:val="2"/>
            <w:tcBorders>
              <w:top w:val="single" w:sz="4" w:space="0" w:color="auto"/>
              <w:left w:val="single" w:sz="4" w:space="0" w:color="auto"/>
              <w:bottom w:val="single" w:sz="4" w:space="0" w:color="auto"/>
              <w:right w:val="single" w:sz="4" w:space="0" w:color="auto"/>
            </w:tcBorders>
            <w:shd w:val="clear" w:color="auto" w:fill="E5DFEC"/>
            <w:vAlign w:val="center"/>
          </w:tcPr>
          <w:p w:rsidR="007743D1" w:rsidRPr="00750577" w:rsidRDefault="007743D1" w:rsidP="007743D1">
            <w:pPr>
              <w:jc w:val="center"/>
              <w:rPr>
                <w:rFonts w:eastAsia="Calibri"/>
                <w:b/>
                <w:sz w:val="16"/>
                <w:szCs w:val="16"/>
                <w:lang w:eastAsia="hu-HU"/>
              </w:rPr>
            </w:pPr>
            <w:r w:rsidRPr="00750577">
              <w:rPr>
                <w:rFonts w:eastAsia="Calibri"/>
                <w:b/>
                <w:sz w:val="16"/>
                <w:szCs w:val="16"/>
                <w:lang w:eastAsia="hu-HU"/>
              </w:rPr>
              <w:t>2</w:t>
            </w:r>
          </w:p>
        </w:tc>
        <w:tc>
          <w:tcPr>
            <w:tcW w:w="653" w:type="dxa"/>
            <w:tcBorders>
              <w:top w:val="single" w:sz="4" w:space="0" w:color="auto"/>
              <w:left w:val="single" w:sz="4" w:space="0" w:color="auto"/>
              <w:bottom w:val="single" w:sz="4" w:space="0" w:color="auto"/>
              <w:right w:val="single" w:sz="4" w:space="0" w:color="auto"/>
            </w:tcBorders>
            <w:vAlign w:val="center"/>
          </w:tcPr>
          <w:p w:rsidR="007743D1" w:rsidRPr="00750577" w:rsidRDefault="007743D1" w:rsidP="007743D1">
            <w:pPr>
              <w:jc w:val="center"/>
              <w:rPr>
                <w:rFonts w:eastAsia="Calibri"/>
                <w:sz w:val="16"/>
                <w:szCs w:val="16"/>
                <w:lang w:eastAsia="hu-HU"/>
              </w:rPr>
            </w:pPr>
            <w:r w:rsidRPr="00750577">
              <w:rPr>
                <w:rFonts w:eastAsia="Calibri"/>
                <w:sz w:val="16"/>
                <w:szCs w:val="16"/>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E5DFEC"/>
            <w:vAlign w:val="center"/>
          </w:tcPr>
          <w:p w:rsidR="007743D1" w:rsidRPr="00750577" w:rsidRDefault="007743D1" w:rsidP="007743D1">
            <w:pPr>
              <w:jc w:val="center"/>
              <w:rPr>
                <w:rFonts w:eastAsia="Calibri"/>
                <w:b/>
                <w:sz w:val="16"/>
                <w:szCs w:val="16"/>
                <w:lang w:eastAsia="hu-HU"/>
              </w:rPr>
            </w:pPr>
            <w:r w:rsidRPr="00750577">
              <w:rPr>
                <w:rFonts w:eastAsia="Calibri"/>
                <w:b/>
                <w:sz w:val="16"/>
                <w:szCs w:val="16"/>
                <w:lang w:eastAsia="hu-HU"/>
              </w:rPr>
              <w:t>0</w:t>
            </w:r>
          </w:p>
        </w:tc>
        <w:tc>
          <w:tcPr>
            <w:tcW w:w="536" w:type="dxa"/>
            <w:tcBorders>
              <w:top w:val="single" w:sz="4" w:space="0" w:color="auto"/>
              <w:left w:val="single" w:sz="4" w:space="0" w:color="auto"/>
              <w:bottom w:val="single" w:sz="4" w:space="0" w:color="auto"/>
              <w:right w:val="single" w:sz="4" w:space="0" w:color="auto"/>
            </w:tcBorders>
            <w:vAlign w:val="center"/>
          </w:tcPr>
          <w:p w:rsidR="007743D1" w:rsidRPr="00750577" w:rsidRDefault="007743D1" w:rsidP="007743D1">
            <w:pPr>
              <w:jc w:val="center"/>
              <w:rPr>
                <w:rFonts w:eastAsia="Calibri"/>
                <w:sz w:val="16"/>
                <w:szCs w:val="16"/>
                <w:lang w:eastAsia="hu-HU"/>
              </w:rPr>
            </w:pPr>
            <w:r w:rsidRPr="00750577">
              <w:rPr>
                <w:rFonts w:eastAsia="Calibri"/>
                <w:sz w:val="16"/>
                <w:szCs w:val="16"/>
                <w:lang w:eastAsia="hu-HU"/>
              </w:rPr>
              <w:t xml:space="preserve">Heti </w:t>
            </w:r>
          </w:p>
        </w:tc>
        <w:tc>
          <w:tcPr>
            <w:tcW w:w="536" w:type="dxa"/>
            <w:tcBorders>
              <w:top w:val="single" w:sz="4" w:space="0" w:color="auto"/>
              <w:left w:val="single" w:sz="4" w:space="0" w:color="auto"/>
              <w:bottom w:val="single" w:sz="4" w:space="0" w:color="auto"/>
              <w:right w:val="single" w:sz="4" w:space="0" w:color="auto"/>
            </w:tcBorders>
            <w:vAlign w:val="center"/>
          </w:tcPr>
          <w:p w:rsidR="007743D1" w:rsidRPr="00750577" w:rsidRDefault="007743D1" w:rsidP="007743D1">
            <w:pPr>
              <w:jc w:val="center"/>
              <w:rPr>
                <w:rFonts w:eastAsia="Calibri"/>
                <w:b/>
                <w:sz w:val="16"/>
                <w:szCs w:val="16"/>
                <w:lang w:eastAsia="hu-HU"/>
              </w:rPr>
            </w:pPr>
            <w:r w:rsidRPr="00750577">
              <w:rPr>
                <w:rFonts w:eastAsia="Calibri"/>
                <w:b/>
                <w:sz w:val="16"/>
                <w:szCs w:val="16"/>
                <w:lang w:eastAsia="hu-HU"/>
              </w:rPr>
              <w:t>0</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7743D1" w:rsidRPr="00750577" w:rsidRDefault="007743D1" w:rsidP="007743D1">
            <w:pPr>
              <w:jc w:val="center"/>
              <w:rPr>
                <w:rFonts w:eastAsia="Calibri"/>
                <w:b/>
                <w:sz w:val="20"/>
                <w:lang w:eastAsia="hu-HU"/>
              </w:rPr>
            </w:pPr>
            <w:r w:rsidRPr="00750577">
              <w:rPr>
                <w:rFonts w:eastAsia="Calibri"/>
                <w:b/>
                <w:sz w:val="20"/>
                <w:lang w:eastAsia="hu-HU"/>
              </w:rPr>
              <w:t>kollokvium</w:t>
            </w:r>
          </w:p>
        </w:tc>
        <w:tc>
          <w:tcPr>
            <w:tcW w:w="855" w:type="dxa"/>
            <w:vMerge w:val="restart"/>
            <w:tcBorders>
              <w:top w:val="single" w:sz="4" w:space="0" w:color="auto"/>
              <w:left w:val="single" w:sz="4" w:space="0" w:color="auto"/>
              <w:right w:val="single" w:sz="4" w:space="0" w:color="auto"/>
            </w:tcBorders>
            <w:vAlign w:val="center"/>
          </w:tcPr>
          <w:p w:rsidR="007743D1" w:rsidRPr="00750577" w:rsidRDefault="007743D1" w:rsidP="007743D1">
            <w:pPr>
              <w:jc w:val="center"/>
              <w:rPr>
                <w:rFonts w:eastAsia="Calibri"/>
                <w:b/>
                <w:sz w:val="20"/>
                <w:lang w:eastAsia="hu-HU"/>
              </w:rPr>
            </w:pPr>
            <w:r w:rsidRPr="00750577">
              <w:rPr>
                <w:rFonts w:eastAsia="Calibri"/>
                <w:b/>
                <w:sz w:val="20"/>
                <w:lang w:eastAsia="hu-HU"/>
              </w:rPr>
              <w:t>2</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7743D1" w:rsidRPr="00750577" w:rsidRDefault="007743D1" w:rsidP="007743D1">
            <w:pPr>
              <w:jc w:val="center"/>
              <w:rPr>
                <w:rFonts w:eastAsia="Calibri"/>
                <w:b/>
                <w:sz w:val="20"/>
                <w:lang w:eastAsia="hu-HU"/>
              </w:rPr>
            </w:pPr>
            <w:r w:rsidRPr="00750577">
              <w:rPr>
                <w:rFonts w:eastAsia="Calibri"/>
                <w:b/>
                <w:sz w:val="20"/>
                <w:lang w:eastAsia="hu-HU"/>
              </w:rPr>
              <w:t>magyar</w:t>
            </w:r>
          </w:p>
        </w:tc>
      </w:tr>
      <w:tr w:rsidR="007743D1" w:rsidRPr="00750577" w:rsidTr="007743D1">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7743D1" w:rsidRPr="00750577" w:rsidRDefault="007743D1" w:rsidP="007743D1">
            <w:pPr>
              <w:jc w:val="center"/>
              <w:rPr>
                <w:rFonts w:eastAsia="Calibri"/>
                <w:sz w:val="16"/>
                <w:szCs w:val="16"/>
                <w:lang w:eastAsia="hu-HU"/>
              </w:rPr>
            </w:pPr>
            <w:r w:rsidRPr="00750577">
              <w:rPr>
                <w:rFonts w:eastAsia="Calibri"/>
                <w:sz w:val="16"/>
                <w:szCs w:val="16"/>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7743D1" w:rsidRPr="00750577" w:rsidRDefault="007743D1" w:rsidP="007743D1">
            <w:pPr>
              <w:jc w:val="center"/>
              <w:rPr>
                <w:rFonts w:eastAsia="Calibri"/>
                <w:b/>
                <w:sz w:val="16"/>
                <w:szCs w:val="16"/>
                <w:lang w:eastAsia="hu-HU"/>
              </w:rPr>
            </w:pPr>
          </w:p>
        </w:tc>
        <w:tc>
          <w:tcPr>
            <w:tcW w:w="542" w:type="dxa"/>
            <w:gridSpan w:val="2"/>
            <w:tcBorders>
              <w:top w:val="single" w:sz="4" w:space="0" w:color="auto"/>
              <w:left w:val="single" w:sz="4" w:space="0" w:color="auto"/>
              <w:bottom w:val="single" w:sz="4" w:space="0" w:color="auto"/>
              <w:right w:val="single" w:sz="4" w:space="0" w:color="auto"/>
            </w:tcBorders>
            <w:vAlign w:val="center"/>
          </w:tcPr>
          <w:p w:rsidR="007743D1" w:rsidRPr="00750577" w:rsidRDefault="007743D1" w:rsidP="007743D1">
            <w:pPr>
              <w:jc w:val="center"/>
              <w:rPr>
                <w:rFonts w:eastAsia="Calibri"/>
                <w:sz w:val="16"/>
                <w:szCs w:val="16"/>
                <w:lang w:eastAsia="hu-HU"/>
              </w:rPr>
            </w:pPr>
            <w:r w:rsidRPr="00750577">
              <w:rPr>
                <w:rFonts w:eastAsia="Calibri"/>
                <w:sz w:val="16"/>
                <w:szCs w:val="16"/>
                <w:lang w:eastAsia="hu-HU"/>
              </w:rPr>
              <w:t>Féléves</w:t>
            </w:r>
          </w:p>
        </w:tc>
        <w:tc>
          <w:tcPr>
            <w:tcW w:w="544" w:type="dxa"/>
            <w:gridSpan w:val="2"/>
            <w:tcBorders>
              <w:top w:val="single" w:sz="4" w:space="0" w:color="auto"/>
              <w:left w:val="single" w:sz="4" w:space="0" w:color="auto"/>
              <w:bottom w:val="single" w:sz="4" w:space="0" w:color="auto"/>
              <w:right w:val="single" w:sz="4" w:space="0" w:color="auto"/>
            </w:tcBorders>
            <w:shd w:val="clear" w:color="auto" w:fill="E5DFEC"/>
            <w:vAlign w:val="center"/>
          </w:tcPr>
          <w:p w:rsidR="007743D1" w:rsidRPr="00750577" w:rsidRDefault="007743D1" w:rsidP="007743D1">
            <w:pPr>
              <w:jc w:val="center"/>
              <w:rPr>
                <w:rFonts w:eastAsia="Calibri"/>
                <w:b/>
                <w:sz w:val="16"/>
                <w:szCs w:val="16"/>
                <w:lang w:eastAsia="hu-HU"/>
              </w:rPr>
            </w:pPr>
          </w:p>
        </w:tc>
        <w:tc>
          <w:tcPr>
            <w:tcW w:w="653" w:type="dxa"/>
            <w:tcBorders>
              <w:top w:val="single" w:sz="4" w:space="0" w:color="auto"/>
              <w:left w:val="single" w:sz="4" w:space="0" w:color="auto"/>
              <w:bottom w:val="single" w:sz="4" w:space="0" w:color="auto"/>
              <w:right w:val="single" w:sz="4" w:space="0" w:color="auto"/>
            </w:tcBorders>
            <w:vAlign w:val="center"/>
          </w:tcPr>
          <w:p w:rsidR="007743D1" w:rsidRPr="00750577" w:rsidRDefault="007743D1" w:rsidP="007743D1">
            <w:pPr>
              <w:jc w:val="center"/>
              <w:rPr>
                <w:rFonts w:eastAsia="Calibri"/>
                <w:sz w:val="16"/>
                <w:szCs w:val="16"/>
                <w:lang w:eastAsia="hu-HU"/>
              </w:rPr>
            </w:pPr>
            <w:r w:rsidRPr="00750577">
              <w:rPr>
                <w:rFonts w:eastAsia="Calibri"/>
                <w:sz w:val="16"/>
                <w:szCs w:val="16"/>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E5DFEC"/>
            <w:vAlign w:val="center"/>
          </w:tcPr>
          <w:p w:rsidR="007743D1" w:rsidRPr="00750577" w:rsidRDefault="007743D1" w:rsidP="007743D1">
            <w:pPr>
              <w:jc w:val="center"/>
              <w:rPr>
                <w:rFonts w:eastAsia="Calibri"/>
                <w:b/>
                <w:sz w:val="16"/>
                <w:szCs w:val="16"/>
                <w:lang w:eastAsia="hu-HU"/>
              </w:rPr>
            </w:pPr>
          </w:p>
        </w:tc>
        <w:tc>
          <w:tcPr>
            <w:tcW w:w="536" w:type="dxa"/>
            <w:tcBorders>
              <w:top w:val="single" w:sz="4" w:space="0" w:color="auto"/>
              <w:left w:val="single" w:sz="4" w:space="0" w:color="auto"/>
              <w:bottom w:val="single" w:sz="4" w:space="0" w:color="auto"/>
              <w:right w:val="single" w:sz="4" w:space="0" w:color="auto"/>
            </w:tcBorders>
            <w:vAlign w:val="center"/>
          </w:tcPr>
          <w:p w:rsidR="007743D1" w:rsidRPr="00750577" w:rsidRDefault="007743D1" w:rsidP="007743D1">
            <w:pPr>
              <w:jc w:val="center"/>
              <w:rPr>
                <w:rFonts w:eastAsia="Calibri"/>
                <w:sz w:val="16"/>
                <w:szCs w:val="16"/>
                <w:lang w:eastAsia="hu-HU"/>
              </w:rPr>
            </w:pPr>
            <w:r w:rsidRPr="00750577">
              <w:rPr>
                <w:rFonts w:eastAsia="Calibri"/>
                <w:sz w:val="16"/>
                <w:szCs w:val="16"/>
                <w:lang w:eastAsia="hu-HU"/>
              </w:rPr>
              <w:t>Féléves</w:t>
            </w:r>
          </w:p>
        </w:tc>
        <w:tc>
          <w:tcPr>
            <w:tcW w:w="536" w:type="dxa"/>
            <w:tcBorders>
              <w:top w:val="single" w:sz="4" w:space="0" w:color="auto"/>
              <w:left w:val="single" w:sz="4" w:space="0" w:color="auto"/>
              <w:bottom w:val="single" w:sz="4" w:space="0" w:color="auto"/>
              <w:right w:val="single" w:sz="4" w:space="0" w:color="auto"/>
            </w:tcBorders>
            <w:vAlign w:val="center"/>
          </w:tcPr>
          <w:p w:rsidR="007743D1" w:rsidRPr="00750577" w:rsidRDefault="007743D1" w:rsidP="007743D1">
            <w:pPr>
              <w:jc w:val="center"/>
              <w:rPr>
                <w:rFonts w:eastAsia="Calibri"/>
                <w:b/>
                <w:sz w:val="16"/>
                <w:szCs w:val="16"/>
                <w:lang w:eastAsia="hu-HU"/>
              </w:rPr>
            </w:pPr>
          </w:p>
        </w:tc>
        <w:tc>
          <w:tcPr>
            <w:tcW w:w="1762" w:type="dxa"/>
            <w:vMerge/>
            <w:tcBorders>
              <w:left w:val="single" w:sz="4" w:space="0" w:color="auto"/>
              <w:bottom w:val="single" w:sz="4" w:space="0" w:color="auto"/>
              <w:right w:val="single" w:sz="4" w:space="0" w:color="auto"/>
            </w:tcBorders>
            <w:shd w:val="clear" w:color="auto" w:fill="E5DFEC"/>
            <w:vAlign w:val="center"/>
          </w:tcPr>
          <w:p w:rsidR="007743D1" w:rsidRPr="00750577" w:rsidRDefault="007743D1" w:rsidP="007743D1">
            <w:pPr>
              <w:jc w:val="center"/>
              <w:rPr>
                <w:rFonts w:eastAsia="Calibri"/>
                <w:sz w:val="16"/>
                <w:szCs w:val="16"/>
                <w:lang w:eastAsia="hu-HU"/>
              </w:rPr>
            </w:pPr>
          </w:p>
        </w:tc>
        <w:tc>
          <w:tcPr>
            <w:tcW w:w="855" w:type="dxa"/>
            <w:vMerge/>
            <w:tcBorders>
              <w:left w:val="single" w:sz="4" w:space="0" w:color="auto"/>
              <w:bottom w:val="single" w:sz="4" w:space="0" w:color="auto"/>
              <w:right w:val="single" w:sz="4" w:space="0" w:color="auto"/>
            </w:tcBorders>
            <w:vAlign w:val="center"/>
          </w:tcPr>
          <w:p w:rsidR="007743D1" w:rsidRPr="00750577" w:rsidRDefault="007743D1" w:rsidP="007743D1">
            <w:pPr>
              <w:jc w:val="center"/>
              <w:rPr>
                <w:rFonts w:eastAsia="Calibri"/>
                <w:sz w:val="16"/>
                <w:szCs w:val="16"/>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7743D1" w:rsidRPr="00750577" w:rsidRDefault="007743D1" w:rsidP="007743D1">
            <w:pPr>
              <w:jc w:val="center"/>
              <w:rPr>
                <w:rFonts w:eastAsia="Calibri"/>
                <w:sz w:val="16"/>
                <w:szCs w:val="16"/>
                <w:lang w:eastAsia="hu-HU"/>
              </w:rPr>
            </w:pPr>
          </w:p>
        </w:tc>
      </w:tr>
      <w:tr w:rsidR="007743D1" w:rsidRPr="00750577" w:rsidTr="007743D1">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7743D1" w:rsidRPr="00750577" w:rsidRDefault="007743D1" w:rsidP="007743D1">
            <w:pPr>
              <w:ind w:left="20"/>
              <w:rPr>
                <w:rFonts w:eastAsia="Arial Unicode MS"/>
                <w:sz w:val="20"/>
                <w:lang w:eastAsia="hu-HU"/>
              </w:rPr>
            </w:pPr>
            <w:r w:rsidRPr="00750577">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7743D1" w:rsidRPr="00750577" w:rsidRDefault="007743D1" w:rsidP="007743D1">
            <w:pPr>
              <w:rPr>
                <w:rFonts w:eastAsia="Arial Unicode MS"/>
                <w:sz w:val="20"/>
                <w:lang w:eastAsia="hu-HU"/>
              </w:rPr>
            </w:pPr>
            <w:r w:rsidRPr="00750577">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7743D1" w:rsidRPr="00750577" w:rsidRDefault="007743D1" w:rsidP="007743D1">
            <w:pPr>
              <w:jc w:val="center"/>
              <w:rPr>
                <w:rFonts w:eastAsia="Arial Unicode MS"/>
                <w:b/>
                <w:sz w:val="20"/>
                <w:lang w:eastAsia="hu-HU"/>
              </w:rPr>
            </w:pPr>
            <w:r w:rsidRPr="00750577">
              <w:rPr>
                <w:rFonts w:eastAsia="Arial Unicode MS"/>
                <w:b/>
                <w:sz w:val="20"/>
                <w:lang w:eastAsia="hu-HU"/>
              </w:rPr>
              <w:t xml:space="preserve">Dr. </w:t>
            </w:r>
            <w:r>
              <w:rPr>
                <w:rFonts w:eastAsia="Arial Unicode MS"/>
                <w:b/>
                <w:sz w:val="20"/>
                <w:lang w:eastAsia="hu-HU"/>
              </w:rPr>
              <w:t>Kálmán Ferenc Krisztián</w:t>
            </w:r>
          </w:p>
        </w:tc>
        <w:tc>
          <w:tcPr>
            <w:tcW w:w="855" w:type="dxa"/>
            <w:tcBorders>
              <w:top w:val="single" w:sz="4" w:space="0" w:color="auto"/>
              <w:left w:val="nil"/>
              <w:bottom w:val="single" w:sz="4" w:space="0" w:color="auto"/>
              <w:right w:val="single" w:sz="4" w:space="0" w:color="auto"/>
            </w:tcBorders>
            <w:vAlign w:val="center"/>
          </w:tcPr>
          <w:p w:rsidR="007743D1" w:rsidRPr="00750577" w:rsidRDefault="007743D1" w:rsidP="007743D1">
            <w:pPr>
              <w:rPr>
                <w:rFonts w:eastAsia="Arial Unicode MS"/>
                <w:sz w:val="16"/>
                <w:szCs w:val="16"/>
                <w:lang w:eastAsia="hu-HU"/>
              </w:rPr>
            </w:pPr>
            <w:r w:rsidRPr="00750577">
              <w:rPr>
                <w:rFonts w:eastAsia="Calibri"/>
                <w:sz w:val="20"/>
                <w:lang w:eastAsia="hu-HU"/>
              </w:rPr>
              <w:t>beosztása</w:t>
            </w:r>
            <w:r w:rsidRPr="00750577">
              <w:rPr>
                <w:rFonts w:eastAsia="Calibri"/>
                <w:sz w:val="16"/>
                <w:szCs w:val="16"/>
                <w:lang w:eastAsia="hu-HU"/>
              </w:rPr>
              <w:t>:</w:t>
            </w:r>
          </w:p>
        </w:tc>
        <w:tc>
          <w:tcPr>
            <w:tcW w:w="2411" w:type="dxa"/>
            <w:tcBorders>
              <w:top w:val="nil"/>
              <w:left w:val="nil"/>
              <w:bottom w:val="single" w:sz="4" w:space="0" w:color="auto"/>
              <w:right w:val="single" w:sz="4" w:space="0" w:color="auto"/>
            </w:tcBorders>
            <w:vAlign w:val="center"/>
          </w:tcPr>
          <w:p w:rsidR="007743D1" w:rsidRPr="00750577" w:rsidRDefault="007743D1" w:rsidP="007743D1">
            <w:pPr>
              <w:jc w:val="center"/>
              <w:rPr>
                <w:rFonts w:eastAsia="Calibri"/>
                <w:b/>
                <w:sz w:val="20"/>
                <w:lang w:eastAsia="hu-HU"/>
              </w:rPr>
            </w:pPr>
            <w:r w:rsidRPr="00750577">
              <w:rPr>
                <w:rFonts w:eastAsia="Calibri"/>
                <w:b/>
                <w:sz w:val="20"/>
                <w:lang w:eastAsia="hu-HU"/>
              </w:rPr>
              <w:t xml:space="preserve">egyetemi </w:t>
            </w:r>
            <w:r>
              <w:rPr>
                <w:rFonts w:eastAsia="Calibri"/>
                <w:b/>
                <w:sz w:val="20"/>
                <w:lang w:eastAsia="hu-HU"/>
              </w:rPr>
              <w:t>docens</w:t>
            </w:r>
          </w:p>
        </w:tc>
      </w:tr>
      <w:tr w:rsidR="007743D1" w:rsidRPr="00750577" w:rsidTr="007743D1">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7743D1" w:rsidRPr="00750577" w:rsidRDefault="007743D1" w:rsidP="007743D1">
            <w:pPr>
              <w:jc w:val="both"/>
              <w:rPr>
                <w:rFonts w:eastAsia="Calibri"/>
                <w:sz w:val="20"/>
                <w:lang w:eastAsia="hu-HU"/>
              </w:rPr>
            </w:pPr>
            <w:r w:rsidRPr="00750577">
              <w:rPr>
                <w:rFonts w:eastAsia="Calibri"/>
                <w:b/>
                <w:bCs/>
                <w:sz w:val="20"/>
                <w:lang w:eastAsia="hu-HU"/>
              </w:rPr>
              <w:t>A kurzus célja,</w:t>
            </w:r>
            <w:r w:rsidRPr="00750577">
              <w:rPr>
                <w:rFonts w:eastAsia="Calibri"/>
                <w:sz w:val="20"/>
                <w:lang w:eastAsia="hu-HU"/>
              </w:rPr>
              <w:t xml:space="preserve"> </w:t>
            </w:r>
            <w:r>
              <w:rPr>
                <w:rFonts w:eastAsia="Calibri"/>
                <w:sz w:val="20"/>
                <w:lang w:eastAsia="hu-HU"/>
              </w:rPr>
              <w:t>a fémkomplexek kialakulását meghatározó törvényszerűségek, valamint a komplexek oldategyensúlyi, kinetikai, redoxi, szerkezeti és relaxációs sajátságainak vizsgálatára alkalmas technikák megismerése.</w:t>
            </w:r>
          </w:p>
          <w:p w:rsidR="007743D1" w:rsidRPr="00750577" w:rsidRDefault="007743D1" w:rsidP="007743D1">
            <w:pPr>
              <w:rPr>
                <w:rFonts w:eastAsia="Calibri"/>
                <w:sz w:val="20"/>
                <w:lang w:eastAsia="hu-HU"/>
              </w:rPr>
            </w:pPr>
          </w:p>
        </w:tc>
      </w:tr>
      <w:tr w:rsidR="007743D1" w:rsidRPr="00750577" w:rsidTr="007743D1">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7743D1" w:rsidRPr="00750577" w:rsidRDefault="007743D1" w:rsidP="007743D1">
            <w:pPr>
              <w:rPr>
                <w:rFonts w:eastAsia="Calibri"/>
                <w:b/>
                <w:bCs/>
                <w:sz w:val="20"/>
                <w:lang w:eastAsia="hu-HU"/>
              </w:rPr>
            </w:pPr>
            <w:r w:rsidRPr="00750577">
              <w:rPr>
                <w:rFonts w:eastAsia="Calibri"/>
                <w:b/>
                <w:bCs/>
                <w:sz w:val="20"/>
                <w:lang w:eastAsia="hu-HU"/>
              </w:rPr>
              <w:t>A kurzus tartalma, témakörei</w:t>
            </w:r>
          </w:p>
          <w:p w:rsidR="007743D1" w:rsidRPr="00750577" w:rsidRDefault="007743D1" w:rsidP="007743D1">
            <w:pPr>
              <w:suppressAutoHyphens/>
              <w:autoSpaceDE w:val="0"/>
              <w:spacing w:before="60" w:after="60"/>
              <w:ind w:left="417" w:right="113"/>
              <w:jc w:val="both"/>
              <w:rPr>
                <w:rFonts w:eastAsia="Calibri"/>
                <w:sz w:val="20"/>
                <w:lang w:eastAsia="hu-HU"/>
              </w:rPr>
            </w:pPr>
            <w:r w:rsidRPr="00776A3F">
              <w:rPr>
                <w:rFonts w:eastAsia="Calibri"/>
                <w:sz w:val="20"/>
                <w:lang w:eastAsia="hu-HU"/>
              </w:rPr>
              <w:t>Koordinációs kémiai alapfogalmak. A komplexképződés termodinamikája. Az egyensúlyi állandót befolyásoló tényezők. Kristálytér és ligandumtér elmélet. Fémkomplexek szerkezetvizsgálata. Elméleti kémiai módszerek alkalmazása a koordinációs kémiában. Az átmenetifém komplexek szubsztitúciós és redoxi reakciói. Adatbáz</w:t>
            </w:r>
            <w:r>
              <w:rPr>
                <w:rFonts w:eastAsia="Calibri"/>
                <w:sz w:val="20"/>
                <w:lang w:eastAsia="hu-HU"/>
              </w:rPr>
              <w:t>isok és szoftverek.</w:t>
            </w:r>
          </w:p>
          <w:p w:rsidR="007743D1" w:rsidRPr="00750577" w:rsidRDefault="007743D1" w:rsidP="007743D1">
            <w:pPr>
              <w:ind w:right="138"/>
              <w:jc w:val="both"/>
              <w:rPr>
                <w:rFonts w:eastAsia="Calibri"/>
                <w:sz w:val="20"/>
                <w:lang w:eastAsia="hu-HU"/>
              </w:rPr>
            </w:pPr>
          </w:p>
        </w:tc>
      </w:tr>
      <w:tr w:rsidR="007743D1" w:rsidRPr="00750577" w:rsidTr="007743D1">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7743D1" w:rsidRPr="00021875" w:rsidRDefault="007743D1" w:rsidP="007743D1">
            <w:pPr>
              <w:rPr>
                <w:rFonts w:eastAsia="Calibri"/>
                <w:b/>
                <w:bCs/>
                <w:sz w:val="20"/>
                <w:lang w:eastAsia="hu-HU"/>
              </w:rPr>
            </w:pPr>
            <w:r w:rsidRPr="00021875">
              <w:rPr>
                <w:rFonts w:eastAsia="Calibri"/>
                <w:b/>
                <w:bCs/>
                <w:sz w:val="20"/>
                <w:lang w:eastAsia="hu-HU"/>
              </w:rPr>
              <w:t>Kötelező olvasmány:</w:t>
            </w:r>
          </w:p>
          <w:p w:rsidR="007743D1" w:rsidRPr="00021875" w:rsidRDefault="007743D1" w:rsidP="007743D1">
            <w:pPr>
              <w:suppressAutoHyphens/>
              <w:autoSpaceDE w:val="0"/>
              <w:spacing w:before="60" w:after="60"/>
              <w:ind w:left="417" w:right="113"/>
              <w:rPr>
                <w:rFonts w:eastAsia="Calibri"/>
                <w:sz w:val="20"/>
                <w:lang w:eastAsia="hu-HU"/>
              </w:rPr>
            </w:pPr>
            <w:r w:rsidRPr="00021875">
              <w:rPr>
                <w:rFonts w:eastAsia="Calibri"/>
                <w:sz w:val="20"/>
                <w:lang w:eastAsia="hu-HU"/>
              </w:rPr>
              <w:t>-</w:t>
            </w:r>
          </w:p>
          <w:p w:rsidR="007743D1" w:rsidRPr="00021875" w:rsidRDefault="007743D1" w:rsidP="007743D1">
            <w:pPr>
              <w:rPr>
                <w:rFonts w:eastAsia="Calibri"/>
                <w:bCs/>
                <w:sz w:val="20"/>
                <w:lang w:eastAsia="hu-HU"/>
              </w:rPr>
            </w:pPr>
            <w:r w:rsidRPr="00021875">
              <w:rPr>
                <w:rFonts w:eastAsia="Calibri"/>
                <w:bCs/>
                <w:sz w:val="20"/>
                <w:lang w:eastAsia="hu-HU"/>
              </w:rPr>
              <w:t>Ajánlott szakirodalom:</w:t>
            </w:r>
          </w:p>
          <w:p w:rsidR="007743D1" w:rsidRPr="00750577" w:rsidRDefault="007743D1" w:rsidP="007743D1">
            <w:pPr>
              <w:suppressAutoHyphens/>
              <w:autoSpaceDE w:val="0"/>
              <w:spacing w:before="60" w:after="60"/>
              <w:ind w:left="417" w:right="113"/>
              <w:rPr>
                <w:rFonts w:eastAsia="Calibri"/>
                <w:sz w:val="20"/>
                <w:lang w:eastAsia="hu-HU"/>
              </w:rPr>
            </w:pPr>
            <w:r w:rsidRPr="00750577">
              <w:rPr>
                <w:rFonts w:eastAsia="Calibri"/>
                <w:sz w:val="20"/>
                <w:lang w:eastAsia="hu-HU"/>
              </w:rPr>
              <w:t>-</w:t>
            </w:r>
          </w:p>
        </w:tc>
      </w:tr>
    </w:tbl>
    <w:p w:rsidR="000D0DB9" w:rsidRDefault="000D0DB9" w:rsidP="00CE7E9C">
      <w:pPr>
        <w:rPr>
          <w:rFonts w:eastAsia="Calibri"/>
          <w:sz w:val="20"/>
        </w:rPr>
      </w:pPr>
    </w:p>
    <w:p w:rsidR="00B00E3F" w:rsidRDefault="00B00E3F" w:rsidP="00CE7E9C">
      <w:pPr>
        <w:rPr>
          <w:rFonts w:eastAsia="Calibri"/>
          <w:sz w:val="20"/>
        </w:rPr>
      </w:pPr>
    </w:p>
    <w:p w:rsidR="00B00E3F" w:rsidRDefault="00B00E3F" w:rsidP="00CE7E9C">
      <w:pPr>
        <w:rPr>
          <w:rFonts w:eastAsia="Calibri"/>
          <w:sz w:val="20"/>
        </w:rPr>
      </w:pPr>
    </w:p>
    <w:p w:rsidR="00B00E3F" w:rsidRDefault="00B00E3F" w:rsidP="00CE7E9C">
      <w:pPr>
        <w:rPr>
          <w:rFonts w:eastAsia="Calibri"/>
          <w:sz w:val="20"/>
        </w:rPr>
      </w:pPr>
    </w:p>
    <w:p w:rsidR="00B00E3F" w:rsidRDefault="00B00E3F" w:rsidP="00CE7E9C">
      <w:pPr>
        <w:rPr>
          <w:rFonts w:eastAsia="Calibri"/>
          <w:sz w:val="20"/>
        </w:rPr>
      </w:pPr>
    </w:p>
    <w:p w:rsidR="00B00E3F" w:rsidRDefault="00B00E3F" w:rsidP="00CE7E9C">
      <w:pPr>
        <w:rPr>
          <w:rFonts w:eastAsia="Calibri"/>
          <w:sz w:val="20"/>
        </w:rPr>
      </w:pPr>
    </w:p>
    <w:p w:rsidR="00DE6A21" w:rsidRDefault="00DE6A21" w:rsidP="00CE7E9C">
      <w:pPr>
        <w:rPr>
          <w:rFonts w:eastAsia="Calibri"/>
          <w:sz w:val="20"/>
        </w:rPr>
      </w:pPr>
    </w:p>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375"/>
        <w:gridCol w:w="1762"/>
        <w:gridCol w:w="855"/>
        <w:gridCol w:w="2411"/>
      </w:tblGrid>
      <w:tr w:rsidR="00DE6A21" w:rsidRPr="00A66298" w:rsidTr="00A17991">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DE6A21" w:rsidRPr="00A66298" w:rsidRDefault="00DE6A21" w:rsidP="00A17991">
            <w:pPr>
              <w:ind w:left="20"/>
              <w:rPr>
                <w:rFonts w:eastAsia="Arial Unicode MS"/>
                <w:sz w:val="20"/>
                <w:lang w:eastAsia="hu-HU"/>
              </w:rPr>
            </w:pPr>
            <w:r w:rsidRPr="00A66298">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DE6A21" w:rsidRPr="00A66298" w:rsidRDefault="00DE6A21" w:rsidP="00A17991">
            <w:pPr>
              <w:rPr>
                <w:rFonts w:eastAsia="Arial Unicode MS"/>
                <w:sz w:val="20"/>
                <w:lang w:eastAsia="hu-HU"/>
              </w:rPr>
            </w:pPr>
            <w:r w:rsidRPr="00A66298">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DE6A21" w:rsidRPr="00A66298" w:rsidRDefault="00DE6A21" w:rsidP="00A17991">
            <w:pPr>
              <w:jc w:val="center"/>
              <w:rPr>
                <w:rFonts w:eastAsia="Arial Unicode MS"/>
                <w:b/>
                <w:sz w:val="20"/>
                <w:lang w:eastAsia="hu-HU"/>
              </w:rPr>
            </w:pPr>
            <w:r w:rsidRPr="00A66298">
              <w:rPr>
                <w:rFonts w:eastAsia="Arial Unicode MS"/>
                <w:b/>
                <w:sz w:val="20"/>
                <w:lang w:eastAsia="hu-HU"/>
              </w:rPr>
              <w:t>A gyógyszergyártás minőségellenőrzése és analitikája</w:t>
            </w:r>
          </w:p>
        </w:tc>
        <w:tc>
          <w:tcPr>
            <w:tcW w:w="855" w:type="dxa"/>
            <w:vMerge w:val="restart"/>
            <w:tcBorders>
              <w:top w:val="single" w:sz="4" w:space="0" w:color="auto"/>
              <w:left w:val="single" w:sz="4" w:space="0" w:color="auto"/>
              <w:right w:val="single" w:sz="4" w:space="0" w:color="auto"/>
            </w:tcBorders>
            <w:vAlign w:val="center"/>
          </w:tcPr>
          <w:p w:rsidR="00DE6A21" w:rsidRPr="00A66298" w:rsidRDefault="00DE6A21" w:rsidP="00A17991">
            <w:pPr>
              <w:jc w:val="center"/>
              <w:rPr>
                <w:rFonts w:eastAsia="Arial Unicode MS"/>
                <w:sz w:val="20"/>
                <w:lang w:eastAsia="hu-HU"/>
              </w:rPr>
            </w:pPr>
            <w:r w:rsidRPr="00A66298">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DE6A21" w:rsidRPr="00A66298" w:rsidRDefault="00DE6A21" w:rsidP="00A17991">
            <w:pPr>
              <w:jc w:val="center"/>
              <w:rPr>
                <w:rFonts w:eastAsia="Calibri"/>
                <w:b/>
                <w:sz w:val="20"/>
                <w:lang w:eastAsia="hu-HU"/>
              </w:rPr>
            </w:pPr>
            <w:r w:rsidRPr="00DE6A21">
              <w:rPr>
                <w:rFonts w:eastAsia="Calibri"/>
                <w:b/>
                <w:sz w:val="20"/>
                <w:lang w:eastAsia="hu-HU"/>
              </w:rPr>
              <w:t>TTKMG0531</w:t>
            </w:r>
          </w:p>
        </w:tc>
      </w:tr>
      <w:tr w:rsidR="00DE6A21" w:rsidRPr="00A66298" w:rsidTr="00A17991">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DE6A21" w:rsidRPr="00A66298" w:rsidRDefault="00DE6A21" w:rsidP="00A17991">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DE6A21" w:rsidRPr="00A66298" w:rsidRDefault="00DE6A21" w:rsidP="00A17991">
            <w:pPr>
              <w:rPr>
                <w:rFonts w:eastAsia="Calibri"/>
                <w:sz w:val="20"/>
                <w:lang w:eastAsia="hu-HU"/>
              </w:rPr>
            </w:pPr>
            <w:r w:rsidRPr="00A66298">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DE6A21" w:rsidRPr="00A66298" w:rsidRDefault="00DE6A21" w:rsidP="00A17991">
            <w:pPr>
              <w:jc w:val="center"/>
              <w:rPr>
                <w:rFonts w:eastAsia="Calibri"/>
                <w:b/>
                <w:sz w:val="20"/>
                <w:lang w:eastAsia="hu-HU"/>
              </w:rPr>
            </w:pPr>
            <w:r w:rsidRPr="00A66298">
              <w:rPr>
                <w:rFonts w:eastAsia="Arial Unicode MS"/>
                <w:b/>
                <w:sz w:val="20"/>
                <w:lang w:eastAsia="hu-HU"/>
              </w:rPr>
              <w:t>Qualitative analysis in drugmaking</w:t>
            </w:r>
          </w:p>
        </w:tc>
        <w:tc>
          <w:tcPr>
            <w:tcW w:w="855" w:type="dxa"/>
            <w:vMerge/>
            <w:tcBorders>
              <w:left w:val="single" w:sz="4" w:space="0" w:color="auto"/>
              <w:bottom w:val="single" w:sz="4" w:space="0" w:color="auto"/>
              <w:right w:val="single" w:sz="4" w:space="0" w:color="auto"/>
            </w:tcBorders>
            <w:vAlign w:val="center"/>
          </w:tcPr>
          <w:p w:rsidR="00DE6A21" w:rsidRPr="00A66298" w:rsidRDefault="00DE6A21" w:rsidP="00A17991">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DE6A21" w:rsidRPr="00A66298" w:rsidRDefault="00DE6A21" w:rsidP="00A17991">
            <w:pPr>
              <w:rPr>
                <w:rFonts w:eastAsia="Arial Unicode MS"/>
                <w:sz w:val="20"/>
                <w:lang w:eastAsia="hu-HU"/>
              </w:rPr>
            </w:pPr>
          </w:p>
        </w:tc>
      </w:tr>
      <w:tr w:rsidR="00DE6A21" w:rsidRPr="00A66298" w:rsidTr="00A17991">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DE6A21" w:rsidRPr="00A66298" w:rsidRDefault="00DE6A21" w:rsidP="00A17991">
            <w:pPr>
              <w:jc w:val="center"/>
              <w:rPr>
                <w:rFonts w:eastAsia="Calibri"/>
                <w:b/>
                <w:bCs/>
                <w:sz w:val="20"/>
                <w:lang w:eastAsia="hu-HU"/>
              </w:rPr>
            </w:pPr>
            <w:r w:rsidRPr="00A66298">
              <w:rPr>
                <w:rFonts w:eastAsia="Calibri"/>
                <w:b/>
                <w:bCs/>
                <w:sz w:val="20"/>
                <w:lang w:eastAsia="hu-HU"/>
              </w:rPr>
              <w:t>A képzés 3. féléve (2. őszi félév)</w:t>
            </w:r>
          </w:p>
        </w:tc>
      </w:tr>
      <w:tr w:rsidR="00DE6A21" w:rsidRPr="00A66298" w:rsidTr="00A17991">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DE6A21" w:rsidRPr="00A66298" w:rsidRDefault="00DE6A21" w:rsidP="00A17991">
            <w:pPr>
              <w:ind w:left="20"/>
              <w:rPr>
                <w:rFonts w:eastAsia="Calibri"/>
                <w:sz w:val="20"/>
                <w:lang w:eastAsia="hu-HU"/>
              </w:rPr>
            </w:pPr>
            <w:r w:rsidRPr="00A66298">
              <w:rPr>
                <w:rFonts w:eastAsia="Calibri"/>
                <w:sz w:val="20"/>
                <w:lang w:eastAsia="hu-HU"/>
              </w:rPr>
              <w:lastRenderedPageBreak/>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DE6A21" w:rsidRPr="00A66298" w:rsidRDefault="00DE6A21" w:rsidP="00A17991">
            <w:pPr>
              <w:jc w:val="center"/>
              <w:rPr>
                <w:rFonts w:eastAsia="Calibri"/>
                <w:b/>
                <w:sz w:val="20"/>
                <w:lang w:eastAsia="hu-HU"/>
              </w:rPr>
            </w:pPr>
            <w:r w:rsidRPr="00A66298">
              <w:rPr>
                <w:rFonts w:eastAsia="Calibri"/>
                <w:b/>
                <w:sz w:val="20"/>
                <w:lang w:eastAsia="hu-HU"/>
              </w:rPr>
              <w:t>DE TTK, Gyógyszeripari Kihelyezett Tanszék</w:t>
            </w:r>
          </w:p>
        </w:tc>
      </w:tr>
      <w:tr w:rsidR="00DE6A21" w:rsidRPr="00A66298" w:rsidTr="00A17991">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DE6A21" w:rsidRPr="00A66298" w:rsidRDefault="00DE6A21" w:rsidP="00A17991">
            <w:pPr>
              <w:ind w:left="20"/>
              <w:rPr>
                <w:rFonts w:eastAsia="Arial Unicode MS"/>
                <w:sz w:val="20"/>
                <w:lang w:eastAsia="hu-HU"/>
              </w:rPr>
            </w:pPr>
            <w:r w:rsidRPr="00A66298">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DE6A21" w:rsidRPr="00A66298" w:rsidRDefault="00DE6A21" w:rsidP="00A17991">
            <w:pPr>
              <w:jc w:val="center"/>
              <w:rPr>
                <w:rFonts w:eastAsia="Arial Unicode MS"/>
                <w:sz w:val="20"/>
                <w:lang w:eastAsia="hu-HU"/>
              </w:rPr>
            </w:pPr>
          </w:p>
        </w:tc>
        <w:tc>
          <w:tcPr>
            <w:tcW w:w="855" w:type="dxa"/>
            <w:tcBorders>
              <w:top w:val="single" w:sz="4" w:space="0" w:color="auto"/>
              <w:left w:val="nil"/>
              <w:bottom w:val="single" w:sz="4" w:space="0" w:color="auto"/>
              <w:right w:val="single" w:sz="4" w:space="0" w:color="auto"/>
            </w:tcBorders>
            <w:vAlign w:val="center"/>
          </w:tcPr>
          <w:p w:rsidR="00DE6A21" w:rsidRPr="00A66298" w:rsidRDefault="00DE6A21" w:rsidP="00A17991">
            <w:pPr>
              <w:jc w:val="center"/>
              <w:rPr>
                <w:rFonts w:eastAsia="Arial Unicode MS"/>
                <w:sz w:val="20"/>
                <w:lang w:eastAsia="hu-HU"/>
              </w:rPr>
            </w:pPr>
            <w:r w:rsidRPr="00A66298">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DE6A21" w:rsidRPr="00A66298" w:rsidRDefault="00DE6A21" w:rsidP="00A17991">
            <w:pPr>
              <w:jc w:val="center"/>
              <w:rPr>
                <w:rFonts w:eastAsia="Arial Unicode MS"/>
                <w:sz w:val="20"/>
                <w:lang w:eastAsia="hu-HU"/>
              </w:rPr>
            </w:pPr>
          </w:p>
        </w:tc>
      </w:tr>
      <w:tr w:rsidR="00DE6A21" w:rsidRPr="00A66298" w:rsidTr="00A17991">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DE6A21" w:rsidRPr="00A66298" w:rsidRDefault="00DE6A21" w:rsidP="00A17991">
            <w:pPr>
              <w:jc w:val="center"/>
              <w:rPr>
                <w:rFonts w:eastAsia="Calibri"/>
                <w:sz w:val="20"/>
                <w:lang w:eastAsia="hu-HU"/>
              </w:rPr>
            </w:pPr>
            <w:r w:rsidRPr="00A66298">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DE6A21" w:rsidRPr="00A66298" w:rsidRDefault="00DE6A21" w:rsidP="00A17991">
            <w:pPr>
              <w:jc w:val="center"/>
              <w:rPr>
                <w:rFonts w:eastAsia="Calibri"/>
                <w:sz w:val="20"/>
                <w:lang w:eastAsia="hu-HU"/>
              </w:rPr>
            </w:pPr>
            <w:r w:rsidRPr="00A66298">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DE6A21" w:rsidRPr="00A66298" w:rsidRDefault="00DE6A21" w:rsidP="00A17991">
            <w:pPr>
              <w:jc w:val="center"/>
              <w:rPr>
                <w:rFonts w:eastAsia="Calibri"/>
                <w:sz w:val="20"/>
                <w:lang w:eastAsia="hu-HU"/>
              </w:rPr>
            </w:pPr>
            <w:r w:rsidRPr="00A66298">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DE6A21" w:rsidRPr="00A66298" w:rsidRDefault="00DE6A21" w:rsidP="00A17991">
            <w:pPr>
              <w:jc w:val="center"/>
              <w:rPr>
                <w:rFonts w:eastAsia="Calibri"/>
                <w:sz w:val="20"/>
                <w:lang w:eastAsia="hu-HU"/>
              </w:rPr>
            </w:pPr>
            <w:r w:rsidRPr="00A66298">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DE6A21" w:rsidRPr="00A66298" w:rsidRDefault="00DE6A21" w:rsidP="00A17991">
            <w:pPr>
              <w:jc w:val="center"/>
              <w:rPr>
                <w:rFonts w:eastAsia="Calibri"/>
                <w:sz w:val="20"/>
                <w:lang w:eastAsia="hu-HU"/>
              </w:rPr>
            </w:pPr>
            <w:r w:rsidRPr="00A66298">
              <w:rPr>
                <w:rFonts w:eastAsia="Calibri"/>
                <w:sz w:val="20"/>
                <w:lang w:eastAsia="hu-HU"/>
              </w:rPr>
              <w:t>Oktatás nyelve</w:t>
            </w:r>
          </w:p>
        </w:tc>
      </w:tr>
      <w:tr w:rsidR="00DE6A21" w:rsidRPr="00A66298" w:rsidTr="00A17991">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DE6A21" w:rsidRPr="00A66298" w:rsidRDefault="00DE6A21" w:rsidP="00A17991">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DE6A21" w:rsidRPr="00A66298" w:rsidRDefault="00DE6A21" w:rsidP="00A17991">
            <w:pPr>
              <w:jc w:val="center"/>
              <w:rPr>
                <w:rFonts w:eastAsia="Calibri"/>
                <w:sz w:val="20"/>
                <w:lang w:eastAsia="hu-HU"/>
              </w:rPr>
            </w:pPr>
            <w:r w:rsidRPr="00A66298">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DE6A21" w:rsidRPr="00A66298" w:rsidRDefault="00DE6A21" w:rsidP="00A17991">
            <w:pPr>
              <w:jc w:val="center"/>
              <w:rPr>
                <w:rFonts w:eastAsia="Calibri"/>
                <w:sz w:val="20"/>
                <w:lang w:eastAsia="hu-HU"/>
              </w:rPr>
            </w:pPr>
            <w:r w:rsidRPr="00A66298">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DE6A21" w:rsidRPr="00A66298" w:rsidRDefault="00DE6A21" w:rsidP="00A17991">
            <w:pPr>
              <w:jc w:val="center"/>
              <w:rPr>
                <w:rFonts w:eastAsia="Calibri"/>
                <w:sz w:val="20"/>
                <w:lang w:eastAsia="hu-HU"/>
              </w:rPr>
            </w:pPr>
            <w:r w:rsidRPr="00A66298">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DE6A21" w:rsidRPr="00A66298" w:rsidRDefault="00DE6A21" w:rsidP="00A17991">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DE6A21" w:rsidRPr="00A66298" w:rsidRDefault="00DE6A21" w:rsidP="00A17991">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DE6A21" w:rsidRPr="00A66298" w:rsidRDefault="00DE6A21" w:rsidP="00A17991">
            <w:pPr>
              <w:rPr>
                <w:rFonts w:eastAsia="Calibri"/>
                <w:sz w:val="20"/>
                <w:lang w:eastAsia="hu-HU"/>
              </w:rPr>
            </w:pPr>
          </w:p>
        </w:tc>
      </w:tr>
      <w:tr w:rsidR="00DE6A21" w:rsidRPr="00A66298" w:rsidTr="00A17991">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DE6A21" w:rsidRPr="00A66298" w:rsidRDefault="00DE6A21" w:rsidP="00A17991">
            <w:pPr>
              <w:jc w:val="center"/>
              <w:rPr>
                <w:rFonts w:eastAsia="Calibri"/>
                <w:sz w:val="20"/>
                <w:lang w:eastAsia="hu-HU"/>
              </w:rPr>
            </w:pPr>
            <w:r w:rsidRPr="00A66298">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DE6A21" w:rsidRPr="00A66298" w:rsidRDefault="00DE6A21" w:rsidP="00A17991">
            <w:pPr>
              <w:jc w:val="center"/>
              <w:rPr>
                <w:rFonts w:eastAsia="Calibri"/>
                <w:b/>
                <w:sz w:val="20"/>
                <w:lang w:eastAsia="hu-HU"/>
              </w:rPr>
            </w:pPr>
            <w:r w:rsidRPr="00A66298">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E6A21" w:rsidRPr="00A66298" w:rsidRDefault="00DE6A21" w:rsidP="00A17991">
            <w:pPr>
              <w:jc w:val="center"/>
              <w:rPr>
                <w:rFonts w:eastAsia="Calibri"/>
                <w:sz w:val="20"/>
                <w:lang w:eastAsia="hu-HU"/>
              </w:rPr>
            </w:pPr>
            <w:r w:rsidRPr="00A66298">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E6A21" w:rsidRPr="00A66298" w:rsidRDefault="00DE6A21" w:rsidP="00A17991">
            <w:pPr>
              <w:jc w:val="center"/>
              <w:rPr>
                <w:rFonts w:eastAsia="Calibri"/>
                <w:b/>
                <w:sz w:val="20"/>
                <w:lang w:eastAsia="hu-HU"/>
              </w:rPr>
            </w:pPr>
            <w:r w:rsidRPr="00A66298">
              <w:rPr>
                <w:rFonts w:eastAsia="Calibri"/>
                <w:b/>
                <w:sz w:val="20"/>
                <w:lang w:eastAsia="hu-HU"/>
              </w:rPr>
              <w:t>0</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DE6A21" w:rsidRPr="00A66298" w:rsidRDefault="00DE6A21" w:rsidP="00A17991">
            <w:pPr>
              <w:jc w:val="center"/>
              <w:rPr>
                <w:rFonts w:eastAsia="Calibri"/>
                <w:sz w:val="20"/>
                <w:lang w:eastAsia="hu-HU"/>
              </w:rPr>
            </w:pPr>
            <w:r w:rsidRPr="00A66298">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DE6A21" w:rsidRPr="00A66298" w:rsidRDefault="00DE6A21" w:rsidP="00A17991">
            <w:pPr>
              <w:jc w:val="center"/>
              <w:rPr>
                <w:rFonts w:eastAsia="Calibri"/>
                <w:b/>
                <w:sz w:val="20"/>
                <w:lang w:eastAsia="hu-HU"/>
              </w:rPr>
            </w:pPr>
            <w:r w:rsidRPr="00DE6A21">
              <w:rPr>
                <w:rFonts w:eastAsia="Calibri"/>
                <w:b/>
                <w:sz w:val="20"/>
                <w:lang w:eastAsia="hu-HU"/>
              </w:rPr>
              <w:t>4</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DE6A21" w:rsidRPr="00A66298" w:rsidRDefault="00DE6A21" w:rsidP="00A17991">
            <w:pPr>
              <w:jc w:val="center"/>
              <w:rPr>
                <w:rFonts w:eastAsia="Calibri"/>
                <w:sz w:val="20"/>
                <w:lang w:eastAsia="hu-HU"/>
              </w:rPr>
            </w:pPr>
            <w:r w:rsidRPr="00A66298">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DE6A21" w:rsidRPr="00A66298" w:rsidRDefault="00DE6A21" w:rsidP="00A17991">
            <w:pPr>
              <w:jc w:val="center"/>
              <w:rPr>
                <w:rFonts w:eastAsia="Calibri"/>
                <w:b/>
                <w:sz w:val="20"/>
                <w:lang w:eastAsia="hu-HU"/>
              </w:rPr>
            </w:pPr>
            <w:r w:rsidRPr="00A66298">
              <w:rPr>
                <w:rFonts w:eastAsia="Calibri"/>
                <w:b/>
                <w:sz w:val="20"/>
                <w:lang w:eastAsia="hu-HU"/>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DE6A21" w:rsidRPr="00A66298" w:rsidRDefault="00DE6A21" w:rsidP="00A17991">
            <w:pPr>
              <w:jc w:val="center"/>
              <w:rPr>
                <w:rFonts w:eastAsia="Calibri"/>
                <w:b/>
                <w:sz w:val="20"/>
                <w:lang w:eastAsia="hu-HU"/>
              </w:rPr>
            </w:pPr>
            <w:r w:rsidRPr="00DE6A21">
              <w:rPr>
                <w:rFonts w:eastAsia="Calibri"/>
                <w:b/>
                <w:sz w:val="20"/>
                <w:lang w:eastAsia="hu-HU"/>
              </w:rPr>
              <w:t>gyakorlati jegy</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DE6A21" w:rsidRPr="00A66298" w:rsidRDefault="00DE6A21" w:rsidP="00A17991">
            <w:pPr>
              <w:jc w:val="center"/>
              <w:rPr>
                <w:rFonts w:eastAsia="Calibri"/>
                <w:b/>
                <w:sz w:val="20"/>
                <w:lang w:eastAsia="hu-HU"/>
              </w:rPr>
            </w:pPr>
            <w:r w:rsidRPr="00A66298">
              <w:rPr>
                <w:rFonts w:eastAsia="Calibri"/>
                <w:b/>
                <w:sz w:val="20"/>
                <w:lang w:eastAsia="hu-HU"/>
              </w:rPr>
              <w:t>3</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DE6A21" w:rsidRPr="00A66298" w:rsidRDefault="00DE6A21" w:rsidP="00A17991">
            <w:pPr>
              <w:jc w:val="center"/>
              <w:rPr>
                <w:rFonts w:eastAsia="Calibri"/>
                <w:b/>
                <w:sz w:val="20"/>
                <w:lang w:eastAsia="hu-HU"/>
              </w:rPr>
            </w:pPr>
            <w:r w:rsidRPr="00A66298">
              <w:rPr>
                <w:rFonts w:eastAsia="Calibri"/>
                <w:b/>
                <w:sz w:val="20"/>
                <w:lang w:eastAsia="hu-HU"/>
              </w:rPr>
              <w:t>magyar</w:t>
            </w:r>
          </w:p>
        </w:tc>
      </w:tr>
      <w:tr w:rsidR="00DE6A21" w:rsidRPr="00A66298" w:rsidTr="00A17991">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DE6A21" w:rsidRPr="00A66298" w:rsidRDefault="00DE6A21" w:rsidP="00A17991">
            <w:pPr>
              <w:jc w:val="center"/>
              <w:rPr>
                <w:rFonts w:eastAsia="Calibri"/>
                <w:sz w:val="20"/>
                <w:lang w:eastAsia="hu-HU"/>
              </w:rPr>
            </w:pPr>
            <w:r w:rsidRPr="00A66298">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DE6A21" w:rsidRPr="00A66298" w:rsidRDefault="00DE6A21" w:rsidP="00A17991">
            <w:pPr>
              <w:jc w:val="center"/>
              <w:rPr>
                <w:rFonts w:eastAsia="Calibri"/>
                <w:b/>
                <w:sz w:val="20"/>
                <w:lang w:eastAsia="hu-HU"/>
              </w:rPr>
            </w:pP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E6A21" w:rsidRPr="00A66298" w:rsidRDefault="00DE6A21" w:rsidP="00A17991">
            <w:pPr>
              <w:jc w:val="center"/>
              <w:rPr>
                <w:rFonts w:eastAsia="Calibri"/>
                <w:sz w:val="20"/>
                <w:lang w:eastAsia="hu-HU"/>
              </w:rPr>
            </w:pPr>
            <w:r w:rsidRPr="00A66298">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E6A21" w:rsidRPr="00A66298" w:rsidRDefault="00DE6A21" w:rsidP="00A17991">
            <w:pPr>
              <w:jc w:val="center"/>
              <w:rPr>
                <w:rFonts w:eastAsia="Calibri"/>
                <w:b/>
                <w:sz w:val="20"/>
                <w:lang w:eastAsia="hu-HU"/>
              </w:rPr>
            </w:pP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DE6A21" w:rsidRPr="00A66298" w:rsidRDefault="00DE6A21" w:rsidP="00A17991">
            <w:pPr>
              <w:jc w:val="center"/>
              <w:rPr>
                <w:rFonts w:eastAsia="Calibri"/>
                <w:sz w:val="20"/>
                <w:lang w:eastAsia="hu-HU"/>
              </w:rPr>
            </w:pPr>
            <w:r w:rsidRPr="00A66298">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DE6A21" w:rsidRPr="00A66298" w:rsidRDefault="00DE6A21" w:rsidP="00A17991">
            <w:pPr>
              <w:jc w:val="center"/>
              <w:rPr>
                <w:rFonts w:eastAsia="Calibri"/>
                <w:b/>
                <w:sz w:val="20"/>
                <w:lang w:eastAsia="hu-HU"/>
              </w:rPr>
            </w:pP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DE6A21" w:rsidRPr="00A66298" w:rsidRDefault="00DE6A21" w:rsidP="00A17991">
            <w:pPr>
              <w:jc w:val="center"/>
              <w:rPr>
                <w:rFonts w:eastAsia="Calibri"/>
                <w:sz w:val="20"/>
                <w:lang w:eastAsia="hu-HU"/>
              </w:rPr>
            </w:pPr>
            <w:r w:rsidRPr="00A66298">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DE6A21" w:rsidRPr="00A66298" w:rsidRDefault="00DE6A21" w:rsidP="00A17991">
            <w:pPr>
              <w:jc w:val="center"/>
              <w:rPr>
                <w:rFonts w:eastAsia="Calibri"/>
                <w:b/>
                <w:sz w:val="20"/>
                <w:lang w:eastAsia="hu-HU"/>
              </w:rPr>
            </w:pPr>
          </w:p>
        </w:tc>
        <w:tc>
          <w:tcPr>
            <w:tcW w:w="1762" w:type="dxa"/>
            <w:vMerge/>
            <w:tcBorders>
              <w:left w:val="single" w:sz="4" w:space="0" w:color="auto"/>
              <w:bottom w:val="single" w:sz="4" w:space="0" w:color="auto"/>
              <w:right w:val="single" w:sz="4" w:space="0" w:color="auto"/>
            </w:tcBorders>
            <w:shd w:val="clear" w:color="auto" w:fill="auto"/>
            <w:vAlign w:val="center"/>
          </w:tcPr>
          <w:p w:rsidR="00DE6A21" w:rsidRPr="00A66298" w:rsidRDefault="00DE6A21" w:rsidP="00A17991">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DE6A21" w:rsidRPr="00A66298" w:rsidRDefault="00DE6A21" w:rsidP="00A17991">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DE6A21" w:rsidRPr="00A66298" w:rsidRDefault="00DE6A21" w:rsidP="00A17991">
            <w:pPr>
              <w:jc w:val="center"/>
              <w:rPr>
                <w:rFonts w:eastAsia="Calibri"/>
                <w:sz w:val="20"/>
                <w:lang w:eastAsia="hu-HU"/>
              </w:rPr>
            </w:pPr>
          </w:p>
        </w:tc>
      </w:tr>
      <w:tr w:rsidR="00DE6A21" w:rsidRPr="00A66298" w:rsidTr="00A17991">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DE6A21" w:rsidRPr="00A66298" w:rsidRDefault="00DE6A21" w:rsidP="00A17991">
            <w:pPr>
              <w:ind w:left="20"/>
              <w:rPr>
                <w:rFonts w:eastAsia="Arial Unicode MS"/>
                <w:sz w:val="20"/>
                <w:lang w:eastAsia="hu-HU"/>
              </w:rPr>
            </w:pPr>
            <w:r w:rsidRPr="00A66298">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DE6A21" w:rsidRPr="00A66298" w:rsidRDefault="00DE6A21" w:rsidP="00A17991">
            <w:pPr>
              <w:rPr>
                <w:rFonts w:eastAsia="Arial Unicode MS"/>
                <w:sz w:val="20"/>
                <w:lang w:eastAsia="hu-HU"/>
              </w:rPr>
            </w:pPr>
            <w:r w:rsidRPr="00A66298">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DE6A21" w:rsidRPr="00A66298" w:rsidRDefault="00DE6A21" w:rsidP="00A17991">
            <w:pPr>
              <w:jc w:val="center"/>
              <w:rPr>
                <w:rFonts w:eastAsia="Arial Unicode MS"/>
                <w:b/>
                <w:sz w:val="20"/>
                <w:lang w:eastAsia="hu-HU"/>
              </w:rPr>
            </w:pPr>
            <w:r w:rsidRPr="00A66298">
              <w:rPr>
                <w:rFonts w:eastAsia="Arial Unicode MS"/>
                <w:b/>
                <w:sz w:val="20"/>
                <w:lang w:eastAsia="hu-HU"/>
              </w:rPr>
              <w:t>Dr. Zékány András</w:t>
            </w:r>
          </w:p>
        </w:tc>
        <w:tc>
          <w:tcPr>
            <w:tcW w:w="855" w:type="dxa"/>
            <w:tcBorders>
              <w:top w:val="single" w:sz="4" w:space="0" w:color="auto"/>
              <w:left w:val="nil"/>
              <w:bottom w:val="single" w:sz="4" w:space="0" w:color="auto"/>
              <w:right w:val="single" w:sz="4" w:space="0" w:color="auto"/>
            </w:tcBorders>
            <w:vAlign w:val="center"/>
          </w:tcPr>
          <w:p w:rsidR="00DE6A21" w:rsidRPr="00A66298" w:rsidRDefault="00DE6A21" w:rsidP="00A17991">
            <w:pPr>
              <w:rPr>
                <w:rFonts w:eastAsia="Arial Unicode MS"/>
                <w:sz w:val="20"/>
                <w:lang w:eastAsia="hu-HU"/>
              </w:rPr>
            </w:pPr>
            <w:r w:rsidRPr="00A66298">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DE6A21" w:rsidRPr="00A66298" w:rsidRDefault="00DE6A21" w:rsidP="00A17991">
            <w:pPr>
              <w:jc w:val="center"/>
              <w:rPr>
                <w:rFonts w:eastAsia="Calibri"/>
                <w:b/>
                <w:sz w:val="20"/>
                <w:lang w:eastAsia="hu-HU"/>
              </w:rPr>
            </w:pPr>
            <w:r w:rsidRPr="00A66298">
              <w:rPr>
                <w:rFonts w:eastAsia="Calibri"/>
                <w:b/>
                <w:sz w:val="20"/>
                <w:lang w:eastAsia="hu-HU"/>
              </w:rPr>
              <w:t>tanszékvezető (Gyógyszeripari Kihelyezett Tanszék)</w:t>
            </w:r>
          </w:p>
        </w:tc>
      </w:tr>
      <w:tr w:rsidR="00DE6A21" w:rsidRPr="00A66298" w:rsidTr="00A17991">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DE6A21" w:rsidRPr="00A66298" w:rsidRDefault="00DE6A21" w:rsidP="00A17991">
            <w:pPr>
              <w:rPr>
                <w:rFonts w:eastAsia="Calibri"/>
                <w:sz w:val="20"/>
                <w:lang w:eastAsia="hu-HU"/>
              </w:rPr>
            </w:pPr>
            <w:r w:rsidRPr="00A66298">
              <w:rPr>
                <w:rFonts w:eastAsia="Calibri"/>
                <w:b/>
                <w:bCs/>
                <w:sz w:val="20"/>
                <w:lang w:eastAsia="hu-HU"/>
              </w:rPr>
              <w:t xml:space="preserve">A kurzus célja, </w:t>
            </w:r>
            <w:r w:rsidRPr="00A66298">
              <w:rPr>
                <w:rFonts w:eastAsia="Calibri"/>
                <w:sz w:val="20"/>
                <w:lang w:eastAsia="hu-HU"/>
              </w:rPr>
              <w:t>hogy a hallgatók</w:t>
            </w:r>
          </w:p>
          <w:p w:rsidR="00DE6A21" w:rsidRPr="00A66298" w:rsidRDefault="00DE6A21" w:rsidP="00A17991">
            <w:pPr>
              <w:suppressAutoHyphens/>
              <w:autoSpaceDE w:val="0"/>
              <w:ind w:left="417" w:right="113"/>
              <w:rPr>
                <w:rFonts w:eastAsia="Calibri"/>
                <w:sz w:val="20"/>
                <w:lang w:eastAsia="hu-HU"/>
              </w:rPr>
            </w:pPr>
            <w:r w:rsidRPr="00A66298">
              <w:rPr>
                <w:rFonts w:eastAsia="Calibri"/>
                <w:sz w:val="20"/>
                <w:lang w:eastAsia="hu-HU"/>
              </w:rPr>
              <w:t>képet kapjanak a modern gyógyszergyártáshoz kapcsolódó analitikai tevékenységről.</w:t>
            </w:r>
          </w:p>
        </w:tc>
      </w:tr>
      <w:tr w:rsidR="00DE6A21" w:rsidRPr="00A66298" w:rsidTr="00A17991">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DE6A21" w:rsidRPr="00A66298" w:rsidRDefault="00DE6A21" w:rsidP="00A17991">
            <w:pPr>
              <w:rPr>
                <w:rFonts w:eastAsia="Calibri"/>
                <w:b/>
                <w:bCs/>
                <w:sz w:val="20"/>
                <w:lang w:eastAsia="hu-HU"/>
              </w:rPr>
            </w:pPr>
            <w:r w:rsidRPr="00A66298">
              <w:rPr>
                <w:rFonts w:eastAsia="Calibri"/>
                <w:b/>
                <w:bCs/>
                <w:sz w:val="20"/>
                <w:lang w:eastAsia="hu-HU"/>
              </w:rPr>
              <w:t>A kurzus tartalma, témakörei</w:t>
            </w:r>
          </w:p>
          <w:p w:rsidR="00DE6A21" w:rsidRPr="00DE6A21" w:rsidRDefault="00DE6A21" w:rsidP="00A17991">
            <w:pPr>
              <w:suppressAutoHyphens/>
              <w:autoSpaceDE w:val="0"/>
              <w:ind w:left="360" w:right="113"/>
              <w:rPr>
                <w:rFonts w:eastAsia="Calibri"/>
                <w:sz w:val="20"/>
                <w:lang w:eastAsia="hu-HU"/>
              </w:rPr>
            </w:pPr>
            <w:r w:rsidRPr="00DE6A21">
              <w:rPr>
                <w:rFonts w:eastAsia="Calibri"/>
                <w:sz w:val="20"/>
                <w:lang w:eastAsia="hu-HU"/>
              </w:rPr>
              <w:t xml:space="preserve">A gyógyszergyártás minőségellenőrzése és analitikája című gyakorlat során általános képet adunk azokról a technikákról, amelyeket az alapanyaggyártás kapcsán a minőségellenőrzésben alkalmaznak a gyógyszergyárakban. A gyógyszeralapanyagok hatóanyag tartalmának meghatározását alternatív technikákon (UV-VIS fotometrián, folyadékkromatográfián, potenciometrián és közeli infravörös spektroszkópián) alapuló gyakorlatok keretében mutatjuk be. A fő komponens mellett előforduló rokon szennyezőket folyadékkromatográfiás, a szervetlen ionokat ionkromatográfiás, az illékony szennyezőket gázkromatográfiás módszerekkel derítjük fel. A minták víztartalmát Karl-Fischer titrálással, vagy bizonyos jól körülhatárolt esetekben szárítási veszteségként mérjük. A potenciálisan előforduló optikai izomereket királis kromatográfiás technikával határozzuk meg. </w:t>
            </w:r>
          </w:p>
          <w:p w:rsidR="00DE6A21" w:rsidRPr="00DE6A21" w:rsidRDefault="00DE6A21" w:rsidP="00A17991">
            <w:pPr>
              <w:suppressAutoHyphens/>
              <w:autoSpaceDE w:val="0"/>
              <w:ind w:left="360" w:right="113"/>
              <w:rPr>
                <w:rFonts w:eastAsia="Calibri"/>
                <w:sz w:val="20"/>
                <w:lang w:eastAsia="hu-HU"/>
              </w:rPr>
            </w:pPr>
            <w:r w:rsidRPr="00DE6A21">
              <w:rPr>
                <w:rFonts w:eastAsia="Calibri"/>
                <w:sz w:val="20"/>
                <w:lang w:eastAsia="hu-HU"/>
              </w:rPr>
              <w:t>A mérések során a műszerek és a szoftvereket kezelését alapszinten mindenki elsajátítja. Az eredmények kiértékelését a hagyományos “kézi” számolás mellett számítógépes programokkal történő kiértékeléssel vetjük össze.</w:t>
            </w:r>
          </w:p>
          <w:p w:rsidR="00DE6A21" w:rsidRPr="00A66298" w:rsidRDefault="00DE6A21" w:rsidP="00A17991">
            <w:pPr>
              <w:suppressAutoHyphens/>
              <w:autoSpaceDE w:val="0"/>
              <w:ind w:left="360" w:right="113"/>
              <w:rPr>
                <w:rFonts w:eastAsia="Calibri"/>
                <w:sz w:val="20"/>
                <w:lang w:eastAsia="hu-HU"/>
              </w:rPr>
            </w:pPr>
            <w:r w:rsidRPr="00DE6A21">
              <w:rPr>
                <w:rFonts w:eastAsia="Calibri"/>
                <w:sz w:val="20"/>
                <w:lang w:eastAsia="hu-HU"/>
              </w:rPr>
              <w:t>A gyakorlat elméleti hátterét, és a technikához szorosan nem tartozó, de a minőségellenőrzésben fontos szerepet játszó témaköröket (pl. referencia anyagok, az eredmények statisztikai kiértékelése) előre kiadott segédanyag alapján dolgozzuk fel.</w:t>
            </w:r>
          </w:p>
        </w:tc>
      </w:tr>
      <w:tr w:rsidR="00DE6A21" w:rsidRPr="00A66298" w:rsidTr="00A17991">
        <w:trPr>
          <w:trHeight w:val="416"/>
        </w:trPr>
        <w:tc>
          <w:tcPr>
            <w:tcW w:w="9939" w:type="dxa"/>
            <w:gridSpan w:val="13"/>
            <w:tcBorders>
              <w:top w:val="single" w:sz="4" w:space="0" w:color="auto"/>
              <w:left w:val="single" w:sz="4" w:space="0" w:color="auto"/>
              <w:bottom w:val="single" w:sz="4" w:space="0" w:color="auto"/>
              <w:right w:val="single" w:sz="4" w:space="0" w:color="auto"/>
            </w:tcBorders>
            <w:vAlign w:val="center"/>
          </w:tcPr>
          <w:p w:rsidR="00DE6A21" w:rsidRPr="00A66298" w:rsidRDefault="00DE6A21" w:rsidP="00A17991">
            <w:pPr>
              <w:rPr>
                <w:rFonts w:eastAsia="Calibri"/>
                <w:b/>
                <w:bCs/>
                <w:sz w:val="20"/>
                <w:lang w:eastAsia="hu-HU"/>
              </w:rPr>
            </w:pPr>
            <w:r w:rsidRPr="00A66298">
              <w:rPr>
                <w:rFonts w:eastAsia="Calibri"/>
                <w:b/>
                <w:bCs/>
                <w:sz w:val="20"/>
                <w:lang w:eastAsia="hu-HU"/>
              </w:rPr>
              <w:t>Kötelező olvasmány:</w:t>
            </w:r>
          </w:p>
          <w:p w:rsidR="00DE6A21" w:rsidRPr="00A66298" w:rsidRDefault="00DE6A21" w:rsidP="00A17991">
            <w:pPr>
              <w:suppressAutoHyphens/>
              <w:autoSpaceDE w:val="0"/>
              <w:ind w:left="417" w:right="113"/>
              <w:rPr>
                <w:rFonts w:eastAsia="Calibri"/>
                <w:sz w:val="20"/>
                <w:lang w:eastAsia="hu-HU"/>
              </w:rPr>
            </w:pPr>
          </w:p>
          <w:p w:rsidR="00DE6A21" w:rsidRPr="00A66298" w:rsidRDefault="00DE6A21" w:rsidP="00A17991">
            <w:pPr>
              <w:rPr>
                <w:rFonts w:eastAsia="Calibri"/>
                <w:sz w:val="20"/>
                <w:lang w:eastAsia="hu-HU"/>
              </w:rPr>
            </w:pPr>
            <w:r w:rsidRPr="00A66298">
              <w:rPr>
                <w:rFonts w:eastAsia="Calibri"/>
                <w:b/>
                <w:bCs/>
                <w:sz w:val="20"/>
                <w:lang w:eastAsia="hu-HU"/>
              </w:rPr>
              <w:t>Ajánlott szakirodalom</w:t>
            </w:r>
            <w:r w:rsidRPr="00A66298">
              <w:rPr>
                <w:rFonts w:eastAsia="Calibri"/>
                <w:bCs/>
                <w:sz w:val="20"/>
                <w:lang w:eastAsia="hu-HU"/>
              </w:rPr>
              <w:t>:</w:t>
            </w:r>
          </w:p>
          <w:p w:rsidR="00DE6A21" w:rsidRPr="00A66298" w:rsidRDefault="00DE6A21" w:rsidP="00A17991">
            <w:pPr>
              <w:suppressAutoHyphens/>
              <w:autoSpaceDE w:val="0"/>
              <w:ind w:left="426" w:right="113"/>
              <w:rPr>
                <w:rFonts w:eastAsia="Calibri"/>
                <w:sz w:val="20"/>
                <w:lang w:eastAsia="hu-HU"/>
              </w:rPr>
            </w:pPr>
            <w:r w:rsidRPr="00A66298">
              <w:rPr>
                <w:rFonts w:eastAsia="Calibri"/>
                <w:sz w:val="20"/>
                <w:lang w:eastAsia="hu-HU"/>
              </w:rPr>
              <w:t>A gyakorlat a TEVA Gyógyszeripari Kihelyezett Tanszékén kerül lebonyolításra. Az ajánlott irodalom specifikusan kötődik az elvégzendő feladathoz, és az oktatók által speciálisan kerül összeállításra.</w:t>
            </w:r>
          </w:p>
        </w:tc>
      </w:tr>
    </w:tbl>
    <w:p w:rsidR="00DE6A21" w:rsidRDefault="00DE6A21" w:rsidP="00CE7E9C">
      <w:pPr>
        <w:rPr>
          <w:rFonts w:eastAsia="Calibri"/>
          <w:sz w:val="20"/>
        </w:rPr>
      </w:pPr>
    </w:p>
    <w:p w:rsidR="00B00E3F" w:rsidRDefault="00B00E3F" w:rsidP="00CE7E9C">
      <w:pPr>
        <w:rPr>
          <w:rFonts w:eastAsia="Calibri"/>
          <w:sz w:val="20"/>
        </w:rPr>
      </w:pPr>
    </w:p>
    <w:p w:rsidR="00B00E3F" w:rsidRDefault="00B00E3F" w:rsidP="00CE7E9C">
      <w:pPr>
        <w:rPr>
          <w:rFonts w:eastAsia="Calibri"/>
          <w:sz w:val="20"/>
        </w:rPr>
      </w:pPr>
    </w:p>
    <w:tbl>
      <w:tblPr>
        <w:tblW w:w="9924" w:type="dxa"/>
        <w:tblInd w:w="-431" w:type="dxa"/>
        <w:tblLayout w:type="fixed"/>
        <w:tblCellMar>
          <w:left w:w="0" w:type="dxa"/>
          <w:right w:w="0" w:type="dxa"/>
        </w:tblCellMar>
        <w:tblLook w:val="0000" w:firstRow="0" w:lastRow="0" w:firstColumn="0" w:lastColumn="0" w:noHBand="0" w:noVBand="0"/>
      </w:tblPr>
      <w:tblGrid>
        <w:gridCol w:w="1369"/>
        <w:gridCol w:w="671"/>
        <w:gridCol w:w="88"/>
        <w:gridCol w:w="454"/>
        <w:gridCol w:w="535"/>
        <w:gridCol w:w="9"/>
        <w:gridCol w:w="653"/>
        <w:gridCol w:w="496"/>
        <w:gridCol w:w="536"/>
        <w:gridCol w:w="536"/>
        <w:gridCol w:w="1762"/>
        <w:gridCol w:w="855"/>
        <w:gridCol w:w="1960"/>
      </w:tblGrid>
      <w:tr w:rsidR="00E82FAD" w:rsidRPr="00E82FAD" w:rsidTr="00E82FAD">
        <w:trPr>
          <w:cantSplit/>
          <w:trHeight w:val="420"/>
        </w:trPr>
        <w:tc>
          <w:tcPr>
            <w:tcW w:w="2128" w:type="dxa"/>
            <w:gridSpan w:val="3"/>
            <w:vMerge w:val="restart"/>
            <w:tcBorders>
              <w:top w:val="single" w:sz="4" w:space="0" w:color="auto"/>
              <w:left w:val="single" w:sz="4" w:space="0" w:color="auto"/>
              <w:bottom w:val="single" w:sz="4" w:space="0" w:color="000000"/>
              <w:right w:val="single" w:sz="4" w:space="0" w:color="000000"/>
            </w:tcBorders>
            <w:vAlign w:val="center"/>
          </w:tcPr>
          <w:p w:rsidR="00E82FAD" w:rsidRPr="00E82FAD" w:rsidRDefault="00E82FAD" w:rsidP="00A17991">
            <w:pPr>
              <w:ind w:left="20"/>
              <w:rPr>
                <w:rFonts w:eastAsia="Arial Unicode MS"/>
                <w:sz w:val="20"/>
              </w:rPr>
            </w:pPr>
            <w:r w:rsidRPr="00E82FAD">
              <w:rPr>
                <w:sz w:val="20"/>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E82FAD" w:rsidRPr="00E82FAD" w:rsidRDefault="00E82FAD" w:rsidP="00A17991">
            <w:pPr>
              <w:rPr>
                <w:rFonts w:eastAsia="Arial Unicode MS"/>
                <w:sz w:val="20"/>
              </w:rPr>
            </w:pPr>
            <w:r w:rsidRPr="00E82FAD">
              <w:rPr>
                <w:sz w:val="20"/>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E82FAD" w:rsidRPr="00E82FAD" w:rsidRDefault="00E82FAD" w:rsidP="00A17991">
            <w:pPr>
              <w:jc w:val="center"/>
              <w:rPr>
                <w:rFonts w:eastAsia="Arial Unicode MS"/>
                <w:b/>
                <w:sz w:val="20"/>
              </w:rPr>
            </w:pPr>
            <w:r w:rsidRPr="00E82FAD">
              <w:rPr>
                <w:b/>
                <w:bCs/>
                <w:sz w:val="20"/>
              </w:rPr>
              <w:t xml:space="preserve">Komputeres gyógyszertervezés </w:t>
            </w:r>
            <w:r w:rsidRPr="00E82FAD">
              <w:rPr>
                <w:sz w:val="20"/>
              </w:rPr>
              <w:t xml:space="preserve">    </w:t>
            </w:r>
          </w:p>
        </w:tc>
        <w:tc>
          <w:tcPr>
            <w:tcW w:w="855" w:type="dxa"/>
            <w:vMerge w:val="restart"/>
            <w:tcBorders>
              <w:top w:val="single" w:sz="4" w:space="0" w:color="auto"/>
              <w:left w:val="single" w:sz="4" w:space="0" w:color="auto"/>
              <w:right w:val="single" w:sz="4" w:space="0" w:color="auto"/>
            </w:tcBorders>
            <w:vAlign w:val="center"/>
          </w:tcPr>
          <w:p w:rsidR="00E82FAD" w:rsidRPr="00E82FAD" w:rsidRDefault="00E82FAD" w:rsidP="00A17991">
            <w:pPr>
              <w:jc w:val="center"/>
              <w:rPr>
                <w:rFonts w:eastAsia="Arial Unicode MS"/>
                <w:sz w:val="20"/>
              </w:rPr>
            </w:pPr>
            <w:r w:rsidRPr="00E82FAD">
              <w:rPr>
                <w:sz w:val="20"/>
              </w:rPr>
              <w:t>Kódja:</w:t>
            </w:r>
          </w:p>
        </w:tc>
        <w:tc>
          <w:tcPr>
            <w:tcW w:w="1960" w:type="dxa"/>
            <w:vMerge w:val="restart"/>
            <w:tcBorders>
              <w:top w:val="single" w:sz="4" w:space="0" w:color="auto"/>
              <w:left w:val="single" w:sz="4" w:space="0" w:color="auto"/>
              <w:right w:val="single" w:sz="4" w:space="0" w:color="auto"/>
            </w:tcBorders>
            <w:shd w:val="clear" w:color="auto" w:fill="E5DFEC"/>
            <w:vAlign w:val="center"/>
          </w:tcPr>
          <w:p w:rsidR="00E82FAD" w:rsidRPr="00E82FAD" w:rsidRDefault="00E82FAD" w:rsidP="00A17991">
            <w:pPr>
              <w:jc w:val="center"/>
              <w:rPr>
                <w:rFonts w:eastAsia="Arial Unicode MS"/>
                <w:b/>
                <w:sz w:val="20"/>
              </w:rPr>
            </w:pPr>
            <w:r w:rsidRPr="00E82FAD">
              <w:rPr>
                <w:sz w:val="20"/>
              </w:rPr>
              <w:t>TTKME0326</w:t>
            </w:r>
          </w:p>
        </w:tc>
      </w:tr>
      <w:tr w:rsidR="00E82FAD" w:rsidRPr="00E82FAD" w:rsidTr="00E82FAD">
        <w:trPr>
          <w:cantSplit/>
          <w:trHeight w:val="420"/>
        </w:trPr>
        <w:tc>
          <w:tcPr>
            <w:tcW w:w="2128" w:type="dxa"/>
            <w:gridSpan w:val="3"/>
            <w:vMerge/>
            <w:tcBorders>
              <w:top w:val="single" w:sz="4" w:space="0" w:color="auto"/>
              <w:left w:val="single" w:sz="4" w:space="0" w:color="auto"/>
              <w:bottom w:val="single" w:sz="4" w:space="0" w:color="000000"/>
              <w:right w:val="single" w:sz="4" w:space="0" w:color="000000"/>
            </w:tcBorders>
            <w:vAlign w:val="center"/>
          </w:tcPr>
          <w:p w:rsidR="00E82FAD" w:rsidRPr="00E82FAD" w:rsidRDefault="00E82FAD" w:rsidP="00A17991">
            <w:pPr>
              <w:rPr>
                <w:rFonts w:eastAsia="Arial Unicode MS"/>
                <w:sz w:val="20"/>
              </w:rPr>
            </w:pPr>
          </w:p>
        </w:tc>
        <w:tc>
          <w:tcPr>
            <w:tcW w:w="989" w:type="dxa"/>
            <w:gridSpan w:val="2"/>
            <w:tcBorders>
              <w:top w:val="nil"/>
              <w:left w:val="nil"/>
              <w:bottom w:val="single" w:sz="4" w:space="0" w:color="auto"/>
              <w:right w:val="single" w:sz="4" w:space="0" w:color="auto"/>
            </w:tcBorders>
            <w:vAlign w:val="center"/>
          </w:tcPr>
          <w:p w:rsidR="00E82FAD" w:rsidRPr="00E82FAD" w:rsidRDefault="00E82FAD" w:rsidP="00A17991">
            <w:pPr>
              <w:rPr>
                <w:sz w:val="20"/>
              </w:rPr>
            </w:pPr>
            <w:r w:rsidRPr="00E82FAD">
              <w:rPr>
                <w:sz w:val="20"/>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E82FAD" w:rsidRPr="00E82FAD" w:rsidRDefault="00E82FAD" w:rsidP="00A17991">
            <w:pPr>
              <w:jc w:val="center"/>
              <w:rPr>
                <w:b/>
                <w:sz w:val="20"/>
              </w:rPr>
            </w:pPr>
            <w:r w:rsidRPr="00E82FAD">
              <w:rPr>
                <w:b/>
                <w:sz w:val="20"/>
              </w:rPr>
              <w:t>Computer aided drug discovery</w:t>
            </w:r>
          </w:p>
        </w:tc>
        <w:tc>
          <w:tcPr>
            <w:tcW w:w="855" w:type="dxa"/>
            <w:vMerge/>
            <w:tcBorders>
              <w:left w:val="single" w:sz="4" w:space="0" w:color="auto"/>
              <w:bottom w:val="single" w:sz="4" w:space="0" w:color="auto"/>
              <w:right w:val="single" w:sz="4" w:space="0" w:color="auto"/>
            </w:tcBorders>
            <w:vAlign w:val="center"/>
          </w:tcPr>
          <w:p w:rsidR="00E82FAD" w:rsidRPr="00E82FAD" w:rsidRDefault="00E82FAD" w:rsidP="00A17991">
            <w:pPr>
              <w:rPr>
                <w:rFonts w:eastAsia="Arial Unicode MS"/>
                <w:sz w:val="20"/>
              </w:rPr>
            </w:pPr>
          </w:p>
        </w:tc>
        <w:tc>
          <w:tcPr>
            <w:tcW w:w="1960" w:type="dxa"/>
            <w:vMerge/>
            <w:tcBorders>
              <w:left w:val="single" w:sz="4" w:space="0" w:color="auto"/>
              <w:bottom w:val="single" w:sz="4" w:space="0" w:color="auto"/>
              <w:right w:val="single" w:sz="4" w:space="0" w:color="auto"/>
            </w:tcBorders>
            <w:shd w:val="clear" w:color="auto" w:fill="E5DFEC"/>
            <w:vAlign w:val="center"/>
          </w:tcPr>
          <w:p w:rsidR="00E82FAD" w:rsidRPr="00E82FAD" w:rsidRDefault="00E82FAD" w:rsidP="00A17991">
            <w:pPr>
              <w:rPr>
                <w:rFonts w:eastAsia="Arial Unicode MS"/>
                <w:sz w:val="20"/>
              </w:rPr>
            </w:pPr>
          </w:p>
        </w:tc>
      </w:tr>
      <w:tr w:rsidR="00E82FAD" w:rsidRPr="00E82FAD" w:rsidTr="00E82FAD">
        <w:trPr>
          <w:cantSplit/>
          <w:trHeight w:val="420"/>
        </w:trPr>
        <w:tc>
          <w:tcPr>
            <w:tcW w:w="9924" w:type="dxa"/>
            <w:gridSpan w:val="13"/>
            <w:tcBorders>
              <w:top w:val="single" w:sz="4" w:space="0" w:color="auto"/>
              <w:left w:val="single" w:sz="4" w:space="0" w:color="auto"/>
              <w:bottom w:val="single" w:sz="4" w:space="0" w:color="auto"/>
              <w:right w:val="single" w:sz="4" w:space="0" w:color="auto"/>
            </w:tcBorders>
            <w:vAlign w:val="center"/>
          </w:tcPr>
          <w:p w:rsidR="00E82FAD" w:rsidRPr="00E82FAD" w:rsidRDefault="00E82FAD" w:rsidP="00A17991">
            <w:pPr>
              <w:jc w:val="center"/>
              <w:rPr>
                <w:b/>
                <w:bCs/>
                <w:sz w:val="20"/>
              </w:rPr>
            </w:pPr>
            <w:r w:rsidRPr="00E82FAD">
              <w:rPr>
                <w:b/>
                <w:bCs/>
                <w:sz w:val="20"/>
              </w:rPr>
              <w:t>A képzés 1. féléve (1. őszi félév)</w:t>
            </w:r>
          </w:p>
        </w:tc>
      </w:tr>
      <w:tr w:rsidR="00E82FAD" w:rsidRPr="00E82FAD" w:rsidTr="00E82FAD">
        <w:trPr>
          <w:cantSplit/>
          <w:trHeight w:val="420"/>
        </w:trPr>
        <w:tc>
          <w:tcPr>
            <w:tcW w:w="3117" w:type="dxa"/>
            <w:gridSpan w:val="5"/>
            <w:tcBorders>
              <w:top w:val="single" w:sz="4" w:space="0" w:color="auto"/>
              <w:left w:val="single" w:sz="4" w:space="0" w:color="auto"/>
              <w:bottom w:val="single" w:sz="4" w:space="0" w:color="auto"/>
              <w:right w:val="single" w:sz="4" w:space="0" w:color="auto"/>
            </w:tcBorders>
            <w:vAlign w:val="center"/>
          </w:tcPr>
          <w:p w:rsidR="00E82FAD" w:rsidRPr="00E82FAD" w:rsidRDefault="00E82FAD" w:rsidP="00A17991">
            <w:pPr>
              <w:ind w:left="20"/>
              <w:rPr>
                <w:sz w:val="20"/>
              </w:rPr>
            </w:pPr>
            <w:r w:rsidRPr="00E82FAD">
              <w:rPr>
                <w:sz w:val="20"/>
              </w:rPr>
              <w:t>Felelős oktatási egység:</w:t>
            </w:r>
          </w:p>
        </w:tc>
        <w:tc>
          <w:tcPr>
            <w:tcW w:w="6807" w:type="dxa"/>
            <w:gridSpan w:val="8"/>
            <w:tcBorders>
              <w:top w:val="single" w:sz="4" w:space="0" w:color="auto"/>
              <w:left w:val="single" w:sz="4" w:space="0" w:color="auto"/>
              <w:bottom w:val="single" w:sz="4" w:space="0" w:color="auto"/>
              <w:right w:val="single" w:sz="4" w:space="0" w:color="auto"/>
            </w:tcBorders>
            <w:shd w:val="clear" w:color="auto" w:fill="E5DFEC"/>
            <w:vAlign w:val="center"/>
          </w:tcPr>
          <w:p w:rsidR="00E82FAD" w:rsidRPr="00E82FAD" w:rsidRDefault="00E82FAD" w:rsidP="00A17991">
            <w:pPr>
              <w:jc w:val="center"/>
              <w:rPr>
                <w:b/>
                <w:sz w:val="20"/>
              </w:rPr>
            </w:pPr>
            <w:r w:rsidRPr="00E82FAD">
              <w:rPr>
                <w:b/>
                <w:sz w:val="20"/>
              </w:rPr>
              <w:t>DE TTK, Szervetlen és Analitikai Kémiai Tanszék</w:t>
            </w:r>
          </w:p>
        </w:tc>
      </w:tr>
      <w:tr w:rsidR="00E82FAD" w:rsidRPr="00E82FAD" w:rsidTr="00E82FAD">
        <w:trPr>
          <w:trHeight w:val="420"/>
        </w:trPr>
        <w:tc>
          <w:tcPr>
            <w:tcW w:w="3117" w:type="dxa"/>
            <w:gridSpan w:val="5"/>
            <w:tcBorders>
              <w:top w:val="single" w:sz="4" w:space="0" w:color="auto"/>
              <w:left w:val="single" w:sz="4" w:space="0" w:color="auto"/>
              <w:bottom w:val="single" w:sz="4" w:space="0" w:color="auto"/>
              <w:right w:val="single" w:sz="4" w:space="0" w:color="auto"/>
            </w:tcBorders>
            <w:vAlign w:val="center"/>
          </w:tcPr>
          <w:p w:rsidR="00E82FAD" w:rsidRPr="00E82FAD" w:rsidRDefault="00E82FAD" w:rsidP="00A17991">
            <w:pPr>
              <w:ind w:left="20"/>
              <w:rPr>
                <w:rFonts w:eastAsia="Arial Unicode MS"/>
                <w:sz w:val="20"/>
              </w:rPr>
            </w:pPr>
            <w:r w:rsidRPr="00E82FAD">
              <w:rPr>
                <w:sz w:val="20"/>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E82FAD" w:rsidRPr="00E82FAD" w:rsidRDefault="00E82FAD" w:rsidP="00A17991">
            <w:pPr>
              <w:rPr>
                <w:sz w:val="20"/>
              </w:rPr>
            </w:pPr>
            <w:r w:rsidRPr="00E82FAD">
              <w:rPr>
                <w:sz w:val="20"/>
              </w:rPr>
              <w:t xml:space="preserve">Fizikai kémia I. </w:t>
            </w:r>
          </w:p>
          <w:p w:rsidR="00E82FAD" w:rsidRPr="00E82FAD" w:rsidRDefault="00E82FAD" w:rsidP="00A17991">
            <w:pPr>
              <w:rPr>
                <w:sz w:val="20"/>
              </w:rPr>
            </w:pPr>
            <w:r w:rsidRPr="00E82FAD">
              <w:rPr>
                <w:sz w:val="20"/>
              </w:rPr>
              <w:t>Szervetlen kémia I</w:t>
            </w:r>
          </w:p>
          <w:p w:rsidR="00E82FAD" w:rsidRPr="00E82FAD" w:rsidRDefault="00E82FAD" w:rsidP="00A17991">
            <w:pPr>
              <w:rPr>
                <w:sz w:val="20"/>
              </w:rPr>
            </w:pPr>
            <w:r w:rsidRPr="00E82FAD">
              <w:rPr>
                <w:sz w:val="20"/>
              </w:rPr>
              <w:t>Szerves kémia I.</w:t>
            </w:r>
          </w:p>
        </w:tc>
        <w:tc>
          <w:tcPr>
            <w:tcW w:w="855" w:type="dxa"/>
            <w:tcBorders>
              <w:top w:val="single" w:sz="4" w:space="0" w:color="auto"/>
              <w:left w:val="nil"/>
              <w:bottom w:val="single" w:sz="4" w:space="0" w:color="auto"/>
              <w:right w:val="single" w:sz="4" w:space="0" w:color="auto"/>
            </w:tcBorders>
            <w:vAlign w:val="center"/>
          </w:tcPr>
          <w:p w:rsidR="00E82FAD" w:rsidRPr="00E82FAD" w:rsidRDefault="00E82FAD" w:rsidP="00A17991">
            <w:pPr>
              <w:jc w:val="center"/>
              <w:rPr>
                <w:rFonts w:eastAsia="Arial Unicode MS"/>
                <w:sz w:val="20"/>
              </w:rPr>
            </w:pPr>
            <w:r w:rsidRPr="00E82FAD">
              <w:rPr>
                <w:sz w:val="20"/>
              </w:rPr>
              <w:t xml:space="preserve">Kódja: </w:t>
            </w:r>
          </w:p>
        </w:tc>
        <w:tc>
          <w:tcPr>
            <w:tcW w:w="1960" w:type="dxa"/>
            <w:tcBorders>
              <w:top w:val="single" w:sz="4" w:space="0" w:color="auto"/>
              <w:left w:val="nil"/>
              <w:bottom w:val="single" w:sz="4" w:space="0" w:color="auto"/>
              <w:right w:val="single" w:sz="4" w:space="0" w:color="auto"/>
            </w:tcBorders>
            <w:shd w:val="clear" w:color="auto" w:fill="E5DFEC"/>
            <w:vAlign w:val="center"/>
          </w:tcPr>
          <w:p w:rsidR="00E82FAD" w:rsidRPr="00E82FAD" w:rsidRDefault="00E82FAD" w:rsidP="00A17991">
            <w:pPr>
              <w:rPr>
                <w:sz w:val="20"/>
              </w:rPr>
            </w:pPr>
            <w:r w:rsidRPr="00E82FAD">
              <w:rPr>
                <w:sz w:val="20"/>
              </w:rPr>
              <w:t>TTKBE0402</w:t>
            </w:r>
          </w:p>
          <w:p w:rsidR="00E82FAD" w:rsidRPr="00E82FAD" w:rsidRDefault="00E82FAD" w:rsidP="00A17991">
            <w:pPr>
              <w:rPr>
                <w:snapToGrid w:val="0"/>
                <w:color w:val="000000"/>
                <w:sz w:val="20"/>
              </w:rPr>
            </w:pPr>
            <w:r w:rsidRPr="00E82FAD">
              <w:rPr>
                <w:snapToGrid w:val="0"/>
                <w:color w:val="000000"/>
                <w:sz w:val="20"/>
              </w:rPr>
              <w:t xml:space="preserve">TTKBE0101 </w:t>
            </w:r>
          </w:p>
          <w:p w:rsidR="00E82FAD" w:rsidRPr="00E82FAD" w:rsidRDefault="00E82FAD" w:rsidP="00A17991">
            <w:pPr>
              <w:rPr>
                <w:sz w:val="20"/>
              </w:rPr>
            </w:pPr>
            <w:r w:rsidRPr="00E82FAD">
              <w:rPr>
                <w:sz w:val="20"/>
              </w:rPr>
              <w:t>TTKBE0301</w:t>
            </w:r>
          </w:p>
        </w:tc>
      </w:tr>
      <w:tr w:rsidR="00E82FAD" w:rsidRPr="00E82FAD" w:rsidTr="00E82FAD">
        <w:trPr>
          <w:cantSplit/>
          <w:trHeight w:val="193"/>
        </w:trPr>
        <w:tc>
          <w:tcPr>
            <w:tcW w:w="2040" w:type="dxa"/>
            <w:gridSpan w:val="2"/>
            <w:vMerge w:val="restart"/>
            <w:tcBorders>
              <w:top w:val="single" w:sz="4" w:space="0" w:color="auto"/>
              <w:left w:val="single" w:sz="4" w:space="0" w:color="auto"/>
              <w:right w:val="single" w:sz="4" w:space="0" w:color="auto"/>
            </w:tcBorders>
            <w:vAlign w:val="center"/>
          </w:tcPr>
          <w:p w:rsidR="00E82FAD" w:rsidRPr="00E82FAD" w:rsidRDefault="00E82FAD" w:rsidP="00A17991">
            <w:pPr>
              <w:jc w:val="center"/>
              <w:rPr>
                <w:sz w:val="20"/>
              </w:rPr>
            </w:pPr>
            <w:r w:rsidRPr="00E82FAD">
              <w:rPr>
                <w:sz w:val="20"/>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E82FAD" w:rsidRPr="00E82FAD" w:rsidRDefault="00E82FAD" w:rsidP="00A17991">
            <w:pPr>
              <w:jc w:val="center"/>
              <w:rPr>
                <w:sz w:val="20"/>
              </w:rPr>
            </w:pPr>
            <w:r w:rsidRPr="00E82FAD">
              <w:rPr>
                <w:sz w:val="20"/>
              </w:rPr>
              <w:t>Heti óraszámok</w:t>
            </w:r>
          </w:p>
        </w:tc>
        <w:tc>
          <w:tcPr>
            <w:tcW w:w="1762" w:type="dxa"/>
            <w:vMerge w:val="restart"/>
            <w:tcBorders>
              <w:top w:val="single" w:sz="4" w:space="0" w:color="auto"/>
              <w:left w:val="single" w:sz="4" w:space="0" w:color="auto"/>
              <w:right w:val="single" w:sz="4" w:space="0" w:color="auto"/>
            </w:tcBorders>
            <w:vAlign w:val="center"/>
          </w:tcPr>
          <w:p w:rsidR="00E82FAD" w:rsidRPr="00E82FAD" w:rsidRDefault="00E82FAD" w:rsidP="00A17991">
            <w:pPr>
              <w:jc w:val="center"/>
              <w:rPr>
                <w:sz w:val="20"/>
              </w:rPr>
            </w:pPr>
            <w:r w:rsidRPr="00E82FAD">
              <w:rPr>
                <w:sz w:val="20"/>
              </w:rPr>
              <w:t>Követelmény</w:t>
            </w:r>
          </w:p>
        </w:tc>
        <w:tc>
          <w:tcPr>
            <w:tcW w:w="855" w:type="dxa"/>
            <w:vMerge w:val="restart"/>
            <w:tcBorders>
              <w:top w:val="single" w:sz="4" w:space="0" w:color="auto"/>
              <w:left w:val="single" w:sz="4" w:space="0" w:color="auto"/>
              <w:right w:val="single" w:sz="4" w:space="0" w:color="auto"/>
            </w:tcBorders>
            <w:vAlign w:val="center"/>
          </w:tcPr>
          <w:p w:rsidR="00E82FAD" w:rsidRPr="00E82FAD" w:rsidRDefault="00E82FAD" w:rsidP="00A17991">
            <w:pPr>
              <w:jc w:val="center"/>
              <w:rPr>
                <w:sz w:val="20"/>
              </w:rPr>
            </w:pPr>
            <w:r w:rsidRPr="00E82FAD">
              <w:rPr>
                <w:sz w:val="20"/>
              </w:rPr>
              <w:t>Kredit</w:t>
            </w:r>
          </w:p>
        </w:tc>
        <w:tc>
          <w:tcPr>
            <w:tcW w:w="1960" w:type="dxa"/>
            <w:vMerge w:val="restart"/>
            <w:tcBorders>
              <w:top w:val="single" w:sz="4" w:space="0" w:color="auto"/>
              <w:left w:val="single" w:sz="4" w:space="0" w:color="auto"/>
              <w:right w:val="single" w:sz="4" w:space="0" w:color="auto"/>
            </w:tcBorders>
            <w:vAlign w:val="center"/>
          </w:tcPr>
          <w:p w:rsidR="00E82FAD" w:rsidRPr="00E82FAD" w:rsidRDefault="00E82FAD" w:rsidP="00A17991">
            <w:pPr>
              <w:jc w:val="center"/>
              <w:rPr>
                <w:sz w:val="20"/>
              </w:rPr>
            </w:pPr>
            <w:r w:rsidRPr="00E82FAD">
              <w:rPr>
                <w:sz w:val="20"/>
              </w:rPr>
              <w:t>Oktatás nyelve</w:t>
            </w:r>
          </w:p>
        </w:tc>
      </w:tr>
      <w:tr w:rsidR="00E82FAD" w:rsidRPr="00E82FAD" w:rsidTr="00E82FAD">
        <w:trPr>
          <w:cantSplit/>
          <w:trHeight w:val="221"/>
        </w:trPr>
        <w:tc>
          <w:tcPr>
            <w:tcW w:w="2040" w:type="dxa"/>
            <w:gridSpan w:val="2"/>
            <w:vMerge/>
            <w:tcBorders>
              <w:left w:val="single" w:sz="4" w:space="0" w:color="auto"/>
              <w:bottom w:val="single" w:sz="4" w:space="0" w:color="auto"/>
              <w:right w:val="single" w:sz="4" w:space="0" w:color="auto"/>
            </w:tcBorders>
            <w:vAlign w:val="center"/>
          </w:tcPr>
          <w:p w:rsidR="00E82FAD" w:rsidRPr="00E82FAD" w:rsidRDefault="00E82FAD" w:rsidP="00A17991">
            <w:pPr>
              <w:rPr>
                <w:sz w:val="20"/>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E82FAD" w:rsidRPr="00E82FAD" w:rsidRDefault="00E82FAD" w:rsidP="00A17991">
            <w:pPr>
              <w:jc w:val="center"/>
              <w:rPr>
                <w:sz w:val="20"/>
              </w:rPr>
            </w:pPr>
            <w:r w:rsidRPr="00E82FAD">
              <w:rPr>
                <w:sz w:val="20"/>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E82FAD" w:rsidRPr="00E82FAD" w:rsidRDefault="00E82FAD" w:rsidP="00A17991">
            <w:pPr>
              <w:jc w:val="center"/>
              <w:rPr>
                <w:sz w:val="20"/>
              </w:rPr>
            </w:pPr>
            <w:r w:rsidRPr="00E82FAD">
              <w:rPr>
                <w:sz w:val="20"/>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E82FAD" w:rsidRPr="00E82FAD" w:rsidRDefault="00E82FAD" w:rsidP="00A17991">
            <w:pPr>
              <w:jc w:val="center"/>
              <w:rPr>
                <w:sz w:val="20"/>
              </w:rPr>
            </w:pPr>
            <w:r w:rsidRPr="00E82FAD">
              <w:rPr>
                <w:sz w:val="20"/>
              </w:rPr>
              <w:t>Labor</w:t>
            </w:r>
          </w:p>
        </w:tc>
        <w:tc>
          <w:tcPr>
            <w:tcW w:w="1762" w:type="dxa"/>
            <w:vMerge/>
            <w:tcBorders>
              <w:left w:val="single" w:sz="4" w:space="0" w:color="auto"/>
              <w:bottom w:val="single" w:sz="4" w:space="0" w:color="auto"/>
              <w:right w:val="single" w:sz="4" w:space="0" w:color="auto"/>
            </w:tcBorders>
            <w:vAlign w:val="center"/>
          </w:tcPr>
          <w:p w:rsidR="00E82FAD" w:rsidRPr="00E82FAD" w:rsidRDefault="00E82FAD" w:rsidP="00A17991">
            <w:pPr>
              <w:rPr>
                <w:sz w:val="20"/>
              </w:rPr>
            </w:pPr>
          </w:p>
        </w:tc>
        <w:tc>
          <w:tcPr>
            <w:tcW w:w="855" w:type="dxa"/>
            <w:vMerge/>
            <w:tcBorders>
              <w:left w:val="single" w:sz="4" w:space="0" w:color="auto"/>
              <w:bottom w:val="single" w:sz="4" w:space="0" w:color="auto"/>
              <w:right w:val="single" w:sz="4" w:space="0" w:color="auto"/>
            </w:tcBorders>
            <w:vAlign w:val="center"/>
          </w:tcPr>
          <w:p w:rsidR="00E82FAD" w:rsidRPr="00E82FAD" w:rsidRDefault="00E82FAD" w:rsidP="00A17991">
            <w:pPr>
              <w:rPr>
                <w:sz w:val="20"/>
              </w:rPr>
            </w:pPr>
          </w:p>
        </w:tc>
        <w:tc>
          <w:tcPr>
            <w:tcW w:w="1960" w:type="dxa"/>
            <w:vMerge/>
            <w:tcBorders>
              <w:left w:val="single" w:sz="4" w:space="0" w:color="auto"/>
              <w:bottom w:val="single" w:sz="4" w:space="0" w:color="auto"/>
              <w:right w:val="single" w:sz="4" w:space="0" w:color="auto"/>
            </w:tcBorders>
            <w:vAlign w:val="center"/>
          </w:tcPr>
          <w:p w:rsidR="00E82FAD" w:rsidRPr="00E82FAD" w:rsidRDefault="00E82FAD" w:rsidP="00A17991">
            <w:pPr>
              <w:rPr>
                <w:sz w:val="20"/>
              </w:rPr>
            </w:pPr>
          </w:p>
        </w:tc>
      </w:tr>
      <w:tr w:rsidR="00E82FAD" w:rsidRPr="00E82FAD" w:rsidTr="00E82FAD">
        <w:trPr>
          <w:cantSplit/>
          <w:trHeight w:val="274"/>
        </w:trPr>
        <w:tc>
          <w:tcPr>
            <w:tcW w:w="1369" w:type="dxa"/>
            <w:tcBorders>
              <w:top w:val="single" w:sz="4" w:space="0" w:color="auto"/>
              <w:left w:val="single" w:sz="4" w:space="0" w:color="auto"/>
              <w:bottom w:val="single" w:sz="4" w:space="0" w:color="auto"/>
              <w:right w:val="single" w:sz="4" w:space="0" w:color="auto"/>
            </w:tcBorders>
            <w:vAlign w:val="center"/>
          </w:tcPr>
          <w:p w:rsidR="00E82FAD" w:rsidRPr="00E82FAD" w:rsidRDefault="00E82FAD" w:rsidP="00A17991">
            <w:pPr>
              <w:jc w:val="center"/>
              <w:rPr>
                <w:sz w:val="20"/>
              </w:rPr>
            </w:pPr>
            <w:r w:rsidRPr="00E82FAD">
              <w:rPr>
                <w:sz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E82FAD" w:rsidRPr="00E82FAD" w:rsidRDefault="00E82FAD" w:rsidP="00A17991">
            <w:pPr>
              <w:jc w:val="center"/>
              <w:rPr>
                <w:b/>
                <w:sz w:val="20"/>
              </w:rPr>
            </w:pPr>
            <w:r w:rsidRPr="00E82FAD">
              <w:rPr>
                <w:b/>
                <w:sz w:val="20"/>
              </w:rPr>
              <w:t>X</w:t>
            </w:r>
          </w:p>
        </w:tc>
        <w:tc>
          <w:tcPr>
            <w:tcW w:w="542" w:type="dxa"/>
            <w:gridSpan w:val="2"/>
            <w:tcBorders>
              <w:top w:val="single" w:sz="4" w:space="0" w:color="auto"/>
              <w:left w:val="single" w:sz="4" w:space="0" w:color="auto"/>
              <w:bottom w:val="single" w:sz="4" w:space="0" w:color="auto"/>
              <w:right w:val="single" w:sz="4" w:space="0" w:color="auto"/>
            </w:tcBorders>
            <w:vAlign w:val="center"/>
          </w:tcPr>
          <w:p w:rsidR="00E82FAD" w:rsidRPr="00E82FAD" w:rsidRDefault="00E82FAD" w:rsidP="00A17991">
            <w:pPr>
              <w:jc w:val="center"/>
              <w:rPr>
                <w:sz w:val="20"/>
              </w:rPr>
            </w:pPr>
            <w:r w:rsidRPr="00E82FAD">
              <w:rPr>
                <w:sz w:val="20"/>
              </w:rPr>
              <w:t xml:space="preserve">Heti </w:t>
            </w:r>
          </w:p>
        </w:tc>
        <w:tc>
          <w:tcPr>
            <w:tcW w:w="544" w:type="dxa"/>
            <w:gridSpan w:val="2"/>
            <w:tcBorders>
              <w:top w:val="single" w:sz="4" w:space="0" w:color="auto"/>
              <w:left w:val="single" w:sz="4" w:space="0" w:color="auto"/>
              <w:bottom w:val="single" w:sz="4" w:space="0" w:color="auto"/>
              <w:right w:val="single" w:sz="4" w:space="0" w:color="auto"/>
            </w:tcBorders>
            <w:shd w:val="clear" w:color="auto" w:fill="E5DFEC"/>
            <w:vAlign w:val="center"/>
          </w:tcPr>
          <w:p w:rsidR="00E82FAD" w:rsidRPr="00E82FAD" w:rsidRDefault="00E82FAD" w:rsidP="00A17991">
            <w:pPr>
              <w:jc w:val="center"/>
              <w:rPr>
                <w:b/>
                <w:sz w:val="20"/>
              </w:rPr>
            </w:pPr>
            <w:r w:rsidRPr="00E82FAD">
              <w:rPr>
                <w:b/>
                <w:sz w:val="20"/>
              </w:rPr>
              <w:t>1</w:t>
            </w:r>
          </w:p>
        </w:tc>
        <w:tc>
          <w:tcPr>
            <w:tcW w:w="653" w:type="dxa"/>
            <w:tcBorders>
              <w:top w:val="single" w:sz="4" w:space="0" w:color="auto"/>
              <w:left w:val="single" w:sz="4" w:space="0" w:color="auto"/>
              <w:bottom w:val="single" w:sz="4" w:space="0" w:color="auto"/>
              <w:right w:val="single" w:sz="4" w:space="0" w:color="auto"/>
            </w:tcBorders>
            <w:vAlign w:val="center"/>
          </w:tcPr>
          <w:p w:rsidR="00E82FAD" w:rsidRPr="00E82FAD" w:rsidRDefault="00E82FAD" w:rsidP="00A17991">
            <w:pPr>
              <w:jc w:val="center"/>
              <w:rPr>
                <w:sz w:val="20"/>
              </w:rPr>
            </w:pPr>
            <w:r w:rsidRPr="00E82FAD">
              <w:rPr>
                <w:sz w:val="20"/>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E5DFEC"/>
            <w:vAlign w:val="center"/>
          </w:tcPr>
          <w:p w:rsidR="00E82FAD" w:rsidRPr="00E82FAD" w:rsidRDefault="00E82FAD" w:rsidP="00A17991">
            <w:pPr>
              <w:jc w:val="center"/>
              <w:rPr>
                <w:b/>
                <w:sz w:val="20"/>
              </w:rPr>
            </w:pPr>
            <w:r w:rsidRPr="00E82FAD">
              <w:rPr>
                <w:b/>
                <w:sz w:val="20"/>
              </w:rPr>
              <w:t>0</w:t>
            </w:r>
          </w:p>
        </w:tc>
        <w:tc>
          <w:tcPr>
            <w:tcW w:w="536" w:type="dxa"/>
            <w:tcBorders>
              <w:top w:val="single" w:sz="4" w:space="0" w:color="auto"/>
              <w:left w:val="single" w:sz="4" w:space="0" w:color="auto"/>
              <w:bottom w:val="single" w:sz="4" w:space="0" w:color="auto"/>
              <w:right w:val="single" w:sz="4" w:space="0" w:color="auto"/>
            </w:tcBorders>
            <w:vAlign w:val="center"/>
          </w:tcPr>
          <w:p w:rsidR="00E82FAD" w:rsidRPr="00E82FAD" w:rsidRDefault="00E82FAD" w:rsidP="00A17991">
            <w:pPr>
              <w:jc w:val="center"/>
              <w:rPr>
                <w:sz w:val="20"/>
              </w:rPr>
            </w:pPr>
            <w:r w:rsidRPr="00E82FAD">
              <w:rPr>
                <w:sz w:val="20"/>
              </w:rPr>
              <w:t xml:space="preserve">Heti </w:t>
            </w:r>
          </w:p>
        </w:tc>
        <w:tc>
          <w:tcPr>
            <w:tcW w:w="536" w:type="dxa"/>
            <w:tcBorders>
              <w:top w:val="single" w:sz="4" w:space="0" w:color="auto"/>
              <w:left w:val="single" w:sz="4" w:space="0" w:color="auto"/>
              <w:bottom w:val="single" w:sz="4" w:space="0" w:color="auto"/>
              <w:right w:val="single" w:sz="4" w:space="0" w:color="auto"/>
            </w:tcBorders>
            <w:vAlign w:val="center"/>
          </w:tcPr>
          <w:p w:rsidR="00E82FAD" w:rsidRPr="00E82FAD" w:rsidRDefault="00E82FAD" w:rsidP="00A17991">
            <w:pPr>
              <w:jc w:val="center"/>
              <w:rPr>
                <w:b/>
                <w:sz w:val="20"/>
              </w:rPr>
            </w:pPr>
            <w:r w:rsidRPr="00E82FAD">
              <w:rPr>
                <w:b/>
                <w:sz w:val="20"/>
              </w:rPr>
              <w:t>0</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E82FAD" w:rsidRPr="00E82FAD" w:rsidRDefault="00E82FAD" w:rsidP="00A17991">
            <w:pPr>
              <w:jc w:val="center"/>
              <w:rPr>
                <w:b/>
                <w:sz w:val="20"/>
              </w:rPr>
            </w:pPr>
            <w:r w:rsidRPr="00E82FAD">
              <w:rPr>
                <w:b/>
                <w:sz w:val="20"/>
              </w:rPr>
              <w:t>Kollokvium</w:t>
            </w:r>
          </w:p>
        </w:tc>
        <w:tc>
          <w:tcPr>
            <w:tcW w:w="855" w:type="dxa"/>
            <w:vMerge w:val="restart"/>
            <w:tcBorders>
              <w:top w:val="single" w:sz="4" w:space="0" w:color="auto"/>
              <w:left w:val="single" w:sz="4" w:space="0" w:color="auto"/>
              <w:right w:val="single" w:sz="4" w:space="0" w:color="auto"/>
            </w:tcBorders>
            <w:vAlign w:val="center"/>
          </w:tcPr>
          <w:p w:rsidR="00E82FAD" w:rsidRPr="00E82FAD" w:rsidRDefault="00E82FAD" w:rsidP="00A17991">
            <w:pPr>
              <w:jc w:val="center"/>
              <w:rPr>
                <w:b/>
                <w:sz w:val="20"/>
              </w:rPr>
            </w:pPr>
            <w:r w:rsidRPr="00E82FAD">
              <w:rPr>
                <w:b/>
                <w:sz w:val="20"/>
              </w:rPr>
              <w:t>2</w:t>
            </w:r>
          </w:p>
        </w:tc>
        <w:tc>
          <w:tcPr>
            <w:tcW w:w="1960" w:type="dxa"/>
            <w:vMerge w:val="restart"/>
            <w:tcBorders>
              <w:top w:val="single" w:sz="4" w:space="0" w:color="auto"/>
              <w:left w:val="single" w:sz="4" w:space="0" w:color="auto"/>
              <w:right w:val="single" w:sz="4" w:space="0" w:color="auto"/>
            </w:tcBorders>
            <w:shd w:val="clear" w:color="auto" w:fill="E5DFEC"/>
            <w:vAlign w:val="center"/>
          </w:tcPr>
          <w:p w:rsidR="00E82FAD" w:rsidRPr="00E82FAD" w:rsidRDefault="00E82FAD" w:rsidP="00A17991">
            <w:pPr>
              <w:jc w:val="center"/>
              <w:rPr>
                <w:b/>
                <w:color w:val="000000"/>
                <w:sz w:val="20"/>
              </w:rPr>
            </w:pPr>
            <w:r w:rsidRPr="00E82FAD">
              <w:rPr>
                <w:b/>
                <w:color w:val="000000"/>
                <w:sz w:val="20"/>
              </w:rPr>
              <w:t>magyar</w:t>
            </w:r>
          </w:p>
        </w:tc>
      </w:tr>
      <w:tr w:rsidR="00E82FAD" w:rsidRPr="00E82FAD" w:rsidTr="00E82FAD">
        <w:trPr>
          <w:cantSplit/>
          <w:trHeight w:val="279"/>
        </w:trPr>
        <w:tc>
          <w:tcPr>
            <w:tcW w:w="1369" w:type="dxa"/>
            <w:tcBorders>
              <w:top w:val="single" w:sz="4" w:space="0" w:color="auto"/>
              <w:left w:val="single" w:sz="4" w:space="0" w:color="auto"/>
              <w:bottom w:val="single" w:sz="4" w:space="0" w:color="auto"/>
              <w:right w:val="single" w:sz="4" w:space="0" w:color="auto"/>
            </w:tcBorders>
            <w:vAlign w:val="center"/>
          </w:tcPr>
          <w:p w:rsidR="00E82FAD" w:rsidRPr="00E82FAD" w:rsidRDefault="00E82FAD" w:rsidP="00A17991">
            <w:pPr>
              <w:jc w:val="center"/>
              <w:rPr>
                <w:sz w:val="20"/>
              </w:rPr>
            </w:pPr>
            <w:r w:rsidRPr="00E82FAD">
              <w:rPr>
                <w:sz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E82FAD" w:rsidRPr="00E82FAD" w:rsidRDefault="00E82FAD" w:rsidP="00A17991">
            <w:pPr>
              <w:jc w:val="center"/>
              <w:rPr>
                <w:b/>
                <w:sz w:val="20"/>
              </w:rPr>
            </w:pPr>
          </w:p>
        </w:tc>
        <w:tc>
          <w:tcPr>
            <w:tcW w:w="542" w:type="dxa"/>
            <w:gridSpan w:val="2"/>
            <w:tcBorders>
              <w:top w:val="single" w:sz="4" w:space="0" w:color="auto"/>
              <w:left w:val="single" w:sz="4" w:space="0" w:color="auto"/>
              <w:bottom w:val="single" w:sz="4" w:space="0" w:color="auto"/>
              <w:right w:val="single" w:sz="4" w:space="0" w:color="auto"/>
            </w:tcBorders>
            <w:vAlign w:val="center"/>
          </w:tcPr>
          <w:p w:rsidR="00E82FAD" w:rsidRPr="00E82FAD" w:rsidRDefault="00E82FAD" w:rsidP="00A17991">
            <w:pPr>
              <w:jc w:val="center"/>
              <w:rPr>
                <w:sz w:val="20"/>
              </w:rPr>
            </w:pPr>
            <w:r w:rsidRPr="00E82FAD">
              <w:rPr>
                <w:sz w:val="20"/>
              </w:rPr>
              <w:t>Féléves</w:t>
            </w:r>
          </w:p>
        </w:tc>
        <w:tc>
          <w:tcPr>
            <w:tcW w:w="544" w:type="dxa"/>
            <w:gridSpan w:val="2"/>
            <w:tcBorders>
              <w:top w:val="single" w:sz="4" w:space="0" w:color="auto"/>
              <w:left w:val="single" w:sz="4" w:space="0" w:color="auto"/>
              <w:bottom w:val="single" w:sz="4" w:space="0" w:color="auto"/>
              <w:right w:val="single" w:sz="4" w:space="0" w:color="auto"/>
            </w:tcBorders>
            <w:shd w:val="clear" w:color="auto" w:fill="E5DFEC"/>
            <w:vAlign w:val="center"/>
          </w:tcPr>
          <w:p w:rsidR="00E82FAD" w:rsidRPr="00E82FAD" w:rsidRDefault="00E82FAD" w:rsidP="00A17991">
            <w:pPr>
              <w:jc w:val="center"/>
              <w:rPr>
                <w:b/>
                <w:sz w:val="20"/>
              </w:rPr>
            </w:pPr>
            <w:r w:rsidRPr="00E82FAD">
              <w:rPr>
                <w:b/>
                <w:sz w:val="20"/>
              </w:rPr>
              <w:t>0</w:t>
            </w:r>
          </w:p>
        </w:tc>
        <w:tc>
          <w:tcPr>
            <w:tcW w:w="653" w:type="dxa"/>
            <w:tcBorders>
              <w:top w:val="single" w:sz="4" w:space="0" w:color="auto"/>
              <w:left w:val="single" w:sz="4" w:space="0" w:color="auto"/>
              <w:bottom w:val="single" w:sz="4" w:space="0" w:color="auto"/>
              <w:right w:val="single" w:sz="4" w:space="0" w:color="auto"/>
            </w:tcBorders>
            <w:vAlign w:val="center"/>
          </w:tcPr>
          <w:p w:rsidR="00E82FAD" w:rsidRPr="00E82FAD" w:rsidRDefault="00E82FAD" w:rsidP="00A17991">
            <w:pPr>
              <w:jc w:val="center"/>
              <w:rPr>
                <w:sz w:val="20"/>
              </w:rPr>
            </w:pPr>
            <w:r w:rsidRPr="00E82FAD">
              <w:rPr>
                <w:sz w:val="20"/>
              </w:rPr>
              <w:t>Féléves</w:t>
            </w:r>
          </w:p>
        </w:tc>
        <w:tc>
          <w:tcPr>
            <w:tcW w:w="496" w:type="dxa"/>
            <w:tcBorders>
              <w:top w:val="single" w:sz="4" w:space="0" w:color="auto"/>
              <w:left w:val="single" w:sz="4" w:space="0" w:color="auto"/>
              <w:bottom w:val="single" w:sz="4" w:space="0" w:color="auto"/>
              <w:right w:val="single" w:sz="4" w:space="0" w:color="auto"/>
            </w:tcBorders>
            <w:shd w:val="clear" w:color="auto" w:fill="E5DFEC"/>
            <w:vAlign w:val="center"/>
          </w:tcPr>
          <w:p w:rsidR="00E82FAD" w:rsidRPr="00E82FAD" w:rsidRDefault="00E82FAD" w:rsidP="00A17991">
            <w:pPr>
              <w:jc w:val="center"/>
              <w:rPr>
                <w:b/>
                <w:sz w:val="20"/>
              </w:rPr>
            </w:pPr>
            <w:r w:rsidRPr="00E82FAD">
              <w:rPr>
                <w:b/>
                <w:sz w:val="20"/>
              </w:rPr>
              <w:t>0</w:t>
            </w:r>
          </w:p>
        </w:tc>
        <w:tc>
          <w:tcPr>
            <w:tcW w:w="536" w:type="dxa"/>
            <w:tcBorders>
              <w:top w:val="single" w:sz="4" w:space="0" w:color="auto"/>
              <w:left w:val="single" w:sz="4" w:space="0" w:color="auto"/>
              <w:bottom w:val="single" w:sz="4" w:space="0" w:color="auto"/>
              <w:right w:val="single" w:sz="4" w:space="0" w:color="auto"/>
            </w:tcBorders>
            <w:vAlign w:val="center"/>
          </w:tcPr>
          <w:p w:rsidR="00E82FAD" w:rsidRPr="00E82FAD" w:rsidRDefault="00E82FAD" w:rsidP="00A17991">
            <w:pPr>
              <w:jc w:val="center"/>
              <w:rPr>
                <w:sz w:val="20"/>
              </w:rPr>
            </w:pPr>
            <w:r w:rsidRPr="00E82FAD">
              <w:rPr>
                <w:sz w:val="20"/>
              </w:rPr>
              <w:t>Féléves</w:t>
            </w:r>
          </w:p>
        </w:tc>
        <w:tc>
          <w:tcPr>
            <w:tcW w:w="536" w:type="dxa"/>
            <w:tcBorders>
              <w:top w:val="single" w:sz="4" w:space="0" w:color="auto"/>
              <w:left w:val="single" w:sz="4" w:space="0" w:color="auto"/>
              <w:bottom w:val="single" w:sz="4" w:space="0" w:color="auto"/>
              <w:right w:val="single" w:sz="4" w:space="0" w:color="auto"/>
            </w:tcBorders>
            <w:vAlign w:val="center"/>
          </w:tcPr>
          <w:p w:rsidR="00E82FAD" w:rsidRPr="00E82FAD" w:rsidRDefault="00E82FAD" w:rsidP="00A17991">
            <w:pPr>
              <w:jc w:val="center"/>
              <w:rPr>
                <w:b/>
                <w:sz w:val="20"/>
              </w:rPr>
            </w:pPr>
            <w:r w:rsidRPr="00E82FAD">
              <w:rPr>
                <w:b/>
                <w:sz w:val="20"/>
              </w:rPr>
              <w:t>0</w:t>
            </w:r>
          </w:p>
        </w:tc>
        <w:tc>
          <w:tcPr>
            <w:tcW w:w="1762" w:type="dxa"/>
            <w:vMerge/>
            <w:tcBorders>
              <w:left w:val="single" w:sz="4" w:space="0" w:color="auto"/>
              <w:bottom w:val="single" w:sz="4" w:space="0" w:color="auto"/>
              <w:right w:val="single" w:sz="4" w:space="0" w:color="auto"/>
            </w:tcBorders>
            <w:shd w:val="clear" w:color="auto" w:fill="E5DFEC"/>
            <w:vAlign w:val="center"/>
          </w:tcPr>
          <w:p w:rsidR="00E82FAD" w:rsidRPr="00E82FAD" w:rsidRDefault="00E82FAD" w:rsidP="00A17991">
            <w:pPr>
              <w:jc w:val="center"/>
              <w:rPr>
                <w:sz w:val="20"/>
              </w:rPr>
            </w:pPr>
          </w:p>
        </w:tc>
        <w:tc>
          <w:tcPr>
            <w:tcW w:w="855" w:type="dxa"/>
            <w:vMerge/>
            <w:tcBorders>
              <w:left w:val="single" w:sz="4" w:space="0" w:color="auto"/>
              <w:bottom w:val="single" w:sz="4" w:space="0" w:color="auto"/>
              <w:right w:val="single" w:sz="4" w:space="0" w:color="auto"/>
            </w:tcBorders>
            <w:vAlign w:val="center"/>
          </w:tcPr>
          <w:p w:rsidR="00E82FAD" w:rsidRPr="00E82FAD" w:rsidRDefault="00E82FAD" w:rsidP="00A17991">
            <w:pPr>
              <w:jc w:val="center"/>
              <w:rPr>
                <w:sz w:val="20"/>
              </w:rPr>
            </w:pPr>
          </w:p>
        </w:tc>
        <w:tc>
          <w:tcPr>
            <w:tcW w:w="1960" w:type="dxa"/>
            <w:vMerge/>
            <w:tcBorders>
              <w:left w:val="single" w:sz="4" w:space="0" w:color="auto"/>
              <w:bottom w:val="single" w:sz="4" w:space="0" w:color="auto"/>
              <w:right w:val="single" w:sz="4" w:space="0" w:color="auto"/>
            </w:tcBorders>
            <w:shd w:val="clear" w:color="auto" w:fill="E5DFEC"/>
            <w:vAlign w:val="center"/>
          </w:tcPr>
          <w:p w:rsidR="00E82FAD" w:rsidRPr="00E82FAD" w:rsidRDefault="00E82FAD" w:rsidP="00A17991">
            <w:pPr>
              <w:jc w:val="center"/>
              <w:rPr>
                <w:sz w:val="20"/>
              </w:rPr>
            </w:pPr>
          </w:p>
        </w:tc>
      </w:tr>
      <w:tr w:rsidR="00E82FAD" w:rsidRPr="00E82FAD" w:rsidTr="00E82FAD">
        <w:trPr>
          <w:cantSplit/>
          <w:trHeight w:val="251"/>
        </w:trPr>
        <w:tc>
          <w:tcPr>
            <w:tcW w:w="3126" w:type="dxa"/>
            <w:gridSpan w:val="6"/>
            <w:tcBorders>
              <w:top w:val="single" w:sz="4" w:space="0" w:color="auto"/>
              <w:left w:val="single" w:sz="4" w:space="0" w:color="auto"/>
              <w:bottom w:val="single" w:sz="4" w:space="0" w:color="auto"/>
              <w:right w:val="single" w:sz="4" w:space="0" w:color="000000"/>
            </w:tcBorders>
            <w:vAlign w:val="center"/>
          </w:tcPr>
          <w:p w:rsidR="00E82FAD" w:rsidRPr="00E82FAD" w:rsidRDefault="00E82FAD" w:rsidP="00A17991">
            <w:pPr>
              <w:ind w:left="20"/>
              <w:rPr>
                <w:rFonts w:eastAsia="Arial Unicode MS"/>
                <w:sz w:val="20"/>
              </w:rPr>
            </w:pPr>
            <w:r w:rsidRPr="00E82FAD">
              <w:rPr>
                <w:sz w:val="20"/>
              </w:rPr>
              <w:t>Tantárgyfelelős oktató</w:t>
            </w:r>
          </w:p>
        </w:tc>
        <w:tc>
          <w:tcPr>
            <w:tcW w:w="1149" w:type="dxa"/>
            <w:gridSpan w:val="2"/>
            <w:tcBorders>
              <w:top w:val="nil"/>
              <w:left w:val="nil"/>
              <w:bottom w:val="single" w:sz="4" w:space="0" w:color="auto"/>
              <w:right w:val="single" w:sz="4" w:space="0" w:color="auto"/>
            </w:tcBorders>
            <w:vAlign w:val="center"/>
          </w:tcPr>
          <w:p w:rsidR="00E82FAD" w:rsidRPr="00E82FAD" w:rsidRDefault="00E82FAD" w:rsidP="00A17991">
            <w:pPr>
              <w:rPr>
                <w:rFonts w:eastAsia="Arial Unicode MS"/>
                <w:sz w:val="20"/>
              </w:rPr>
            </w:pPr>
            <w:r w:rsidRPr="00E82FAD">
              <w:rPr>
                <w:sz w:val="20"/>
              </w:rPr>
              <w:t>neve:</w:t>
            </w:r>
          </w:p>
        </w:tc>
        <w:tc>
          <w:tcPr>
            <w:tcW w:w="2834" w:type="dxa"/>
            <w:gridSpan w:val="3"/>
            <w:tcBorders>
              <w:top w:val="single" w:sz="4" w:space="0" w:color="auto"/>
              <w:left w:val="nil"/>
              <w:bottom w:val="single" w:sz="4" w:space="0" w:color="auto"/>
              <w:right w:val="single" w:sz="4" w:space="0" w:color="auto"/>
            </w:tcBorders>
            <w:vAlign w:val="center"/>
          </w:tcPr>
          <w:p w:rsidR="00E82FAD" w:rsidRPr="00E82FAD" w:rsidRDefault="00E82FAD" w:rsidP="00A17991">
            <w:pPr>
              <w:jc w:val="center"/>
              <w:rPr>
                <w:rFonts w:eastAsia="Arial Unicode MS"/>
                <w:b/>
                <w:sz w:val="20"/>
              </w:rPr>
            </w:pPr>
            <w:r w:rsidRPr="00E82FAD">
              <w:rPr>
                <w:rFonts w:eastAsia="Arial Unicode MS"/>
                <w:b/>
                <w:sz w:val="20"/>
              </w:rPr>
              <w:t>Dr. Fehér Krisztina</w:t>
            </w:r>
          </w:p>
        </w:tc>
        <w:tc>
          <w:tcPr>
            <w:tcW w:w="855" w:type="dxa"/>
            <w:tcBorders>
              <w:top w:val="single" w:sz="4" w:space="0" w:color="auto"/>
              <w:left w:val="nil"/>
              <w:bottom w:val="single" w:sz="4" w:space="0" w:color="auto"/>
              <w:right w:val="single" w:sz="4" w:space="0" w:color="auto"/>
            </w:tcBorders>
            <w:vAlign w:val="center"/>
          </w:tcPr>
          <w:p w:rsidR="00E82FAD" w:rsidRPr="00E82FAD" w:rsidRDefault="00E82FAD" w:rsidP="00A17991">
            <w:pPr>
              <w:rPr>
                <w:rFonts w:eastAsia="Arial Unicode MS"/>
                <w:sz w:val="20"/>
              </w:rPr>
            </w:pPr>
            <w:r w:rsidRPr="00E82FAD">
              <w:rPr>
                <w:sz w:val="20"/>
              </w:rPr>
              <w:t>beosztása:</w:t>
            </w:r>
          </w:p>
        </w:tc>
        <w:tc>
          <w:tcPr>
            <w:tcW w:w="1960" w:type="dxa"/>
            <w:tcBorders>
              <w:top w:val="nil"/>
              <w:left w:val="nil"/>
              <w:bottom w:val="single" w:sz="4" w:space="0" w:color="auto"/>
              <w:right w:val="single" w:sz="4" w:space="0" w:color="auto"/>
            </w:tcBorders>
            <w:vAlign w:val="center"/>
          </w:tcPr>
          <w:p w:rsidR="00E82FAD" w:rsidRPr="00E82FAD" w:rsidRDefault="00E82FAD" w:rsidP="00A17991">
            <w:pPr>
              <w:jc w:val="center"/>
              <w:rPr>
                <w:b/>
                <w:sz w:val="20"/>
              </w:rPr>
            </w:pPr>
            <w:r w:rsidRPr="00E82FAD">
              <w:rPr>
                <w:b/>
                <w:sz w:val="20"/>
              </w:rPr>
              <w:t>tudományos főmunkatárs</w:t>
            </w:r>
          </w:p>
        </w:tc>
      </w:tr>
      <w:tr w:rsidR="00E82FAD" w:rsidRPr="00E82FAD" w:rsidTr="00E82FAD">
        <w:trPr>
          <w:cantSplit/>
          <w:trHeight w:val="460"/>
        </w:trPr>
        <w:tc>
          <w:tcPr>
            <w:tcW w:w="9924" w:type="dxa"/>
            <w:gridSpan w:val="13"/>
            <w:tcBorders>
              <w:top w:val="single" w:sz="4" w:space="0" w:color="auto"/>
              <w:left w:val="single" w:sz="4" w:space="0" w:color="auto"/>
              <w:bottom w:val="single" w:sz="4" w:space="0" w:color="auto"/>
              <w:right w:val="single" w:sz="4" w:space="0" w:color="auto"/>
            </w:tcBorders>
            <w:vAlign w:val="center"/>
          </w:tcPr>
          <w:p w:rsidR="00E82FAD" w:rsidRPr="00E82FAD" w:rsidRDefault="00E82FAD" w:rsidP="00A17991">
            <w:pPr>
              <w:rPr>
                <w:sz w:val="20"/>
              </w:rPr>
            </w:pPr>
            <w:r w:rsidRPr="00E82FAD">
              <w:rPr>
                <w:b/>
                <w:bCs/>
                <w:sz w:val="20"/>
              </w:rPr>
              <w:t xml:space="preserve">A kurzus célja, </w:t>
            </w:r>
            <w:bookmarkStart w:id="97" w:name="_Hlk100217352"/>
            <w:r w:rsidRPr="00E82FAD">
              <w:rPr>
                <w:sz w:val="20"/>
              </w:rPr>
              <w:t xml:space="preserve">hogy megismerjék az gyógyszertervezés során használt komputeres molekula modellezési módszereket, ezek lehetőségeit és korlátait. A kurzus során a hallgatók bevezetést kapnak a molekula mechanikába, erőtér alapú modellekbe, megismerik az alapvető szimulációs módszereket majd az ezekre alapuló gyógyszertervezés során alkalmazott komputeres módszereket. </w:t>
            </w:r>
            <w:bookmarkEnd w:id="97"/>
          </w:p>
        </w:tc>
      </w:tr>
      <w:tr w:rsidR="00E82FAD" w:rsidRPr="00E82FAD" w:rsidTr="00E82FAD">
        <w:trPr>
          <w:cantSplit/>
          <w:trHeight w:val="1400"/>
        </w:trPr>
        <w:tc>
          <w:tcPr>
            <w:tcW w:w="9924" w:type="dxa"/>
            <w:gridSpan w:val="13"/>
            <w:tcBorders>
              <w:top w:val="single" w:sz="4" w:space="0" w:color="auto"/>
              <w:left w:val="single" w:sz="4" w:space="0" w:color="auto"/>
              <w:right w:val="single" w:sz="4" w:space="0" w:color="000000"/>
            </w:tcBorders>
            <w:vAlign w:val="center"/>
          </w:tcPr>
          <w:p w:rsidR="00E82FAD" w:rsidRPr="00E82FAD" w:rsidRDefault="00E82FAD" w:rsidP="00A17991">
            <w:pPr>
              <w:rPr>
                <w:b/>
                <w:bCs/>
                <w:sz w:val="20"/>
              </w:rPr>
            </w:pPr>
            <w:r w:rsidRPr="00E82FAD">
              <w:rPr>
                <w:b/>
                <w:bCs/>
                <w:sz w:val="20"/>
              </w:rPr>
              <w:lastRenderedPageBreak/>
              <w:t xml:space="preserve">Tanulás eredmények, kompetenciák: </w:t>
            </w:r>
            <w:r w:rsidRPr="00E82FAD">
              <w:rPr>
                <w:bCs/>
                <w:sz w:val="20"/>
              </w:rPr>
              <w:t>a hallgató</w:t>
            </w:r>
          </w:p>
          <w:p w:rsidR="00E82FAD" w:rsidRPr="00E82FAD" w:rsidRDefault="00E82FAD" w:rsidP="00A17991">
            <w:pPr>
              <w:ind w:left="402"/>
              <w:jc w:val="both"/>
              <w:rPr>
                <w:i/>
                <w:sz w:val="20"/>
              </w:rPr>
            </w:pPr>
          </w:p>
          <w:p w:rsidR="00E82FAD" w:rsidRPr="00E82FAD" w:rsidRDefault="00E82FAD" w:rsidP="00A17991">
            <w:pPr>
              <w:ind w:left="402"/>
              <w:jc w:val="both"/>
              <w:rPr>
                <w:i/>
                <w:sz w:val="20"/>
              </w:rPr>
            </w:pPr>
            <w:r w:rsidRPr="00E82FAD">
              <w:rPr>
                <w:i/>
                <w:sz w:val="20"/>
              </w:rPr>
              <w:t xml:space="preserve">Tudás: </w:t>
            </w:r>
          </w:p>
          <w:p w:rsidR="00E82FAD" w:rsidRPr="00E82FAD" w:rsidRDefault="00E82FAD" w:rsidP="00A17991">
            <w:pPr>
              <w:shd w:val="clear" w:color="auto" w:fill="E5DFEC"/>
              <w:suppressAutoHyphens/>
              <w:autoSpaceDE w:val="0"/>
              <w:spacing w:before="60" w:after="60"/>
              <w:ind w:left="417" w:right="113"/>
              <w:rPr>
                <w:sz w:val="20"/>
              </w:rPr>
            </w:pPr>
            <w:r w:rsidRPr="00E82FAD">
              <w:rPr>
                <w:sz w:val="20"/>
              </w:rPr>
              <w:t xml:space="preserve">Ismerje a szerkezet és molekuláris felismerés alapvető fogalmait. </w:t>
            </w:r>
          </w:p>
          <w:p w:rsidR="00E82FAD" w:rsidRPr="00E82FAD" w:rsidRDefault="00E82FAD" w:rsidP="00A17991">
            <w:pPr>
              <w:shd w:val="clear" w:color="auto" w:fill="E5DFEC"/>
              <w:suppressAutoHyphens/>
              <w:autoSpaceDE w:val="0"/>
              <w:spacing w:before="60" w:after="60"/>
              <w:ind w:left="417" w:right="113"/>
              <w:rPr>
                <w:sz w:val="20"/>
              </w:rPr>
            </w:pPr>
            <w:r w:rsidRPr="00E82FAD">
              <w:rPr>
                <w:sz w:val="20"/>
              </w:rPr>
              <w:t>Ismerje a gyógyszerkutatás stratégiáját, általános kérdéseit, problémáit.</w:t>
            </w:r>
          </w:p>
          <w:p w:rsidR="00E82FAD" w:rsidRPr="00E82FAD" w:rsidRDefault="00E82FAD" w:rsidP="00A17991">
            <w:pPr>
              <w:shd w:val="clear" w:color="auto" w:fill="E5DFEC"/>
              <w:suppressAutoHyphens/>
              <w:autoSpaceDE w:val="0"/>
              <w:spacing w:before="60" w:after="60"/>
              <w:ind w:left="417" w:right="113"/>
              <w:rPr>
                <w:sz w:val="20"/>
              </w:rPr>
            </w:pPr>
            <w:r w:rsidRPr="00E82FAD">
              <w:rPr>
                <w:sz w:val="20"/>
              </w:rPr>
              <w:t>Ismerje a molekula mechanika alapvető elveit és az itt használt fontosabb fogalmakat.</w:t>
            </w:r>
          </w:p>
          <w:p w:rsidR="00E82FAD" w:rsidRPr="00E82FAD" w:rsidRDefault="00E82FAD" w:rsidP="00A17991">
            <w:pPr>
              <w:shd w:val="clear" w:color="auto" w:fill="E5DFEC"/>
              <w:suppressAutoHyphens/>
              <w:autoSpaceDE w:val="0"/>
              <w:spacing w:before="60" w:after="60"/>
              <w:ind w:left="417" w:right="113"/>
              <w:rPr>
                <w:sz w:val="20"/>
              </w:rPr>
            </w:pPr>
            <w:r w:rsidRPr="00E82FAD">
              <w:rPr>
                <w:sz w:val="20"/>
              </w:rPr>
              <w:t>Ismerje az alapvető szimulációs módszereket.</w:t>
            </w:r>
          </w:p>
          <w:p w:rsidR="00E82FAD" w:rsidRPr="00E82FAD" w:rsidRDefault="00E82FAD" w:rsidP="00A17991">
            <w:pPr>
              <w:shd w:val="clear" w:color="auto" w:fill="E5DFEC"/>
              <w:suppressAutoHyphens/>
              <w:autoSpaceDE w:val="0"/>
              <w:spacing w:before="60" w:after="60"/>
              <w:ind w:left="417" w:right="113"/>
              <w:rPr>
                <w:sz w:val="20"/>
              </w:rPr>
            </w:pPr>
            <w:r w:rsidRPr="00E82FAD">
              <w:rPr>
                <w:sz w:val="20"/>
              </w:rPr>
              <w:t>Ismerje az gyógyszertervezés során alkalmazott komputeres módzsereke felhasználhatóságának lehetőségeit és korlátozó tényezőit.</w:t>
            </w:r>
          </w:p>
          <w:p w:rsidR="00E82FAD" w:rsidRPr="00E82FAD" w:rsidRDefault="00E82FAD" w:rsidP="00A17991">
            <w:pPr>
              <w:ind w:left="402"/>
              <w:jc w:val="both"/>
              <w:rPr>
                <w:i/>
                <w:sz w:val="20"/>
              </w:rPr>
            </w:pPr>
          </w:p>
          <w:p w:rsidR="00E82FAD" w:rsidRPr="00E82FAD" w:rsidRDefault="00E82FAD" w:rsidP="00A17991">
            <w:pPr>
              <w:ind w:left="402"/>
              <w:jc w:val="both"/>
              <w:rPr>
                <w:i/>
                <w:sz w:val="20"/>
              </w:rPr>
            </w:pPr>
            <w:r w:rsidRPr="00E82FAD">
              <w:rPr>
                <w:i/>
                <w:sz w:val="20"/>
              </w:rPr>
              <w:t>Képesség:</w:t>
            </w:r>
          </w:p>
          <w:p w:rsidR="00E82FAD" w:rsidRPr="00E82FAD" w:rsidRDefault="00E82FAD" w:rsidP="00A17991">
            <w:pPr>
              <w:shd w:val="clear" w:color="auto" w:fill="E5DFEC"/>
              <w:suppressAutoHyphens/>
              <w:autoSpaceDE w:val="0"/>
              <w:spacing w:before="60" w:after="60"/>
              <w:ind w:left="417" w:right="113"/>
              <w:rPr>
                <w:sz w:val="20"/>
              </w:rPr>
            </w:pPr>
            <w:r w:rsidRPr="00E82FAD">
              <w:rPr>
                <w:sz w:val="20"/>
              </w:rPr>
              <w:t xml:space="preserve">Képes a megfelelő komputeres gyógyszertervezési stratégia kiválasztására. </w:t>
            </w:r>
          </w:p>
          <w:p w:rsidR="00E82FAD" w:rsidRPr="00E82FAD" w:rsidRDefault="00E82FAD" w:rsidP="00A17991">
            <w:pPr>
              <w:shd w:val="clear" w:color="auto" w:fill="E5DFEC"/>
              <w:suppressAutoHyphens/>
              <w:autoSpaceDE w:val="0"/>
              <w:spacing w:before="60" w:after="60"/>
              <w:ind w:left="417" w:right="113"/>
              <w:rPr>
                <w:sz w:val="20"/>
              </w:rPr>
            </w:pPr>
            <w:r w:rsidRPr="00E82FAD">
              <w:rPr>
                <w:sz w:val="20"/>
              </w:rPr>
              <w:t>Képes komputeres módszerek elméletének gyakorlati alkalmazására.</w:t>
            </w:r>
          </w:p>
          <w:p w:rsidR="00E82FAD" w:rsidRPr="00E82FAD" w:rsidRDefault="00E82FAD" w:rsidP="00A17991">
            <w:pPr>
              <w:shd w:val="clear" w:color="auto" w:fill="E5DFEC"/>
              <w:suppressAutoHyphens/>
              <w:autoSpaceDE w:val="0"/>
              <w:spacing w:before="60" w:after="60"/>
              <w:ind w:left="417" w:right="113"/>
              <w:rPr>
                <w:sz w:val="20"/>
              </w:rPr>
            </w:pPr>
            <w:r w:rsidRPr="00E82FAD">
              <w:rPr>
                <w:sz w:val="20"/>
              </w:rPr>
              <w:t>Érti az szimulált molekuláris paraméterek és a kísérletileg mérhető adatok közötti összefüggéseket.</w:t>
            </w:r>
          </w:p>
          <w:p w:rsidR="00E82FAD" w:rsidRPr="00E82FAD" w:rsidRDefault="00E82FAD" w:rsidP="00A17991">
            <w:pPr>
              <w:shd w:val="clear" w:color="auto" w:fill="E5DFEC"/>
              <w:suppressAutoHyphens/>
              <w:autoSpaceDE w:val="0"/>
              <w:spacing w:before="60" w:after="60"/>
              <w:ind w:left="417" w:right="113"/>
              <w:rPr>
                <w:sz w:val="20"/>
              </w:rPr>
            </w:pPr>
            <w:r w:rsidRPr="00E82FAD">
              <w:rPr>
                <w:sz w:val="20"/>
              </w:rPr>
              <w:t>Képes az komputeres gyógyszertervezéssel kapcsolatos szakirodalom kritikai értékelésére és a leírt módszerek adaptálására.</w:t>
            </w:r>
          </w:p>
          <w:p w:rsidR="00E82FAD" w:rsidRPr="00E82FAD" w:rsidRDefault="00E82FAD" w:rsidP="00A17991">
            <w:pPr>
              <w:ind w:left="402"/>
              <w:jc w:val="both"/>
              <w:rPr>
                <w:i/>
                <w:sz w:val="20"/>
              </w:rPr>
            </w:pPr>
            <w:r w:rsidRPr="00E82FAD">
              <w:rPr>
                <w:i/>
                <w:sz w:val="20"/>
              </w:rPr>
              <w:t>Attitűd:</w:t>
            </w:r>
          </w:p>
          <w:p w:rsidR="00E82FAD" w:rsidRPr="00E82FAD" w:rsidRDefault="00E82FAD" w:rsidP="00A17991">
            <w:pPr>
              <w:shd w:val="clear" w:color="auto" w:fill="E5DFEC"/>
              <w:suppressAutoHyphens/>
              <w:autoSpaceDE w:val="0"/>
              <w:spacing w:before="60" w:after="60"/>
              <w:ind w:left="417" w:right="113"/>
              <w:rPr>
                <w:sz w:val="20"/>
              </w:rPr>
            </w:pPr>
            <w:r w:rsidRPr="00E82FAD">
              <w:rPr>
                <w:sz w:val="20"/>
              </w:rPr>
              <w:t>Törekedjen a komputeres gyógyszertervezés lehetőségeinek, korlátainak és alkalmazási területeinek minél teljesebb megismerésére.</w:t>
            </w:r>
          </w:p>
          <w:p w:rsidR="00E82FAD" w:rsidRPr="00E82FAD" w:rsidRDefault="00E82FAD" w:rsidP="00A17991">
            <w:pPr>
              <w:shd w:val="clear" w:color="auto" w:fill="E5DFEC"/>
              <w:suppressAutoHyphens/>
              <w:autoSpaceDE w:val="0"/>
              <w:spacing w:before="60" w:after="60"/>
              <w:ind w:left="417" w:right="113"/>
              <w:rPr>
                <w:sz w:val="20"/>
              </w:rPr>
            </w:pPr>
            <w:r w:rsidRPr="00E82FAD">
              <w:rPr>
                <w:sz w:val="20"/>
              </w:rPr>
              <w:t>Törekedjen arra, hogy a komputeres gyógyszertervezéssel kapcsolatos tudását folyamatosan továbbfejlessze.</w:t>
            </w:r>
          </w:p>
          <w:p w:rsidR="00E82FAD" w:rsidRPr="00E82FAD" w:rsidRDefault="00E82FAD" w:rsidP="00A17991">
            <w:pPr>
              <w:shd w:val="clear" w:color="auto" w:fill="E5DFEC"/>
              <w:suppressAutoHyphens/>
              <w:autoSpaceDE w:val="0"/>
              <w:spacing w:before="60" w:after="60"/>
              <w:ind w:left="417" w:right="113"/>
              <w:rPr>
                <w:sz w:val="20"/>
              </w:rPr>
            </w:pPr>
            <w:r w:rsidRPr="00E82FAD">
              <w:rPr>
                <w:sz w:val="20"/>
              </w:rPr>
              <w:t>Legyen tudatában az komputeres gyógyszertervezési módszerek előnyeinek és korlátainak.</w:t>
            </w:r>
          </w:p>
          <w:p w:rsidR="00E82FAD" w:rsidRPr="00E82FAD" w:rsidRDefault="00E82FAD" w:rsidP="00A17991">
            <w:pPr>
              <w:ind w:left="402"/>
              <w:jc w:val="both"/>
              <w:rPr>
                <w:i/>
                <w:sz w:val="20"/>
              </w:rPr>
            </w:pPr>
            <w:r w:rsidRPr="00E82FAD">
              <w:rPr>
                <w:i/>
                <w:sz w:val="20"/>
              </w:rPr>
              <w:t>Autonómia és felelősség:</w:t>
            </w:r>
          </w:p>
          <w:p w:rsidR="00E82FAD" w:rsidRPr="00E82FAD" w:rsidRDefault="00E82FAD" w:rsidP="00A17991">
            <w:pPr>
              <w:shd w:val="clear" w:color="auto" w:fill="E5DFEC"/>
              <w:suppressAutoHyphens/>
              <w:autoSpaceDE w:val="0"/>
              <w:spacing w:before="60" w:after="60"/>
              <w:ind w:left="417" w:right="113"/>
              <w:rPr>
                <w:sz w:val="20"/>
              </w:rPr>
            </w:pPr>
            <w:r w:rsidRPr="00E82FAD">
              <w:rPr>
                <w:sz w:val="20"/>
              </w:rPr>
              <w:t>Nyitott a komputeres gyógyszertervezéssel foglalkozó szakemberekkel való együttműködésre.</w:t>
            </w:r>
          </w:p>
          <w:p w:rsidR="00E82FAD" w:rsidRPr="00E82FAD" w:rsidRDefault="00E82FAD" w:rsidP="00A17991">
            <w:pPr>
              <w:shd w:val="clear" w:color="auto" w:fill="E5DFEC"/>
              <w:suppressAutoHyphens/>
              <w:autoSpaceDE w:val="0"/>
              <w:spacing w:before="60" w:after="60"/>
              <w:ind w:left="417" w:right="113"/>
              <w:rPr>
                <w:sz w:val="20"/>
              </w:rPr>
            </w:pPr>
            <w:r w:rsidRPr="00E82FAD">
              <w:rPr>
                <w:sz w:val="20"/>
              </w:rPr>
              <w:t>Felelősséggel vizsgálja a komputeres gyógyszertervezéssel kapcsolatos problémákat és azokról véleményt alkot.</w:t>
            </w:r>
          </w:p>
          <w:p w:rsidR="00E82FAD" w:rsidRPr="00E82FAD" w:rsidRDefault="00E82FAD" w:rsidP="00A17991">
            <w:pPr>
              <w:shd w:val="clear" w:color="auto" w:fill="E5DFEC"/>
              <w:suppressAutoHyphens/>
              <w:autoSpaceDE w:val="0"/>
              <w:spacing w:before="60" w:after="60"/>
              <w:ind w:left="417" w:right="113"/>
              <w:rPr>
                <w:sz w:val="20"/>
              </w:rPr>
            </w:pPr>
            <w:r w:rsidRPr="00E82FAD">
              <w:rPr>
                <w:sz w:val="20"/>
              </w:rPr>
              <w:t>Felelősséget vállal a komputeres gyógyszertervezés során kapott eredményeiért.</w:t>
            </w:r>
          </w:p>
          <w:p w:rsidR="00E82FAD" w:rsidRPr="00E82FAD" w:rsidRDefault="00E82FAD" w:rsidP="00A17991">
            <w:pPr>
              <w:shd w:val="clear" w:color="auto" w:fill="E5DFEC"/>
              <w:suppressAutoHyphens/>
              <w:autoSpaceDE w:val="0"/>
              <w:spacing w:before="60" w:after="60"/>
              <w:ind w:left="417" w:right="113"/>
              <w:rPr>
                <w:sz w:val="20"/>
              </w:rPr>
            </w:pPr>
            <w:r w:rsidRPr="00E82FAD">
              <w:rPr>
                <w:sz w:val="20"/>
              </w:rPr>
              <w:t>A komputeres gyógyszertervezés témájú szakirodalom feldolgozását megfelelő iránymutatás mellett önállóan végzi.</w:t>
            </w:r>
          </w:p>
          <w:p w:rsidR="00E82FAD" w:rsidRPr="00E82FAD" w:rsidRDefault="00E82FAD" w:rsidP="00A17991">
            <w:pPr>
              <w:ind w:left="720"/>
              <w:rPr>
                <w:rFonts w:eastAsia="Arial Unicode MS"/>
                <w:b/>
                <w:bCs/>
                <w:sz w:val="20"/>
              </w:rPr>
            </w:pPr>
          </w:p>
        </w:tc>
      </w:tr>
      <w:tr w:rsidR="00E82FAD" w:rsidRPr="00E82FAD" w:rsidTr="00E82FAD">
        <w:trPr>
          <w:trHeight w:val="401"/>
        </w:trPr>
        <w:tc>
          <w:tcPr>
            <w:tcW w:w="9924" w:type="dxa"/>
            <w:gridSpan w:val="13"/>
            <w:tcBorders>
              <w:top w:val="single" w:sz="4" w:space="0" w:color="auto"/>
              <w:left w:val="single" w:sz="4" w:space="0" w:color="auto"/>
              <w:bottom w:val="single" w:sz="4" w:space="0" w:color="auto"/>
              <w:right w:val="single" w:sz="4" w:space="0" w:color="auto"/>
            </w:tcBorders>
            <w:vAlign w:val="center"/>
          </w:tcPr>
          <w:p w:rsidR="00E82FAD" w:rsidRPr="00E82FAD" w:rsidRDefault="00E82FAD" w:rsidP="00A17991">
            <w:pPr>
              <w:rPr>
                <w:b/>
                <w:bCs/>
                <w:sz w:val="20"/>
              </w:rPr>
            </w:pPr>
            <w:r w:rsidRPr="00E82FAD">
              <w:rPr>
                <w:b/>
                <w:bCs/>
                <w:sz w:val="20"/>
              </w:rPr>
              <w:t>A kurzus tartalma, témakörei</w:t>
            </w:r>
          </w:p>
          <w:p w:rsidR="00E82FAD" w:rsidRPr="00E82FAD" w:rsidRDefault="00E82FAD" w:rsidP="00A17991">
            <w:pPr>
              <w:shd w:val="clear" w:color="auto" w:fill="E5DFEC"/>
              <w:suppressAutoHyphens/>
              <w:autoSpaceDE w:val="0"/>
              <w:spacing w:before="60" w:after="60"/>
              <w:ind w:left="417" w:right="113"/>
              <w:rPr>
                <w:sz w:val="20"/>
              </w:rPr>
            </w:pPr>
            <w:r w:rsidRPr="00E82FAD">
              <w:rPr>
                <w:sz w:val="20"/>
              </w:rPr>
              <w:t>A szerkezet alapfogalmai, molekuláris felismerés.</w:t>
            </w:r>
          </w:p>
          <w:p w:rsidR="00E82FAD" w:rsidRPr="00E82FAD" w:rsidRDefault="00E82FAD" w:rsidP="00A17991">
            <w:pPr>
              <w:shd w:val="clear" w:color="auto" w:fill="E5DFEC"/>
              <w:suppressAutoHyphens/>
              <w:autoSpaceDE w:val="0"/>
              <w:spacing w:before="60" w:after="60"/>
              <w:ind w:left="417" w:right="113"/>
              <w:rPr>
                <w:sz w:val="20"/>
              </w:rPr>
            </w:pPr>
            <w:r w:rsidRPr="00E82FAD">
              <w:rPr>
                <w:sz w:val="20"/>
              </w:rPr>
              <w:t>Gyógyszerkutatás lépései</w:t>
            </w:r>
          </w:p>
          <w:p w:rsidR="00E82FAD" w:rsidRPr="00E82FAD" w:rsidRDefault="00E82FAD" w:rsidP="00A17991">
            <w:pPr>
              <w:shd w:val="clear" w:color="auto" w:fill="E5DFEC"/>
              <w:suppressAutoHyphens/>
              <w:autoSpaceDE w:val="0"/>
              <w:spacing w:before="60" w:after="60"/>
              <w:ind w:left="417" w:right="113"/>
              <w:rPr>
                <w:sz w:val="20"/>
              </w:rPr>
            </w:pPr>
            <w:r w:rsidRPr="00E82FAD">
              <w:rPr>
                <w:sz w:val="20"/>
              </w:rPr>
              <w:t xml:space="preserve">Molekula mechanika. Erőterek. </w:t>
            </w:r>
          </w:p>
          <w:p w:rsidR="00E82FAD" w:rsidRPr="00E82FAD" w:rsidRDefault="00E82FAD" w:rsidP="00A17991">
            <w:pPr>
              <w:shd w:val="clear" w:color="auto" w:fill="E5DFEC"/>
              <w:suppressAutoHyphens/>
              <w:autoSpaceDE w:val="0"/>
              <w:spacing w:before="60" w:after="60"/>
              <w:ind w:left="417" w:right="113"/>
              <w:rPr>
                <w:sz w:val="20"/>
              </w:rPr>
            </w:pPr>
            <w:r w:rsidRPr="00E82FAD">
              <w:rPr>
                <w:sz w:val="20"/>
              </w:rPr>
              <w:t>Potenciális energia felület és a feltérképezésére alkalmas szimulációs módszerek típusai.</w:t>
            </w:r>
          </w:p>
          <w:p w:rsidR="00E82FAD" w:rsidRPr="00E82FAD" w:rsidRDefault="00E82FAD" w:rsidP="00A17991">
            <w:pPr>
              <w:shd w:val="clear" w:color="auto" w:fill="E5DFEC"/>
              <w:suppressAutoHyphens/>
              <w:autoSpaceDE w:val="0"/>
              <w:spacing w:before="60" w:after="60"/>
              <w:ind w:left="417" w:right="113"/>
              <w:rPr>
                <w:sz w:val="20"/>
              </w:rPr>
            </w:pPr>
            <w:r w:rsidRPr="00E82FAD">
              <w:rPr>
                <w:sz w:val="20"/>
              </w:rPr>
              <w:t>Geometria optimalizálás és energia minimalizálás.</w:t>
            </w:r>
          </w:p>
          <w:p w:rsidR="00E82FAD" w:rsidRPr="00E82FAD" w:rsidRDefault="00E82FAD" w:rsidP="00A17991">
            <w:pPr>
              <w:shd w:val="clear" w:color="auto" w:fill="E5DFEC"/>
              <w:suppressAutoHyphens/>
              <w:autoSpaceDE w:val="0"/>
              <w:spacing w:before="60" w:after="60"/>
              <w:ind w:left="417" w:right="113"/>
              <w:rPr>
                <w:sz w:val="20"/>
              </w:rPr>
            </w:pPr>
            <w:r w:rsidRPr="00E82FAD">
              <w:rPr>
                <w:sz w:val="20"/>
              </w:rPr>
              <w:t>Konformációs keresések</w:t>
            </w:r>
          </w:p>
          <w:p w:rsidR="00E82FAD" w:rsidRPr="00E82FAD" w:rsidRDefault="00E82FAD" w:rsidP="00A17991">
            <w:pPr>
              <w:shd w:val="clear" w:color="auto" w:fill="E5DFEC"/>
              <w:suppressAutoHyphens/>
              <w:autoSpaceDE w:val="0"/>
              <w:spacing w:before="60" w:after="60"/>
              <w:ind w:left="417" w:right="113"/>
              <w:rPr>
                <w:sz w:val="20"/>
              </w:rPr>
            </w:pPr>
            <w:r w:rsidRPr="00E82FAD">
              <w:rPr>
                <w:sz w:val="20"/>
              </w:rPr>
              <w:t>Molekula dinamika és változatai.</w:t>
            </w:r>
          </w:p>
          <w:p w:rsidR="00E82FAD" w:rsidRPr="00E82FAD" w:rsidRDefault="00E82FAD" w:rsidP="00A17991">
            <w:pPr>
              <w:shd w:val="clear" w:color="auto" w:fill="E5DFEC"/>
              <w:suppressAutoHyphens/>
              <w:autoSpaceDE w:val="0"/>
              <w:spacing w:before="60" w:after="60"/>
              <w:ind w:left="417" w:right="113"/>
              <w:rPr>
                <w:sz w:val="20"/>
              </w:rPr>
            </w:pPr>
            <w:r w:rsidRPr="00E82FAD">
              <w:rPr>
                <w:sz w:val="20"/>
              </w:rPr>
              <w:t>Konformációs sokaságok és trajektóriák analízise.</w:t>
            </w:r>
          </w:p>
          <w:p w:rsidR="00E82FAD" w:rsidRPr="00E82FAD" w:rsidRDefault="00E82FAD" w:rsidP="00A17991">
            <w:pPr>
              <w:shd w:val="clear" w:color="auto" w:fill="E5DFEC"/>
              <w:suppressAutoHyphens/>
              <w:autoSpaceDE w:val="0"/>
              <w:spacing w:before="60" w:after="60"/>
              <w:ind w:left="417" w:right="113"/>
              <w:rPr>
                <w:sz w:val="20"/>
              </w:rPr>
            </w:pPr>
            <w:r w:rsidRPr="00E82FAD">
              <w:rPr>
                <w:sz w:val="20"/>
              </w:rPr>
              <w:t>Fehérje szekvencia keresés</w:t>
            </w:r>
          </w:p>
          <w:p w:rsidR="00E82FAD" w:rsidRPr="00E82FAD" w:rsidRDefault="00E82FAD" w:rsidP="00A17991">
            <w:pPr>
              <w:shd w:val="clear" w:color="auto" w:fill="E5DFEC"/>
              <w:suppressAutoHyphens/>
              <w:autoSpaceDE w:val="0"/>
              <w:spacing w:before="60" w:after="60"/>
              <w:ind w:left="417" w:right="113"/>
              <w:rPr>
                <w:sz w:val="20"/>
              </w:rPr>
            </w:pPr>
            <w:r w:rsidRPr="00E82FAD">
              <w:rPr>
                <w:sz w:val="20"/>
              </w:rPr>
              <w:t>Fehérje modell építés</w:t>
            </w:r>
          </w:p>
          <w:p w:rsidR="00E82FAD" w:rsidRPr="00E82FAD" w:rsidRDefault="00E82FAD" w:rsidP="00A17991">
            <w:pPr>
              <w:shd w:val="clear" w:color="auto" w:fill="E5DFEC"/>
              <w:suppressAutoHyphens/>
              <w:autoSpaceDE w:val="0"/>
              <w:spacing w:before="60" w:after="60"/>
              <w:ind w:left="417" w:right="113"/>
              <w:rPr>
                <w:sz w:val="20"/>
              </w:rPr>
            </w:pPr>
            <w:r w:rsidRPr="00E82FAD">
              <w:rPr>
                <w:sz w:val="20"/>
              </w:rPr>
              <w:t>Dokkolás</w:t>
            </w:r>
          </w:p>
          <w:p w:rsidR="00E82FAD" w:rsidRPr="00E82FAD" w:rsidRDefault="00E82FAD" w:rsidP="00A17991">
            <w:pPr>
              <w:shd w:val="clear" w:color="auto" w:fill="E5DFEC"/>
              <w:suppressAutoHyphens/>
              <w:autoSpaceDE w:val="0"/>
              <w:spacing w:before="60" w:after="60"/>
              <w:ind w:left="417" w:right="113"/>
              <w:rPr>
                <w:sz w:val="20"/>
              </w:rPr>
            </w:pPr>
            <w:r w:rsidRPr="00E82FAD">
              <w:rPr>
                <w:sz w:val="20"/>
              </w:rPr>
              <w:t>Szabad energia módszerek</w:t>
            </w:r>
          </w:p>
          <w:p w:rsidR="00E82FAD" w:rsidRPr="00E82FAD" w:rsidRDefault="00E82FAD" w:rsidP="00A17991">
            <w:pPr>
              <w:shd w:val="clear" w:color="auto" w:fill="E5DFEC"/>
              <w:suppressAutoHyphens/>
              <w:autoSpaceDE w:val="0"/>
              <w:spacing w:before="60" w:after="60"/>
              <w:ind w:left="417" w:right="113"/>
              <w:rPr>
                <w:sz w:val="20"/>
              </w:rPr>
            </w:pPr>
            <w:r w:rsidRPr="00E82FAD">
              <w:rPr>
                <w:sz w:val="20"/>
              </w:rPr>
              <w:t>QM/MM szimulációk</w:t>
            </w:r>
          </w:p>
          <w:p w:rsidR="00E82FAD" w:rsidRPr="00E82FAD" w:rsidRDefault="00E82FAD" w:rsidP="00A17991">
            <w:pPr>
              <w:ind w:right="138"/>
              <w:jc w:val="both"/>
              <w:rPr>
                <w:sz w:val="20"/>
              </w:rPr>
            </w:pPr>
          </w:p>
        </w:tc>
      </w:tr>
      <w:tr w:rsidR="00E82FAD" w:rsidRPr="00E82FAD" w:rsidTr="00E82FAD">
        <w:trPr>
          <w:trHeight w:val="811"/>
        </w:trPr>
        <w:tc>
          <w:tcPr>
            <w:tcW w:w="9924" w:type="dxa"/>
            <w:gridSpan w:val="13"/>
            <w:tcBorders>
              <w:top w:val="single" w:sz="4" w:space="0" w:color="auto"/>
              <w:left w:val="single" w:sz="4" w:space="0" w:color="auto"/>
              <w:bottom w:val="single" w:sz="4" w:space="0" w:color="auto"/>
              <w:right w:val="single" w:sz="4" w:space="0" w:color="auto"/>
            </w:tcBorders>
          </w:tcPr>
          <w:p w:rsidR="00E82FAD" w:rsidRPr="00E82FAD" w:rsidRDefault="00E82FAD" w:rsidP="00A17991">
            <w:pPr>
              <w:rPr>
                <w:b/>
                <w:bCs/>
                <w:sz w:val="20"/>
              </w:rPr>
            </w:pPr>
            <w:r w:rsidRPr="00E82FAD">
              <w:rPr>
                <w:b/>
                <w:bCs/>
                <w:sz w:val="20"/>
              </w:rPr>
              <w:t>Tervezett tanulási tevékenységek, tanítási módszerek</w:t>
            </w:r>
          </w:p>
          <w:p w:rsidR="00E82FAD" w:rsidRPr="00E82FAD" w:rsidRDefault="00E82FAD" w:rsidP="00A17991">
            <w:pPr>
              <w:shd w:val="clear" w:color="auto" w:fill="E5DFEC"/>
              <w:suppressAutoHyphens/>
              <w:autoSpaceDE w:val="0"/>
              <w:spacing w:before="60" w:after="60"/>
              <w:ind w:left="417" w:right="113"/>
              <w:rPr>
                <w:sz w:val="20"/>
              </w:rPr>
            </w:pPr>
            <w:r w:rsidRPr="00E82FAD">
              <w:rPr>
                <w:sz w:val="20"/>
              </w:rPr>
              <w:t>Előadás, konzultáció.</w:t>
            </w:r>
          </w:p>
          <w:p w:rsidR="00E82FAD" w:rsidRPr="00E82FAD" w:rsidRDefault="00E82FAD" w:rsidP="00A17991">
            <w:pPr>
              <w:rPr>
                <w:sz w:val="20"/>
              </w:rPr>
            </w:pPr>
          </w:p>
        </w:tc>
      </w:tr>
      <w:tr w:rsidR="00E82FAD" w:rsidRPr="00E82FAD" w:rsidTr="00E82FAD">
        <w:trPr>
          <w:trHeight w:val="1021"/>
        </w:trPr>
        <w:tc>
          <w:tcPr>
            <w:tcW w:w="9924" w:type="dxa"/>
            <w:gridSpan w:val="13"/>
            <w:tcBorders>
              <w:top w:val="single" w:sz="4" w:space="0" w:color="auto"/>
              <w:left w:val="single" w:sz="4" w:space="0" w:color="auto"/>
              <w:bottom w:val="single" w:sz="4" w:space="0" w:color="auto"/>
              <w:right w:val="single" w:sz="4" w:space="0" w:color="auto"/>
            </w:tcBorders>
          </w:tcPr>
          <w:p w:rsidR="00E82FAD" w:rsidRPr="00E82FAD" w:rsidRDefault="00E82FAD" w:rsidP="00A17991">
            <w:pPr>
              <w:rPr>
                <w:b/>
                <w:bCs/>
                <w:sz w:val="20"/>
              </w:rPr>
            </w:pPr>
            <w:r w:rsidRPr="00E82FAD">
              <w:rPr>
                <w:b/>
                <w:bCs/>
                <w:sz w:val="20"/>
              </w:rPr>
              <w:t>Értékelés</w:t>
            </w:r>
          </w:p>
          <w:p w:rsidR="00E82FAD" w:rsidRPr="00E82FAD" w:rsidRDefault="00E82FAD" w:rsidP="00A17991">
            <w:pPr>
              <w:shd w:val="clear" w:color="auto" w:fill="E5DFEC"/>
              <w:suppressAutoHyphens/>
              <w:autoSpaceDE w:val="0"/>
              <w:spacing w:before="60" w:after="60"/>
              <w:ind w:left="417" w:right="113"/>
              <w:rPr>
                <w:sz w:val="20"/>
              </w:rPr>
            </w:pPr>
            <w:r w:rsidRPr="00E82FAD">
              <w:rPr>
                <w:sz w:val="20"/>
              </w:rPr>
              <w:t>Kollokvium.</w:t>
            </w:r>
          </w:p>
          <w:p w:rsidR="00E82FAD" w:rsidRPr="00E82FAD" w:rsidRDefault="00E82FAD" w:rsidP="00A17991">
            <w:pPr>
              <w:shd w:val="clear" w:color="auto" w:fill="E5DFEC"/>
              <w:suppressAutoHyphens/>
              <w:autoSpaceDE w:val="0"/>
              <w:spacing w:before="60" w:after="60"/>
              <w:ind w:left="417" w:right="113"/>
              <w:rPr>
                <w:sz w:val="20"/>
              </w:rPr>
            </w:pPr>
            <w:r w:rsidRPr="00E82FAD">
              <w:rPr>
                <w:sz w:val="20"/>
              </w:rPr>
              <w:t xml:space="preserve">Az írásbeli vizsga dolgozat összeállítása az előadás anyagából történik, melynek eredményét az alábbiak szerint értékeljük: </w:t>
            </w:r>
          </w:p>
          <w:p w:rsidR="00E82FAD" w:rsidRPr="00E82FAD" w:rsidRDefault="00E82FAD" w:rsidP="00A17991">
            <w:pPr>
              <w:shd w:val="clear" w:color="auto" w:fill="E5DFEC"/>
              <w:suppressAutoHyphens/>
              <w:autoSpaceDE w:val="0"/>
              <w:spacing w:before="60" w:after="60"/>
              <w:ind w:left="417" w:right="113"/>
              <w:rPr>
                <w:sz w:val="20"/>
              </w:rPr>
            </w:pPr>
            <w:r w:rsidRPr="00E82FAD">
              <w:rPr>
                <w:sz w:val="20"/>
              </w:rPr>
              <w:t>Jeles: 90 %, jó: 80 %, közepes 60 %, elégséges: 50 %, 50 % alatt elégtelen</w:t>
            </w:r>
          </w:p>
          <w:p w:rsidR="00E82FAD" w:rsidRPr="00E82FAD" w:rsidRDefault="00E82FAD" w:rsidP="00A17991">
            <w:pPr>
              <w:shd w:val="clear" w:color="auto" w:fill="E5DFEC"/>
              <w:suppressAutoHyphens/>
              <w:autoSpaceDE w:val="0"/>
              <w:spacing w:before="60" w:after="60"/>
              <w:ind w:left="417" w:right="113"/>
              <w:rPr>
                <w:sz w:val="20"/>
              </w:rPr>
            </w:pPr>
          </w:p>
          <w:p w:rsidR="00E82FAD" w:rsidRPr="00E82FAD" w:rsidRDefault="00E82FAD" w:rsidP="00A17991">
            <w:pPr>
              <w:rPr>
                <w:sz w:val="20"/>
              </w:rPr>
            </w:pPr>
          </w:p>
        </w:tc>
      </w:tr>
      <w:tr w:rsidR="00E82FAD" w:rsidRPr="00E82FAD" w:rsidTr="00E82FAD">
        <w:trPr>
          <w:trHeight w:val="1021"/>
        </w:trPr>
        <w:tc>
          <w:tcPr>
            <w:tcW w:w="9924" w:type="dxa"/>
            <w:gridSpan w:val="13"/>
            <w:tcBorders>
              <w:top w:val="single" w:sz="4" w:space="0" w:color="auto"/>
              <w:left w:val="single" w:sz="4" w:space="0" w:color="auto"/>
              <w:bottom w:val="single" w:sz="4" w:space="0" w:color="auto"/>
              <w:right w:val="single" w:sz="4" w:space="0" w:color="auto"/>
            </w:tcBorders>
            <w:vAlign w:val="center"/>
          </w:tcPr>
          <w:p w:rsidR="00E82FAD" w:rsidRPr="00E82FAD" w:rsidRDefault="00E82FAD" w:rsidP="00A17991">
            <w:pPr>
              <w:rPr>
                <w:b/>
                <w:bCs/>
                <w:sz w:val="20"/>
              </w:rPr>
            </w:pPr>
            <w:r w:rsidRPr="00E82FAD">
              <w:rPr>
                <w:b/>
                <w:bCs/>
                <w:sz w:val="20"/>
              </w:rPr>
              <w:lastRenderedPageBreak/>
              <w:t>Kötelező olvasmány:</w:t>
            </w:r>
          </w:p>
          <w:p w:rsidR="00E82FAD" w:rsidRPr="00E82FAD" w:rsidRDefault="00E82FAD" w:rsidP="00A17991">
            <w:pPr>
              <w:shd w:val="clear" w:color="auto" w:fill="E5DFEC"/>
              <w:suppressAutoHyphens/>
              <w:autoSpaceDE w:val="0"/>
              <w:spacing w:before="60" w:after="60"/>
              <w:ind w:left="417" w:right="113"/>
              <w:rPr>
                <w:sz w:val="20"/>
              </w:rPr>
            </w:pPr>
            <w:r w:rsidRPr="00E82FAD">
              <w:rPr>
                <w:sz w:val="20"/>
              </w:rPr>
              <w:t>-</w:t>
            </w:r>
          </w:p>
          <w:p w:rsidR="00E82FAD" w:rsidRPr="00E82FAD" w:rsidRDefault="00E82FAD" w:rsidP="00A17991">
            <w:pPr>
              <w:rPr>
                <w:bCs/>
                <w:sz w:val="20"/>
              </w:rPr>
            </w:pPr>
            <w:r w:rsidRPr="00E82FAD">
              <w:rPr>
                <w:bCs/>
                <w:sz w:val="20"/>
              </w:rPr>
              <w:t>Ajánlott szakirodalom:</w:t>
            </w:r>
          </w:p>
          <w:p w:rsidR="00E82FAD" w:rsidRPr="00E82FAD" w:rsidRDefault="00E82FAD" w:rsidP="00A17991">
            <w:pPr>
              <w:shd w:val="clear" w:color="auto" w:fill="E5DFEC"/>
              <w:suppressAutoHyphens/>
              <w:autoSpaceDE w:val="0"/>
              <w:spacing w:before="60" w:after="60"/>
              <w:ind w:left="417" w:right="113"/>
              <w:rPr>
                <w:sz w:val="20"/>
              </w:rPr>
            </w:pPr>
            <w:r w:rsidRPr="00E82FAD">
              <w:rPr>
                <w:sz w:val="20"/>
              </w:rPr>
              <w:t>Andrew R. Leach: Molecular Modelling: Principles and Applications, 2nd Edition, 2001</w:t>
            </w:r>
          </w:p>
          <w:p w:rsidR="00E82FAD" w:rsidRPr="00E82FAD" w:rsidRDefault="00E82FAD" w:rsidP="00A17991">
            <w:pPr>
              <w:shd w:val="clear" w:color="auto" w:fill="E5DFEC"/>
              <w:suppressAutoHyphens/>
              <w:autoSpaceDE w:val="0"/>
              <w:spacing w:before="60" w:after="60"/>
              <w:ind w:left="417" w:right="113"/>
              <w:rPr>
                <w:sz w:val="20"/>
              </w:rPr>
            </w:pPr>
          </w:p>
        </w:tc>
      </w:tr>
    </w:tbl>
    <w:p w:rsidR="00E82FAD" w:rsidRPr="00E82FAD" w:rsidRDefault="00E82FAD" w:rsidP="00E82FAD">
      <w:pPr>
        <w:rPr>
          <w:sz w:val="20"/>
        </w:rPr>
      </w:pP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6"/>
        <w:gridCol w:w="7938"/>
      </w:tblGrid>
      <w:tr w:rsidR="00E82FAD" w:rsidRPr="00E82FAD" w:rsidTr="00E82FAD">
        <w:tc>
          <w:tcPr>
            <w:tcW w:w="9924" w:type="dxa"/>
            <w:gridSpan w:val="2"/>
            <w:shd w:val="clear" w:color="auto" w:fill="auto"/>
          </w:tcPr>
          <w:p w:rsidR="00E82FAD" w:rsidRPr="00E82FAD" w:rsidRDefault="00E82FAD" w:rsidP="00A17991">
            <w:pPr>
              <w:jc w:val="center"/>
              <w:rPr>
                <w:sz w:val="20"/>
              </w:rPr>
            </w:pPr>
            <w:r w:rsidRPr="00E82FAD">
              <w:rPr>
                <w:sz w:val="20"/>
              </w:rPr>
              <w:t>Heti bontott tematika</w:t>
            </w:r>
          </w:p>
        </w:tc>
      </w:tr>
      <w:tr w:rsidR="00E82FAD" w:rsidRPr="00E82FAD" w:rsidTr="00E82FAD">
        <w:tc>
          <w:tcPr>
            <w:tcW w:w="1986" w:type="dxa"/>
            <w:shd w:val="clear" w:color="auto" w:fill="auto"/>
          </w:tcPr>
          <w:p w:rsidR="00E82FAD" w:rsidRPr="00E82FAD" w:rsidRDefault="00E82FAD" w:rsidP="00E82FAD">
            <w:pPr>
              <w:numPr>
                <w:ilvl w:val="0"/>
                <w:numId w:val="126"/>
              </w:numPr>
              <w:rPr>
                <w:sz w:val="20"/>
              </w:rPr>
            </w:pPr>
            <w:r w:rsidRPr="00E82FAD">
              <w:rPr>
                <w:sz w:val="20"/>
              </w:rPr>
              <w:t>hét</w:t>
            </w:r>
          </w:p>
        </w:tc>
        <w:tc>
          <w:tcPr>
            <w:tcW w:w="7938" w:type="dxa"/>
            <w:shd w:val="clear" w:color="auto" w:fill="auto"/>
          </w:tcPr>
          <w:p w:rsidR="00E82FAD" w:rsidRPr="00E82FAD" w:rsidRDefault="00E82FAD" w:rsidP="00A17991">
            <w:pPr>
              <w:rPr>
                <w:color w:val="FF0000"/>
                <w:sz w:val="20"/>
              </w:rPr>
            </w:pPr>
            <w:r w:rsidRPr="00E82FAD">
              <w:rPr>
                <w:sz w:val="20"/>
              </w:rPr>
              <w:t xml:space="preserve">Szerkezeti alapfogalmak, Boltzmann eloszlás. Biomolekulák szerkezetének alapvető jellemzői. Molekuláris felismerés alapelvei, kötődési állandók. Molekuláris kölcsönhatások típusai: elektrosztatikus kölcsönhatás, hidrogén híd, aromás kölcsönhatások, van der Waals kölcsönhatás, hidrofób effektus, speciális kölcsönhatások. </w:t>
            </w:r>
          </w:p>
          <w:p w:rsidR="00E82FAD" w:rsidRPr="00E82FAD" w:rsidRDefault="00C0391E" w:rsidP="00A17991">
            <w:pPr>
              <w:rPr>
                <w:sz w:val="20"/>
              </w:rPr>
            </w:pPr>
            <w:r>
              <w:rPr>
                <w:sz w:val="20"/>
              </w:rPr>
              <w:pict>
                <v:rect id="_x0000_i1039" style="width:0;height:1.5pt" o:hralign="center" o:hrstd="t" o:hr="t" fillcolor="#a0a0a0" stroked="f"/>
              </w:pict>
            </w:r>
          </w:p>
          <w:p w:rsidR="00E82FAD" w:rsidRPr="00E82FAD" w:rsidRDefault="00E82FAD" w:rsidP="00A17991">
            <w:pPr>
              <w:rPr>
                <w:sz w:val="20"/>
              </w:rPr>
            </w:pPr>
            <w:r w:rsidRPr="00E82FAD">
              <w:rPr>
                <w:sz w:val="20"/>
              </w:rPr>
              <w:t xml:space="preserve">TE: Ismeri a szerkezet leírására szolgáló alapfogalmakat. Be tudja határolni a szerkezeti modellek lehetőségeit és korlátait. Ismeri a molekuláris felismerés fogalmát, fel tudja sorolni az alapvető molekuláris kölcsönhatásokat és jellemzőiket. </w:t>
            </w:r>
          </w:p>
          <w:p w:rsidR="00E82FAD" w:rsidRPr="00E82FAD" w:rsidRDefault="00E82FAD" w:rsidP="00A17991">
            <w:pPr>
              <w:rPr>
                <w:sz w:val="20"/>
              </w:rPr>
            </w:pPr>
          </w:p>
        </w:tc>
      </w:tr>
      <w:tr w:rsidR="00E82FAD" w:rsidRPr="00E82FAD" w:rsidTr="00E82FAD">
        <w:tc>
          <w:tcPr>
            <w:tcW w:w="1986" w:type="dxa"/>
            <w:shd w:val="clear" w:color="auto" w:fill="auto"/>
          </w:tcPr>
          <w:p w:rsidR="00E82FAD" w:rsidRPr="00E82FAD" w:rsidRDefault="00E82FAD" w:rsidP="00E82FAD">
            <w:pPr>
              <w:numPr>
                <w:ilvl w:val="0"/>
                <w:numId w:val="126"/>
              </w:numPr>
              <w:rPr>
                <w:sz w:val="20"/>
              </w:rPr>
            </w:pPr>
            <w:r w:rsidRPr="00E82FAD">
              <w:rPr>
                <w:sz w:val="20"/>
              </w:rPr>
              <w:t>hét</w:t>
            </w:r>
          </w:p>
        </w:tc>
        <w:tc>
          <w:tcPr>
            <w:tcW w:w="7938" w:type="dxa"/>
            <w:shd w:val="clear" w:color="auto" w:fill="auto"/>
          </w:tcPr>
          <w:p w:rsidR="00E82FAD" w:rsidRPr="00E82FAD" w:rsidRDefault="00E82FAD" w:rsidP="00A17991">
            <w:pPr>
              <w:rPr>
                <w:sz w:val="20"/>
              </w:rPr>
            </w:pPr>
            <w:r w:rsidRPr="00E82FAD">
              <w:rPr>
                <w:sz w:val="20"/>
              </w:rPr>
              <w:t xml:space="preserve">Racionális gyógyszertervezés és tradicionális gyógyszerkutatás elvei és módszerei. Gyógyszerkutatás fázisai, az egyes részfolyamatainak célja és módszerei: cél molekula azonosítása és validálása, hit molekulák azonosítása, lead molekula azonosítása és optimalizálása, klinikai jelölt molekula. Komputeres gyógyszertervezés stratégiái: szerkezet, ligandum alapú és </w:t>
            </w:r>
            <w:r w:rsidRPr="00E82FAD">
              <w:rPr>
                <w:i/>
                <w:iCs/>
                <w:sz w:val="20"/>
              </w:rPr>
              <w:t>de novo</w:t>
            </w:r>
            <w:r w:rsidRPr="00E82FAD">
              <w:rPr>
                <w:sz w:val="20"/>
              </w:rPr>
              <w:t xml:space="preserve"> gyógyszertervezés</w:t>
            </w:r>
          </w:p>
          <w:p w:rsidR="00E82FAD" w:rsidRPr="00E82FAD" w:rsidRDefault="00C0391E" w:rsidP="00A17991">
            <w:pPr>
              <w:rPr>
                <w:sz w:val="20"/>
              </w:rPr>
            </w:pPr>
            <w:r>
              <w:rPr>
                <w:sz w:val="20"/>
              </w:rPr>
              <w:pict>
                <v:rect id="_x0000_i1040" style="width:0;height:1.5pt" o:hralign="center" o:hrstd="t" o:hr="t" fillcolor="#a0a0a0" stroked="f"/>
              </w:pict>
            </w:r>
          </w:p>
          <w:p w:rsidR="00E82FAD" w:rsidRPr="00E82FAD" w:rsidRDefault="00E82FAD" w:rsidP="00A17991">
            <w:pPr>
              <w:rPr>
                <w:sz w:val="20"/>
              </w:rPr>
            </w:pPr>
            <w:r w:rsidRPr="00E82FAD">
              <w:rPr>
                <w:sz w:val="20"/>
              </w:rPr>
              <w:t>TE: Ismeri a racionális és a hagyományos gyógyszerkutatás alapjait és módszereit. Ismertetni tudja a gyógyszerkutatás egyes fázisait. Ismeri a komputeres gyógyszertervezes különböző stratégiáit és azok módszereit.</w:t>
            </w:r>
          </w:p>
        </w:tc>
      </w:tr>
      <w:tr w:rsidR="00E82FAD" w:rsidRPr="00E82FAD" w:rsidTr="00E82FAD">
        <w:tc>
          <w:tcPr>
            <w:tcW w:w="1986" w:type="dxa"/>
            <w:shd w:val="clear" w:color="auto" w:fill="auto"/>
          </w:tcPr>
          <w:p w:rsidR="00E82FAD" w:rsidRPr="00E82FAD" w:rsidRDefault="00E82FAD" w:rsidP="00E82FAD">
            <w:pPr>
              <w:numPr>
                <w:ilvl w:val="0"/>
                <w:numId w:val="126"/>
              </w:numPr>
              <w:rPr>
                <w:sz w:val="20"/>
              </w:rPr>
            </w:pPr>
            <w:r w:rsidRPr="00E82FAD">
              <w:rPr>
                <w:sz w:val="20"/>
              </w:rPr>
              <w:t>hét</w:t>
            </w:r>
          </w:p>
        </w:tc>
        <w:tc>
          <w:tcPr>
            <w:tcW w:w="7938" w:type="dxa"/>
            <w:shd w:val="clear" w:color="auto" w:fill="auto"/>
          </w:tcPr>
          <w:p w:rsidR="00E82FAD" w:rsidRPr="00E82FAD" w:rsidRDefault="00E82FAD" w:rsidP="00A17991">
            <w:pPr>
              <w:rPr>
                <w:sz w:val="20"/>
              </w:rPr>
            </w:pPr>
            <w:r w:rsidRPr="00E82FAD">
              <w:rPr>
                <w:sz w:val="20"/>
              </w:rPr>
              <w:t>Molekula mechanika. Kvantum mechanika és molekula mechanika alapjai és összehasonlítása. Erőtér fogalmának bevezetése, tagjainak részletes leírása. Kötő és nem-kötő tagok, az egyes tagok funkciós formáinak leírása, jellemző erőállandók bemutatása. Paraméterek és atom típusok definíciója. Topológia. A molekula mechanika előnyei és korlátjai. Gyakran használt erőterek és jellemzőik.</w:t>
            </w:r>
          </w:p>
          <w:p w:rsidR="00E82FAD" w:rsidRPr="00E82FAD" w:rsidRDefault="00C0391E" w:rsidP="00A17991">
            <w:pPr>
              <w:rPr>
                <w:sz w:val="20"/>
              </w:rPr>
            </w:pPr>
            <w:r>
              <w:rPr>
                <w:sz w:val="20"/>
              </w:rPr>
              <w:pict>
                <v:rect id="_x0000_i1041" style="width:0;height:1.5pt" o:hralign="center" o:hrstd="t" o:hr="t" fillcolor="#a0a0a0" stroked="f"/>
              </w:pict>
            </w:r>
          </w:p>
          <w:p w:rsidR="00E82FAD" w:rsidRPr="00E82FAD" w:rsidRDefault="00E82FAD" w:rsidP="00A17991">
            <w:pPr>
              <w:rPr>
                <w:sz w:val="20"/>
              </w:rPr>
            </w:pPr>
            <w:r w:rsidRPr="00E82FAD">
              <w:rPr>
                <w:sz w:val="20"/>
              </w:rPr>
              <w:t>TE: Ismeri a kvantummechanikai és a klasszikus molekula mechanikai számítások közötti különbséget, előnyeiket és korlátjaikat. Ismeri az erőtér fogalmát és tagjait, be tudja őket sorolni kötő és nem-kötő tagok közzé. Fel tudja sorolni adott molekulákhoz szükséges atom típusokat, tagokat és paramétereket. Meg tud nevezni erőtereket és felhasználási területüket.</w:t>
            </w:r>
          </w:p>
        </w:tc>
      </w:tr>
      <w:tr w:rsidR="00E82FAD" w:rsidRPr="00E82FAD" w:rsidTr="00E82FAD">
        <w:tc>
          <w:tcPr>
            <w:tcW w:w="1986" w:type="dxa"/>
            <w:shd w:val="clear" w:color="auto" w:fill="auto"/>
          </w:tcPr>
          <w:p w:rsidR="00E82FAD" w:rsidRPr="00E82FAD" w:rsidRDefault="00E82FAD" w:rsidP="00E82FAD">
            <w:pPr>
              <w:numPr>
                <w:ilvl w:val="0"/>
                <w:numId w:val="126"/>
              </w:numPr>
              <w:rPr>
                <w:sz w:val="20"/>
              </w:rPr>
            </w:pPr>
            <w:r w:rsidRPr="00E82FAD">
              <w:rPr>
                <w:sz w:val="20"/>
              </w:rPr>
              <w:t>hét</w:t>
            </w:r>
          </w:p>
        </w:tc>
        <w:tc>
          <w:tcPr>
            <w:tcW w:w="7938" w:type="dxa"/>
            <w:shd w:val="clear" w:color="auto" w:fill="auto"/>
          </w:tcPr>
          <w:p w:rsidR="00E82FAD" w:rsidRPr="00E82FAD" w:rsidRDefault="00E82FAD" w:rsidP="00A17991">
            <w:pPr>
              <w:rPr>
                <w:sz w:val="20"/>
              </w:rPr>
            </w:pPr>
            <w:r w:rsidRPr="00E82FAD">
              <w:rPr>
                <w:sz w:val="20"/>
              </w:rPr>
              <w:t>Potenciális energia felület és jellemzői. Potenciális energia felület feltérképezésére alkalmazott szimulációs módszerek. Geometria optimalizálás és az energia minimalizálás algoritmusai és alkalmazási stratégiái.</w:t>
            </w:r>
          </w:p>
          <w:p w:rsidR="00E82FAD" w:rsidRPr="00E82FAD" w:rsidRDefault="00C0391E" w:rsidP="00A17991">
            <w:pPr>
              <w:rPr>
                <w:sz w:val="20"/>
              </w:rPr>
            </w:pPr>
            <w:r>
              <w:rPr>
                <w:sz w:val="20"/>
              </w:rPr>
              <w:pict>
                <v:rect id="_x0000_i1042" style="width:0;height:1.5pt" o:hralign="center" o:hrstd="t" o:hr="t" fillcolor="#a0a0a0" stroked="f"/>
              </w:pict>
            </w:r>
          </w:p>
          <w:p w:rsidR="00E82FAD" w:rsidRPr="00E82FAD" w:rsidRDefault="00E82FAD" w:rsidP="00A17991">
            <w:pPr>
              <w:rPr>
                <w:sz w:val="20"/>
              </w:rPr>
            </w:pPr>
            <w:r w:rsidRPr="00E82FAD">
              <w:rPr>
                <w:sz w:val="20"/>
              </w:rPr>
              <w:t>TE: Definiálni tudja a potenciális energia felületet és jellemzőit. Fel tud sorolni különböző szimulációs módszereket. Ismeri különböző energia minimalizálási módszerek elvét, előnyeit és korlátait.</w:t>
            </w:r>
          </w:p>
        </w:tc>
      </w:tr>
      <w:tr w:rsidR="00E82FAD" w:rsidRPr="00E82FAD" w:rsidTr="00E82FAD">
        <w:tc>
          <w:tcPr>
            <w:tcW w:w="1986" w:type="dxa"/>
            <w:shd w:val="clear" w:color="auto" w:fill="auto"/>
          </w:tcPr>
          <w:p w:rsidR="00E82FAD" w:rsidRPr="00E82FAD" w:rsidRDefault="00E82FAD" w:rsidP="00E82FAD">
            <w:pPr>
              <w:numPr>
                <w:ilvl w:val="0"/>
                <w:numId w:val="126"/>
              </w:numPr>
              <w:rPr>
                <w:sz w:val="20"/>
              </w:rPr>
            </w:pPr>
            <w:r w:rsidRPr="00E82FAD">
              <w:rPr>
                <w:sz w:val="20"/>
              </w:rPr>
              <w:t>hét</w:t>
            </w:r>
          </w:p>
        </w:tc>
        <w:tc>
          <w:tcPr>
            <w:tcW w:w="7938" w:type="dxa"/>
            <w:shd w:val="clear" w:color="auto" w:fill="auto"/>
          </w:tcPr>
          <w:p w:rsidR="00E82FAD" w:rsidRPr="00E82FAD" w:rsidRDefault="00E82FAD" w:rsidP="00A17991">
            <w:pPr>
              <w:rPr>
                <w:sz w:val="20"/>
              </w:rPr>
            </w:pPr>
            <w:r w:rsidRPr="00E82FAD">
              <w:rPr>
                <w:sz w:val="20"/>
              </w:rPr>
              <w:t>Konformációs keresések. Szisztematikus konformációs analízis elve, kivitelezése és alkalmazási területi. Véletlenszerű konformációs keresések. Monte Carlo keresések algoritmusa. A Metropolis feltététel.</w:t>
            </w:r>
          </w:p>
          <w:p w:rsidR="00E82FAD" w:rsidRPr="00E82FAD" w:rsidRDefault="00E82FAD" w:rsidP="00A17991">
            <w:pPr>
              <w:rPr>
                <w:sz w:val="20"/>
              </w:rPr>
            </w:pPr>
            <w:r w:rsidRPr="00E82FAD">
              <w:rPr>
                <w:sz w:val="20"/>
              </w:rPr>
              <w:t>TE: Le tudja írni a szisztematikus konformációs keresés kivitelezésének folyamatát és az analízisének módját. Ki tudja választani mely molekulák esetén jó választás ez a szimulációs módszer. Definiálni tudja a véletlenszerű és a szisztematikus keresés közötti különbséget. Le tudja írni a Monte Carlo keresés alapelvét és a Metropolis kritériumot.</w:t>
            </w:r>
          </w:p>
        </w:tc>
      </w:tr>
      <w:tr w:rsidR="00E82FAD" w:rsidRPr="00E82FAD" w:rsidTr="00E82FAD">
        <w:tc>
          <w:tcPr>
            <w:tcW w:w="1986" w:type="dxa"/>
            <w:shd w:val="clear" w:color="auto" w:fill="auto"/>
          </w:tcPr>
          <w:p w:rsidR="00E82FAD" w:rsidRPr="00E82FAD" w:rsidRDefault="00E82FAD" w:rsidP="00E82FAD">
            <w:pPr>
              <w:numPr>
                <w:ilvl w:val="0"/>
                <w:numId w:val="126"/>
              </w:numPr>
              <w:rPr>
                <w:sz w:val="20"/>
              </w:rPr>
            </w:pPr>
            <w:r w:rsidRPr="00E82FAD">
              <w:rPr>
                <w:sz w:val="20"/>
              </w:rPr>
              <w:t>hét</w:t>
            </w:r>
          </w:p>
        </w:tc>
        <w:tc>
          <w:tcPr>
            <w:tcW w:w="7938" w:type="dxa"/>
            <w:shd w:val="clear" w:color="auto" w:fill="auto"/>
          </w:tcPr>
          <w:p w:rsidR="00E82FAD" w:rsidRPr="00E82FAD" w:rsidRDefault="00E82FAD" w:rsidP="00A17991">
            <w:pPr>
              <w:rPr>
                <w:sz w:val="20"/>
              </w:rPr>
            </w:pPr>
            <w:r w:rsidRPr="00E82FAD">
              <w:rPr>
                <w:sz w:val="20"/>
              </w:rPr>
              <w:t>Molekula dinamika működésének alapelvei, paraméterei: az időlépés és szimulációs idő. A konformációs tér feltérképezésének teljessége - konvergencia. Magas hőmérsékletű molekula dinamika, szimulált hűtés</w:t>
            </w:r>
          </w:p>
          <w:p w:rsidR="00E82FAD" w:rsidRPr="00E82FAD" w:rsidRDefault="00C0391E" w:rsidP="00A17991">
            <w:pPr>
              <w:rPr>
                <w:sz w:val="20"/>
              </w:rPr>
            </w:pPr>
            <w:r>
              <w:rPr>
                <w:sz w:val="20"/>
              </w:rPr>
              <w:pict>
                <v:rect id="_x0000_i1043" style="width:0;height:1.5pt" o:hralign="center" o:hrstd="t" o:hr="t" fillcolor="#a0a0a0" stroked="f"/>
              </w:pict>
            </w:r>
          </w:p>
          <w:p w:rsidR="00E82FAD" w:rsidRPr="00E82FAD" w:rsidRDefault="00E82FAD" w:rsidP="00A17991">
            <w:pPr>
              <w:rPr>
                <w:sz w:val="20"/>
              </w:rPr>
            </w:pPr>
            <w:r w:rsidRPr="00E82FAD">
              <w:rPr>
                <w:sz w:val="20"/>
              </w:rPr>
              <w:t xml:space="preserve">TE: Ismeri a molekula dinamikai szimulációk elvét, előnyeit és korlátait. Le tudja írni a magas </w:t>
            </w:r>
            <w:r w:rsidRPr="00E82FAD">
              <w:rPr>
                <w:sz w:val="20"/>
              </w:rPr>
              <w:lastRenderedPageBreak/>
              <w:t>hőmérsékletű molekula dinamika és a szimulált hűtés menetét.</w:t>
            </w:r>
          </w:p>
        </w:tc>
      </w:tr>
      <w:tr w:rsidR="00E82FAD" w:rsidRPr="00E82FAD" w:rsidTr="00E82FAD">
        <w:tc>
          <w:tcPr>
            <w:tcW w:w="1986" w:type="dxa"/>
            <w:shd w:val="clear" w:color="auto" w:fill="auto"/>
          </w:tcPr>
          <w:p w:rsidR="00E82FAD" w:rsidRPr="00E82FAD" w:rsidRDefault="00E82FAD" w:rsidP="00E82FAD">
            <w:pPr>
              <w:numPr>
                <w:ilvl w:val="0"/>
                <w:numId w:val="126"/>
              </w:numPr>
              <w:rPr>
                <w:sz w:val="20"/>
              </w:rPr>
            </w:pPr>
            <w:r w:rsidRPr="00E82FAD">
              <w:rPr>
                <w:sz w:val="20"/>
              </w:rPr>
              <w:lastRenderedPageBreak/>
              <w:t>hét</w:t>
            </w:r>
          </w:p>
        </w:tc>
        <w:tc>
          <w:tcPr>
            <w:tcW w:w="7938" w:type="dxa"/>
            <w:shd w:val="clear" w:color="auto" w:fill="auto"/>
          </w:tcPr>
          <w:p w:rsidR="00E82FAD" w:rsidRPr="00E82FAD" w:rsidRDefault="00E82FAD" w:rsidP="00A17991">
            <w:pPr>
              <w:rPr>
                <w:sz w:val="20"/>
              </w:rPr>
            </w:pPr>
            <w:r w:rsidRPr="00E82FAD">
              <w:rPr>
                <w:sz w:val="20"/>
              </w:rPr>
              <w:t>A szimulációk gyakorlati aspektusai. Termodinamikai sokaságok</w:t>
            </w:r>
            <w:r w:rsidRPr="00E82FAD">
              <w:rPr>
                <w:color w:val="FF0000"/>
                <w:sz w:val="20"/>
              </w:rPr>
              <w:t xml:space="preserve">. </w:t>
            </w:r>
            <w:r w:rsidRPr="00E82FAD">
              <w:rPr>
                <w:sz w:val="20"/>
              </w:rPr>
              <w:t xml:space="preserve">Csepp szimulációk és periodikus határ körülmények. Oldószer modellek: szimulációk vákuumban, implicit médiumban és explicit oldószerrel. </w:t>
            </w:r>
          </w:p>
          <w:p w:rsidR="00E82FAD" w:rsidRPr="00E82FAD" w:rsidRDefault="00C0391E" w:rsidP="00A17991">
            <w:pPr>
              <w:rPr>
                <w:sz w:val="20"/>
              </w:rPr>
            </w:pPr>
            <w:r>
              <w:rPr>
                <w:sz w:val="20"/>
              </w:rPr>
              <w:pict>
                <v:rect id="_x0000_i1044" style="width:0;height:1.5pt" o:hralign="center" o:hrstd="t" o:hr="t" fillcolor="#a0a0a0" stroked="f"/>
              </w:pict>
            </w:r>
          </w:p>
          <w:p w:rsidR="00E82FAD" w:rsidRPr="00E82FAD" w:rsidRDefault="00E82FAD" w:rsidP="00A17991">
            <w:pPr>
              <w:rPr>
                <w:sz w:val="20"/>
              </w:rPr>
            </w:pPr>
            <w:r w:rsidRPr="00E82FAD">
              <w:rPr>
                <w:sz w:val="20"/>
              </w:rPr>
              <w:t>TE: TE: Meg tud nevezni különböző termodinamikai sokaságokat és azok jellemzőit. Definiálni tudja a csepp szimulációt és a periodikus határ körülmények folytatott szimulációt és ezek alkalmazási területeit. Meg tudja nevezni az oldószer modellezésének legfőbb stratégiáit.</w:t>
            </w:r>
          </w:p>
          <w:p w:rsidR="00E82FAD" w:rsidRPr="00E82FAD" w:rsidRDefault="00E82FAD" w:rsidP="00A17991">
            <w:pPr>
              <w:rPr>
                <w:sz w:val="20"/>
              </w:rPr>
            </w:pPr>
          </w:p>
        </w:tc>
      </w:tr>
      <w:tr w:rsidR="00E82FAD" w:rsidRPr="00E82FAD" w:rsidTr="00E82FAD">
        <w:tc>
          <w:tcPr>
            <w:tcW w:w="1986" w:type="dxa"/>
            <w:shd w:val="clear" w:color="auto" w:fill="auto"/>
          </w:tcPr>
          <w:p w:rsidR="00E82FAD" w:rsidRPr="00E82FAD" w:rsidRDefault="00E82FAD" w:rsidP="00E82FAD">
            <w:pPr>
              <w:numPr>
                <w:ilvl w:val="0"/>
                <w:numId w:val="126"/>
              </w:numPr>
              <w:rPr>
                <w:sz w:val="20"/>
              </w:rPr>
            </w:pPr>
            <w:r w:rsidRPr="00E82FAD">
              <w:rPr>
                <w:sz w:val="20"/>
              </w:rPr>
              <w:t>hét</w:t>
            </w:r>
          </w:p>
        </w:tc>
        <w:tc>
          <w:tcPr>
            <w:tcW w:w="7938" w:type="dxa"/>
            <w:shd w:val="clear" w:color="auto" w:fill="auto"/>
          </w:tcPr>
          <w:p w:rsidR="00E82FAD" w:rsidRPr="00E82FAD" w:rsidRDefault="00E82FAD" w:rsidP="00A17991">
            <w:pPr>
              <w:rPr>
                <w:sz w:val="20"/>
              </w:rPr>
            </w:pPr>
            <w:r w:rsidRPr="00E82FAD">
              <w:rPr>
                <w:sz w:val="20"/>
              </w:rPr>
              <w:t>Konformációs sokaságok és trajektóriák analízise Szerkezetre jellemző geometriai paraméterek (távolságok, torziós szögek) statisztikái. Dinamikai paraméterek: atomi koordináták négyzetes közép eltérése, atomi helyzetek négyzetes közép fluktuációja és a rend paraméter. Egységenként definiált paraméterek. Konformációs csoportok és reprezentatív szerkezetek azonosítása (clustering). Főkomponens analízis és alkalmazásai. A szimuláció konvergenciája.</w:t>
            </w:r>
          </w:p>
          <w:p w:rsidR="00E82FAD" w:rsidRPr="00E82FAD" w:rsidRDefault="00C0391E" w:rsidP="00A17991">
            <w:pPr>
              <w:rPr>
                <w:sz w:val="20"/>
              </w:rPr>
            </w:pPr>
            <w:r>
              <w:rPr>
                <w:sz w:val="20"/>
              </w:rPr>
              <w:pict>
                <v:rect id="_x0000_i1045" style="width:0;height:1.5pt" o:hralign="center" o:hrstd="t" o:hr="t" fillcolor="#a0a0a0" stroked="f"/>
              </w:pict>
            </w:r>
          </w:p>
          <w:p w:rsidR="00E82FAD" w:rsidRPr="00E82FAD" w:rsidRDefault="00E82FAD" w:rsidP="00A17991">
            <w:pPr>
              <w:rPr>
                <w:sz w:val="20"/>
              </w:rPr>
            </w:pPr>
            <w:r w:rsidRPr="00E82FAD">
              <w:rPr>
                <w:sz w:val="20"/>
              </w:rPr>
              <w:t xml:space="preserve">TE: Meg tud nevezni szerkezetre és dinamikára vonatkozó paramétereket és ezek felhasználásának területeit. Meg tudja mondani miért van szükség a konformációk csoportosítására. Meg tud nevezni clustering algoritmusokat, ezek előnyeit és korlátait. Meg tudja nevezni mi a főkomponens analízis alapelve és milyen nagyobb módszerek közé tartozik. </w:t>
            </w:r>
          </w:p>
        </w:tc>
      </w:tr>
      <w:tr w:rsidR="00E82FAD" w:rsidRPr="00E82FAD" w:rsidTr="00E82FAD">
        <w:tc>
          <w:tcPr>
            <w:tcW w:w="1986" w:type="dxa"/>
            <w:shd w:val="clear" w:color="auto" w:fill="auto"/>
          </w:tcPr>
          <w:p w:rsidR="00E82FAD" w:rsidRPr="00E82FAD" w:rsidRDefault="00E82FAD" w:rsidP="00E82FAD">
            <w:pPr>
              <w:numPr>
                <w:ilvl w:val="0"/>
                <w:numId w:val="126"/>
              </w:numPr>
              <w:rPr>
                <w:sz w:val="20"/>
              </w:rPr>
            </w:pPr>
            <w:r w:rsidRPr="00E82FAD">
              <w:rPr>
                <w:sz w:val="20"/>
              </w:rPr>
              <w:t>hét</w:t>
            </w:r>
          </w:p>
        </w:tc>
        <w:tc>
          <w:tcPr>
            <w:tcW w:w="7938" w:type="dxa"/>
            <w:shd w:val="clear" w:color="auto" w:fill="auto"/>
          </w:tcPr>
          <w:p w:rsidR="00E82FAD" w:rsidRPr="00E82FAD" w:rsidRDefault="00E82FAD" w:rsidP="00A17991">
            <w:pPr>
              <w:rPr>
                <w:sz w:val="20"/>
              </w:rPr>
            </w:pPr>
            <w:r w:rsidRPr="00E82FAD">
              <w:rPr>
                <w:sz w:val="20"/>
              </w:rPr>
              <w:t>Szekvencia keresés alkalmazási területei. Szekvencia azonosság, hasonlóság és homológia. Ortológ és paralóg szekvenciák. Szekvencia illesztése és pontozása: pontozó mátrixok és a hézag pontozás. Globális és helyi illesztés. Szekvencia illesztő programok és web alkalmazások nukleinsav és fehérje illesztéshez.</w:t>
            </w:r>
          </w:p>
          <w:p w:rsidR="00E82FAD" w:rsidRPr="00E82FAD" w:rsidRDefault="00C0391E" w:rsidP="00A17991">
            <w:pPr>
              <w:rPr>
                <w:sz w:val="20"/>
              </w:rPr>
            </w:pPr>
            <w:r>
              <w:rPr>
                <w:sz w:val="20"/>
              </w:rPr>
              <w:pict>
                <v:rect id="_x0000_i1046" style="width:0;height:1.5pt" o:hralign="center" o:hrstd="t" o:hr="t" fillcolor="#a0a0a0" stroked="f"/>
              </w:pict>
            </w:r>
          </w:p>
          <w:p w:rsidR="00E82FAD" w:rsidRPr="00E82FAD" w:rsidRDefault="00E82FAD" w:rsidP="00A17991">
            <w:pPr>
              <w:rPr>
                <w:sz w:val="20"/>
              </w:rPr>
            </w:pPr>
            <w:r w:rsidRPr="00E82FAD">
              <w:rPr>
                <w:sz w:val="20"/>
              </w:rPr>
              <w:t>TE: Definiálni tudja a szekvencia azonosság, hasonlóság, homológia. Ortológ és paralóg szekvencia fogalmát. Ismeri a szekvencia illesztés alapelvét és pontozási módszerét. Meg tud nevezni nukleinsav és fehérje szekvenciák illesztéshez használt Szekvencia illesztő programokat és web alkalmazásokat .</w:t>
            </w:r>
          </w:p>
        </w:tc>
      </w:tr>
      <w:tr w:rsidR="00E82FAD" w:rsidRPr="00E82FAD" w:rsidTr="00E82FAD">
        <w:tc>
          <w:tcPr>
            <w:tcW w:w="1986" w:type="dxa"/>
            <w:shd w:val="clear" w:color="auto" w:fill="auto"/>
          </w:tcPr>
          <w:p w:rsidR="00E82FAD" w:rsidRPr="00E82FAD" w:rsidRDefault="00E82FAD" w:rsidP="00E82FAD">
            <w:pPr>
              <w:numPr>
                <w:ilvl w:val="0"/>
                <w:numId w:val="126"/>
              </w:numPr>
              <w:rPr>
                <w:sz w:val="20"/>
              </w:rPr>
            </w:pPr>
            <w:r w:rsidRPr="00E82FAD">
              <w:rPr>
                <w:sz w:val="20"/>
              </w:rPr>
              <w:t>hét</w:t>
            </w:r>
          </w:p>
        </w:tc>
        <w:tc>
          <w:tcPr>
            <w:tcW w:w="7938" w:type="dxa"/>
            <w:shd w:val="clear" w:color="auto" w:fill="auto"/>
          </w:tcPr>
          <w:p w:rsidR="00E82FAD" w:rsidRPr="00E82FAD" w:rsidRDefault="00E82FAD" w:rsidP="00A17991">
            <w:pPr>
              <w:rPr>
                <w:sz w:val="20"/>
              </w:rPr>
            </w:pPr>
            <w:r w:rsidRPr="00E82FAD">
              <w:rPr>
                <w:sz w:val="20"/>
              </w:rPr>
              <w:t>Fehérje feltekeredés termodinamikája. Fehérje model építés. Homológia modellezés. Ab initio modelépítés. Mesterséges intelligencia a fehérje modell építésben. Fehérje modell építő programok és web alkalmazások.</w:t>
            </w:r>
          </w:p>
          <w:p w:rsidR="00E82FAD" w:rsidRPr="00E82FAD" w:rsidRDefault="00C0391E" w:rsidP="00A17991">
            <w:pPr>
              <w:rPr>
                <w:sz w:val="20"/>
              </w:rPr>
            </w:pPr>
            <w:r>
              <w:rPr>
                <w:sz w:val="20"/>
              </w:rPr>
              <w:pict>
                <v:rect id="_x0000_i1047" style="width:0;height:1.5pt" o:hralign="center" o:hrstd="t" o:hr="t" fillcolor="#a0a0a0" stroked="f"/>
              </w:pict>
            </w:r>
          </w:p>
          <w:p w:rsidR="00E82FAD" w:rsidRPr="00E82FAD" w:rsidRDefault="00E82FAD" w:rsidP="00A17991">
            <w:pPr>
              <w:rPr>
                <w:sz w:val="20"/>
              </w:rPr>
            </w:pPr>
            <w:r w:rsidRPr="00E82FAD">
              <w:rPr>
                <w:sz w:val="20"/>
              </w:rPr>
              <w:t>TE: Jellemezni tudja fehérjék feltekeredésének és stabilitásának termodinamikáját. Fel tudja sorolni a fehérje modell építés módszereit. Ismerteni tudja homológia modellezés, az ab initio modellépítés alapelveit és a mesterséges intelligencia alkalmazását a fehérje feltekeredés előrejelzésében. Fel tud sorolni fehérje modell építő programokat.</w:t>
            </w:r>
          </w:p>
        </w:tc>
      </w:tr>
      <w:tr w:rsidR="00E82FAD" w:rsidRPr="00E82FAD" w:rsidTr="00E82FAD">
        <w:tc>
          <w:tcPr>
            <w:tcW w:w="1986" w:type="dxa"/>
            <w:shd w:val="clear" w:color="auto" w:fill="auto"/>
          </w:tcPr>
          <w:p w:rsidR="00E82FAD" w:rsidRPr="00E82FAD" w:rsidRDefault="00E82FAD" w:rsidP="00E82FAD">
            <w:pPr>
              <w:numPr>
                <w:ilvl w:val="0"/>
                <w:numId w:val="126"/>
              </w:numPr>
              <w:rPr>
                <w:sz w:val="20"/>
              </w:rPr>
            </w:pPr>
            <w:r w:rsidRPr="00E82FAD">
              <w:rPr>
                <w:sz w:val="20"/>
              </w:rPr>
              <w:t>hét</w:t>
            </w:r>
          </w:p>
        </w:tc>
        <w:tc>
          <w:tcPr>
            <w:tcW w:w="7938" w:type="dxa"/>
            <w:shd w:val="clear" w:color="auto" w:fill="auto"/>
          </w:tcPr>
          <w:p w:rsidR="00E82FAD" w:rsidRPr="00E82FAD" w:rsidRDefault="00E82FAD" w:rsidP="00A17991">
            <w:pPr>
              <w:rPr>
                <w:sz w:val="20"/>
              </w:rPr>
            </w:pPr>
            <w:r w:rsidRPr="00E82FAD">
              <w:rPr>
                <w:sz w:val="20"/>
              </w:rPr>
              <w:t>Dokkolás célja és menete, dokkolási pózok pontozása (dokking score), dokkolás típusai, dokkoló programok, fals pozitív és negatív pózok kiszűrése molekula dinamikával.</w:t>
            </w:r>
          </w:p>
          <w:p w:rsidR="00E82FAD" w:rsidRPr="00E82FAD" w:rsidRDefault="00C0391E" w:rsidP="00A17991">
            <w:pPr>
              <w:rPr>
                <w:sz w:val="20"/>
              </w:rPr>
            </w:pPr>
            <w:r>
              <w:rPr>
                <w:sz w:val="20"/>
              </w:rPr>
              <w:pict>
                <v:rect id="_x0000_i1048" style="width:0;height:1.5pt" o:hralign="center" o:hrstd="t" o:hr="t" fillcolor="#a0a0a0" stroked="f"/>
              </w:pict>
            </w:r>
          </w:p>
          <w:p w:rsidR="00E82FAD" w:rsidRPr="00E82FAD" w:rsidRDefault="00E82FAD" w:rsidP="00A17991">
            <w:pPr>
              <w:rPr>
                <w:sz w:val="20"/>
              </w:rPr>
            </w:pPr>
            <w:r w:rsidRPr="00E82FAD">
              <w:rPr>
                <w:sz w:val="20"/>
              </w:rPr>
              <w:t>TE: Ismeri a dokkolás célját és alapvető lépéseit. Tudja, hogyan lehet az egyes dokkolási pózókat helyességét megítélni, ismer dokkoló programokat. Érti mieét és hogyan lehet molekula dinamikával a kapott dokkolás eredményeit javítani</w:t>
            </w:r>
          </w:p>
        </w:tc>
      </w:tr>
      <w:tr w:rsidR="00E82FAD" w:rsidRPr="00E82FAD" w:rsidTr="00B00E3F">
        <w:trPr>
          <w:trHeight w:val="1584"/>
        </w:trPr>
        <w:tc>
          <w:tcPr>
            <w:tcW w:w="1986" w:type="dxa"/>
            <w:shd w:val="clear" w:color="auto" w:fill="auto"/>
          </w:tcPr>
          <w:p w:rsidR="00E82FAD" w:rsidRPr="00E82FAD" w:rsidRDefault="00E82FAD" w:rsidP="00E82FAD">
            <w:pPr>
              <w:numPr>
                <w:ilvl w:val="0"/>
                <w:numId w:val="126"/>
              </w:numPr>
              <w:rPr>
                <w:sz w:val="20"/>
              </w:rPr>
            </w:pPr>
            <w:r w:rsidRPr="00E82FAD">
              <w:rPr>
                <w:sz w:val="20"/>
              </w:rPr>
              <w:t>hét</w:t>
            </w:r>
          </w:p>
        </w:tc>
        <w:tc>
          <w:tcPr>
            <w:tcW w:w="7938" w:type="dxa"/>
            <w:shd w:val="clear" w:color="auto" w:fill="auto"/>
          </w:tcPr>
          <w:p w:rsidR="00E82FAD" w:rsidRPr="00E82FAD" w:rsidRDefault="00E82FAD" w:rsidP="00A17991">
            <w:pPr>
              <w:rPr>
                <w:sz w:val="20"/>
              </w:rPr>
            </w:pPr>
            <w:r w:rsidRPr="00E82FAD">
              <w:rPr>
                <w:sz w:val="20"/>
              </w:rPr>
              <w:t xml:space="preserve"> A kötődés termodinamikája: kötődési szabad energia, entalpia és entrópia hozzájárulás. A kötődési szabad energia és a disszociációs állandó összefüggése. Kötődési szabadenergia meghatározásának módszerei, végállapot és útvonal alapú módszerek.</w:t>
            </w:r>
          </w:p>
          <w:p w:rsidR="00E82FAD" w:rsidRPr="00E82FAD" w:rsidRDefault="00C0391E" w:rsidP="00A17991">
            <w:pPr>
              <w:rPr>
                <w:color w:val="808080"/>
                <w:sz w:val="20"/>
              </w:rPr>
            </w:pPr>
            <w:r>
              <w:rPr>
                <w:sz w:val="20"/>
              </w:rPr>
              <w:pict>
                <v:rect id="_x0000_i1049" style="width:0;height:1.5pt" o:hralign="center" o:hrstd="t" o:hr="t" fillcolor="#a0a0a0" stroked="f"/>
              </w:pict>
            </w:r>
          </w:p>
          <w:p w:rsidR="00E82FAD" w:rsidRPr="00E82FAD" w:rsidRDefault="00E82FAD" w:rsidP="00A17991">
            <w:pPr>
              <w:rPr>
                <w:sz w:val="20"/>
              </w:rPr>
            </w:pPr>
            <w:r w:rsidRPr="00E82FAD">
              <w:rPr>
                <w:sz w:val="20"/>
              </w:rPr>
              <w:t>TE: Ismeri az szabad energia és a disszociációs állandó közötti összefüggését. jellemezni tudja a kötődés termodinamikáját. Fel tudja sorolni a kötődési szabadenergia meghatározásának módszereit, előnyüket és hátrányaikat.</w:t>
            </w:r>
          </w:p>
          <w:p w:rsidR="00E82FAD" w:rsidRPr="00E82FAD" w:rsidRDefault="00E82FAD" w:rsidP="00A17991">
            <w:pPr>
              <w:rPr>
                <w:sz w:val="20"/>
              </w:rPr>
            </w:pPr>
          </w:p>
        </w:tc>
      </w:tr>
      <w:tr w:rsidR="00E82FAD" w:rsidRPr="00E82FAD" w:rsidTr="00E82FAD">
        <w:tc>
          <w:tcPr>
            <w:tcW w:w="1986" w:type="dxa"/>
            <w:shd w:val="clear" w:color="auto" w:fill="auto"/>
          </w:tcPr>
          <w:p w:rsidR="00E82FAD" w:rsidRPr="00E82FAD" w:rsidRDefault="00E82FAD" w:rsidP="00E82FAD">
            <w:pPr>
              <w:numPr>
                <w:ilvl w:val="0"/>
                <w:numId w:val="126"/>
              </w:numPr>
              <w:rPr>
                <w:sz w:val="20"/>
              </w:rPr>
            </w:pPr>
            <w:r w:rsidRPr="00E82FAD">
              <w:rPr>
                <w:sz w:val="20"/>
              </w:rPr>
              <w:t>hét</w:t>
            </w:r>
          </w:p>
        </w:tc>
        <w:tc>
          <w:tcPr>
            <w:tcW w:w="7938" w:type="dxa"/>
            <w:shd w:val="clear" w:color="auto" w:fill="auto"/>
          </w:tcPr>
          <w:p w:rsidR="00E82FAD" w:rsidRPr="00E82FAD" w:rsidRDefault="00E82FAD" w:rsidP="00A17991">
            <w:pPr>
              <w:rPr>
                <w:sz w:val="20"/>
              </w:rPr>
            </w:pPr>
            <w:r w:rsidRPr="00E82FAD">
              <w:rPr>
                <w:sz w:val="20"/>
              </w:rPr>
              <w:t>QM/MM szimuláció definíciója, alkalmazási területei. Az alkalmazható QM módszerek. Az összeadó és kivonó stratégia a potenciális energia számolásában, a QM és a MM határfelület csatolása.</w:t>
            </w:r>
          </w:p>
          <w:p w:rsidR="00E82FAD" w:rsidRPr="00E82FAD" w:rsidRDefault="00C0391E" w:rsidP="00A17991">
            <w:pPr>
              <w:rPr>
                <w:sz w:val="20"/>
              </w:rPr>
            </w:pPr>
            <w:r>
              <w:rPr>
                <w:sz w:val="20"/>
              </w:rPr>
              <w:pict>
                <v:rect id="_x0000_i1050" style="width:0;height:1.5pt" o:hralign="center" o:hrstd="t" o:hr="t" fillcolor="#a0a0a0" stroked="f"/>
              </w:pict>
            </w:r>
          </w:p>
          <w:p w:rsidR="00E82FAD" w:rsidRPr="00E82FAD" w:rsidRDefault="00E82FAD" w:rsidP="00A17991">
            <w:pPr>
              <w:rPr>
                <w:sz w:val="20"/>
              </w:rPr>
            </w:pPr>
            <w:r w:rsidRPr="00E82FAD">
              <w:rPr>
                <w:sz w:val="20"/>
              </w:rPr>
              <w:t xml:space="preserve">TE: Ismeri a QM/MM módszerek alapelvét és felhasználási területeit. Fel tudja sorolni az alkalmazható QM módszereket. Ismeri a potenciális energia számolására alkalmazott stratégiákat és QM és MM határfelületek csatolásának elveit. </w:t>
            </w:r>
          </w:p>
        </w:tc>
      </w:tr>
      <w:tr w:rsidR="00E82FAD" w:rsidRPr="00E82FAD" w:rsidTr="00E82FAD">
        <w:tc>
          <w:tcPr>
            <w:tcW w:w="1986" w:type="dxa"/>
            <w:shd w:val="clear" w:color="auto" w:fill="auto"/>
          </w:tcPr>
          <w:p w:rsidR="00E82FAD" w:rsidRPr="00E82FAD" w:rsidRDefault="00E82FAD" w:rsidP="00E82FAD">
            <w:pPr>
              <w:numPr>
                <w:ilvl w:val="0"/>
                <w:numId w:val="126"/>
              </w:numPr>
              <w:rPr>
                <w:sz w:val="20"/>
              </w:rPr>
            </w:pPr>
            <w:r w:rsidRPr="00E82FAD">
              <w:rPr>
                <w:sz w:val="20"/>
              </w:rPr>
              <w:t>hét</w:t>
            </w:r>
          </w:p>
        </w:tc>
        <w:tc>
          <w:tcPr>
            <w:tcW w:w="7938" w:type="dxa"/>
            <w:shd w:val="clear" w:color="auto" w:fill="auto"/>
          </w:tcPr>
          <w:p w:rsidR="00E82FAD" w:rsidRPr="00E82FAD" w:rsidRDefault="00E82FAD" w:rsidP="00A17991">
            <w:pPr>
              <w:rPr>
                <w:sz w:val="20"/>
              </w:rPr>
            </w:pPr>
            <w:r w:rsidRPr="00E82FAD">
              <w:rPr>
                <w:sz w:val="20"/>
              </w:rPr>
              <w:t>Konzultációs óra.</w:t>
            </w:r>
          </w:p>
          <w:p w:rsidR="00E82FAD" w:rsidRPr="00E82FAD" w:rsidRDefault="00C0391E" w:rsidP="00A17991">
            <w:pPr>
              <w:rPr>
                <w:sz w:val="20"/>
              </w:rPr>
            </w:pPr>
            <w:r>
              <w:rPr>
                <w:sz w:val="20"/>
              </w:rPr>
              <w:pict>
                <v:rect id="_x0000_i1051" style="width:0;height:1.5pt" o:hralign="center" o:hrstd="t" o:hr="t" fillcolor="#a0a0a0" stroked="f"/>
              </w:pict>
            </w:r>
          </w:p>
          <w:p w:rsidR="00E82FAD" w:rsidRPr="00E82FAD" w:rsidRDefault="00E82FAD" w:rsidP="00A17991">
            <w:pPr>
              <w:rPr>
                <w:sz w:val="20"/>
              </w:rPr>
            </w:pPr>
            <w:r w:rsidRPr="00E82FAD">
              <w:rPr>
                <w:sz w:val="20"/>
              </w:rPr>
              <w:t>TE: A kurzus során szerzett ismeretek áttekintése, a felvetődött kérdések tisztázása.</w:t>
            </w:r>
          </w:p>
        </w:tc>
      </w:tr>
    </w:tbl>
    <w:p w:rsidR="00E82FAD" w:rsidRPr="00F31592" w:rsidRDefault="00E82FAD" w:rsidP="00965CF8">
      <w:pPr>
        <w:rPr>
          <w:rFonts w:eastAsia="Calibri"/>
          <w:sz w:val="20"/>
        </w:rPr>
      </w:pPr>
    </w:p>
    <w:sectPr w:rsidR="00E82FAD" w:rsidRPr="00F31592" w:rsidSect="00323E13">
      <w:footerReference w:type="even" r:id="rId22"/>
      <w:footerReference w:type="default" r:id="rId23"/>
      <w:pgSz w:w="11907" w:h="16840" w:code="9"/>
      <w:pgMar w:top="1418" w:right="1418" w:bottom="1418" w:left="1418" w:header="720" w:footer="56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391E" w:rsidRDefault="00C0391E">
      <w:r>
        <w:separator/>
      </w:r>
    </w:p>
  </w:endnote>
  <w:endnote w:type="continuationSeparator" w:id="0">
    <w:p w:rsidR="00C0391E" w:rsidRDefault="00C039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Bold">
    <w:altName w:val="Times New Roman"/>
    <w:panose1 w:val="00000000000000000000"/>
    <w:charset w:val="00"/>
    <w:family w:val="auto"/>
    <w:notTrueType/>
    <w:pitch w:val="default"/>
    <w:sig w:usb0="00000003" w:usb1="00000000" w:usb2="00000000" w:usb3="00000000" w:csb0="00000001" w:csb1="00000000"/>
  </w:font>
  <w:font w:name="TimesCE">
    <w:altName w:val="Times New Roman"/>
    <w:charset w:val="01"/>
    <w:family w:val="roman"/>
    <w:pitch w:val="variable"/>
  </w:font>
  <w:font w:name="Bitstream Vera Sans Mono">
    <w:altName w:val="Arial"/>
    <w:charset w:val="00"/>
    <w:family w:val="modern"/>
    <w:pitch w:val="default"/>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G Times">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EE"/>
    <w:family w:val="roman"/>
    <w:pitch w:val="variable"/>
    <w:sig w:usb0="00000287" w:usb1="00000000" w:usb2="00000000" w:usb3="00000000" w:csb0="0000009F" w:csb1="00000000"/>
  </w:font>
  <w:font w:name="Times">
    <w:panose1 w:val="02020603050405020304"/>
    <w:charset w:val="00"/>
    <w:family w:val="roman"/>
    <w:pitch w:val="variable"/>
    <w:sig w:usb0="00000003" w:usb1="00000000" w:usb2="00000000" w:usb3="00000000" w:csb0="00000001" w:csb1="00000000"/>
  </w:font>
  <w:font w:name="Times-NewRoman">
    <w:altName w:val=" 'Times New Roma"/>
    <w:charset w:val="01"/>
    <w:family w:val="roman"/>
    <w:pitch w:val="variable"/>
  </w:font>
  <w:font w:name="Luxi Mono">
    <w:charset w:val="01"/>
    <w:family w:val="roman"/>
    <w:pitch w:val="variable"/>
  </w:font>
  <w:font w:name="Verdana">
    <w:panose1 w:val="020B0604030504040204"/>
    <w:charset w:val="EE"/>
    <w:family w:val="swiss"/>
    <w:pitch w:val="variable"/>
    <w:sig w:usb0="A00006FF" w:usb1="4000205B" w:usb2="00000010" w:usb3="00000000" w:csb0="0000019F" w:csb1="00000000"/>
  </w:font>
  <w:font w:name="Nimbus Mono L">
    <w:altName w:val="Courier New"/>
    <w:charset w:val="01"/>
    <w:family w:val="roman"/>
    <w:pitch w:val="variable"/>
  </w:font>
  <w:font w:name="Book Antiqua">
    <w:panose1 w:val="02040602050305030304"/>
    <w:charset w:val="EE"/>
    <w:family w:val="roman"/>
    <w:pitch w:val="variable"/>
    <w:sig w:usb0="00000287" w:usb1="00000000" w:usb2="00000000" w:usb3="00000000" w:csb0="0000009F" w:csb1="00000000"/>
  </w:font>
  <w:font w:name="HTimes">
    <w:altName w:val=" 'Times New Roman'"/>
    <w:charset w:val="01"/>
    <w:family w:val="roman"/>
    <w:pitch w:val="variable"/>
  </w:font>
  <w:font w:name="SimSun">
    <w:altName w:val="宋体"/>
    <w:panose1 w:val="02010600030101010101"/>
    <w:charset w:val="86"/>
    <w:family w:val="auto"/>
    <w:pitch w:val="variable"/>
    <w:sig w:usb0="00000003" w:usb1="288F0000" w:usb2="00000016" w:usb3="00000000" w:csb0="00040001" w:csb1="00000000"/>
  </w:font>
  <w:font w:name="sans-serif">
    <w:altName w:val="Arial"/>
    <w:charset w:val="01"/>
    <w:family w:val="roman"/>
    <w:pitch w:val="variable"/>
  </w:font>
  <w:font w:name="Hun Dutch">
    <w:charset w:val="01"/>
    <w:family w:val="roman"/>
    <w:pitch w:val="variable"/>
  </w:font>
  <w:font w:name="Times New Roman félkövér">
    <w:panose1 w:val="020208030705050203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horndale">
    <w:altName w:val="Times New Roman"/>
    <w:charset w:val="01"/>
    <w:family w:val="swiss"/>
    <w:pitch w:val="variable"/>
  </w:font>
  <w:font w:name="Courier">
    <w:panose1 w:val="02070409020205020404"/>
    <w:charset w:val="00"/>
    <w:family w:val="modern"/>
    <w:notTrueType/>
    <w:pitch w:val="fixed"/>
    <w:sig w:usb0="00000003" w:usb1="00000000" w:usb2="00000000" w:usb3="00000000" w:csb0="00000001" w:csb1="00000000"/>
  </w:font>
  <w:font w:name="Chicago">
    <w:altName w:val=" Arial"/>
    <w:charset w:val="00"/>
    <w:family w:val="swiss"/>
    <w:pitch w:val="variable"/>
    <w:sig w:usb0="00000003" w:usb1="00000000" w:usb2="00000000" w:usb3="00000000" w:csb0="00000001" w:csb1="00000000"/>
  </w:font>
  <w:font w:name="Palatino">
    <w:charset w:val="00"/>
    <w:family w:val="roman"/>
    <w:pitch w:val="variable"/>
    <w:sig w:usb0="00000003" w:usb1="00000000" w:usb2="00000000" w:usb3="00000000" w:csb0="00000001" w:csb1="00000000"/>
  </w:font>
  <w:font w:name="Arial Black">
    <w:panose1 w:val="020B0A04020102020204"/>
    <w:charset w:val="EE"/>
    <w:family w:val="swiss"/>
    <w:pitch w:val="variable"/>
    <w:sig w:usb0="A00002AF" w:usb1="400078FB" w:usb2="00000000" w:usb3="00000000" w:csb0="0000009F" w:csb1="00000000"/>
  </w:font>
  <w:font w:name="Pfi">
    <w:altName w:val=" 'Times New Roman'"/>
    <w:charset w:val="01"/>
    <w:family w:val="roman"/>
    <w:pitch w:val="variable"/>
  </w:font>
  <w:font w:name="TimesNewRomanPSMT">
    <w:altName w:val="Times New Roman"/>
    <w:charset w:val="01"/>
    <w:family w:val="roman"/>
    <w:pitch w:val="variable"/>
  </w:font>
  <w:font w:name="+mn-ea">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7991" w:rsidRDefault="00F733E8" w:rsidP="00A53B9E">
    <w:pPr>
      <w:pStyle w:val="llb"/>
      <w:framePr w:wrap="around" w:vAnchor="text" w:hAnchor="margin" w:xAlign="outside" w:y="1"/>
      <w:rPr>
        <w:rStyle w:val="Oldalszm"/>
      </w:rPr>
    </w:pPr>
    <w:r>
      <w:rPr>
        <w:rStyle w:val="Oldalszm"/>
      </w:rPr>
      <w:fldChar w:fldCharType="begin"/>
    </w:r>
    <w:r w:rsidR="00A17991">
      <w:rPr>
        <w:rStyle w:val="Oldalszm"/>
      </w:rPr>
      <w:instrText xml:space="preserve">PAGE  </w:instrText>
    </w:r>
    <w:r>
      <w:rPr>
        <w:rStyle w:val="Oldalszm"/>
      </w:rPr>
      <w:fldChar w:fldCharType="end"/>
    </w:r>
  </w:p>
  <w:p w:rsidR="00A17991" w:rsidRDefault="00A17991">
    <w:pPr>
      <w:pStyle w:val="llb"/>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7991" w:rsidRDefault="00F733E8" w:rsidP="00A53B9E">
    <w:pPr>
      <w:pStyle w:val="llb"/>
      <w:framePr w:wrap="around" w:vAnchor="text" w:hAnchor="margin" w:xAlign="outside" w:y="1"/>
      <w:rPr>
        <w:rStyle w:val="Oldalszm"/>
      </w:rPr>
    </w:pPr>
    <w:r>
      <w:rPr>
        <w:rStyle w:val="Oldalszm"/>
      </w:rPr>
      <w:fldChar w:fldCharType="begin"/>
    </w:r>
    <w:r w:rsidR="00A17991">
      <w:rPr>
        <w:rStyle w:val="Oldalszm"/>
      </w:rPr>
      <w:instrText xml:space="preserve">PAGE  </w:instrText>
    </w:r>
    <w:r>
      <w:rPr>
        <w:rStyle w:val="Oldalszm"/>
      </w:rPr>
      <w:fldChar w:fldCharType="separate"/>
    </w:r>
    <w:r w:rsidR="00A17991">
      <w:rPr>
        <w:rStyle w:val="Oldalszm"/>
        <w:noProof/>
      </w:rPr>
      <w:t>2</w:t>
    </w:r>
    <w:r>
      <w:rPr>
        <w:rStyle w:val="Oldalszm"/>
      </w:rPr>
      <w:fldChar w:fldCharType="end"/>
    </w:r>
  </w:p>
  <w:p w:rsidR="00A17991" w:rsidRDefault="00A17991">
    <w:pPr>
      <w:pStyle w:val="llb"/>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7991" w:rsidRDefault="00F733E8" w:rsidP="00A53B9E">
    <w:pPr>
      <w:pStyle w:val="llb"/>
      <w:framePr w:wrap="auto" w:vAnchor="text" w:hAnchor="margin" w:xAlign="outside" w:y="1"/>
      <w:rPr>
        <w:rStyle w:val="Oldalszm"/>
      </w:rPr>
    </w:pPr>
    <w:r>
      <w:rPr>
        <w:rStyle w:val="Oldalszm"/>
      </w:rPr>
      <w:fldChar w:fldCharType="begin"/>
    </w:r>
    <w:r w:rsidR="00A17991">
      <w:rPr>
        <w:rStyle w:val="Oldalszm"/>
      </w:rPr>
      <w:instrText xml:space="preserve">PAGE  </w:instrText>
    </w:r>
    <w:r>
      <w:rPr>
        <w:rStyle w:val="Oldalszm"/>
      </w:rPr>
      <w:fldChar w:fldCharType="end"/>
    </w:r>
  </w:p>
  <w:p w:rsidR="00A17991" w:rsidRDefault="00A17991">
    <w:pPr>
      <w:pStyle w:val="llb"/>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7991" w:rsidRDefault="00F733E8" w:rsidP="00A53B9E">
    <w:pPr>
      <w:pStyle w:val="llb"/>
      <w:framePr w:wrap="auto" w:vAnchor="text" w:hAnchor="margin" w:xAlign="outside" w:y="1"/>
      <w:rPr>
        <w:rStyle w:val="Oldalszm"/>
      </w:rPr>
    </w:pPr>
    <w:r>
      <w:rPr>
        <w:rStyle w:val="Oldalszm"/>
      </w:rPr>
      <w:fldChar w:fldCharType="begin"/>
    </w:r>
    <w:r w:rsidR="00A17991">
      <w:rPr>
        <w:rStyle w:val="Oldalszm"/>
      </w:rPr>
      <w:instrText xml:space="preserve">PAGE  </w:instrText>
    </w:r>
    <w:r>
      <w:rPr>
        <w:rStyle w:val="Oldalszm"/>
      </w:rPr>
      <w:fldChar w:fldCharType="separate"/>
    </w:r>
    <w:r w:rsidR="00652900">
      <w:rPr>
        <w:rStyle w:val="Oldalszm"/>
        <w:noProof/>
      </w:rPr>
      <w:t>3</w:t>
    </w:r>
    <w:r>
      <w:rPr>
        <w:rStyle w:val="Oldalszm"/>
      </w:rPr>
      <w:fldChar w:fldCharType="end"/>
    </w:r>
  </w:p>
  <w:p w:rsidR="00A17991" w:rsidRDefault="00A17991">
    <w:pPr>
      <w:pStyle w:val="llb"/>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391E" w:rsidRDefault="00C0391E">
      <w:r>
        <w:separator/>
      </w:r>
    </w:p>
  </w:footnote>
  <w:footnote w:type="continuationSeparator" w:id="0">
    <w:p w:rsidR="00C0391E" w:rsidRDefault="00C0391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9BEB533"/>
    <w:multiLevelType w:val="hybridMultilevel"/>
    <w:tmpl w:val="3E1938F5"/>
    <w:lvl w:ilvl="0" w:tplc="FFFFFFFF">
      <w:start w:val="1"/>
      <w:numFmt w:val="decimal"/>
      <w:pStyle w:val="lista116"/>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FFFFFF81"/>
    <w:multiLevelType w:val="singleLevel"/>
    <w:tmpl w:val="4E5226B6"/>
    <w:lvl w:ilvl="0">
      <w:start w:val="1"/>
      <w:numFmt w:val="bullet"/>
      <w:pStyle w:val="Szmozottlista4"/>
      <w:lvlText w:val=""/>
      <w:lvlJc w:val="left"/>
      <w:pPr>
        <w:tabs>
          <w:tab w:val="num" w:pos="1209"/>
        </w:tabs>
        <w:ind w:left="1209" w:hanging="360"/>
      </w:pPr>
      <w:rPr>
        <w:rFonts w:ascii="Symbol" w:hAnsi="Symbol" w:hint="default"/>
      </w:rPr>
    </w:lvl>
  </w:abstractNum>
  <w:abstractNum w:abstractNumId="2">
    <w:nsid w:val="FFFFFF82"/>
    <w:multiLevelType w:val="singleLevel"/>
    <w:tmpl w:val="34F622A4"/>
    <w:lvl w:ilvl="0">
      <w:start w:val="1"/>
      <w:numFmt w:val="bullet"/>
      <w:pStyle w:val="Szmozottlista3"/>
      <w:lvlText w:val=""/>
      <w:lvlJc w:val="left"/>
      <w:pPr>
        <w:tabs>
          <w:tab w:val="num" w:pos="926"/>
        </w:tabs>
        <w:ind w:left="926" w:hanging="360"/>
      </w:pPr>
      <w:rPr>
        <w:rFonts w:ascii="Symbol" w:hAnsi="Symbol" w:hint="default"/>
      </w:rPr>
    </w:lvl>
  </w:abstractNum>
  <w:abstractNum w:abstractNumId="3">
    <w:nsid w:val="FFFFFF83"/>
    <w:multiLevelType w:val="singleLevel"/>
    <w:tmpl w:val="340E5688"/>
    <w:lvl w:ilvl="0">
      <w:start w:val="1"/>
      <w:numFmt w:val="bullet"/>
      <w:pStyle w:val="Szmozottlista2"/>
      <w:lvlText w:val=""/>
      <w:lvlJc w:val="left"/>
      <w:pPr>
        <w:tabs>
          <w:tab w:val="num" w:pos="643"/>
        </w:tabs>
        <w:ind w:left="643" w:hanging="360"/>
      </w:pPr>
      <w:rPr>
        <w:rFonts w:ascii="Symbol" w:hAnsi="Symbol" w:hint="default"/>
      </w:rPr>
    </w:lvl>
  </w:abstractNum>
  <w:abstractNum w:abstractNumId="4">
    <w:nsid w:val="FFFFFF88"/>
    <w:multiLevelType w:val="singleLevel"/>
    <w:tmpl w:val="5896EB2E"/>
    <w:lvl w:ilvl="0">
      <w:start w:val="1"/>
      <w:numFmt w:val="decimal"/>
      <w:pStyle w:val="Szmozottlista5"/>
      <w:lvlText w:val="%1."/>
      <w:lvlJc w:val="left"/>
      <w:pPr>
        <w:tabs>
          <w:tab w:val="num" w:pos="360"/>
        </w:tabs>
        <w:ind w:left="360" w:hanging="360"/>
      </w:pPr>
      <w:rPr>
        <w:rFonts w:cs="Times New Roman"/>
      </w:rPr>
    </w:lvl>
  </w:abstractNum>
  <w:abstractNum w:abstractNumId="5">
    <w:nsid w:val="FFFFFF89"/>
    <w:multiLevelType w:val="singleLevel"/>
    <w:tmpl w:val="48DCA3B4"/>
    <w:lvl w:ilvl="0">
      <w:start w:val="1"/>
      <w:numFmt w:val="bullet"/>
      <w:pStyle w:val="Felsorols5"/>
      <w:lvlText w:val=""/>
      <w:lvlJc w:val="left"/>
      <w:pPr>
        <w:tabs>
          <w:tab w:val="num" w:pos="360"/>
        </w:tabs>
        <w:ind w:left="360" w:hanging="360"/>
      </w:pPr>
      <w:rPr>
        <w:rFonts w:ascii="Symbol" w:hAnsi="Symbol" w:hint="default"/>
      </w:rPr>
    </w:lvl>
  </w:abstractNum>
  <w:abstractNum w:abstractNumId="6">
    <w:nsid w:val="FFFFFFFB"/>
    <w:multiLevelType w:val="multilevel"/>
    <w:tmpl w:val="FFFFFFFF"/>
    <w:lvl w:ilvl="0">
      <w:start w:val="1"/>
      <w:numFmt w:val="upperRoman"/>
      <w:lvlText w:val="%1."/>
      <w:legacy w:legacy="1" w:legacySpace="284" w:legacyIndent="0"/>
      <w:lvlJc w:val="left"/>
      <w:rPr>
        <w:rFonts w:cs="Times New Roman"/>
      </w:rPr>
    </w:lvl>
    <w:lvl w:ilvl="1">
      <w:start w:val="1"/>
      <w:numFmt w:val="decimal"/>
      <w:lvlText w:val="%1.%2"/>
      <w:legacy w:legacy="1" w:legacySpace="567" w:legacyIndent="0"/>
      <w:lvlJc w:val="left"/>
      <w:rPr>
        <w:rFonts w:cs="Times New Roman"/>
      </w:rPr>
    </w:lvl>
    <w:lvl w:ilvl="2">
      <w:start w:val="1"/>
      <w:numFmt w:val="decimal"/>
      <w:lvlText w:val="%1.%2.%3"/>
      <w:legacy w:legacy="1" w:legacySpace="284" w:legacyIndent="0"/>
      <w:lvlJc w:val="left"/>
      <w:rPr>
        <w:rFonts w:cs="Times New Roman"/>
      </w:rPr>
    </w:lvl>
    <w:lvl w:ilvl="3">
      <w:start w:val="1"/>
      <w:numFmt w:val="decimal"/>
      <w:pStyle w:val="Cmsor4"/>
      <w:lvlText w:val="%1.%2.%3.%4"/>
      <w:legacy w:legacy="1" w:legacySpace="284" w:legacyIndent="0"/>
      <w:lvlJc w:val="left"/>
      <w:rPr>
        <w:rFonts w:cs="Times New Roman"/>
      </w:rPr>
    </w:lvl>
    <w:lvl w:ilvl="4">
      <w:start w:val="1"/>
      <w:numFmt w:val="decimal"/>
      <w:pStyle w:val="Cmsor5"/>
      <w:lvlText w:val="%1.%2.%3.%4.%5"/>
      <w:legacy w:legacy="1" w:legacySpace="0" w:legacyIndent="0"/>
      <w:lvlJc w:val="left"/>
      <w:rPr>
        <w:rFonts w:cs="Times New Roman"/>
      </w:rPr>
    </w:lvl>
    <w:lvl w:ilvl="5">
      <w:start w:val="1"/>
      <w:numFmt w:val="decimal"/>
      <w:pStyle w:val="Cmsor6"/>
      <w:lvlText w:val="%1.%2.%3.%4.%5.%6"/>
      <w:legacy w:legacy="1" w:legacySpace="0" w:legacyIndent="0"/>
      <w:lvlJc w:val="left"/>
      <w:rPr>
        <w:rFonts w:cs="Times New Roman"/>
      </w:rPr>
    </w:lvl>
    <w:lvl w:ilvl="6">
      <w:start w:val="1"/>
      <w:numFmt w:val="decimal"/>
      <w:pStyle w:val="Cmsor7"/>
      <w:lvlText w:val="%1.%2.%3.%4.%5.%6.%7"/>
      <w:legacy w:legacy="1" w:legacySpace="0" w:legacyIndent="0"/>
      <w:lvlJc w:val="left"/>
      <w:rPr>
        <w:rFonts w:cs="Times New Roman"/>
      </w:rPr>
    </w:lvl>
    <w:lvl w:ilvl="7">
      <w:start w:val="1"/>
      <w:numFmt w:val="decimal"/>
      <w:pStyle w:val="Cmsor8"/>
      <w:lvlText w:val="%1.%2.%3.%4.%5.%6.%7.%8"/>
      <w:legacy w:legacy="1" w:legacySpace="0" w:legacyIndent="0"/>
      <w:lvlJc w:val="left"/>
      <w:rPr>
        <w:rFonts w:cs="Times New Roman"/>
      </w:rPr>
    </w:lvl>
    <w:lvl w:ilvl="8">
      <w:start w:val="1"/>
      <w:numFmt w:val="decimal"/>
      <w:pStyle w:val="Cmsor9"/>
      <w:lvlText w:val="%1.%2.%3.%4.%5.%6.%7.%8.%9"/>
      <w:legacy w:legacy="1" w:legacySpace="0" w:legacyIndent="0"/>
      <w:lvlJc w:val="left"/>
      <w:rPr>
        <w:rFonts w:cs="Times New Roman"/>
      </w:rPr>
    </w:lvl>
  </w:abstractNum>
  <w:abstractNum w:abstractNumId="7">
    <w:nsid w:val="FFFFFFFE"/>
    <w:multiLevelType w:val="singleLevel"/>
    <w:tmpl w:val="FFFFFFFF"/>
    <w:lvl w:ilvl="0">
      <w:numFmt w:val="decimal"/>
      <w:pStyle w:val="western"/>
      <w:lvlText w:val="*"/>
      <w:lvlJc w:val="left"/>
      <w:rPr>
        <w:rFonts w:cs="Times New Roman"/>
      </w:rPr>
    </w:lvl>
  </w:abstractNum>
  <w:abstractNum w:abstractNumId="8">
    <w:nsid w:val="00000002"/>
    <w:multiLevelType w:val="multilevel"/>
    <w:tmpl w:val="00000002"/>
    <w:name w:val="WW8Num2"/>
    <w:lvl w:ilvl="0">
      <w:start w:val="1"/>
      <w:numFmt w:val="decimal"/>
      <w:lvlText w:val="%1."/>
      <w:lvlJc w:val="left"/>
      <w:pPr>
        <w:tabs>
          <w:tab w:val="num" w:pos="283"/>
        </w:tabs>
        <w:ind w:left="283" w:hanging="283"/>
      </w:pPr>
      <w:rPr>
        <w:rFonts w:cs="Times New Roman"/>
      </w:rPr>
    </w:lvl>
    <w:lvl w:ilvl="1">
      <w:start w:val="1"/>
      <w:numFmt w:val="decimal"/>
      <w:lvlText w:val="%2."/>
      <w:lvlJc w:val="left"/>
      <w:pPr>
        <w:tabs>
          <w:tab w:val="num" w:pos="567"/>
        </w:tabs>
        <w:ind w:left="567" w:hanging="283"/>
      </w:pPr>
      <w:rPr>
        <w:rFonts w:cs="Times New Roman"/>
      </w:rPr>
    </w:lvl>
    <w:lvl w:ilvl="2">
      <w:start w:val="1"/>
      <w:numFmt w:val="decimal"/>
      <w:lvlText w:val="%3."/>
      <w:lvlJc w:val="left"/>
      <w:pPr>
        <w:tabs>
          <w:tab w:val="num" w:pos="850"/>
        </w:tabs>
        <w:ind w:left="850" w:hanging="283"/>
      </w:pPr>
      <w:rPr>
        <w:rFonts w:cs="Times New Roman"/>
      </w:rPr>
    </w:lvl>
    <w:lvl w:ilvl="3">
      <w:start w:val="1"/>
      <w:numFmt w:val="decimal"/>
      <w:lvlText w:val="%4."/>
      <w:lvlJc w:val="left"/>
      <w:pPr>
        <w:tabs>
          <w:tab w:val="num" w:pos="1134"/>
        </w:tabs>
        <w:ind w:left="1134" w:hanging="283"/>
      </w:pPr>
      <w:rPr>
        <w:rFonts w:cs="Times New Roman"/>
      </w:rPr>
    </w:lvl>
    <w:lvl w:ilvl="4">
      <w:start w:val="1"/>
      <w:numFmt w:val="decimal"/>
      <w:lvlText w:val="%5."/>
      <w:lvlJc w:val="left"/>
      <w:pPr>
        <w:tabs>
          <w:tab w:val="num" w:pos="1417"/>
        </w:tabs>
        <w:ind w:left="1417" w:hanging="283"/>
      </w:pPr>
      <w:rPr>
        <w:rFonts w:cs="Times New Roman"/>
      </w:rPr>
    </w:lvl>
    <w:lvl w:ilvl="5">
      <w:start w:val="1"/>
      <w:numFmt w:val="decimal"/>
      <w:lvlText w:val="%6."/>
      <w:lvlJc w:val="left"/>
      <w:pPr>
        <w:tabs>
          <w:tab w:val="num" w:pos="1701"/>
        </w:tabs>
        <w:ind w:left="1701" w:hanging="283"/>
      </w:pPr>
      <w:rPr>
        <w:rFonts w:cs="Times New Roman"/>
      </w:rPr>
    </w:lvl>
    <w:lvl w:ilvl="6">
      <w:start w:val="1"/>
      <w:numFmt w:val="decimal"/>
      <w:lvlText w:val="%7."/>
      <w:lvlJc w:val="left"/>
      <w:pPr>
        <w:tabs>
          <w:tab w:val="num" w:pos="1984"/>
        </w:tabs>
        <w:ind w:left="1984" w:hanging="283"/>
      </w:pPr>
      <w:rPr>
        <w:rFonts w:cs="Times New Roman"/>
      </w:rPr>
    </w:lvl>
    <w:lvl w:ilvl="7">
      <w:start w:val="1"/>
      <w:numFmt w:val="decimal"/>
      <w:lvlText w:val="%8."/>
      <w:lvlJc w:val="left"/>
      <w:pPr>
        <w:tabs>
          <w:tab w:val="num" w:pos="2268"/>
        </w:tabs>
        <w:ind w:left="2268" w:hanging="283"/>
      </w:pPr>
      <w:rPr>
        <w:rFonts w:cs="Times New Roman"/>
      </w:rPr>
    </w:lvl>
    <w:lvl w:ilvl="8">
      <w:start w:val="1"/>
      <w:numFmt w:val="decimal"/>
      <w:lvlText w:val="%9."/>
      <w:lvlJc w:val="left"/>
      <w:pPr>
        <w:tabs>
          <w:tab w:val="num" w:pos="2551"/>
        </w:tabs>
        <w:ind w:left="2551" w:hanging="283"/>
      </w:pPr>
      <w:rPr>
        <w:rFonts w:cs="Times New Roman"/>
      </w:rPr>
    </w:lvl>
  </w:abstractNum>
  <w:abstractNum w:abstractNumId="9">
    <w:nsid w:val="00000003"/>
    <w:multiLevelType w:val="multilevel"/>
    <w:tmpl w:val="00000003"/>
    <w:name w:val="WW8StyleNum"/>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567"/>
        </w:tabs>
        <w:ind w:left="567" w:hanging="283"/>
      </w:pPr>
      <w:rPr>
        <w:rFonts w:cs="Times New Roman"/>
      </w:rPr>
    </w:lvl>
    <w:lvl w:ilvl="2">
      <w:start w:val="1"/>
      <w:numFmt w:val="decimal"/>
      <w:lvlText w:val="%3."/>
      <w:lvlJc w:val="left"/>
      <w:pPr>
        <w:tabs>
          <w:tab w:val="num" w:pos="850"/>
        </w:tabs>
        <w:ind w:left="850" w:hanging="283"/>
      </w:pPr>
      <w:rPr>
        <w:rFonts w:cs="Times New Roman"/>
      </w:rPr>
    </w:lvl>
    <w:lvl w:ilvl="3">
      <w:start w:val="1"/>
      <w:numFmt w:val="decimal"/>
      <w:lvlText w:val="%4."/>
      <w:lvlJc w:val="left"/>
      <w:pPr>
        <w:tabs>
          <w:tab w:val="num" w:pos="1134"/>
        </w:tabs>
        <w:ind w:left="1134" w:hanging="283"/>
      </w:pPr>
      <w:rPr>
        <w:rFonts w:cs="Times New Roman"/>
      </w:rPr>
    </w:lvl>
    <w:lvl w:ilvl="4">
      <w:start w:val="1"/>
      <w:numFmt w:val="decimal"/>
      <w:lvlText w:val="%5."/>
      <w:lvlJc w:val="left"/>
      <w:pPr>
        <w:tabs>
          <w:tab w:val="num" w:pos="1417"/>
        </w:tabs>
        <w:ind w:left="1417" w:hanging="283"/>
      </w:pPr>
      <w:rPr>
        <w:rFonts w:cs="Times New Roman"/>
      </w:rPr>
    </w:lvl>
    <w:lvl w:ilvl="5">
      <w:start w:val="1"/>
      <w:numFmt w:val="decimal"/>
      <w:lvlText w:val="%6."/>
      <w:lvlJc w:val="left"/>
      <w:pPr>
        <w:tabs>
          <w:tab w:val="num" w:pos="1701"/>
        </w:tabs>
        <w:ind w:left="1701" w:hanging="283"/>
      </w:pPr>
      <w:rPr>
        <w:rFonts w:cs="Times New Roman"/>
      </w:rPr>
    </w:lvl>
    <w:lvl w:ilvl="6">
      <w:start w:val="1"/>
      <w:numFmt w:val="decimal"/>
      <w:lvlText w:val="%7."/>
      <w:lvlJc w:val="left"/>
      <w:pPr>
        <w:tabs>
          <w:tab w:val="num" w:pos="1984"/>
        </w:tabs>
        <w:ind w:left="1984" w:hanging="283"/>
      </w:pPr>
      <w:rPr>
        <w:rFonts w:cs="Times New Roman"/>
      </w:rPr>
    </w:lvl>
    <w:lvl w:ilvl="7">
      <w:start w:val="1"/>
      <w:numFmt w:val="decimal"/>
      <w:lvlText w:val="%8."/>
      <w:lvlJc w:val="left"/>
      <w:pPr>
        <w:tabs>
          <w:tab w:val="num" w:pos="2268"/>
        </w:tabs>
        <w:ind w:left="2268" w:hanging="283"/>
      </w:pPr>
      <w:rPr>
        <w:rFonts w:cs="Times New Roman"/>
      </w:rPr>
    </w:lvl>
    <w:lvl w:ilvl="8">
      <w:start w:val="1"/>
      <w:numFmt w:val="decimal"/>
      <w:lvlText w:val="%9."/>
      <w:lvlJc w:val="left"/>
      <w:pPr>
        <w:tabs>
          <w:tab w:val="num" w:pos="2551"/>
        </w:tabs>
        <w:ind w:left="2551" w:hanging="283"/>
      </w:pPr>
      <w:rPr>
        <w:rFonts w:cs="Times New Roman"/>
      </w:rPr>
    </w:lvl>
  </w:abstractNum>
  <w:abstractNum w:abstractNumId="10">
    <w:nsid w:val="00000009"/>
    <w:multiLevelType w:val="multilevel"/>
    <w:tmpl w:val="00000009"/>
    <w:name w:val="WW8Num1"/>
    <w:lvl w:ilvl="0">
      <w:start w:val="1"/>
      <w:numFmt w:val="bullet"/>
      <w:lvlText w:val=""/>
      <w:lvlJc w:val="left"/>
      <w:pPr>
        <w:tabs>
          <w:tab w:val="num" w:pos="360"/>
        </w:tabs>
        <w:ind w:left="360" w:hanging="360"/>
      </w:pPr>
      <w:rPr>
        <w:rFonts w:ascii="Symbol" w:hAnsi="Symbol"/>
        <w:sz w:val="18"/>
      </w:rPr>
    </w:lvl>
    <w:lvl w:ilvl="1">
      <w:start w:val="1"/>
      <w:numFmt w:val="bullet"/>
      <w:lvlText w:val=""/>
      <w:lvlJc w:val="left"/>
      <w:pPr>
        <w:tabs>
          <w:tab w:val="num" w:pos="720"/>
        </w:tabs>
        <w:ind w:left="720" w:hanging="360"/>
      </w:pPr>
      <w:rPr>
        <w:rFonts w:ascii="Symbol" w:hAnsi="Symbol"/>
        <w:sz w:val="18"/>
      </w:rPr>
    </w:lvl>
    <w:lvl w:ilvl="2">
      <w:start w:val="1"/>
      <w:numFmt w:val="bullet"/>
      <w:lvlText w:val=""/>
      <w:lvlJc w:val="left"/>
      <w:pPr>
        <w:tabs>
          <w:tab w:val="num" w:pos="1080"/>
        </w:tabs>
        <w:ind w:left="1080" w:hanging="360"/>
      </w:pPr>
      <w:rPr>
        <w:rFonts w:ascii="Symbol" w:hAnsi="Symbol"/>
        <w:sz w:val="18"/>
      </w:rPr>
    </w:lvl>
    <w:lvl w:ilvl="3">
      <w:start w:val="1"/>
      <w:numFmt w:val="bullet"/>
      <w:lvlText w:val=""/>
      <w:lvlJc w:val="left"/>
      <w:pPr>
        <w:tabs>
          <w:tab w:val="num" w:pos="1440"/>
        </w:tabs>
        <w:ind w:left="1440" w:hanging="360"/>
      </w:pPr>
      <w:rPr>
        <w:rFonts w:ascii="Symbol" w:hAnsi="Symbol"/>
        <w:sz w:val="18"/>
      </w:rPr>
    </w:lvl>
    <w:lvl w:ilvl="4">
      <w:start w:val="1"/>
      <w:numFmt w:val="bullet"/>
      <w:lvlText w:val=""/>
      <w:lvlJc w:val="left"/>
      <w:pPr>
        <w:tabs>
          <w:tab w:val="num" w:pos="1800"/>
        </w:tabs>
        <w:ind w:left="1800" w:hanging="360"/>
      </w:pPr>
      <w:rPr>
        <w:rFonts w:ascii="Symbol" w:hAnsi="Symbol"/>
        <w:sz w:val="18"/>
      </w:rPr>
    </w:lvl>
    <w:lvl w:ilvl="5">
      <w:start w:val="1"/>
      <w:numFmt w:val="bullet"/>
      <w:lvlText w:val=""/>
      <w:lvlJc w:val="left"/>
      <w:pPr>
        <w:tabs>
          <w:tab w:val="num" w:pos="2160"/>
        </w:tabs>
        <w:ind w:left="2160" w:hanging="360"/>
      </w:pPr>
      <w:rPr>
        <w:rFonts w:ascii="Symbol" w:hAnsi="Symbol"/>
        <w:sz w:val="18"/>
      </w:rPr>
    </w:lvl>
    <w:lvl w:ilvl="6">
      <w:start w:val="1"/>
      <w:numFmt w:val="bullet"/>
      <w:lvlText w:val=""/>
      <w:lvlJc w:val="left"/>
      <w:pPr>
        <w:tabs>
          <w:tab w:val="num" w:pos="2520"/>
        </w:tabs>
        <w:ind w:left="2520" w:hanging="360"/>
      </w:pPr>
      <w:rPr>
        <w:rFonts w:ascii="Symbol" w:hAnsi="Symbol"/>
        <w:sz w:val="18"/>
      </w:rPr>
    </w:lvl>
    <w:lvl w:ilvl="7">
      <w:start w:val="1"/>
      <w:numFmt w:val="bullet"/>
      <w:lvlText w:val=""/>
      <w:lvlJc w:val="left"/>
      <w:pPr>
        <w:tabs>
          <w:tab w:val="num" w:pos="2880"/>
        </w:tabs>
        <w:ind w:left="2880" w:hanging="360"/>
      </w:pPr>
      <w:rPr>
        <w:rFonts w:ascii="Symbol" w:hAnsi="Symbol"/>
        <w:sz w:val="18"/>
      </w:rPr>
    </w:lvl>
    <w:lvl w:ilvl="8">
      <w:start w:val="1"/>
      <w:numFmt w:val="bullet"/>
      <w:lvlText w:val=""/>
      <w:lvlJc w:val="left"/>
      <w:pPr>
        <w:tabs>
          <w:tab w:val="num" w:pos="3240"/>
        </w:tabs>
        <w:ind w:left="3240" w:hanging="360"/>
      </w:pPr>
      <w:rPr>
        <w:rFonts w:ascii="Symbol" w:hAnsi="Symbol"/>
        <w:sz w:val="18"/>
      </w:rPr>
    </w:lvl>
  </w:abstractNum>
  <w:abstractNum w:abstractNumId="11">
    <w:nsid w:val="00544652"/>
    <w:multiLevelType w:val="hybridMultilevel"/>
    <w:tmpl w:val="CDE8CA40"/>
    <w:name w:val="WW8Num4"/>
    <w:lvl w:ilvl="0" w:tplc="FFFFFFFF">
      <w:start w:val="14"/>
      <w:numFmt w:val="bullet"/>
      <w:lvlText w:val="-"/>
      <w:lvlJc w:val="left"/>
      <w:pPr>
        <w:ind w:left="1353" w:hanging="360"/>
      </w:pPr>
      <w:rPr>
        <w:rFonts w:ascii="Times New Roman" w:eastAsia="Calibri" w:hAnsi="Times New Roman" w:cs="Times New Roman" w:hint="default"/>
      </w:rPr>
    </w:lvl>
    <w:lvl w:ilvl="1" w:tplc="FFFFFFFF" w:tentative="1">
      <w:start w:val="1"/>
      <w:numFmt w:val="bullet"/>
      <w:lvlText w:val="o"/>
      <w:lvlJc w:val="left"/>
      <w:pPr>
        <w:ind w:left="2073" w:hanging="360"/>
      </w:pPr>
      <w:rPr>
        <w:rFonts w:ascii="Courier New" w:hAnsi="Courier New" w:cs="Courier New" w:hint="default"/>
      </w:rPr>
    </w:lvl>
    <w:lvl w:ilvl="2" w:tplc="FFFFFFFF" w:tentative="1">
      <w:start w:val="1"/>
      <w:numFmt w:val="bullet"/>
      <w:lvlText w:val=""/>
      <w:lvlJc w:val="left"/>
      <w:pPr>
        <w:ind w:left="2793" w:hanging="360"/>
      </w:pPr>
      <w:rPr>
        <w:rFonts w:ascii="Wingdings" w:hAnsi="Wingdings" w:hint="default"/>
      </w:rPr>
    </w:lvl>
    <w:lvl w:ilvl="3" w:tplc="FFFFFFFF" w:tentative="1">
      <w:start w:val="1"/>
      <w:numFmt w:val="bullet"/>
      <w:lvlText w:val=""/>
      <w:lvlJc w:val="left"/>
      <w:pPr>
        <w:ind w:left="3513" w:hanging="360"/>
      </w:pPr>
      <w:rPr>
        <w:rFonts w:ascii="Symbol" w:hAnsi="Symbol" w:hint="default"/>
      </w:rPr>
    </w:lvl>
    <w:lvl w:ilvl="4" w:tplc="FFFFFFFF" w:tentative="1">
      <w:start w:val="1"/>
      <w:numFmt w:val="bullet"/>
      <w:lvlText w:val="o"/>
      <w:lvlJc w:val="left"/>
      <w:pPr>
        <w:ind w:left="4233" w:hanging="360"/>
      </w:pPr>
      <w:rPr>
        <w:rFonts w:ascii="Courier New" w:hAnsi="Courier New" w:cs="Courier New" w:hint="default"/>
      </w:rPr>
    </w:lvl>
    <w:lvl w:ilvl="5" w:tplc="FFFFFFFF" w:tentative="1">
      <w:start w:val="1"/>
      <w:numFmt w:val="bullet"/>
      <w:lvlText w:val=""/>
      <w:lvlJc w:val="left"/>
      <w:pPr>
        <w:ind w:left="4953" w:hanging="360"/>
      </w:pPr>
      <w:rPr>
        <w:rFonts w:ascii="Wingdings" w:hAnsi="Wingdings" w:hint="default"/>
      </w:rPr>
    </w:lvl>
    <w:lvl w:ilvl="6" w:tplc="FFFFFFFF" w:tentative="1">
      <w:start w:val="1"/>
      <w:numFmt w:val="bullet"/>
      <w:lvlText w:val=""/>
      <w:lvlJc w:val="left"/>
      <w:pPr>
        <w:ind w:left="5673" w:hanging="360"/>
      </w:pPr>
      <w:rPr>
        <w:rFonts w:ascii="Symbol" w:hAnsi="Symbol" w:hint="default"/>
      </w:rPr>
    </w:lvl>
    <w:lvl w:ilvl="7" w:tplc="FFFFFFFF" w:tentative="1">
      <w:start w:val="1"/>
      <w:numFmt w:val="bullet"/>
      <w:lvlText w:val="o"/>
      <w:lvlJc w:val="left"/>
      <w:pPr>
        <w:ind w:left="6393" w:hanging="360"/>
      </w:pPr>
      <w:rPr>
        <w:rFonts w:ascii="Courier New" w:hAnsi="Courier New" w:cs="Courier New" w:hint="default"/>
      </w:rPr>
    </w:lvl>
    <w:lvl w:ilvl="8" w:tplc="FFFFFFFF" w:tentative="1">
      <w:start w:val="1"/>
      <w:numFmt w:val="bullet"/>
      <w:lvlText w:val=""/>
      <w:lvlJc w:val="left"/>
      <w:pPr>
        <w:ind w:left="7113" w:hanging="360"/>
      </w:pPr>
      <w:rPr>
        <w:rFonts w:ascii="Wingdings" w:hAnsi="Wingdings" w:hint="default"/>
      </w:rPr>
    </w:lvl>
  </w:abstractNum>
  <w:abstractNum w:abstractNumId="12">
    <w:nsid w:val="005E56FF"/>
    <w:multiLevelType w:val="hybridMultilevel"/>
    <w:tmpl w:val="5BA67F54"/>
    <w:lvl w:ilvl="0" w:tplc="040E000F">
      <w:start w:val="1"/>
      <w:numFmt w:val="decimal"/>
      <w:lvlText w:val="%1."/>
      <w:lvlJc w:val="left"/>
      <w:pPr>
        <w:ind w:left="630" w:hanging="360"/>
      </w:pPr>
    </w:lvl>
    <w:lvl w:ilvl="1" w:tplc="040E0019" w:tentative="1">
      <w:start w:val="1"/>
      <w:numFmt w:val="lowerLetter"/>
      <w:lvlText w:val="%2."/>
      <w:lvlJc w:val="left"/>
      <w:pPr>
        <w:ind w:left="1350" w:hanging="360"/>
      </w:pPr>
    </w:lvl>
    <w:lvl w:ilvl="2" w:tplc="040E001B" w:tentative="1">
      <w:start w:val="1"/>
      <w:numFmt w:val="lowerRoman"/>
      <w:lvlText w:val="%3."/>
      <w:lvlJc w:val="right"/>
      <w:pPr>
        <w:ind w:left="2070" w:hanging="180"/>
      </w:pPr>
    </w:lvl>
    <w:lvl w:ilvl="3" w:tplc="040E000F" w:tentative="1">
      <w:start w:val="1"/>
      <w:numFmt w:val="decimal"/>
      <w:lvlText w:val="%4."/>
      <w:lvlJc w:val="left"/>
      <w:pPr>
        <w:ind w:left="2790" w:hanging="360"/>
      </w:pPr>
    </w:lvl>
    <w:lvl w:ilvl="4" w:tplc="040E0019" w:tentative="1">
      <w:start w:val="1"/>
      <w:numFmt w:val="lowerLetter"/>
      <w:lvlText w:val="%5."/>
      <w:lvlJc w:val="left"/>
      <w:pPr>
        <w:ind w:left="3510" w:hanging="360"/>
      </w:pPr>
    </w:lvl>
    <w:lvl w:ilvl="5" w:tplc="040E001B" w:tentative="1">
      <w:start w:val="1"/>
      <w:numFmt w:val="lowerRoman"/>
      <w:lvlText w:val="%6."/>
      <w:lvlJc w:val="right"/>
      <w:pPr>
        <w:ind w:left="4230" w:hanging="180"/>
      </w:pPr>
    </w:lvl>
    <w:lvl w:ilvl="6" w:tplc="040E000F" w:tentative="1">
      <w:start w:val="1"/>
      <w:numFmt w:val="decimal"/>
      <w:lvlText w:val="%7."/>
      <w:lvlJc w:val="left"/>
      <w:pPr>
        <w:ind w:left="4950" w:hanging="360"/>
      </w:pPr>
    </w:lvl>
    <w:lvl w:ilvl="7" w:tplc="040E0019" w:tentative="1">
      <w:start w:val="1"/>
      <w:numFmt w:val="lowerLetter"/>
      <w:lvlText w:val="%8."/>
      <w:lvlJc w:val="left"/>
      <w:pPr>
        <w:ind w:left="5670" w:hanging="360"/>
      </w:pPr>
    </w:lvl>
    <w:lvl w:ilvl="8" w:tplc="040E001B" w:tentative="1">
      <w:start w:val="1"/>
      <w:numFmt w:val="lowerRoman"/>
      <w:lvlText w:val="%9."/>
      <w:lvlJc w:val="right"/>
      <w:pPr>
        <w:ind w:left="6390" w:hanging="180"/>
      </w:pPr>
    </w:lvl>
  </w:abstractNum>
  <w:abstractNum w:abstractNumId="13">
    <w:nsid w:val="00D35F36"/>
    <w:multiLevelType w:val="hybridMultilevel"/>
    <w:tmpl w:val="17E883D6"/>
    <w:name w:val="WW8Num5"/>
    <w:lvl w:ilvl="0" w:tplc="FFFFFFFF">
      <w:start w:val="1"/>
      <w:numFmt w:val="bullet"/>
      <w:pStyle w:val="Felsorolas"/>
      <w:lvlText w:val=""/>
      <w:lvlJc w:val="left"/>
      <w:pPr>
        <w:tabs>
          <w:tab w:val="num" w:pos="879"/>
        </w:tabs>
        <w:ind w:left="993" w:hanging="284"/>
      </w:pPr>
      <w:rPr>
        <w:rFonts w:ascii="Symbol" w:hAnsi="Symbol" w:hint="default"/>
      </w:rPr>
    </w:lvl>
    <w:lvl w:ilvl="1" w:tplc="FFFFFFFF">
      <w:start w:val="1"/>
      <w:numFmt w:val="bullet"/>
      <w:lvlText w:val="o"/>
      <w:lvlJc w:val="left"/>
      <w:pPr>
        <w:tabs>
          <w:tab w:val="num" w:pos="1582"/>
        </w:tabs>
        <w:ind w:left="1582" w:hanging="360"/>
      </w:pPr>
      <w:rPr>
        <w:rFonts w:ascii="Courier New" w:hAnsi="Courier New" w:hint="default"/>
      </w:rPr>
    </w:lvl>
    <w:lvl w:ilvl="2" w:tplc="FFFFFFFF">
      <w:start w:val="1"/>
      <w:numFmt w:val="bullet"/>
      <w:lvlText w:val=""/>
      <w:lvlJc w:val="left"/>
      <w:pPr>
        <w:tabs>
          <w:tab w:val="num" w:pos="2302"/>
        </w:tabs>
        <w:ind w:left="2302" w:hanging="360"/>
      </w:pPr>
      <w:rPr>
        <w:rFonts w:ascii="Wingdings" w:hAnsi="Wingdings" w:hint="default"/>
      </w:rPr>
    </w:lvl>
    <w:lvl w:ilvl="3" w:tplc="FFFFFFFF">
      <w:start w:val="1"/>
      <w:numFmt w:val="bullet"/>
      <w:lvlText w:val=""/>
      <w:lvlJc w:val="left"/>
      <w:pPr>
        <w:tabs>
          <w:tab w:val="num" w:pos="3022"/>
        </w:tabs>
        <w:ind w:left="3022" w:hanging="360"/>
      </w:pPr>
      <w:rPr>
        <w:rFonts w:ascii="Symbol" w:hAnsi="Symbol" w:hint="default"/>
      </w:rPr>
    </w:lvl>
    <w:lvl w:ilvl="4" w:tplc="FFFFFFFF">
      <w:start w:val="1"/>
      <w:numFmt w:val="bullet"/>
      <w:lvlText w:val="o"/>
      <w:lvlJc w:val="left"/>
      <w:pPr>
        <w:tabs>
          <w:tab w:val="num" w:pos="3742"/>
        </w:tabs>
        <w:ind w:left="3742" w:hanging="360"/>
      </w:pPr>
      <w:rPr>
        <w:rFonts w:ascii="Courier New" w:hAnsi="Courier New" w:hint="default"/>
      </w:rPr>
    </w:lvl>
    <w:lvl w:ilvl="5" w:tplc="FFFFFFFF">
      <w:start w:val="1"/>
      <w:numFmt w:val="bullet"/>
      <w:lvlText w:val=""/>
      <w:lvlJc w:val="left"/>
      <w:pPr>
        <w:tabs>
          <w:tab w:val="num" w:pos="4462"/>
        </w:tabs>
        <w:ind w:left="4462" w:hanging="360"/>
      </w:pPr>
      <w:rPr>
        <w:rFonts w:ascii="Wingdings" w:hAnsi="Wingdings" w:hint="default"/>
      </w:rPr>
    </w:lvl>
    <w:lvl w:ilvl="6" w:tplc="FFFFFFFF">
      <w:start w:val="1"/>
      <w:numFmt w:val="bullet"/>
      <w:lvlText w:val=""/>
      <w:lvlJc w:val="left"/>
      <w:pPr>
        <w:tabs>
          <w:tab w:val="num" w:pos="5182"/>
        </w:tabs>
        <w:ind w:left="5182" w:hanging="360"/>
      </w:pPr>
      <w:rPr>
        <w:rFonts w:ascii="Symbol" w:hAnsi="Symbol" w:hint="default"/>
      </w:rPr>
    </w:lvl>
    <w:lvl w:ilvl="7" w:tplc="FFFFFFFF">
      <w:start w:val="1"/>
      <w:numFmt w:val="bullet"/>
      <w:lvlText w:val="o"/>
      <w:lvlJc w:val="left"/>
      <w:pPr>
        <w:tabs>
          <w:tab w:val="num" w:pos="5902"/>
        </w:tabs>
        <w:ind w:left="5902" w:hanging="360"/>
      </w:pPr>
      <w:rPr>
        <w:rFonts w:ascii="Courier New" w:hAnsi="Courier New" w:hint="default"/>
      </w:rPr>
    </w:lvl>
    <w:lvl w:ilvl="8" w:tplc="FFFFFFFF">
      <w:start w:val="1"/>
      <w:numFmt w:val="bullet"/>
      <w:lvlText w:val=""/>
      <w:lvlJc w:val="left"/>
      <w:pPr>
        <w:tabs>
          <w:tab w:val="num" w:pos="6622"/>
        </w:tabs>
        <w:ind w:left="6622" w:hanging="360"/>
      </w:pPr>
      <w:rPr>
        <w:rFonts w:ascii="Wingdings" w:hAnsi="Wingdings" w:hint="default"/>
      </w:rPr>
    </w:lvl>
  </w:abstractNum>
  <w:abstractNum w:abstractNumId="14">
    <w:nsid w:val="023B35D1"/>
    <w:multiLevelType w:val="hybridMultilevel"/>
    <w:tmpl w:val="C70214EC"/>
    <w:lvl w:ilvl="0" w:tplc="E3861B0C">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nsid w:val="04C470F6"/>
    <w:multiLevelType w:val="hybridMultilevel"/>
    <w:tmpl w:val="B9EAF9A2"/>
    <w:lvl w:ilvl="0" w:tplc="040E000F">
      <w:start w:val="1"/>
      <w:numFmt w:val="decimal"/>
      <w:lvlText w:val="%1."/>
      <w:lvlJc w:val="left"/>
      <w:pPr>
        <w:ind w:left="777" w:hanging="360"/>
      </w:pPr>
      <w:rPr>
        <w:rFonts w:hint="default"/>
      </w:rPr>
    </w:lvl>
    <w:lvl w:ilvl="1" w:tplc="040E0019" w:tentative="1">
      <w:start w:val="1"/>
      <w:numFmt w:val="lowerLetter"/>
      <w:lvlText w:val="%2."/>
      <w:lvlJc w:val="left"/>
      <w:pPr>
        <w:ind w:left="1497" w:hanging="360"/>
      </w:pPr>
    </w:lvl>
    <w:lvl w:ilvl="2" w:tplc="040E001B" w:tentative="1">
      <w:start w:val="1"/>
      <w:numFmt w:val="lowerRoman"/>
      <w:lvlText w:val="%3."/>
      <w:lvlJc w:val="right"/>
      <w:pPr>
        <w:ind w:left="2217" w:hanging="180"/>
      </w:pPr>
    </w:lvl>
    <w:lvl w:ilvl="3" w:tplc="040E000F" w:tentative="1">
      <w:start w:val="1"/>
      <w:numFmt w:val="decimal"/>
      <w:lvlText w:val="%4."/>
      <w:lvlJc w:val="left"/>
      <w:pPr>
        <w:ind w:left="2937" w:hanging="360"/>
      </w:pPr>
    </w:lvl>
    <w:lvl w:ilvl="4" w:tplc="040E0019" w:tentative="1">
      <w:start w:val="1"/>
      <w:numFmt w:val="lowerLetter"/>
      <w:lvlText w:val="%5."/>
      <w:lvlJc w:val="left"/>
      <w:pPr>
        <w:ind w:left="3657" w:hanging="360"/>
      </w:pPr>
    </w:lvl>
    <w:lvl w:ilvl="5" w:tplc="040E001B" w:tentative="1">
      <w:start w:val="1"/>
      <w:numFmt w:val="lowerRoman"/>
      <w:lvlText w:val="%6."/>
      <w:lvlJc w:val="right"/>
      <w:pPr>
        <w:ind w:left="4377" w:hanging="180"/>
      </w:pPr>
    </w:lvl>
    <w:lvl w:ilvl="6" w:tplc="040E000F" w:tentative="1">
      <w:start w:val="1"/>
      <w:numFmt w:val="decimal"/>
      <w:lvlText w:val="%7."/>
      <w:lvlJc w:val="left"/>
      <w:pPr>
        <w:ind w:left="5097" w:hanging="360"/>
      </w:pPr>
    </w:lvl>
    <w:lvl w:ilvl="7" w:tplc="040E0019" w:tentative="1">
      <w:start w:val="1"/>
      <w:numFmt w:val="lowerLetter"/>
      <w:lvlText w:val="%8."/>
      <w:lvlJc w:val="left"/>
      <w:pPr>
        <w:ind w:left="5817" w:hanging="360"/>
      </w:pPr>
    </w:lvl>
    <w:lvl w:ilvl="8" w:tplc="040E001B" w:tentative="1">
      <w:start w:val="1"/>
      <w:numFmt w:val="lowerRoman"/>
      <w:lvlText w:val="%9."/>
      <w:lvlJc w:val="right"/>
      <w:pPr>
        <w:ind w:left="6537" w:hanging="180"/>
      </w:pPr>
    </w:lvl>
  </w:abstractNum>
  <w:abstractNum w:abstractNumId="16">
    <w:nsid w:val="053C7CA6"/>
    <w:multiLevelType w:val="singleLevel"/>
    <w:tmpl w:val="F9AAB868"/>
    <w:name w:val="WW8Num10"/>
    <w:lvl w:ilvl="0">
      <w:start w:val="1"/>
      <w:numFmt w:val="bullet"/>
      <w:pStyle w:val="lista12"/>
      <w:lvlText w:val=""/>
      <w:lvlJc w:val="left"/>
      <w:pPr>
        <w:tabs>
          <w:tab w:val="num" w:pos="360"/>
        </w:tabs>
        <w:ind w:left="360" w:hanging="360"/>
      </w:pPr>
      <w:rPr>
        <w:rFonts w:ascii="Symbol" w:hAnsi="Symbol" w:hint="default"/>
      </w:rPr>
    </w:lvl>
  </w:abstractNum>
  <w:abstractNum w:abstractNumId="17">
    <w:nsid w:val="07142CE7"/>
    <w:multiLevelType w:val="hybridMultilevel"/>
    <w:tmpl w:val="6EB0E9A4"/>
    <w:lvl w:ilvl="0" w:tplc="73CE3436">
      <w:start w:val="1"/>
      <w:numFmt w:val="decimal"/>
      <w:lvlText w:val="%1."/>
      <w:lvlJc w:val="left"/>
      <w:pPr>
        <w:ind w:left="777" w:hanging="360"/>
      </w:pPr>
      <w:rPr>
        <w:rFonts w:hint="default"/>
      </w:rPr>
    </w:lvl>
    <w:lvl w:ilvl="1" w:tplc="040E0019" w:tentative="1">
      <w:start w:val="1"/>
      <w:numFmt w:val="lowerLetter"/>
      <w:lvlText w:val="%2."/>
      <w:lvlJc w:val="left"/>
      <w:pPr>
        <w:ind w:left="1497" w:hanging="360"/>
      </w:pPr>
    </w:lvl>
    <w:lvl w:ilvl="2" w:tplc="040E001B" w:tentative="1">
      <w:start w:val="1"/>
      <w:numFmt w:val="lowerRoman"/>
      <w:lvlText w:val="%3."/>
      <w:lvlJc w:val="right"/>
      <w:pPr>
        <w:ind w:left="2217" w:hanging="180"/>
      </w:pPr>
    </w:lvl>
    <w:lvl w:ilvl="3" w:tplc="040E000F" w:tentative="1">
      <w:start w:val="1"/>
      <w:numFmt w:val="decimal"/>
      <w:lvlText w:val="%4."/>
      <w:lvlJc w:val="left"/>
      <w:pPr>
        <w:ind w:left="2937" w:hanging="360"/>
      </w:pPr>
    </w:lvl>
    <w:lvl w:ilvl="4" w:tplc="040E0019" w:tentative="1">
      <w:start w:val="1"/>
      <w:numFmt w:val="lowerLetter"/>
      <w:lvlText w:val="%5."/>
      <w:lvlJc w:val="left"/>
      <w:pPr>
        <w:ind w:left="3657" w:hanging="360"/>
      </w:pPr>
    </w:lvl>
    <w:lvl w:ilvl="5" w:tplc="040E001B" w:tentative="1">
      <w:start w:val="1"/>
      <w:numFmt w:val="lowerRoman"/>
      <w:lvlText w:val="%6."/>
      <w:lvlJc w:val="right"/>
      <w:pPr>
        <w:ind w:left="4377" w:hanging="180"/>
      </w:pPr>
    </w:lvl>
    <w:lvl w:ilvl="6" w:tplc="040E000F" w:tentative="1">
      <w:start w:val="1"/>
      <w:numFmt w:val="decimal"/>
      <w:lvlText w:val="%7."/>
      <w:lvlJc w:val="left"/>
      <w:pPr>
        <w:ind w:left="5097" w:hanging="360"/>
      </w:pPr>
    </w:lvl>
    <w:lvl w:ilvl="7" w:tplc="040E0019" w:tentative="1">
      <w:start w:val="1"/>
      <w:numFmt w:val="lowerLetter"/>
      <w:lvlText w:val="%8."/>
      <w:lvlJc w:val="left"/>
      <w:pPr>
        <w:ind w:left="5817" w:hanging="360"/>
      </w:pPr>
    </w:lvl>
    <w:lvl w:ilvl="8" w:tplc="040E001B" w:tentative="1">
      <w:start w:val="1"/>
      <w:numFmt w:val="lowerRoman"/>
      <w:lvlText w:val="%9."/>
      <w:lvlJc w:val="right"/>
      <w:pPr>
        <w:ind w:left="6537" w:hanging="180"/>
      </w:pPr>
    </w:lvl>
  </w:abstractNum>
  <w:abstractNum w:abstractNumId="18">
    <w:nsid w:val="077A0050"/>
    <w:multiLevelType w:val="hybridMultilevel"/>
    <w:tmpl w:val="9CE226AC"/>
    <w:lvl w:ilvl="0" w:tplc="1ED2BD36">
      <w:start w:val="1"/>
      <w:numFmt w:val="decimal"/>
      <w:lvlText w:val="%1."/>
      <w:lvlJc w:val="left"/>
      <w:pPr>
        <w:ind w:left="777" w:hanging="360"/>
      </w:pPr>
      <w:rPr>
        <w:rFonts w:hint="default"/>
      </w:rPr>
    </w:lvl>
    <w:lvl w:ilvl="1" w:tplc="040E0019" w:tentative="1">
      <w:start w:val="1"/>
      <w:numFmt w:val="lowerLetter"/>
      <w:lvlText w:val="%2."/>
      <w:lvlJc w:val="left"/>
      <w:pPr>
        <w:ind w:left="1497" w:hanging="360"/>
      </w:pPr>
    </w:lvl>
    <w:lvl w:ilvl="2" w:tplc="040E001B" w:tentative="1">
      <w:start w:val="1"/>
      <w:numFmt w:val="lowerRoman"/>
      <w:lvlText w:val="%3."/>
      <w:lvlJc w:val="right"/>
      <w:pPr>
        <w:ind w:left="2217" w:hanging="180"/>
      </w:pPr>
    </w:lvl>
    <w:lvl w:ilvl="3" w:tplc="040E000F" w:tentative="1">
      <w:start w:val="1"/>
      <w:numFmt w:val="decimal"/>
      <w:lvlText w:val="%4."/>
      <w:lvlJc w:val="left"/>
      <w:pPr>
        <w:ind w:left="2937" w:hanging="360"/>
      </w:pPr>
    </w:lvl>
    <w:lvl w:ilvl="4" w:tplc="040E0019" w:tentative="1">
      <w:start w:val="1"/>
      <w:numFmt w:val="lowerLetter"/>
      <w:lvlText w:val="%5."/>
      <w:lvlJc w:val="left"/>
      <w:pPr>
        <w:ind w:left="3657" w:hanging="360"/>
      </w:pPr>
    </w:lvl>
    <w:lvl w:ilvl="5" w:tplc="040E001B" w:tentative="1">
      <w:start w:val="1"/>
      <w:numFmt w:val="lowerRoman"/>
      <w:lvlText w:val="%6."/>
      <w:lvlJc w:val="right"/>
      <w:pPr>
        <w:ind w:left="4377" w:hanging="180"/>
      </w:pPr>
    </w:lvl>
    <w:lvl w:ilvl="6" w:tplc="040E000F" w:tentative="1">
      <w:start w:val="1"/>
      <w:numFmt w:val="decimal"/>
      <w:lvlText w:val="%7."/>
      <w:lvlJc w:val="left"/>
      <w:pPr>
        <w:ind w:left="5097" w:hanging="360"/>
      </w:pPr>
    </w:lvl>
    <w:lvl w:ilvl="7" w:tplc="040E0019" w:tentative="1">
      <w:start w:val="1"/>
      <w:numFmt w:val="lowerLetter"/>
      <w:lvlText w:val="%8."/>
      <w:lvlJc w:val="left"/>
      <w:pPr>
        <w:ind w:left="5817" w:hanging="360"/>
      </w:pPr>
    </w:lvl>
    <w:lvl w:ilvl="8" w:tplc="040E001B" w:tentative="1">
      <w:start w:val="1"/>
      <w:numFmt w:val="lowerRoman"/>
      <w:lvlText w:val="%9."/>
      <w:lvlJc w:val="right"/>
      <w:pPr>
        <w:ind w:left="6537" w:hanging="180"/>
      </w:pPr>
    </w:lvl>
  </w:abstractNum>
  <w:abstractNum w:abstractNumId="19">
    <w:nsid w:val="0A836201"/>
    <w:multiLevelType w:val="hybridMultilevel"/>
    <w:tmpl w:val="2AA69F66"/>
    <w:lvl w:ilvl="0" w:tplc="1CF405CE">
      <w:start w:val="1"/>
      <w:numFmt w:val="bullet"/>
      <w:lvlText w:val="−"/>
      <w:lvlJc w:val="left"/>
      <w:pPr>
        <w:ind w:left="360" w:hanging="360"/>
      </w:pPr>
      <w:rPr>
        <w:rFonts w:ascii="Arial" w:hAnsi="Arial"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20">
    <w:nsid w:val="0ABC7AD5"/>
    <w:multiLevelType w:val="hybridMultilevel"/>
    <w:tmpl w:val="4400403C"/>
    <w:name w:val="WW8Num76"/>
    <w:lvl w:ilvl="0" w:tplc="EE140EBE">
      <w:start w:val="1"/>
      <w:numFmt w:val="bullet"/>
      <w:lvlText w:val=""/>
      <w:lvlJc w:val="left"/>
      <w:pPr>
        <w:tabs>
          <w:tab w:val="num" w:pos="720"/>
        </w:tabs>
        <w:ind w:left="720" w:hanging="360"/>
      </w:pPr>
      <w:rPr>
        <w:rFonts w:ascii="Symbol" w:hAnsi="Symbol" w:hint="default"/>
      </w:rPr>
    </w:lvl>
    <w:lvl w:ilvl="1" w:tplc="CDE6A3B2" w:tentative="1">
      <w:start w:val="1"/>
      <w:numFmt w:val="bullet"/>
      <w:lvlText w:val="o"/>
      <w:lvlJc w:val="left"/>
      <w:pPr>
        <w:tabs>
          <w:tab w:val="num" w:pos="1440"/>
        </w:tabs>
        <w:ind w:left="1440" w:hanging="360"/>
      </w:pPr>
      <w:rPr>
        <w:rFonts w:ascii="Courier New" w:hAnsi="Courier New" w:cs="Courier New" w:hint="default"/>
      </w:rPr>
    </w:lvl>
    <w:lvl w:ilvl="2" w:tplc="8D64BE6A" w:tentative="1">
      <w:start w:val="1"/>
      <w:numFmt w:val="bullet"/>
      <w:lvlText w:val=""/>
      <w:lvlJc w:val="left"/>
      <w:pPr>
        <w:tabs>
          <w:tab w:val="num" w:pos="2160"/>
        </w:tabs>
        <w:ind w:left="2160" w:hanging="360"/>
      </w:pPr>
      <w:rPr>
        <w:rFonts w:ascii="Wingdings" w:hAnsi="Wingdings" w:hint="default"/>
      </w:rPr>
    </w:lvl>
    <w:lvl w:ilvl="3" w:tplc="59522CB8" w:tentative="1">
      <w:start w:val="1"/>
      <w:numFmt w:val="bullet"/>
      <w:lvlText w:val=""/>
      <w:lvlJc w:val="left"/>
      <w:pPr>
        <w:tabs>
          <w:tab w:val="num" w:pos="2880"/>
        </w:tabs>
        <w:ind w:left="2880" w:hanging="360"/>
      </w:pPr>
      <w:rPr>
        <w:rFonts w:ascii="Symbol" w:hAnsi="Symbol" w:hint="default"/>
      </w:rPr>
    </w:lvl>
    <w:lvl w:ilvl="4" w:tplc="DA98AAF0" w:tentative="1">
      <w:start w:val="1"/>
      <w:numFmt w:val="bullet"/>
      <w:lvlText w:val="o"/>
      <w:lvlJc w:val="left"/>
      <w:pPr>
        <w:tabs>
          <w:tab w:val="num" w:pos="3600"/>
        </w:tabs>
        <w:ind w:left="3600" w:hanging="360"/>
      </w:pPr>
      <w:rPr>
        <w:rFonts w:ascii="Courier New" w:hAnsi="Courier New" w:cs="Courier New" w:hint="default"/>
      </w:rPr>
    </w:lvl>
    <w:lvl w:ilvl="5" w:tplc="56C6587E" w:tentative="1">
      <w:start w:val="1"/>
      <w:numFmt w:val="bullet"/>
      <w:lvlText w:val=""/>
      <w:lvlJc w:val="left"/>
      <w:pPr>
        <w:tabs>
          <w:tab w:val="num" w:pos="4320"/>
        </w:tabs>
        <w:ind w:left="4320" w:hanging="360"/>
      </w:pPr>
      <w:rPr>
        <w:rFonts w:ascii="Wingdings" w:hAnsi="Wingdings" w:hint="default"/>
      </w:rPr>
    </w:lvl>
    <w:lvl w:ilvl="6" w:tplc="4DEA9280" w:tentative="1">
      <w:start w:val="1"/>
      <w:numFmt w:val="bullet"/>
      <w:lvlText w:val=""/>
      <w:lvlJc w:val="left"/>
      <w:pPr>
        <w:tabs>
          <w:tab w:val="num" w:pos="5040"/>
        </w:tabs>
        <w:ind w:left="5040" w:hanging="360"/>
      </w:pPr>
      <w:rPr>
        <w:rFonts w:ascii="Symbol" w:hAnsi="Symbol" w:hint="default"/>
      </w:rPr>
    </w:lvl>
    <w:lvl w:ilvl="7" w:tplc="D88289E4" w:tentative="1">
      <w:start w:val="1"/>
      <w:numFmt w:val="bullet"/>
      <w:lvlText w:val="o"/>
      <w:lvlJc w:val="left"/>
      <w:pPr>
        <w:tabs>
          <w:tab w:val="num" w:pos="5760"/>
        </w:tabs>
        <w:ind w:left="5760" w:hanging="360"/>
      </w:pPr>
      <w:rPr>
        <w:rFonts w:ascii="Courier New" w:hAnsi="Courier New" w:cs="Courier New" w:hint="default"/>
      </w:rPr>
    </w:lvl>
    <w:lvl w:ilvl="8" w:tplc="8D58F436" w:tentative="1">
      <w:start w:val="1"/>
      <w:numFmt w:val="bullet"/>
      <w:lvlText w:val=""/>
      <w:lvlJc w:val="left"/>
      <w:pPr>
        <w:tabs>
          <w:tab w:val="num" w:pos="6480"/>
        </w:tabs>
        <w:ind w:left="6480" w:hanging="360"/>
      </w:pPr>
      <w:rPr>
        <w:rFonts w:ascii="Wingdings" w:hAnsi="Wingdings" w:hint="default"/>
      </w:rPr>
    </w:lvl>
  </w:abstractNum>
  <w:abstractNum w:abstractNumId="21">
    <w:nsid w:val="0D2277DC"/>
    <w:multiLevelType w:val="hybridMultilevel"/>
    <w:tmpl w:val="087A69A4"/>
    <w:lvl w:ilvl="0" w:tplc="1CF405CE">
      <w:start w:val="1"/>
      <w:numFmt w:val="bullet"/>
      <w:lvlText w:val="−"/>
      <w:lvlJc w:val="left"/>
      <w:pPr>
        <w:ind w:left="360" w:hanging="360"/>
      </w:pPr>
      <w:rPr>
        <w:rFonts w:ascii="Arial" w:hAnsi="Arial"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22">
    <w:nsid w:val="0DB51C27"/>
    <w:multiLevelType w:val="hybridMultilevel"/>
    <w:tmpl w:val="6278FB6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
    <w:nsid w:val="11767D36"/>
    <w:multiLevelType w:val="hybridMultilevel"/>
    <w:tmpl w:val="A048671C"/>
    <w:lvl w:ilvl="0" w:tplc="FFFFFFFF">
      <w:start w:val="1"/>
      <w:numFmt w:val="bullet"/>
      <w:lvlText w:val="−"/>
      <w:lvlJc w:val="left"/>
      <w:pPr>
        <w:ind w:left="720" w:hanging="360"/>
      </w:pPr>
      <w:rPr>
        <w:rFonts w:ascii="Times New Roman" w:hAnsi="Times New Roman" w:hint="default"/>
        <w:color w:val="auto"/>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4">
    <w:nsid w:val="133E55C9"/>
    <w:multiLevelType w:val="hybridMultilevel"/>
    <w:tmpl w:val="A94A251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5">
    <w:nsid w:val="151F02E2"/>
    <w:multiLevelType w:val="hybridMultilevel"/>
    <w:tmpl w:val="7E04F57E"/>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6">
    <w:nsid w:val="15C972A2"/>
    <w:multiLevelType w:val="hybridMultilevel"/>
    <w:tmpl w:val="99A83C06"/>
    <w:lvl w:ilvl="0" w:tplc="73CE3436">
      <w:start w:val="1"/>
      <w:numFmt w:val="decimal"/>
      <w:lvlText w:val="%1."/>
      <w:lvlJc w:val="left"/>
      <w:pPr>
        <w:ind w:left="777" w:hanging="360"/>
      </w:pPr>
      <w:rPr>
        <w:rFonts w:hint="default"/>
      </w:rPr>
    </w:lvl>
    <w:lvl w:ilvl="1" w:tplc="040E0019" w:tentative="1">
      <w:start w:val="1"/>
      <w:numFmt w:val="lowerLetter"/>
      <w:lvlText w:val="%2."/>
      <w:lvlJc w:val="left"/>
      <w:pPr>
        <w:ind w:left="1497" w:hanging="360"/>
      </w:pPr>
    </w:lvl>
    <w:lvl w:ilvl="2" w:tplc="040E001B" w:tentative="1">
      <w:start w:val="1"/>
      <w:numFmt w:val="lowerRoman"/>
      <w:lvlText w:val="%3."/>
      <w:lvlJc w:val="right"/>
      <w:pPr>
        <w:ind w:left="2217" w:hanging="180"/>
      </w:pPr>
    </w:lvl>
    <w:lvl w:ilvl="3" w:tplc="040E000F" w:tentative="1">
      <w:start w:val="1"/>
      <w:numFmt w:val="decimal"/>
      <w:lvlText w:val="%4."/>
      <w:lvlJc w:val="left"/>
      <w:pPr>
        <w:ind w:left="2937" w:hanging="360"/>
      </w:pPr>
    </w:lvl>
    <w:lvl w:ilvl="4" w:tplc="040E0019" w:tentative="1">
      <w:start w:val="1"/>
      <w:numFmt w:val="lowerLetter"/>
      <w:lvlText w:val="%5."/>
      <w:lvlJc w:val="left"/>
      <w:pPr>
        <w:ind w:left="3657" w:hanging="360"/>
      </w:pPr>
    </w:lvl>
    <w:lvl w:ilvl="5" w:tplc="040E001B" w:tentative="1">
      <w:start w:val="1"/>
      <w:numFmt w:val="lowerRoman"/>
      <w:lvlText w:val="%6."/>
      <w:lvlJc w:val="right"/>
      <w:pPr>
        <w:ind w:left="4377" w:hanging="180"/>
      </w:pPr>
    </w:lvl>
    <w:lvl w:ilvl="6" w:tplc="040E000F" w:tentative="1">
      <w:start w:val="1"/>
      <w:numFmt w:val="decimal"/>
      <w:lvlText w:val="%7."/>
      <w:lvlJc w:val="left"/>
      <w:pPr>
        <w:ind w:left="5097" w:hanging="360"/>
      </w:pPr>
    </w:lvl>
    <w:lvl w:ilvl="7" w:tplc="040E0019" w:tentative="1">
      <w:start w:val="1"/>
      <w:numFmt w:val="lowerLetter"/>
      <w:lvlText w:val="%8."/>
      <w:lvlJc w:val="left"/>
      <w:pPr>
        <w:ind w:left="5817" w:hanging="360"/>
      </w:pPr>
    </w:lvl>
    <w:lvl w:ilvl="8" w:tplc="040E001B" w:tentative="1">
      <w:start w:val="1"/>
      <w:numFmt w:val="lowerRoman"/>
      <w:lvlText w:val="%9."/>
      <w:lvlJc w:val="right"/>
      <w:pPr>
        <w:ind w:left="6537" w:hanging="180"/>
      </w:pPr>
    </w:lvl>
  </w:abstractNum>
  <w:abstractNum w:abstractNumId="27">
    <w:nsid w:val="15F475F9"/>
    <w:multiLevelType w:val="hybridMultilevel"/>
    <w:tmpl w:val="9544006A"/>
    <w:lvl w:ilvl="0" w:tplc="F3FC9E2E">
      <w:start w:val="1"/>
      <w:numFmt w:val="decimal"/>
      <w:lvlText w:val="%1."/>
      <w:lvlJc w:val="left"/>
      <w:pPr>
        <w:ind w:left="777" w:hanging="360"/>
      </w:pPr>
      <w:rPr>
        <w:rFonts w:hint="default"/>
      </w:rPr>
    </w:lvl>
    <w:lvl w:ilvl="1" w:tplc="040E0019" w:tentative="1">
      <w:start w:val="1"/>
      <w:numFmt w:val="lowerLetter"/>
      <w:lvlText w:val="%2."/>
      <w:lvlJc w:val="left"/>
      <w:pPr>
        <w:ind w:left="1497" w:hanging="360"/>
      </w:pPr>
    </w:lvl>
    <w:lvl w:ilvl="2" w:tplc="040E001B" w:tentative="1">
      <w:start w:val="1"/>
      <w:numFmt w:val="lowerRoman"/>
      <w:lvlText w:val="%3."/>
      <w:lvlJc w:val="right"/>
      <w:pPr>
        <w:ind w:left="2217" w:hanging="180"/>
      </w:pPr>
    </w:lvl>
    <w:lvl w:ilvl="3" w:tplc="040E000F" w:tentative="1">
      <w:start w:val="1"/>
      <w:numFmt w:val="decimal"/>
      <w:lvlText w:val="%4."/>
      <w:lvlJc w:val="left"/>
      <w:pPr>
        <w:ind w:left="2937" w:hanging="360"/>
      </w:pPr>
    </w:lvl>
    <w:lvl w:ilvl="4" w:tplc="040E0019" w:tentative="1">
      <w:start w:val="1"/>
      <w:numFmt w:val="lowerLetter"/>
      <w:lvlText w:val="%5."/>
      <w:lvlJc w:val="left"/>
      <w:pPr>
        <w:ind w:left="3657" w:hanging="360"/>
      </w:pPr>
    </w:lvl>
    <w:lvl w:ilvl="5" w:tplc="040E001B" w:tentative="1">
      <w:start w:val="1"/>
      <w:numFmt w:val="lowerRoman"/>
      <w:lvlText w:val="%6."/>
      <w:lvlJc w:val="right"/>
      <w:pPr>
        <w:ind w:left="4377" w:hanging="180"/>
      </w:pPr>
    </w:lvl>
    <w:lvl w:ilvl="6" w:tplc="040E000F" w:tentative="1">
      <w:start w:val="1"/>
      <w:numFmt w:val="decimal"/>
      <w:lvlText w:val="%7."/>
      <w:lvlJc w:val="left"/>
      <w:pPr>
        <w:ind w:left="5097" w:hanging="360"/>
      </w:pPr>
    </w:lvl>
    <w:lvl w:ilvl="7" w:tplc="040E0019" w:tentative="1">
      <w:start w:val="1"/>
      <w:numFmt w:val="lowerLetter"/>
      <w:lvlText w:val="%8."/>
      <w:lvlJc w:val="left"/>
      <w:pPr>
        <w:ind w:left="5817" w:hanging="360"/>
      </w:pPr>
    </w:lvl>
    <w:lvl w:ilvl="8" w:tplc="040E001B" w:tentative="1">
      <w:start w:val="1"/>
      <w:numFmt w:val="lowerRoman"/>
      <w:lvlText w:val="%9."/>
      <w:lvlJc w:val="right"/>
      <w:pPr>
        <w:ind w:left="6537" w:hanging="180"/>
      </w:pPr>
    </w:lvl>
  </w:abstractNum>
  <w:abstractNum w:abstractNumId="28">
    <w:nsid w:val="15FE78A0"/>
    <w:multiLevelType w:val="hybridMultilevel"/>
    <w:tmpl w:val="AEC8D40A"/>
    <w:lvl w:ilvl="0" w:tplc="C46279B8">
      <w:start w:val="1"/>
      <w:numFmt w:val="decimal"/>
      <w:lvlText w:val="%1."/>
      <w:lvlJc w:val="left"/>
      <w:pPr>
        <w:ind w:left="630" w:hanging="360"/>
      </w:pPr>
      <w:rPr>
        <w:rFonts w:hint="default"/>
      </w:rPr>
    </w:lvl>
    <w:lvl w:ilvl="1" w:tplc="040E0019" w:tentative="1">
      <w:start w:val="1"/>
      <w:numFmt w:val="lowerLetter"/>
      <w:lvlText w:val="%2."/>
      <w:lvlJc w:val="left"/>
      <w:pPr>
        <w:ind w:left="1350" w:hanging="360"/>
      </w:pPr>
    </w:lvl>
    <w:lvl w:ilvl="2" w:tplc="040E001B" w:tentative="1">
      <w:start w:val="1"/>
      <w:numFmt w:val="lowerRoman"/>
      <w:lvlText w:val="%3."/>
      <w:lvlJc w:val="right"/>
      <w:pPr>
        <w:ind w:left="2070" w:hanging="180"/>
      </w:pPr>
    </w:lvl>
    <w:lvl w:ilvl="3" w:tplc="040E000F" w:tentative="1">
      <w:start w:val="1"/>
      <w:numFmt w:val="decimal"/>
      <w:lvlText w:val="%4."/>
      <w:lvlJc w:val="left"/>
      <w:pPr>
        <w:ind w:left="2790" w:hanging="360"/>
      </w:pPr>
    </w:lvl>
    <w:lvl w:ilvl="4" w:tplc="040E0019" w:tentative="1">
      <w:start w:val="1"/>
      <w:numFmt w:val="lowerLetter"/>
      <w:lvlText w:val="%5."/>
      <w:lvlJc w:val="left"/>
      <w:pPr>
        <w:ind w:left="3510" w:hanging="360"/>
      </w:pPr>
    </w:lvl>
    <w:lvl w:ilvl="5" w:tplc="040E001B" w:tentative="1">
      <w:start w:val="1"/>
      <w:numFmt w:val="lowerRoman"/>
      <w:lvlText w:val="%6."/>
      <w:lvlJc w:val="right"/>
      <w:pPr>
        <w:ind w:left="4230" w:hanging="180"/>
      </w:pPr>
    </w:lvl>
    <w:lvl w:ilvl="6" w:tplc="040E000F" w:tentative="1">
      <w:start w:val="1"/>
      <w:numFmt w:val="decimal"/>
      <w:lvlText w:val="%7."/>
      <w:lvlJc w:val="left"/>
      <w:pPr>
        <w:ind w:left="4950" w:hanging="360"/>
      </w:pPr>
    </w:lvl>
    <w:lvl w:ilvl="7" w:tplc="040E0019" w:tentative="1">
      <w:start w:val="1"/>
      <w:numFmt w:val="lowerLetter"/>
      <w:lvlText w:val="%8."/>
      <w:lvlJc w:val="left"/>
      <w:pPr>
        <w:ind w:left="5670" w:hanging="360"/>
      </w:pPr>
    </w:lvl>
    <w:lvl w:ilvl="8" w:tplc="040E001B" w:tentative="1">
      <w:start w:val="1"/>
      <w:numFmt w:val="lowerRoman"/>
      <w:lvlText w:val="%9."/>
      <w:lvlJc w:val="right"/>
      <w:pPr>
        <w:ind w:left="6390" w:hanging="180"/>
      </w:pPr>
    </w:lvl>
  </w:abstractNum>
  <w:abstractNum w:abstractNumId="29">
    <w:nsid w:val="17971E8E"/>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0">
    <w:nsid w:val="1A3C26AB"/>
    <w:multiLevelType w:val="hybridMultilevel"/>
    <w:tmpl w:val="576AF84C"/>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1">
    <w:nsid w:val="1EB66AB3"/>
    <w:multiLevelType w:val="hybridMultilevel"/>
    <w:tmpl w:val="54E68E5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2">
    <w:nsid w:val="1F62338D"/>
    <w:multiLevelType w:val="hybridMultilevel"/>
    <w:tmpl w:val="CAD4D77E"/>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3">
    <w:nsid w:val="2064491C"/>
    <w:multiLevelType w:val="hybridMultilevel"/>
    <w:tmpl w:val="AA90BFEC"/>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4">
    <w:nsid w:val="212D067C"/>
    <w:multiLevelType w:val="hybridMultilevel"/>
    <w:tmpl w:val="0D42F2FA"/>
    <w:lvl w:ilvl="0" w:tplc="F36C0F8A">
      <w:start w:val="1"/>
      <w:numFmt w:val="decimal"/>
      <w:lvlText w:val="%1."/>
      <w:lvlJc w:val="left"/>
      <w:pPr>
        <w:ind w:left="1360" w:hanging="360"/>
      </w:pPr>
      <w:rPr>
        <w:rFonts w:ascii="Times New Roman" w:hAnsi="Times New Roman" w:cs="Times New Roman" w:hint="default"/>
        <w:sz w:val="20"/>
        <w:szCs w:val="20"/>
      </w:rPr>
    </w:lvl>
    <w:lvl w:ilvl="1" w:tplc="040E0019" w:tentative="1">
      <w:start w:val="1"/>
      <w:numFmt w:val="lowerLetter"/>
      <w:lvlText w:val="%2."/>
      <w:lvlJc w:val="left"/>
      <w:pPr>
        <w:ind w:left="2080" w:hanging="360"/>
      </w:pPr>
    </w:lvl>
    <w:lvl w:ilvl="2" w:tplc="040E001B" w:tentative="1">
      <w:start w:val="1"/>
      <w:numFmt w:val="lowerRoman"/>
      <w:lvlText w:val="%3."/>
      <w:lvlJc w:val="right"/>
      <w:pPr>
        <w:ind w:left="2800" w:hanging="180"/>
      </w:pPr>
    </w:lvl>
    <w:lvl w:ilvl="3" w:tplc="040E000F" w:tentative="1">
      <w:start w:val="1"/>
      <w:numFmt w:val="decimal"/>
      <w:lvlText w:val="%4."/>
      <w:lvlJc w:val="left"/>
      <w:pPr>
        <w:ind w:left="3520" w:hanging="360"/>
      </w:pPr>
    </w:lvl>
    <w:lvl w:ilvl="4" w:tplc="040E0019" w:tentative="1">
      <w:start w:val="1"/>
      <w:numFmt w:val="lowerLetter"/>
      <w:lvlText w:val="%5."/>
      <w:lvlJc w:val="left"/>
      <w:pPr>
        <w:ind w:left="4240" w:hanging="360"/>
      </w:pPr>
    </w:lvl>
    <w:lvl w:ilvl="5" w:tplc="040E001B" w:tentative="1">
      <w:start w:val="1"/>
      <w:numFmt w:val="lowerRoman"/>
      <w:lvlText w:val="%6."/>
      <w:lvlJc w:val="right"/>
      <w:pPr>
        <w:ind w:left="4960" w:hanging="180"/>
      </w:pPr>
    </w:lvl>
    <w:lvl w:ilvl="6" w:tplc="040E000F" w:tentative="1">
      <w:start w:val="1"/>
      <w:numFmt w:val="decimal"/>
      <w:lvlText w:val="%7."/>
      <w:lvlJc w:val="left"/>
      <w:pPr>
        <w:ind w:left="5680" w:hanging="360"/>
      </w:pPr>
    </w:lvl>
    <w:lvl w:ilvl="7" w:tplc="040E0019" w:tentative="1">
      <w:start w:val="1"/>
      <w:numFmt w:val="lowerLetter"/>
      <w:lvlText w:val="%8."/>
      <w:lvlJc w:val="left"/>
      <w:pPr>
        <w:ind w:left="6400" w:hanging="360"/>
      </w:pPr>
    </w:lvl>
    <w:lvl w:ilvl="8" w:tplc="040E001B" w:tentative="1">
      <w:start w:val="1"/>
      <w:numFmt w:val="lowerRoman"/>
      <w:lvlText w:val="%9."/>
      <w:lvlJc w:val="right"/>
      <w:pPr>
        <w:ind w:left="7120" w:hanging="180"/>
      </w:pPr>
    </w:lvl>
  </w:abstractNum>
  <w:abstractNum w:abstractNumId="35">
    <w:nsid w:val="21F60D18"/>
    <w:multiLevelType w:val="hybridMultilevel"/>
    <w:tmpl w:val="23EEE8A0"/>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6">
    <w:nsid w:val="23DC6CE6"/>
    <w:multiLevelType w:val="hybridMultilevel"/>
    <w:tmpl w:val="059C85B4"/>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7">
    <w:nsid w:val="24546D09"/>
    <w:multiLevelType w:val="hybridMultilevel"/>
    <w:tmpl w:val="8342DB7A"/>
    <w:lvl w:ilvl="0" w:tplc="040E000F">
      <w:start w:val="1"/>
      <w:numFmt w:val="decimal"/>
      <w:lvlText w:val="%1."/>
      <w:lvlJc w:val="left"/>
      <w:pPr>
        <w:ind w:left="777" w:hanging="360"/>
      </w:pPr>
    </w:lvl>
    <w:lvl w:ilvl="1" w:tplc="040E0019" w:tentative="1">
      <w:start w:val="1"/>
      <w:numFmt w:val="lowerLetter"/>
      <w:lvlText w:val="%2."/>
      <w:lvlJc w:val="left"/>
      <w:pPr>
        <w:ind w:left="1497" w:hanging="360"/>
      </w:pPr>
    </w:lvl>
    <w:lvl w:ilvl="2" w:tplc="040E001B" w:tentative="1">
      <w:start w:val="1"/>
      <w:numFmt w:val="lowerRoman"/>
      <w:lvlText w:val="%3."/>
      <w:lvlJc w:val="right"/>
      <w:pPr>
        <w:ind w:left="2217" w:hanging="180"/>
      </w:pPr>
    </w:lvl>
    <w:lvl w:ilvl="3" w:tplc="040E000F" w:tentative="1">
      <w:start w:val="1"/>
      <w:numFmt w:val="decimal"/>
      <w:lvlText w:val="%4."/>
      <w:lvlJc w:val="left"/>
      <w:pPr>
        <w:ind w:left="2937" w:hanging="360"/>
      </w:pPr>
    </w:lvl>
    <w:lvl w:ilvl="4" w:tplc="040E0019" w:tentative="1">
      <w:start w:val="1"/>
      <w:numFmt w:val="lowerLetter"/>
      <w:lvlText w:val="%5."/>
      <w:lvlJc w:val="left"/>
      <w:pPr>
        <w:ind w:left="3657" w:hanging="360"/>
      </w:pPr>
    </w:lvl>
    <w:lvl w:ilvl="5" w:tplc="040E001B" w:tentative="1">
      <w:start w:val="1"/>
      <w:numFmt w:val="lowerRoman"/>
      <w:lvlText w:val="%6."/>
      <w:lvlJc w:val="right"/>
      <w:pPr>
        <w:ind w:left="4377" w:hanging="180"/>
      </w:pPr>
    </w:lvl>
    <w:lvl w:ilvl="6" w:tplc="040E000F" w:tentative="1">
      <w:start w:val="1"/>
      <w:numFmt w:val="decimal"/>
      <w:lvlText w:val="%7."/>
      <w:lvlJc w:val="left"/>
      <w:pPr>
        <w:ind w:left="5097" w:hanging="360"/>
      </w:pPr>
    </w:lvl>
    <w:lvl w:ilvl="7" w:tplc="040E0019" w:tentative="1">
      <w:start w:val="1"/>
      <w:numFmt w:val="lowerLetter"/>
      <w:lvlText w:val="%8."/>
      <w:lvlJc w:val="left"/>
      <w:pPr>
        <w:ind w:left="5817" w:hanging="360"/>
      </w:pPr>
    </w:lvl>
    <w:lvl w:ilvl="8" w:tplc="040E001B" w:tentative="1">
      <w:start w:val="1"/>
      <w:numFmt w:val="lowerRoman"/>
      <w:lvlText w:val="%9."/>
      <w:lvlJc w:val="right"/>
      <w:pPr>
        <w:ind w:left="6537" w:hanging="180"/>
      </w:pPr>
    </w:lvl>
  </w:abstractNum>
  <w:abstractNum w:abstractNumId="38">
    <w:nsid w:val="267E7764"/>
    <w:multiLevelType w:val="hybridMultilevel"/>
    <w:tmpl w:val="01E2B952"/>
    <w:lvl w:ilvl="0" w:tplc="1D00FA74">
      <w:start w:val="1"/>
      <w:numFmt w:val="decimal"/>
      <w:lvlText w:val="%1."/>
      <w:lvlJc w:val="left"/>
      <w:pPr>
        <w:ind w:left="720" w:hanging="360"/>
      </w:pPr>
      <w:rPr>
        <w:rFonts w:hint="default"/>
        <w:b w:val="0"/>
        <w:i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9">
    <w:nsid w:val="285170E8"/>
    <w:multiLevelType w:val="hybridMultilevel"/>
    <w:tmpl w:val="AE6011A2"/>
    <w:lvl w:ilvl="0" w:tplc="99EC928A">
      <w:numFmt w:val="bullet"/>
      <w:lvlText w:val="–"/>
      <w:lvlJc w:val="left"/>
      <w:pPr>
        <w:ind w:left="360" w:hanging="360"/>
      </w:pPr>
      <w:rPr>
        <w:rFonts w:ascii="Times New Roman" w:eastAsia="Calibri" w:hAnsi="Times New Roman" w:cs="Times New Roman"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40">
    <w:nsid w:val="2876661B"/>
    <w:multiLevelType w:val="hybridMultilevel"/>
    <w:tmpl w:val="E44E09F2"/>
    <w:lvl w:ilvl="0" w:tplc="1CF405CE">
      <w:start w:val="1"/>
      <w:numFmt w:val="bullet"/>
      <w:lvlText w:val="−"/>
      <w:lvlJc w:val="left"/>
      <w:pPr>
        <w:ind w:left="720" w:hanging="360"/>
      </w:pPr>
      <w:rPr>
        <w:rFonts w:ascii="Arial" w:hAnsi="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1">
    <w:nsid w:val="28795A8B"/>
    <w:multiLevelType w:val="hybridMultilevel"/>
    <w:tmpl w:val="121E4E08"/>
    <w:lvl w:ilvl="0" w:tplc="040E000F">
      <w:start w:val="1"/>
      <w:numFmt w:val="bullet"/>
      <w:pStyle w:val="Felsorolsptty"/>
      <w:lvlText w:val=""/>
      <w:lvlJc w:val="left"/>
      <w:pPr>
        <w:tabs>
          <w:tab w:val="num" w:pos="720"/>
        </w:tabs>
        <w:ind w:left="720" w:hanging="360"/>
      </w:pPr>
      <w:rPr>
        <w:rFonts w:ascii="Symbol" w:hAnsi="Symbol" w:hint="default"/>
      </w:rPr>
    </w:lvl>
    <w:lvl w:ilvl="1" w:tplc="040E0019">
      <w:numFmt w:val="bullet"/>
      <w:lvlText w:val="-"/>
      <w:lvlJc w:val="left"/>
      <w:pPr>
        <w:tabs>
          <w:tab w:val="num" w:pos="1440"/>
        </w:tabs>
        <w:ind w:left="1440" w:hanging="360"/>
      </w:pPr>
      <w:rPr>
        <w:rFonts w:ascii="Times New Roman" w:eastAsia="Times New Roman" w:hAnsi="Times New Roman" w:hint="default"/>
      </w:rPr>
    </w:lvl>
    <w:lvl w:ilvl="2" w:tplc="040E001B">
      <w:start w:val="1"/>
      <w:numFmt w:val="bullet"/>
      <w:lvlText w:val=""/>
      <w:lvlJc w:val="left"/>
      <w:pPr>
        <w:tabs>
          <w:tab w:val="num" w:pos="2160"/>
        </w:tabs>
        <w:ind w:left="2160" w:hanging="360"/>
      </w:pPr>
      <w:rPr>
        <w:rFonts w:ascii="Wingdings" w:hAnsi="Wingdings" w:hint="default"/>
      </w:rPr>
    </w:lvl>
    <w:lvl w:ilvl="3" w:tplc="040E000F">
      <w:start w:val="1"/>
      <w:numFmt w:val="bullet"/>
      <w:lvlText w:val=""/>
      <w:lvlJc w:val="left"/>
      <w:pPr>
        <w:tabs>
          <w:tab w:val="num" w:pos="2880"/>
        </w:tabs>
        <w:ind w:left="2880" w:hanging="360"/>
      </w:pPr>
      <w:rPr>
        <w:rFonts w:ascii="Symbol" w:hAnsi="Symbol" w:hint="default"/>
      </w:rPr>
    </w:lvl>
    <w:lvl w:ilvl="4" w:tplc="040E0019">
      <w:start w:val="1"/>
      <w:numFmt w:val="bullet"/>
      <w:lvlText w:val="o"/>
      <w:lvlJc w:val="left"/>
      <w:pPr>
        <w:tabs>
          <w:tab w:val="num" w:pos="3600"/>
        </w:tabs>
        <w:ind w:left="3600" w:hanging="360"/>
      </w:pPr>
      <w:rPr>
        <w:rFonts w:ascii="Courier New" w:hAnsi="Courier New" w:hint="default"/>
      </w:rPr>
    </w:lvl>
    <w:lvl w:ilvl="5" w:tplc="040E001B">
      <w:start w:val="1"/>
      <w:numFmt w:val="bullet"/>
      <w:lvlText w:val=""/>
      <w:lvlJc w:val="left"/>
      <w:pPr>
        <w:tabs>
          <w:tab w:val="num" w:pos="4320"/>
        </w:tabs>
        <w:ind w:left="4320" w:hanging="360"/>
      </w:pPr>
      <w:rPr>
        <w:rFonts w:ascii="Wingdings" w:hAnsi="Wingdings" w:hint="default"/>
      </w:rPr>
    </w:lvl>
    <w:lvl w:ilvl="6" w:tplc="040E000F">
      <w:start w:val="1"/>
      <w:numFmt w:val="bullet"/>
      <w:lvlText w:val=""/>
      <w:lvlJc w:val="left"/>
      <w:pPr>
        <w:tabs>
          <w:tab w:val="num" w:pos="5040"/>
        </w:tabs>
        <w:ind w:left="5040" w:hanging="360"/>
      </w:pPr>
      <w:rPr>
        <w:rFonts w:ascii="Symbol" w:hAnsi="Symbol" w:hint="default"/>
      </w:rPr>
    </w:lvl>
    <w:lvl w:ilvl="7" w:tplc="040E0019">
      <w:start w:val="1"/>
      <w:numFmt w:val="bullet"/>
      <w:lvlText w:val="o"/>
      <w:lvlJc w:val="left"/>
      <w:pPr>
        <w:tabs>
          <w:tab w:val="num" w:pos="5760"/>
        </w:tabs>
        <w:ind w:left="5760" w:hanging="360"/>
      </w:pPr>
      <w:rPr>
        <w:rFonts w:ascii="Courier New" w:hAnsi="Courier New" w:hint="default"/>
      </w:rPr>
    </w:lvl>
    <w:lvl w:ilvl="8" w:tplc="040E001B">
      <w:start w:val="1"/>
      <w:numFmt w:val="bullet"/>
      <w:lvlText w:val=""/>
      <w:lvlJc w:val="left"/>
      <w:pPr>
        <w:tabs>
          <w:tab w:val="num" w:pos="6480"/>
        </w:tabs>
        <w:ind w:left="6480" w:hanging="360"/>
      </w:pPr>
      <w:rPr>
        <w:rFonts w:ascii="Wingdings" w:hAnsi="Wingdings" w:hint="default"/>
      </w:rPr>
    </w:lvl>
  </w:abstractNum>
  <w:abstractNum w:abstractNumId="42">
    <w:nsid w:val="298D2F26"/>
    <w:multiLevelType w:val="hybridMultilevel"/>
    <w:tmpl w:val="966E7110"/>
    <w:lvl w:ilvl="0" w:tplc="040E000F">
      <w:start w:val="1"/>
      <w:numFmt w:val="decimal"/>
      <w:lvlText w:val="%1."/>
      <w:lvlJc w:val="left"/>
      <w:pPr>
        <w:ind w:left="1068" w:hanging="360"/>
      </w:p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43">
    <w:nsid w:val="299A3A04"/>
    <w:multiLevelType w:val="hybridMultilevel"/>
    <w:tmpl w:val="B29A5674"/>
    <w:lvl w:ilvl="0" w:tplc="62EEE4AC">
      <w:numFmt w:val="bullet"/>
      <w:lvlText w:val="-"/>
      <w:lvlJc w:val="left"/>
      <w:pPr>
        <w:tabs>
          <w:tab w:val="num" w:pos="777"/>
        </w:tabs>
        <w:ind w:left="777" w:hanging="360"/>
      </w:pPr>
      <w:rPr>
        <w:rFonts w:ascii="Times New Roman" w:eastAsia="Calibri" w:hAnsi="Times New Roman" w:cs="Times New Roman" w:hint="default"/>
      </w:rPr>
    </w:lvl>
    <w:lvl w:ilvl="1" w:tplc="F7DA16F6">
      <w:start w:val="1"/>
      <w:numFmt w:val="bullet"/>
      <w:lvlText w:val=""/>
      <w:lvlJc w:val="left"/>
      <w:pPr>
        <w:tabs>
          <w:tab w:val="num" w:pos="1497"/>
        </w:tabs>
        <w:ind w:left="1497" w:hanging="360"/>
      </w:pPr>
      <w:rPr>
        <w:rFonts w:ascii="Symbol" w:hAnsi="Symbol" w:hint="default"/>
      </w:rPr>
    </w:lvl>
    <w:lvl w:ilvl="2" w:tplc="04090005" w:tentative="1">
      <w:start w:val="1"/>
      <w:numFmt w:val="bullet"/>
      <w:lvlText w:val=""/>
      <w:lvlJc w:val="left"/>
      <w:pPr>
        <w:tabs>
          <w:tab w:val="num" w:pos="2217"/>
        </w:tabs>
        <w:ind w:left="2217" w:hanging="360"/>
      </w:pPr>
      <w:rPr>
        <w:rFonts w:ascii="Wingdings" w:hAnsi="Wingdings" w:hint="default"/>
      </w:rPr>
    </w:lvl>
    <w:lvl w:ilvl="3" w:tplc="04090001" w:tentative="1">
      <w:start w:val="1"/>
      <w:numFmt w:val="bullet"/>
      <w:lvlText w:val=""/>
      <w:lvlJc w:val="left"/>
      <w:pPr>
        <w:tabs>
          <w:tab w:val="num" w:pos="2937"/>
        </w:tabs>
        <w:ind w:left="2937" w:hanging="360"/>
      </w:pPr>
      <w:rPr>
        <w:rFonts w:ascii="Symbol" w:hAnsi="Symbol" w:hint="default"/>
      </w:rPr>
    </w:lvl>
    <w:lvl w:ilvl="4" w:tplc="04090003" w:tentative="1">
      <w:start w:val="1"/>
      <w:numFmt w:val="bullet"/>
      <w:lvlText w:val="o"/>
      <w:lvlJc w:val="left"/>
      <w:pPr>
        <w:tabs>
          <w:tab w:val="num" w:pos="3657"/>
        </w:tabs>
        <w:ind w:left="3657" w:hanging="360"/>
      </w:pPr>
      <w:rPr>
        <w:rFonts w:ascii="Courier New" w:hAnsi="Courier New" w:cs="Courier New" w:hint="default"/>
      </w:rPr>
    </w:lvl>
    <w:lvl w:ilvl="5" w:tplc="04090005" w:tentative="1">
      <w:start w:val="1"/>
      <w:numFmt w:val="bullet"/>
      <w:lvlText w:val=""/>
      <w:lvlJc w:val="left"/>
      <w:pPr>
        <w:tabs>
          <w:tab w:val="num" w:pos="4377"/>
        </w:tabs>
        <w:ind w:left="4377" w:hanging="360"/>
      </w:pPr>
      <w:rPr>
        <w:rFonts w:ascii="Wingdings" w:hAnsi="Wingdings" w:hint="default"/>
      </w:rPr>
    </w:lvl>
    <w:lvl w:ilvl="6" w:tplc="04090001" w:tentative="1">
      <w:start w:val="1"/>
      <w:numFmt w:val="bullet"/>
      <w:lvlText w:val=""/>
      <w:lvlJc w:val="left"/>
      <w:pPr>
        <w:tabs>
          <w:tab w:val="num" w:pos="5097"/>
        </w:tabs>
        <w:ind w:left="5097" w:hanging="360"/>
      </w:pPr>
      <w:rPr>
        <w:rFonts w:ascii="Symbol" w:hAnsi="Symbol" w:hint="default"/>
      </w:rPr>
    </w:lvl>
    <w:lvl w:ilvl="7" w:tplc="04090003" w:tentative="1">
      <w:start w:val="1"/>
      <w:numFmt w:val="bullet"/>
      <w:lvlText w:val="o"/>
      <w:lvlJc w:val="left"/>
      <w:pPr>
        <w:tabs>
          <w:tab w:val="num" w:pos="5817"/>
        </w:tabs>
        <w:ind w:left="5817" w:hanging="360"/>
      </w:pPr>
      <w:rPr>
        <w:rFonts w:ascii="Courier New" w:hAnsi="Courier New" w:cs="Courier New" w:hint="default"/>
      </w:rPr>
    </w:lvl>
    <w:lvl w:ilvl="8" w:tplc="04090005" w:tentative="1">
      <w:start w:val="1"/>
      <w:numFmt w:val="bullet"/>
      <w:lvlText w:val=""/>
      <w:lvlJc w:val="left"/>
      <w:pPr>
        <w:tabs>
          <w:tab w:val="num" w:pos="6537"/>
        </w:tabs>
        <w:ind w:left="6537" w:hanging="360"/>
      </w:pPr>
      <w:rPr>
        <w:rFonts w:ascii="Wingdings" w:hAnsi="Wingdings" w:hint="default"/>
      </w:rPr>
    </w:lvl>
  </w:abstractNum>
  <w:abstractNum w:abstractNumId="44">
    <w:nsid w:val="29C35D21"/>
    <w:multiLevelType w:val="hybridMultilevel"/>
    <w:tmpl w:val="F2346F76"/>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5">
    <w:nsid w:val="2B2A17F2"/>
    <w:multiLevelType w:val="hybridMultilevel"/>
    <w:tmpl w:val="CFCECA72"/>
    <w:lvl w:ilvl="0" w:tplc="1ED2BD36">
      <w:start w:val="1"/>
      <w:numFmt w:val="decimal"/>
      <w:lvlText w:val="%1."/>
      <w:lvlJc w:val="left"/>
      <w:pPr>
        <w:ind w:left="777" w:hanging="360"/>
      </w:pPr>
      <w:rPr>
        <w:rFonts w:hint="default"/>
      </w:rPr>
    </w:lvl>
    <w:lvl w:ilvl="1" w:tplc="040E0019" w:tentative="1">
      <w:start w:val="1"/>
      <w:numFmt w:val="lowerLetter"/>
      <w:lvlText w:val="%2."/>
      <w:lvlJc w:val="left"/>
      <w:pPr>
        <w:ind w:left="1497" w:hanging="360"/>
      </w:pPr>
    </w:lvl>
    <w:lvl w:ilvl="2" w:tplc="040E001B" w:tentative="1">
      <w:start w:val="1"/>
      <w:numFmt w:val="lowerRoman"/>
      <w:lvlText w:val="%3."/>
      <w:lvlJc w:val="right"/>
      <w:pPr>
        <w:ind w:left="2217" w:hanging="180"/>
      </w:pPr>
    </w:lvl>
    <w:lvl w:ilvl="3" w:tplc="040E000F" w:tentative="1">
      <w:start w:val="1"/>
      <w:numFmt w:val="decimal"/>
      <w:lvlText w:val="%4."/>
      <w:lvlJc w:val="left"/>
      <w:pPr>
        <w:ind w:left="2937" w:hanging="360"/>
      </w:pPr>
    </w:lvl>
    <w:lvl w:ilvl="4" w:tplc="040E0019" w:tentative="1">
      <w:start w:val="1"/>
      <w:numFmt w:val="lowerLetter"/>
      <w:lvlText w:val="%5."/>
      <w:lvlJc w:val="left"/>
      <w:pPr>
        <w:ind w:left="3657" w:hanging="360"/>
      </w:pPr>
    </w:lvl>
    <w:lvl w:ilvl="5" w:tplc="040E001B" w:tentative="1">
      <w:start w:val="1"/>
      <w:numFmt w:val="lowerRoman"/>
      <w:lvlText w:val="%6."/>
      <w:lvlJc w:val="right"/>
      <w:pPr>
        <w:ind w:left="4377" w:hanging="180"/>
      </w:pPr>
    </w:lvl>
    <w:lvl w:ilvl="6" w:tplc="040E000F" w:tentative="1">
      <w:start w:val="1"/>
      <w:numFmt w:val="decimal"/>
      <w:lvlText w:val="%7."/>
      <w:lvlJc w:val="left"/>
      <w:pPr>
        <w:ind w:left="5097" w:hanging="360"/>
      </w:pPr>
    </w:lvl>
    <w:lvl w:ilvl="7" w:tplc="040E0019" w:tentative="1">
      <w:start w:val="1"/>
      <w:numFmt w:val="lowerLetter"/>
      <w:lvlText w:val="%8."/>
      <w:lvlJc w:val="left"/>
      <w:pPr>
        <w:ind w:left="5817" w:hanging="360"/>
      </w:pPr>
    </w:lvl>
    <w:lvl w:ilvl="8" w:tplc="040E001B" w:tentative="1">
      <w:start w:val="1"/>
      <w:numFmt w:val="lowerRoman"/>
      <w:lvlText w:val="%9."/>
      <w:lvlJc w:val="right"/>
      <w:pPr>
        <w:ind w:left="6537" w:hanging="180"/>
      </w:pPr>
    </w:lvl>
  </w:abstractNum>
  <w:abstractNum w:abstractNumId="46">
    <w:nsid w:val="2D345266"/>
    <w:multiLevelType w:val="hybridMultilevel"/>
    <w:tmpl w:val="91BA03FA"/>
    <w:lvl w:ilvl="0" w:tplc="1CF405CE">
      <w:start w:val="1"/>
      <w:numFmt w:val="bullet"/>
      <w:lvlText w:val="−"/>
      <w:lvlJc w:val="left"/>
      <w:pPr>
        <w:ind w:left="360" w:hanging="360"/>
      </w:pPr>
      <w:rPr>
        <w:rFonts w:ascii="Arial" w:hAnsi="Arial"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47">
    <w:nsid w:val="2D5A0FF3"/>
    <w:multiLevelType w:val="hybridMultilevel"/>
    <w:tmpl w:val="2D22BAC4"/>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8">
    <w:nsid w:val="2DCF1A77"/>
    <w:multiLevelType w:val="hybridMultilevel"/>
    <w:tmpl w:val="16181ABA"/>
    <w:lvl w:ilvl="0" w:tplc="1ED2BD36">
      <w:start w:val="1"/>
      <w:numFmt w:val="decimal"/>
      <w:lvlText w:val="%1."/>
      <w:lvlJc w:val="left"/>
      <w:pPr>
        <w:ind w:left="1068" w:hanging="360"/>
      </w:pPr>
      <w:rPr>
        <w:rFonts w:hint="default"/>
      </w:rPr>
    </w:lvl>
    <w:lvl w:ilvl="1" w:tplc="040E0019" w:tentative="1">
      <w:start w:val="1"/>
      <w:numFmt w:val="lowerLetter"/>
      <w:lvlText w:val="%2."/>
      <w:lvlJc w:val="left"/>
      <w:pPr>
        <w:ind w:left="1731" w:hanging="360"/>
      </w:pPr>
    </w:lvl>
    <w:lvl w:ilvl="2" w:tplc="040E001B" w:tentative="1">
      <w:start w:val="1"/>
      <w:numFmt w:val="lowerRoman"/>
      <w:lvlText w:val="%3."/>
      <w:lvlJc w:val="right"/>
      <w:pPr>
        <w:ind w:left="2451" w:hanging="180"/>
      </w:pPr>
    </w:lvl>
    <w:lvl w:ilvl="3" w:tplc="040E000F" w:tentative="1">
      <w:start w:val="1"/>
      <w:numFmt w:val="decimal"/>
      <w:lvlText w:val="%4."/>
      <w:lvlJc w:val="left"/>
      <w:pPr>
        <w:ind w:left="3171" w:hanging="360"/>
      </w:pPr>
    </w:lvl>
    <w:lvl w:ilvl="4" w:tplc="040E0019" w:tentative="1">
      <w:start w:val="1"/>
      <w:numFmt w:val="lowerLetter"/>
      <w:lvlText w:val="%5."/>
      <w:lvlJc w:val="left"/>
      <w:pPr>
        <w:ind w:left="3891" w:hanging="360"/>
      </w:pPr>
    </w:lvl>
    <w:lvl w:ilvl="5" w:tplc="040E001B" w:tentative="1">
      <w:start w:val="1"/>
      <w:numFmt w:val="lowerRoman"/>
      <w:lvlText w:val="%6."/>
      <w:lvlJc w:val="right"/>
      <w:pPr>
        <w:ind w:left="4611" w:hanging="180"/>
      </w:pPr>
    </w:lvl>
    <w:lvl w:ilvl="6" w:tplc="040E000F" w:tentative="1">
      <w:start w:val="1"/>
      <w:numFmt w:val="decimal"/>
      <w:lvlText w:val="%7."/>
      <w:lvlJc w:val="left"/>
      <w:pPr>
        <w:ind w:left="5331" w:hanging="360"/>
      </w:pPr>
    </w:lvl>
    <w:lvl w:ilvl="7" w:tplc="040E0019" w:tentative="1">
      <w:start w:val="1"/>
      <w:numFmt w:val="lowerLetter"/>
      <w:lvlText w:val="%8."/>
      <w:lvlJc w:val="left"/>
      <w:pPr>
        <w:ind w:left="6051" w:hanging="360"/>
      </w:pPr>
    </w:lvl>
    <w:lvl w:ilvl="8" w:tplc="040E001B" w:tentative="1">
      <w:start w:val="1"/>
      <w:numFmt w:val="lowerRoman"/>
      <w:lvlText w:val="%9."/>
      <w:lvlJc w:val="right"/>
      <w:pPr>
        <w:ind w:left="6771" w:hanging="180"/>
      </w:pPr>
    </w:lvl>
  </w:abstractNum>
  <w:abstractNum w:abstractNumId="49">
    <w:nsid w:val="2F771304"/>
    <w:multiLevelType w:val="hybridMultilevel"/>
    <w:tmpl w:val="21AAE1EC"/>
    <w:lvl w:ilvl="0" w:tplc="7F56731A">
      <w:start w:val="1"/>
      <w:numFmt w:val="decimal"/>
      <w:lvlText w:val="%1."/>
      <w:lvlJc w:val="left"/>
      <w:pPr>
        <w:ind w:left="777" w:hanging="360"/>
      </w:pPr>
      <w:rPr>
        <w:rFonts w:hint="default"/>
      </w:rPr>
    </w:lvl>
    <w:lvl w:ilvl="1" w:tplc="040E0019" w:tentative="1">
      <w:start w:val="1"/>
      <w:numFmt w:val="lowerLetter"/>
      <w:lvlText w:val="%2."/>
      <w:lvlJc w:val="left"/>
      <w:pPr>
        <w:ind w:left="1497" w:hanging="360"/>
      </w:pPr>
    </w:lvl>
    <w:lvl w:ilvl="2" w:tplc="040E001B" w:tentative="1">
      <w:start w:val="1"/>
      <w:numFmt w:val="lowerRoman"/>
      <w:lvlText w:val="%3."/>
      <w:lvlJc w:val="right"/>
      <w:pPr>
        <w:ind w:left="2217" w:hanging="180"/>
      </w:pPr>
    </w:lvl>
    <w:lvl w:ilvl="3" w:tplc="040E000F" w:tentative="1">
      <w:start w:val="1"/>
      <w:numFmt w:val="decimal"/>
      <w:lvlText w:val="%4."/>
      <w:lvlJc w:val="left"/>
      <w:pPr>
        <w:ind w:left="2937" w:hanging="360"/>
      </w:pPr>
    </w:lvl>
    <w:lvl w:ilvl="4" w:tplc="040E0019" w:tentative="1">
      <w:start w:val="1"/>
      <w:numFmt w:val="lowerLetter"/>
      <w:lvlText w:val="%5."/>
      <w:lvlJc w:val="left"/>
      <w:pPr>
        <w:ind w:left="3657" w:hanging="360"/>
      </w:pPr>
    </w:lvl>
    <w:lvl w:ilvl="5" w:tplc="040E001B" w:tentative="1">
      <w:start w:val="1"/>
      <w:numFmt w:val="lowerRoman"/>
      <w:lvlText w:val="%6."/>
      <w:lvlJc w:val="right"/>
      <w:pPr>
        <w:ind w:left="4377" w:hanging="180"/>
      </w:pPr>
    </w:lvl>
    <w:lvl w:ilvl="6" w:tplc="040E000F" w:tentative="1">
      <w:start w:val="1"/>
      <w:numFmt w:val="decimal"/>
      <w:lvlText w:val="%7."/>
      <w:lvlJc w:val="left"/>
      <w:pPr>
        <w:ind w:left="5097" w:hanging="360"/>
      </w:pPr>
    </w:lvl>
    <w:lvl w:ilvl="7" w:tplc="040E0019" w:tentative="1">
      <w:start w:val="1"/>
      <w:numFmt w:val="lowerLetter"/>
      <w:lvlText w:val="%8."/>
      <w:lvlJc w:val="left"/>
      <w:pPr>
        <w:ind w:left="5817" w:hanging="360"/>
      </w:pPr>
    </w:lvl>
    <w:lvl w:ilvl="8" w:tplc="040E001B" w:tentative="1">
      <w:start w:val="1"/>
      <w:numFmt w:val="lowerRoman"/>
      <w:lvlText w:val="%9."/>
      <w:lvlJc w:val="right"/>
      <w:pPr>
        <w:ind w:left="6537" w:hanging="180"/>
      </w:pPr>
    </w:lvl>
  </w:abstractNum>
  <w:abstractNum w:abstractNumId="50">
    <w:nsid w:val="2FCB492F"/>
    <w:multiLevelType w:val="multilevel"/>
    <w:tmpl w:val="172C32BC"/>
    <w:lvl w:ilvl="0">
      <w:start w:val="1"/>
      <w:numFmt w:val="upperRoman"/>
      <w:pStyle w:val="b1"/>
      <w:lvlText w:val="%1."/>
      <w:lvlJc w:val="left"/>
      <w:pPr>
        <w:tabs>
          <w:tab w:val="num" w:pos="680"/>
        </w:tabs>
        <w:ind w:left="680" w:hanging="680"/>
      </w:pPr>
      <w:rPr>
        <w:rFonts w:ascii="Times New Roman" w:hAnsi="Times New Roman" w:cs="Times New Roman" w:hint="default"/>
        <w:b/>
        <w:bCs/>
        <w:i w:val="0"/>
        <w:iCs w:val="0"/>
        <w:sz w:val="28"/>
        <w:szCs w:val="28"/>
      </w:rPr>
    </w:lvl>
    <w:lvl w:ilvl="1">
      <w:start w:val="1"/>
      <w:numFmt w:val="decimal"/>
      <w:lvlText w:val="%1.%2."/>
      <w:lvlJc w:val="left"/>
      <w:pPr>
        <w:tabs>
          <w:tab w:val="num" w:pos="851"/>
        </w:tabs>
        <w:ind w:left="851" w:hanging="851"/>
      </w:pPr>
      <w:rPr>
        <w:rFonts w:ascii="Times New Roman" w:hAnsi="Times New Roman" w:cs="Times New Roman" w:hint="default"/>
        <w:b/>
        <w:bCs/>
        <w:i w:val="0"/>
        <w:iCs w:val="0"/>
        <w:sz w:val="32"/>
        <w:szCs w:val="32"/>
      </w:rPr>
    </w:lvl>
    <w:lvl w:ilvl="2">
      <w:start w:val="1"/>
      <w:numFmt w:val="decimal"/>
      <w:lvlText w:val="%1.%2.%3."/>
      <w:lvlJc w:val="left"/>
      <w:pPr>
        <w:tabs>
          <w:tab w:val="num" w:pos="1021"/>
        </w:tabs>
        <w:ind w:left="1021" w:hanging="1021"/>
      </w:pPr>
      <w:rPr>
        <w:rFonts w:ascii="Times New Roman" w:hAnsi="Times New Roman" w:cs="Times New Roman" w:hint="default"/>
        <w:b/>
        <w:bCs/>
        <w:i w:val="0"/>
        <w:iCs w:val="0"/>
        <w:sz w:val="24"/>
        <w:szCs w:val="24"/>
      </w:rPr>
    </w:lvl>
    <w:lvl w:ilvl="3">
      <w:start w:val="1"/>
      <w:numFmt w:val="decimal"/>
      <w:lvlText w:val="%1.%2.%3.%4."/>
      <w:lvlJc w:val="left"/>
      <w:pPr>
        <w:tabs>
          <w:tab w:val="num" w:pos="1191"/>
        </w:tabs>
        <w:ind w:left="1191" w:hanging="1191"/>
      </w:pPr>
      <w:rPr>
        <w:rFonts w:ascii="Times New Roman" w:hAnsi="Times New Roman" w:cs="Times New Roman" w:hint="default"/>
        <w:b w:val="0"/>
        <w:bCs w:val="0"/>
        <w:i/>
        <w:iCs/>
        <w:sz w:val="24"/>
        <w:szCs w:val="24"/>
      </w:rPr>
    </w:lvl>
    <w:lvl w:ilvl="4">
      <w:start w:val="1"/>
      <w:numFmt w:val="decimal"/>
      <w:lvlText w:val="%1.%2.%3.%4.%5."/>
      <w:lvlJc w:val="left"/>
      <w:pPr>
        <w:tabs>
          <w:tab w:val="num" w:pos="1418"/>
        </w:tabs>
        <w:ind w:left="1418" w:hanging="1418"/>
      </w:pPr>
      <w:rPr>
        <w:rFonts w:ascii="Times New Roman" w:hAnsi="Times New Roman" w:cs="Times New Roman" w:hint="default"/>
        <w:b w:val="0"/>
        <w:bCs w:val="0"/>
        <w:i/>
        <w:iCs/>
        <w:sz w:val="24"/>
        <w:szCs w:val="24"/>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1">
    <w:nsid w:val="30573638"/>
    <w:multiLevelType w:val="hybridMultilevel"/>
    <w:tmpl w:val="EE780904"/>
    <w:lvl w:ilvl="0" w:tplc="73CE3436">
      <w:start w:val="1"/>
      <w:numFmt w:val="decimal"/>
      <w:lvlText w:val="%1."/>
      <w:lvlJc w:val="left"/>
      <w:pPr>
        <w:ind w:left="777" w:hanging="360"/>
      </w:pPr>
      <w:rPr>
        <w:rFonts w:hint="default"/>
      </w:rPr>
    </w:lvl>
    <w:lvl w:ilvl="1" w:tplc="040E0019" w:tentative="1">
      <w:start w:val="1"/>
      <w:numFmt w:val="lowerLetter"/>
      <w:lvlText w:val="%2."/>
      <w:lvlJc w:val="left"/>
      <w:pPr>
        <w:ind w:left="1497" w:hanging="360"/>
      </w:pPr>
    </w:lvl>
    <w:lvl w:ilvl="2" w:tplc="040E001B" w:tentative="1">
      <w:start w:val="1"/>
      <w:numFmt w:val="lowerRoman"/>
      <w:lvlText w:val="%3."/>
      <w:lvlJc w:val="right"/>
      <w:pPr>
        <w:ind w:left="2217" w:hanging="180"/>
      </w:pPr>
    </w:lvl>
    <w:lvl w:ilvl="3" w:tplc="040E000F" w:tentative="1">
      <w:start w:val="1"/>
      <w:numFmt w:val="decimal"/>
      <w:lvlText w:val="%4."/>
      <w:lvlJc w:val="left"/>
      <w:pPr>
        <w:ind w:left="2937" w:hanging="360"/>
      </w:pPr>
    </w:lvl>
    <w:lvl w:ilvl="4" w:tplc="040E0019" w:tentative="1">
      <w:start w:val="1"/>
      <w:numFmt w:val="lowerLetter"/>
      <w:lvlText w:val="%5."/>
      <w:lvlJc w:val="left"/>
      <w:pPr>
        <w:ind w:left="3657" w:hanging="360"/>
      </w:pPr>
    </w:lvl>
    <w:lvl w:ilvl="5" w:tplc="040E001B" w:tentative="1">
      <w:start w:val="1"/>
      <w:numFmt w:val="lowerRoman"/>
      <w:lvlText w:val="%6."/>
      <w:lvlJc w:val="right"/>
      <w:pPr>
        <w:ind w:left="4377" w:hanging="180"/>
      </w:pPr>
    </w:lvl>
    <w:lvl w:ilvl="6" w:tplc="040E000F" w:tentative="1">
      <w:start w:val="1"/>
      <w:numFmt w:val="decimal"/>
      <w:lvlText w:val="%7."/>
      <w:lvlJc w:val="left"/>
      <w:pPr>
        <w:ind w:left="5097" w:hanging="360"/>
      </w:pPr>
    </w:lvl>
    <w:lvl w:ilvl="7" w:tplc="040E0019" w:tentative="1">
      <w:start w:val="1"/>
      <w:numFmt w:val="lowerLetter"/>
      <w:lvlText w:val="%8."/>
      <w:lvlJc w:val="left"/>
      <w:pPr>
        <w:ind w:left="5817" w:hanging="360"/>
      </w:pPr>
    </w:lvl>
    <w:lvl w:ilvl="8" w:tplc="040E001B" w:tentative="1">
      <w:start w:val="1"/>
      <w:numFmt w:val="lowerRoman"/>
      <w:lvlText w:val="%9."/>
      <w:lvlJc w:val="right"/>
      <w:pPr>
        <w:ind w:left="6537" w:hanging="180"/>
      </w:pPr>
    </w:lvl>
  </w:abstractNum>
  <w:abstractNum w:abstractNumId="52">
    <w:nsid w:val="306F4F2E"/>
    <w:multiLevelType w:val="singleLevel"/>
    <w:tmpl w:val="61CEB0A2"/>
    <w:lvl w:ilvl="0">
      <w:start w:val="1"/>
      <w:numFmt w:val="bullet"/>
      <w:pStyle w:val="CM101"/>
      <w:lvlText w:val=""/>
      <w:lvlJc w:val="left"/>
      <w:pPr>
        <w:tabs>
          <w:tab w:val="num" w:pos="425"/>
        </w:tabs>
        <w:ind w:left="425" w:hanging="425"/>
      </w:pPr>
      <w:rPr>
        <w:rFonts w:ascii="Symbol" w:hAnsi="Symbol" w:hint="default"/>
      </w:rPr>
    </w:lvl>
  </w:abstractNum>
  <w:abstractNum w:abstractNumId="53">
    <w:nsid w:val="30B41FCF"/>
    <w:multiLevelType w:val="hybridMultilevel"/>
    <w:tmpl w:val="C226DC02"/>
    <w:lvl w:ilvl="0" w:tplc="040E000F">
      <w:start w:val="1"/>
      <w:numFmt w:val="decimal"/>
      <w:lvlText w:val="%1."/>
      <w:lvlJc w:val="left"/>
      <w:pPr>
        <w:ind w:left="1068" w:hanging="360"/>
      </w:p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54">
    <w:nsid w:val="31AD68E6"/>
    <w:multiLevelType w:val="hybridMultilevel"/>
    <w:tmpl w:val="161C6CF2"/>
    <w:lvl w:ilvl="0" w:tplc="040E000F">
      <w:start w:val="1"/>
      <w:numFmt w:val="decimal"/>
      <w:lvlText w:val="%1."/>
      <w:lvlJc w:val="left"/>
      <w:pPr>
        <w:ind w:left="720" w:hanging="360"/>
      </w:pPr>
      <w:rPr>
        <w:rFont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5">
    <w:nsid w:val="327E4777"/>
    <w:multiLevelType w:val="hybridMultilevel"/>
    <w:tmpl w:val="42BA4590"/>
    <w:lvl w:ilvl="0" w:tplc="1ED2BD36">
      <w:start w:val="1"/>
      <w:numFmt w:val="decimal"/>
      <w:lvlText w:val="%1."/>
      <w:lvlJc w:val="left"/>
      <w:pPr>
        <w:ind w:left="777" w:hanging="360"/>
      </w:pPr>
      <w:rPr>
        <w:rFonts w:hint="default"/>
      </w:rPr>
    </w:lvl>
    <w:lvl w:ilvl="1" w:tplc="040E0019" w:tentative="1">
      <w:start w:val="1"/>
      <w:numFmt w:val="lowerLetter"/>
      <w:lvlText w:val="%2."/>
      <w:lvlJc w:val="left"/>
      <w:pPr>
        <w:ind w:left="1497" w:hanging="360"/>
      </w:pPr>
    </w:lvl>
    <w:lvl w:ilvl="2" w:tplc="040E001B" w:tentative="1">
      <w:start w:val="1"/>
      <w:numFmt w:val="lowerRoman"/>
      <w:lvlText w:val="%3."/>
      <w:lvlJc w:val="right"/>
      <w:pPr>
        <w:ind w:left="2217" w:hanging="180"/>
      </w:pPr>
    </w:lvl>
    <w:lvl w:ilvl="3" w:tplc="040E000F" w:tentative="1">
      <w:start w:val="1"/>
      <w:numFmt w:val="decimal"/>
      <w:lvlText w:val="%4."/>
      <w:lvlJc w:val="left"/>
      <w:pPr>
        <w:ind w:left="2937" w:hanging="360"/>
      </w:pPr>
    </w:lvl>
    <w:lvl w:ilvl="4" w:tplc="040E0019" w:tentative="1">
      <w:start w:val="1"/>
      <w:numFmt w:val="lowerLetter"/>
      <w:lvlText w:val="%5."/>
      <w:lvlJc w:val="left"/>
      <w:pPr>
        <w:ind w:left="3657" w:hanging="360"/>
      </w:pPr>
    </w:lvl>
    <w:lvl w:ilvl="5" w:tplc="040E001B" w:tentative="1">
      <w:start w:val="1"/>
      <w:numFmt w:val="lowerRoman"/>
      <w:lvlText w:val="%6."/>
      <w:lvlJc w:val="right"/>
      <w:pPr>
        <w:ind w:left="4377" w:hanging="180"/>
      </w:pPr>
    </w:lvl>
    <w:lvl w:ilvl="6" w:tplc="040E000F" w:tentative="1">
      <w:start w:val="1"/>
      <w:numFmt w:val="decimal"/>
      <w:lvlText w:val="%7."/>
      <w:lvlJc w:val="left"/>
      <w:pPr>
        <w:ind w:left="5097" w:hanging="360"/>
      </w:pPr>
    </w:lvl>
    <w:lvl w:ilvl="7" w:tplc="040E0019" w:tentative="1">
      <w:start w:val="1"/>
      <w:numFmt w:val="lowerLetter"/>
      <w:lvlText w:val="%8."/>
      <w:lvlJc w:val="left"/>
      <w:pPr>
        <w:ind w:left="5817" w:hanging="360"/>
      </w:pPr>
    </w:lvl>
    <w:lvl w:ilvl="8" w:tplc="040E001B" w:tentative="1">
      <w:start w:val="1"/>
      <w:numFmt w:val="lowerRoman"/>
      <w:lvlText w:val="%9."/>
      <w:lvlJc w:val="right"/>
      <w:pPr>
        <w:ind w:left="6537" w:hanging="180"/>
      </w:pPr>
    </w:lvl>
  </w:abstractNum>
  <w:abstractNum w:abstractNumId="56">
    <w:nsid w:val="32A821D6"/>
    <w:multiLevelType w:val="hybridMultilevel"/>
    <w:tmpl w:val="9D2E69F8"/>
    <w:lvl w:ilvl="0" w:tplc="FFFFFFFF">
      <w:start w:val="1"/>
      <w:numFmt w:val="bullet"/>
      <w:lvlText w:val="−"/>
      <w:lvlJc w:val="left"/>
      <w:pPr>
        <w:ind w:left="720" w:hanging="360"/>
      </w:pPr>
      <w:rPr>
        <w:rFonts w:ascii="Times New Roman" w:hAnsi="Times New Roman" w:hint="default"/>
        <w:color w:val="auto"/>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7">
    <w:nsid w:val="33B9787B"/>
    <w:multiLevelType w:val="hybridMultilevel"/>
    <w:tmpl w:val="A08EF1E6"/>
    <w:lvl w:ilvl="0" w:tplc="040E000F">
      <w:start w:val="1"/>
      <w:numFmt w:val="decimal"/>
      <w:lvlText w:val="%1."/>
      <w:lvlJc w:val="left"/>
      <w:pPr>
        <w:tabs>
          <w:tab w:val="num" w:pos="502"/>
        </w:tabs>
        <w:ind w:left="502" w:hanging="360"/>
      </w:pPr>
    </w:lvl>
    <w:lvl w:ilvl="1" w:tplc="E35E1BEA">
      <w:start w:val="1"/>
      <w:numFmt w:val="bullet"/>
      <w:lvlText w:val="•"/>
      <w:lvlJc w:val="left"/>
      <w:pPr>
        <w:tabs>
          <w:tab w:val="num" w:pos="1788"/>
        </w:tabs>
        <w:ind w:left="1788" w:hanging="360"/>
      </w:pPr>
      <w:rPr>
        <w:rFonts w:ascii="Arial" w:hAnsi="Arial" w:cs="Times New Roman" w:hint="default"/>
      </w:rPr>
    </w:lvl>
    <w:lvl w:ilvl="2" w:tplc="5CF6C838">
      <w:start w:val="1"/>
      <w:numFmt w:val="bullet"/>
      <w:lvlText w:val="•"/>
      <w:lvlJc w:val="left"/>
      <w:pPr>
        <w:tabs>
          <w:tab w:val="num" w:pos="2508"/>
        </w:tabs>
        <w:ind w:left="2508" w:hanging="360"/>
      </w:pPr>
      <w:rPr>
        <w:rFonts w:ascii="Arial" w:hAnsi="Arial" w:cs="Times New Roman" w:hint="default"/>
      </w:rPr>
    </w:lvl>
    <w:lvl w:ilvl="3" w:tplc="C2EA3E1C">
      <w:start w:val="1"/>
      <w:numFmt w:val="bullet"/>
      <w:lvlText w:val="•"/>
      <w:lvlJc w:val="left"/>
      <w:pPr>
        <w:tabs>
          <w:tab w:val="num" w:pos="3228"/>
        </w:tabs>
        <w:ind w:left="3228" w:hanging="360"/>
      </w:pPr>
      <w:rPr>
        <w:rFonts w:ascii="Arial" w:hAnsi="Arial" w:cs="Times New Roman" w:hint="default"/>
      </w:rPr>
    </w:lvl>
    <w:lvl w:ilvl="4" w:tplc="3D962880">
      <w:start w:val="1"/>
      <w:numFmt w:val="bullet"/>
      <w:lvlText w:val="•"/>
      <w:lvlJc w:val="left"/>
      <w:pPr>
        <w:tabs>
          <w:tab w:val="num" w:pos="3948"/>
        </w:tabs>
        <w:ind w:left="3948" w:hanging="360"/>
      </w:pPr>
      <w:rPr>
        <w:rFonts w:ascii="Arial" w:hAnsi="Arial" w:cs="Times New Roman" w:hint="default"/>
      </w:rPr>
    </w:lvl>
    <w:lvl w:ilvl="5" w:tplc="28B29782">
      <w:start w:val="1"/>
      <w:numFmt w:val="bullet"/>
      <w:lvlText w:val="•"/>
      <w:lvlJc w:val="left"/>
      <w:pPr>
        <w:tabs>
          <w:tab w:val="num" w:pos="4668"/>
        </w:tabs>
        <w:ind w:left="4668" w:hanging="360"/>
      </w:pPr>
      <w:rPr>
        <w:rFonts w:ascii="Arial" w:hAnsi="Arial" w:cs="Times New Roman" w:hint="default"/>
      </w:rPr>
    </w:lvl>
    <w:lvl w:ilvl="6" w:tplc="EC3EA0BC">
      <w:start w:val="1"/>
      <w:numFmt w:val="bullet"/>
      <w:lvlText w:val="•"/>
      <w:lvlJc w:val="left"/>
      <w:pPr>
        <w:tabs>
          <w:tab w:val="num" w:pos="5388"/>
        </w:tabs>
        <w:ind w:left="5388" w:hanging="360"/>
      </w:pPr>
      <w:rPr>
        <w:rFonts w:ascii="Arial" w:hAnsi="Arial" w:cs="Times New Roman" w:hint="default"/>
      </w:rPr>
    </w:lvl>
    <w:lvl w:ilvl="7" w:tplc="D43217AE">
      <w:start w:val="1"/>
      <w:numFmt w:val="bullet"/>
      <w:lvlText w:val="•"/>
      <w:lvlJc w:val="left"/>
      <w:pPr>
        <w:tabs>
          <w:tab w:val="num" w:pos="6108"/>
        </w:tabs>
        <w:ind w:left="6108" w:hanging="360"/>
      </w:pPr>
      <w:rPr>
        <w:rFonts w:ascii="Arial" w:hAnsi="Arial" w:cs="Times New Roman" w:hint="default"/>
      </w:rPr>
    </w:lvl>
    <w:lvl w:ilvl="8" w:tplc="E1541282">
      <w:start w:val="1"/>
      <w:numFmt w:val="bullet"/>
      <w:lvlText w:val="•"/>
      <w:lvlJc w:val="left"/>
      <w:pPr>
        <w:tabs>
          <w:tab w:val="num" w:pos="6828"/>
        </w:tabs>
        <w:ind w:left="6828" w:hanging="360"/>
      </w:pPr>
      <w:rPr>
        <w:rFonts w:ascii="Arial" w:hAnsi="Arial" w:cs="Times New Roman" w:hint="default"/>
      </w:rPr>
    </w:lvl>
  </w:abstractNum>
  <w:abstractNum w:abstractNumId="58">
    <w:nsid w:val="33E5156A"/>
    <w:multiLevelType w:val="hybridMultilevel"/>
    <w:tmpl w:val="6BEEFD22"/>
    <w:lvl w:ilvl="0" w:tplc="D44AA374">
      <w:start w:val="1"/>
      <w:numFmt w:val="bullet"/>
      <w:lvlText w:val=""/>
      <w:lvlJc w:val="left"/>
      <w:pPr>
        <w:ind w:left="360" w:hanging="360"/>
      </w:pPr>
      <w:rPr>
        <w:rFonts w:ascii="Symbol" w:hAnsi="Symbol" w:hint="default"/>
      </w:rPr>
    </w:lvl>
    <w:lvl w:ilvl="1" w:tplc="040E0003">
      <w:start w:val="1"/>
      <w:numFmt w:val="bullet"/>
      <w:lvlText w:val="o"/>
      <w:lvlJc w:val="left"/>
      <w:pPr>
        <w:ind w:left="1080" w:hanging="360"/>
      </w:pPr>
      <w:rPr>
        <w:rFonts w:ascii="Courier New" w:hAnsi="Courier New" w:cs="Courier New" w:hint="default"/>
      </w:rPr>
    </w:lvl>
    <w:lvl w:ilvl="2" w:tplc="040E0005">
      <w:start w:val="1"/>
      <w:numFmt w:val="bullet"/>
      <w:lvlText w:val=""/>
      <w:lvlJc w:val="left"/>
      <w:pPr>
        <w:ind w:left="1800" w:hanging="360"/>
      </w:pPr>
      <w:rPr>
        <w:rFonts w:ascii="Wingdings" w:hAnsi="Wingdings" w:hint="default"/>
      </w:rPr>
    </w:lvl>
    <w:lvl w:ilvl="3" w:tplc="040E0001">
      <w:start w:val="1"/>
      <w:numFmt w:val="bullet"/>
      <w:lvlText w:val=""/>
      <w:lvlJc w:val="left"/>
      <w:pPr>
        <w:ind w:left="2520" w:hanging="360"/>
      </w:pPr>
      <w:rPr>
        <w:rFonts w:ascii="Symbol" w:hAnsi="Symbol" w:hint="default"/>
      </w:rPr>
    </w:lvl>
    <w:lvl w:ilvl="4" w:tplc="040E0003">
      <w:start w:val="1"/>
      <w:numFmt w:val="bullet"/>
      <w:lvlText w:val="o"/>
      <w:lvlJc w:val="left"/>
      <w:pPr>
        <w:ind w:left="3240" w:hanging="360"/>
      </w:pPr>
      <w:rPr>
        <w:rFonts w:ascii="Courier New" w:hAnsi="Courier New" w:cs="Courier New" w:hint="default"/>
      </w:rPr>
    </w:lvl>
    <w:lvl w:ilvl="5" w:tplc="040E0005">
      <w:start w:val="1"/>
      <w:numFmt w:val="bullet"/>
      <w:lvlText w:val=""/>
      <w:lvlJc w:val="left"/>
      <w:pPr>
        <w:ind w:left="3960" w:hanging="360"/>
      </w:pPr>
      <w:rPr>
        <w:rFonts w:ascii="Wingdings" w:hAnsi="Wingdings" w:hint="default"/>
      </w:rPr>
    </w:lvl>
    <w:lvl w:ilvl="6" w:tplc="040E0001">
      <w:start w:val="1"/>
      <w:numFmt w:val="bullet"/>
      <w:lvlText w:val=""/>
      <w:lvlJc w:val="left"/>
      <w:pPr>
        <w:ind w:left="4680" w:hanging="360"/>
      </w:pPr>
      <w:rPr>
        <w:rFonts w:ascii="Symbol" w:hAnsi="Symbol" w:hint="default"/>
      </w:rPr>
    </w:lvl>
    <w:lvl w:ilvl="7" w:tplc="040E0003">
      <w:start w:val="1"/>
      <w:numFmt w:val="bullet"/>
      <w:lvlText w:val="o"/>
      <w:lvlJc w:val="left"/>
      <w:pPr>
        <w:ind w:left="5400" w:hanging="360"/>
      </w:pPr>
      <w:rPr>
        <w:rFonts w:ascii="Courier New" w:hAnsi="Courier New" w:cs="Courier New" w:hint="default"/>
      </w:rPr>
    </w:lvl>
    <w:lvl w:ilvl="8" w:tplc="040E0005">
      <w:start w:val="1"/>
      <w:numFmt w:val="bullet"/>
      <w:lvlText w:val=""/>
      <w:lvlJc w:val="left"/>
      <w:pPr>
        <w:ind w:left="6120" w:hanging="360"/>
      </w:pPr>
      <w:rPr>
        <w:rFonts w:ascii="Wingdings" w:hAnsi="Wingdings" w:hint="default"/>
      </w:rPr>
    </w:lvl>
  </w:abstractNum>
  <w:abstractNum w:abstractNumId="59">
    <w:nsid w:val="34D63701"/>
    <w:multiLevelType w:val="hybridMultilevel"/>
    <w:tmpl w:val="CB7CE59A"/>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0">
    <w:nsid w:val="350D03C7"/>
    <w:multiLevelType w:val="hybridMultilevel"/>
    <w:tmpl w:val="54E68E5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1">
    <w:nsid w:val="3548412E"/>
    <w:multiLevelType w:val="hybridMultilevel"/>
    <w:tmpl w:val="A8A40A7E"/>
    <w:lvl w:ilvl="0" w:tplc="1CF405CE">
      <w:start w:val="1"/>
      <w:numFmt w:val="bullet"/>
      <w:lvlText w:val="−"/>
      <w:lvlJc w:val="left"/>
      <w:pPr>
        <w:ind w:left="360" w:hanging="360"/>
      </w:pPr>
      <w:rPr>
        <w:rFonts w:ascii="Arial" w:hAnsi="Arial"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62">
    <w:nsid w:val="36633D30"/>
    <w:multiLevelType w:val="singleLevel"/>
    <w:tmpl w:val="040E0005"/>
    <w:lvl w:ilvl="0">
      <w:start w:val="1"/>
      <w:numFmt w:val="bullet"/>
      <w:pStyle w:val="Felsorols-1"/>
      <w:lvlText w:val=""/>
      <w:lvlJc w:val="left"/>
      <w:pPr>
        <w:tabs>
          <w:tab w:val="num" w:pos="360"/>
        </w:tabs>
        <w:ind w:left="360" w:hanging="360"/>
      </w:pPr>
      <w:rPr>
        <w:rFonts w:ascii="Wingdings" w:hAnsi="Wingdings" w:hint="default"/>
      </w:rPr>
    </w:lvl>
  </w:abstractNum>
  <w:abstractNum w:abstractNumId="63">
    <w:nsid w:val="366A4DC1"/>
    <w:multiLevelType w:val="hybridMultilevel"/>
    <w:tmpl w:val="7478A712"/>
    <w:lvl w:ilvl="0" w:tplc="981A8B66">
      <w:start w:val="1"/>
      <w:numFmt w:val="decimal"/>
      <w:lvlText w:val="%1."/>
      <w:lvlJc w:val="left"/>
      <w:pPr>
        <w:ind w:left="777" w:hanging="360"/>
      </w:pPr>
      <w:rPr>
        <w:rFonts w:hint="default"/>
      </w:rPr>
    </w:lvl>
    <w:lvl w:ilvl="1" w:tplc="040E0019" w:tentative="1">
      <w:start w:val="1"/>
      <w:numFmt w:val="lowerLetter"/>
      <w:lvlText w:val="%2."/>
      <w:lvlJc w:val="left"/>
      <w:pPr>
        <w:ind w:left="1497" w:hanging="360"/>
      </w:pPr>
    </w:lvl>
    <w:lvl w:ilvl="2" w:tplc="040E001B" w:tentative="1">
      <w:start w:val="1"/>
      <w:numFmt w:val="lowerRoman"/>
      <w:lvlText w:val="%3."/>
      <w:lvlJc w:val="right"/>
      <w:pPr>
        <w:ind w:left="2217" w:hanging="180"/>
      </w:pPr>
    </w:lvl>
    <w:lvl w:ilvl="3" w:tplc="040E000F" w:tentative="1">
      <w:start w:val="1"/>
      <w:numFmt w:val="decimal"/>
      <w:lvlText w:val="%4."/>
      <w:lvlJc w:val="left"/>
      <w:pPr>
        <w:ind w:left="2937" w:hanging="360"/>
      </w:pPr>
    </w:lvl>
    <w:lvl w:ilvl="4" w:tplc="040E0019" w:tentative="1">
      <w:start w:val="1"/>
      <w:numFmt w:val="lowerLetter"/>
      <w:lvlText w:val="%5."/>
      <w:lvlJc w:val="left"/>
      <w:pPr>
        <w:ind w:left="3657" w:hanging="360"/>
      </w:pPr>
    </w:lvl>
    <w:lvl w:ilvl="5" w:tplc="040E001B" w:tentative="1">
      <w:start w:val="1"/>
      <w:numFmt w:val="lowerRoman"/>
      <w:lvlText w:val="%6."/>
      <w:lvlJc w:val="right"/>
      <w:pPr>
        <w:ind w:left="4377" w:hanging="180"/>
      </w:pPr>
    </w:lvl>
    <w:lvl w:ilvl="6" w:tplc="040E000F" w:tentative="1">
      <w:start w:val="1"/>
      <w:numFmt w:val="decimal"/>
      <w:lvlText w:val="%7."/>
      <w:lvlJc w:val="left"/>
      <w:pPr>
        <w:ind w:left="5097" w:hanging="360"/>
      </w:pPr>
    </w:lvl>
    <w:lvl w:ilvl="7" w:tplc="040E0019" w:tentative="1">
      <w:start w:val="1"/>
      <w:numFmt w:val="lowerLetter"/>
      <w:lvlText w:val="%8."/>
      <w:lvlJc w:val="left"/>
      <w:pPr>
        <w:ind w:left="5817" w:hanging="360"/>
      </w:pPr>
    </w:lvl>
    <w:lvl w:ilvl="8" w:tplc="040E001B" w:tentative="1">
      <w:start w:val="1"/>
      <w:numFmt w:val="lowerRoman"/>
      <w:lvlText w:val="%9."/>
      <w:lvlJc w:val="right"/>
      <w:pPr>
        <w:ind w:left="6537" w:hanging="180"/>
      </w:pPr>
    </w:lvl>
  </w:abstractNum>
  <w:abstractNum w:abstractNumId="64">
    <w:nsid w:val="36EF3D85"/>
    <w:multiLevelType w:val="hybridMultilevel"/>
    <w:tmpl w:val="9FAAC1BA"/>
    <w:lvl w:ilvl="0" w:tplc="040E000F">
      <w:start w:val="1"/>
      <w:numFmt w:val="decimal"/>
      <w:lvlText w:val="%1."/>
      <w:lvlJc w:val="left"/>
      <w:pPr>
        <w:tabs>
          <w:tab w:val="num" w:pos="777"/>
        </w:tabs>
        <w:ind w:left="777" w:hanging="360"/>
      </w:pPr>
      <w:rPr>
        <w:rFonts w:hint="default"/>
      </w:rPr>
    </w:lvl>
    <w:lvl w:ilvl="1" w:tplc="04090003" w:tentative="1">
      <w:start w:val="1"/>
      <w:numFmt w:val="bullet"/>
      <w:lvlText w:val="o"/>
      <w:lvlJc w:val="left"/>
      <w:pPr>
        <w:tabs>
          <w:tab w:val="num" w:pos="1497"/>
        </w:tabs>
        <w:ind w:left="1497" w:hanging="360"/>
      </w:pPr>
      <w:rPr>
        <w:rFonts w:ascii="Courier New" w:hAnsi="Courier New" w:cs="Courier New" w:hint="default"/>
      </w:rPr>
    </w:lvl>
    <w:lvl w:ilvl="2" w:tplc="04090005" w:tentative="1">
      <w:start w:val="1"/>
      <w:numFmt w:val="bullet"/>
      <w:lvlText w:val=""/>
      <w:lvlJc w:val="left"/>
      <w:pPr>
        <w:tabs>
          <w:tab w:val="num" w:pos="2217"/>
        </w:tabs>
        <w:ind w:left="2217" w:hanging="360"/>
      </w:pPr>
      <w:rPr>
        <w:rFonts w:ascii="Wingdings" w:hAnsi="Wingdings" w:hint="default"/>
      </w:rPr>
    </w:lvl>
    <w:lvl w:ilvl="3" w:tplc="04090001" w:tentative="1">
      <w:start w:val="1"/>
      <w:numFmt w:val="bullet"/>
      <w:lvlText w:val=""/>
      <w:lvlJc w:val="left"/>
      <w:pPr>
        <w:tabs>
          <w:tab w:val="num" w:pos="2937"/>
        </w:tabs>
        <w:ind w:left="2937" w:hanging="360"/>
      </w:pPr>
      <w:rPr>
        <w:rFonts w:ascii="Symbol" w:hAnsi="Symbol" w:hint="default"/>
      </w:rPr>
    </w:lvl>
    <w:lvl w:ilvl="4" w:tplc="04090003" w:tentative="1">
      <w:start w:val="1"/>
      <w:numFmt w:val="bullet"/>
      <w:lvlText w:val="o"/>
      <w:lvlJc w:val="left"/>
      <w:pPr>
        <w:tabs>
          <w:tab w:val="num" w:pos="3657"/>
        </w:tabs>
        <w:ind w:left="3657" w:hanging="360"/>
      </w:pPr>
      <w:rPr>
        <w:rFonts w:ascii="Courier New" w:hAnsi="Courier New" w:cs="Courier New" w:hint="default"/>
      </w:rPr>
    </w:lvl>
    <w:lvl w:ilvl="5" w:tplc="04090005" w:tentative="1">
      <w:start w:val="1"/>
      <w:numFmt w:val="bullet"/>
      <w:lvlText w:val=""/>
      <w:lvlJc w:val="left"/>
      <w:pPr>
        <w:tabs>
          <w:tab w:val="num" w:pos="4377"/>
        </w:tabs>
        <w:ind w:left="4377" w:hanging="360"/>
      </w:pPr>
      <w:rPr>
        <w:rFonts w:ascii="Wingdings" w:hAnsi="Wingdings" w:hint="default"/>
      </w:rPr>
    </w:lvl>
    <w:lvl w:ilvl="6" w:tplc="04090001" w:tentative="1">
      <w:start w:val="1"/>
      <w:numFmt w:val="bullet"/>
      <w:lvlText w:val=""/>
      <w:lvlJc w:val="left"/>
      <w:pPr>
        <w:tabs>
          <w:tab w:val="num" w:pos="5097"/>
        </w:tabs>
        <w:ind w:left="5097" w:hanging="360"/>
      </w:pPr>
      <w:rPr>
        <w:rFonts w:ascii="Symbol" w:hAnsi="Symbol" w:hint="default"/>
      </w:rPr>
    </w:lvl>
    <w:lvl w:ilvl="7" w:tplc="04090003" w:tentative="1">
      <w:start w:val="1"/>
      <w:numFmt w:val="bullet"/>
      <w:lvlText w:val="o"/>
      <w:lvlJc w:val="left"/>
      <w:pPr>
        <w:tabs>
          <w:tab w:val="num" w:pos="5817"/>
        </w:tabs>
        <w:ind w:left="5817" w:hanging="360"/>
      </w:pPr>
      <w:rPr>
        <w:rFonts w:ascii="Courier New" w:hAnsi="Courier New" w:cs="Courier New" w:hint="default"/>
      </w:rPr>
    </w:lvl>
    <w:lvl w:ilvl="8" w:tplc="04090005" w:tentative="1">
      <w:start w:val="1"/>
      <w:numFmt w:val="bullet"/>
      <w:lvlText w:val=""/>
      <w:lvlJc w:val="left"/>
      <w:pPr>
        <w:tabs>
          <w:tab w:val="num" w:pos="6537"/>
        </w:tabs>
        <w:ind w:left="6537" w:hanging="360"/>
      </w:pPr>
      <w:rPr>
        <w:rFonts w:ascii="Wingdings" w:hAnsi="Wingdings" w:hint="default"/>
      </w:rPr>
    </w:lvl>
  </w:abstractNum>
  <w:abstractNum w:abstractNumId="65">
    <w:nsid w:val="389E396E"/>
    <w:multiLevelType w:val="hybridMultilevel"/>
    <w:tmpl w:val="C2D4B0AC"/>
    <w:lvl w:ilvl="0" w:tplc="8E944F12">
      <w:start w:val="19"/>
      <w:numFmt w:val="bullet"/>
      <w:lvlText w:val="-"/>
      <w:lvlJc w:val="left"/>
      <w:pPr>
        <w:ind w:left="777" w:hanging="360"/>
      </w:pPr>
      <w:rPr>
        <w:rFonts w:ascii="Times New Roman" w:eastAsia="Calibri" w:hAnsi="Times New Roman" w:cs="Times New Roman" w:hint="default"/>
      </w:rPr>
    </w:lvl>
    <w:lvl w:ilvl="1" w:tplc="040E0003" w:tentative="1">
      <w:start w:val="1"/>
      <w:numFmt w:val="bullet"/>
      <w:lvlText w:val="o"/>
      <w:lvlJc w:val="left"/>
      <w:pPr>
        <w:ind w:left="1497" w:hanging="360"/>
      </w:pPr>
      <w:rPr>
        <w:rFonts w:ascii="Courier New" w:hAnsi="Courier New" w:cs="Courier New" w:hint="default"/>
      </w:rPr>
    </w:lvl>
    <w:lvl w:ilvl="2" w:tplc="040E0005" w:tentative="1">
      <w:start w:val="1"/>
      <w:numFmt w:val="bullet"/>
      <w:lvlText w:val=""/>
      <w:lvlJc w:val="left"/>
      <w:pPr>
        <w:ind w:left="2217" w:hanging="360"/>
      </w:pPr>
      <w:rPr>
        <w:rFonts w:ascii="Wingdings" w:hAnsi="Wingdings" w:hint="default"/>
      </w:rPr>
    </w:lvl>
    <w:lvl w:ilvl="3" w:tplc="040E0001" w:tentative="1">
      <w:start w:val="1"/>
      <w:numFmt w:val="bullet"/>
      <w:lvlText w:val=""/>
      <w:lvlJc w:val="left"/>
      <w:pPr>
        <w:ind w:left="2937" w:hanging="360"/>
      </w:pPr>
      <w:rPr>
        <w:rFonts w:ascii="Symbol" w:hAnsi="Symbol" w:hint="default"/>
      </w:rPr>
    </w:lvl>
    <w:lvl w:ilvl="4" w:tplc="040E0003" w:tentative="1">
      <w:start w:val="1"/>
      <w:numFmt w:val="bullet"/>
      <w:lvlText w:val="o"/>
      <w:lvlJc w:val="left"/>
      <w:pPr>
        <w:ind w:left="3657" w:hanging="360"/>
      </w:pPr>
      <w:rPr>
        <w:rFonts w:ascii="Courier New" w:hAnsi="Courier New" w:cs="Courier New" w:hint="default"/>
      </w:rPr>
    </w:lvl>
    <w:lvl w:ilvl="5" w:tplc="040E0005" w:tentative="1">
      <w:start w:val="1"/>
      <w:numFmt w:val="bullet"/>
      <w:lvlText w:val=""/>
      <w:lvlJc w:val="left"/>
      <w:pPr>
        <w:ind w:left="4377" w:hanging="360"/>
      </w:pPr>
      <w:rPr>
        <w:rFonts w:ascii="Wingdings" w:hAnsi="Wingdings" w:hint="default"/>
      </w:rPr>
    </w:lvl>
    <w:lvl w:ilvl="6" w:tplc="040E0001" w:tentative="1">
      <w:start w:val="1"/>
      <w:numFmt w:val="bullet"/>
      <w:lvlText w:val=""/>
      <w:lvlJc w:val="left"/>
      <w:pPr>
        <w:ind w:left="5097" w:hanging="360"/>
      </w:pPr>
      <w:rPr>
        <w:rFonts w:ascii="Symbol" w:hAnsi="Symbol" w:hint="default"/>
      </w:rPr>
    </w:lvl>
    <w:lvl w:ilvl="7" w:tplc="040E0003" w:tentative="1">
      <w:start w:val="1"/>
      <w:numFmt w:val="bullet"/>
      <w:lvlText w:val="o"/>
      <w:lvlJc w:val="left"/>
      <w:pPr>
        <w:ind w:left="5817" w:hanging="360"/>
      </w:pPr>
      <w:rPr>
        <w:rFonts w:ascii="Courier New" w:hAnsi="Courier New" w:cs="Courier New" w:hint="default"/>
      </w:rPr>
    </w:lvl>
    <w:lvl w:ilvl="8" w:tplc="040E0005" w:tentative="1">
      <w:start w:val="1"/>
      <w:numFmt w:val="bullet"/>
      <w:lvlText w:val=""/>
      <w:lvlJc w:val="left"/>
      <w:pPr>
        <w:ind w:left="6537" w:hanging="360"/>
      </w:pPr>
      <w:rPr>
        <w:rFonts w:ascii="Wingdings" w:hAnsi="Wingdings" w:hint="default"/>
      </w:rPr>
    </w:lvl>
  </w:abstractNum>
  <w:abstractNum w:abstractNumId="66">
    <w:nsid w:val="38A142D3"/>
    <w:multiLevelType w:val="hybridMultilevel"/>
    <w:tmpl w:val="96B4FA3E"/>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7">
    <w:nsid w:val="38DD245A"/>
    <w:multiLevelType w:val="hybridMultilevel"/>
    <w:tmpl w:val="8438FE8E"/>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8">
    <w:nsid w:val="39193469"/>
    <w:multiLevelType w:val="hybridMultilevel"/>
    <w:tmpl w:val="0D42D86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9">
    <w:nsid w:val="39B167FD"/>
    <w:multiLevelType w:val="hybridMultilevel"/>
    <w:tmpl w:val="BBE268F4"/>
    <w:lvl w:ilvl="0" w:tplc="4F5E3C10">
      <w:start w:val="1"/>
      <w:numFmt w:val="decimal"/>
      <w:lvlText w:val="%1."/>
      <w:lvlJc w:val="left"/>
      <w:pPr>
        <w:ind w:left="777" w:hanging="360"/>
      </w:pPr>
      <w:rPr>
        <w:rFonts w:hint="default"/>
      </w:rPr>
    </w:lvl>
    <w:lvl w:ilvl="1" w:tplc="04090019" w:tentative="1">
      <w:start w:val="1"/>
      <w:numFmt w:val="lowerLetter"/>
      <w:lvlText w:val="%2."/>
      <w:lvlJc w:val="left"/>
      <w:pPr>
        <w:ind w:left="1497" w:hanging="360"/>
      </w:pPr>
    </w:lvl>
    <w:lvl w:ilvl="2" w:tplc="0409001B" w:tentative="1">
      <w:start w:val="1"/>
      <w:numFmt w:val="lowerRoman"/>
      <w:lvlText w:val="%3."/>
      <w:lvlJc w:val="right"/>
      <w:pPr>
        <w:ind w:left="2217" w:hanging="180"/>
      </w:pPr>
    </w:lvl>
    <w:lvl w:ilvl="3" w:tplc="0409000F" w:tentative="1">
      <w:start w:val="1"/>
      <w:numFmt w:val="decimal"/>
      <w:lvlText w:val="%4."/>
      <w:lvlJc w:val="left"/>
      <w:pPr>
        <w:ind w:left="2937" w:hanging="360"/>
      </w:pPr>
    </w:lvl>
    <w:lvl w:ilvl="4" w:tplc="04090019" w:tentative="1">
      <w:start w:val="1"/>
      <w:numFmt w:val="lowerLetter"/>
      <w:lvlText w:val="%5."/>
      <w:lvlJc w:val="left"/>
      <w:pPr>
        <w:ind w:left="3657" w:hanging="360"/>
      </w:pPr>
    </w:lvl>
    <w:lvl w:ilvl="5" w:tplc="0409001B" w:tentative="1">
      <w:start w:val="1"/>
      <w:numFmt w:val="lowerRoman"/>
      <w:lvlText w:val="%6."/>
      <w:lvlJc w:val="right"/>
      <w:pPr>
        <w:ind w:left="4377" w:hanging="180"/>
      </w:pPr>
    </w:lvl>
    <w:lvl w:ilvl="6" w:tplc="0409000F" w:tentative="1">
      <w:start w:val="1"/>
      <w:numFmt w:val="decimal"/>
      <w:lvlText w:val="%7."/>
      <w:lvlJc w:val="left"/>
      <w:pPr>
        <w:ind w:left="5097" w:hanging="360"/>
      </w:pPr>
    </w:lvl>
    <w:lvl w:ilvl="7" w:tplc="04090019" w:tentative="1">
      <w:start w:val="1"/>
      <w:numFmt w:val="lowerLetter"/>
      <w:lvlText w:val="%8."/>
      <w:lvlJc w:val="left"/>
      <w:pPr>
        <w:ind w:left="5817" w:hanging="360"/>
      </w:pPr>
    </w:lvl>
    <w:lvl w:ilvl="8" w:tplc="0409001B" w:tentative="1">
      <w:start w:val="1"/>
      <w:numFmt w:val="lowerRoman"/>
      <w:lvlText w:val="%9."/>
      <w:lvlJc w:val="right"/>
      <w:pPr>
        <w:ind w:left="6537" w:hanging="180"/>
      </w:pPr>
    </w:lvl>
  </w:abstractNum>
  <w:abstractNum w:abstractNumId="70">
    <w:nsid w:val="3A6B631C"/>
    <w:multiLevelType w:val="hybridMultilevel"/>
    <w:tmpl w:val="FF4C9CA2"/>
    <w:lvl w:ilvl="0" w:tplc="F7DA16F6">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71">
    <w:nsid w:val="3B4E4DCA"/>
    <w:multiLevelType w:val="hybridMultilevel"/>
    <w:tmpl w:val="ED0EFAB6"/>
    <w:lvl w:ilvl="0" w:tplc="040E000F">
      <w:start w:val="1"/>
      <w:numFmt w:val="decimal"/>
      <w:lvlText w:val="%1."/>
      <w:lvlJc w:val="left"/>
      <w:pPr>
        <w:ind w:left="777" w:hanging="360"/>
      </w:pPr>
    </w:lvl>
    <w:lvl w:ilvl="1" w:tplc="040E0019" w:tentative="1">
      <w:start w:val="1"/>
      <w:numFmt w:val="lowerLetter"/>
      <w:lvlText w:val="%2."/>
      <w:lvlJc w:val="left"/>
      <w:pPr>
        <w:ind w:left="1497" w:hanging="360"/>
      </w:pPr>
    </w:lvl>
    <w:lvl w:ilvl="2" w:tplc="040E001B" w:tentative="1">
      <w:start w:val="1"/>
      <w:numFmt w:val="lowerRoman"/>
      <w:lvlText w:val="%3."/>
      <w:lvlJc w:val="right"/>
      <w:pPr>
        <w:ind w:left="2217" w:hanging="180"/>
      </w:pPr>
    </w:lvl>
    <w:lvl w:ilvl="3" w:tplc="040E000F" w:tentative="1">
      <w:start w:val="1"/>
      <w:numFmt w:val="decimal"/>
      <w:lvlText w:val="%4."/>
      <w:lvlJc w:val="left"/>
      <w:pPr>
        <w:ind w:left="2937" w:hanging="360"/>
      </w:pPr>
    </w:lvl>
    <w:lvl w:ilvl="4" w:tplc="040E0019" w:tentative="1">
      <w:start w:val="1"/>
      <w:numFmt w:val="lowerLetter"/>
      <w:lvlText w:val="%5."/>
      <w:lvlJc w:val="left"/>
      <w:pPr>
        <w:ind w:left="3657" w:hanging="360"/>
      </w:pPr>
    </w:lvl>
    <w:lvl w:ilvl="5" w:tplc="040E001B" w:tentative="1">
      <w:start w:val="1"/>
      <w:numFmt w:val="lowerRoman"/>
      <w:lvlText w:val="%6."/>
      <w:lvlJc w:val="right"/>
      <w:pPr>
        <w:ind w:left="4377" w:hanging="180"/>
      </w:pPr>
    </w:lvl>
    <w:lvl w:ilvl="6" w:tplc="040E000F" w:tentative="1">
      <w:start w:val="1"/>
      <w:numFmt w:val="decimal"/>
      <w:lvlText w:val="%7."/>
      <w:lvlJc w:val="left"/>
      <w:pPr>
        <w:ind w:left="5097" w:hanging="360"/>
      </w:pPr>
    </w:lvl>
    <w:lvl w:ilvl="7" w:tplc="040E0019" w:tentative="1">
      <w:start w:val="1"/>
      <w:numFmt w:val="lowerLetter"/>
      <w:lvlText w:val="%8."/>
      <w:lvlJc w:val="left"/>
      <w:pPr>
        <w:ind w:left="5817" w:hanging="360"/>
      </w:pPr>
    </w:lvl>
    <w:lvl w:ilvl="8" w:tplc="040E001B" w:tentative="1">
      <w:start w:val="1"/>
      <w:numFmt w:val="lowerRoman"/>
      <w:lvlText w:val="%9."/>
      <w:lvlJc w:val="right"/>
      <w:pPr>
        <w:ind w:left="6537" w:hanging="180"/>
      </w:pPr>
    </w:lvl>
  </w:abstractNum>
  <w:abstractNum w:abstractNumId="72">
    <w:nsid w:val="3C455163"/>
    <w:multiLevelType w:val="hybridMultilevel"/>
    <w:tmpl w:val="FF200FA4"/>
    <w:lvl w:ilvl="0" w:tplc="00446772">
      <w:start w:val="1"/>
      <w:numFmt w:val="bullet"/>
      <w:lvlText w:val="-"/>
      <w:lvlJc w:val="left"/>
      <w:pPr>
        <w:ind w:left="720" w:hanging="360"/>
      </w:pPr>
      <w:rPr>
        <w:rFonts w:ascii="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3">
    <w:nsid w:val="3C8616DC"/>
    <w:multiLevelType w:val="hybridMultilevel"/>
    <w:tmpl w:val="4D6C95BE"/>
    <w:lvl w:ilvl="0" w:tplc="237CAC9A">
      <w:start w:val="8"/>
      <w:numFmt w:val="bullet"/>
      <w:lvlText w:val="-"/>
      <w:lvlJc w:val="left"/>
      <w:pPr>
        <w:ind w:left="720" w:hanging="360"/>
      </w:pPr>
      <w:rPr>
        <w:rFonts w:ascii="Times New Roman" w:eastAsia="Times New Roman" w:hAnsi="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4">
    <w:nsid w:val="3C8E5296"/>
    <w:multiLevelType w:val="hybridMultilevel"/>
    <w:tmpl w:val="2DE05CC0"/>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5">
    <w:nsid w:val="3DC628BB"/>
    <w:multiLevelType w:val="hybridMultilevel"/>
    <w:tmpl w:val="A0A66CB6"/>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6">
    <w:nsid w:val="3DD37837"/>
    <w:multiLevelType w:val="hybridMultilevel"/>
    <w:tmpl w:val="588E93B0"/>
    <w:lvl w:ilvl="0" w:tplc="1CF405CE">
      <w:start w:val="1"/>
      <w:numFmt w:val="bullet"/>
      <w:lvlText w:val="−"/>
      <w:lvlJc w:val="left"/>
      <w:pPr>
        <w:ind w:left="720" w:hanging="360"/>
      </w:pPr>
      <w:rPr>
        <w:rFonts w:ascii="Arial" w:hAnsi="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7">
    <w:nsid w:val="3EE101BE"/>
    <w:multiLevelType w:val="hybridMultilevel"/>
    <w:tmpl w:val="E93671A6"/>
    <w:lvl w:ilvl="0" w:tplc="1ED2BD36">
      <w:start w:val="1"/>
      <w:numFmt w:val="decimal"/>
      <w:lvlText w:val="%1."/>
      <w:lvlJc w:val="left"/>
      <w:pPr>
        <w:ind w:left="777" w:hanging="360"/>
      </w:pPr>
      <w:rPr>
        <w:rFonts w:hint="default"/>
      </w:rPr>
    </w:lvl>
    <w:lvl w:ilvl="1" w:tplc="040E0019" w:tentative="1">
      <w:start w:val="1"/>
      <w:numFmt w:val="lowerLetter"/>
      <w:lvlText w:val="%2."/>
      <w:lvlJc w:val="left"/>
      <w:pPr>
        <w:ind w:left="1497" w:hanging="360"/>
      </w:pPr>
    </w:lvl>
    <w:lvl w:ilvl="2" w:tplc="040E001B" w:tentative="1">
      <w:start w:val="1"/>
      <w:numFmt w:val="lowerRoman"/>
      <w:lvlText w:val="%3."/>
      <w:lvlJc w:val="right"/>
      <w:pPr>
        <w:ind w:left="2217" w:hanging="180"/>
      </w:pPr>
    </w:lvl>
    <w:lvl w:ilvl="3" w:tplc="040E000F" w:tentative="1">
      <w:start w:val="1"/>
      <w:numFmt w:val="decimal"/>
      <w:lvlText w:val="%4."/>
      <w:lvlJc w:val="left"/>
      <w:pPr>
        <w:ind w:left="2937" w:hanging="360"/>
      </w:pPr>
    </w:lvl>
    <w:lvl w:ilvl="4" w:tplc="040E0019" w:tentative="1">
      <w:start w:val="1"/>
      <w:numFmt w:val="lowerLetter"/>
      <w:lvlText w:val="%5."/>
      <w:lvlJc w:val="left"/>
      <w:pPr>
        <w:ind w:left="3657" w:hanging="360"/>
      </w:pPr>
    </w:lvl>
    <w:lvl w:ilvl="5" w:tplc="040E001B" w:tentative="1">
      <w:start w:val="1"/>
      <w:numFmt w:val="lowerRoman"/>
      <w:lvlText w:val="%6."/>
      <w:lvlJc w:val="right"/>
      <w:pPr>
        <w:ind w:left="4377" w:hanging="180"/>
      </w:pPr>
    </w:lvl>
    <w:lvl w:ilvl="6" w:tplc="040E000F" w:tentative="1">
      <w:start w:val="1"/>
      <w:numFmt w:val="decimal"/>
      <w:lvlText w:val="%7."/>
      <w:lvlJc w:val="left"/>
      <w:pPr>
        <w:ind w:left="5097" w:hanging="360"/>
      </w:pPr>
    </w:lvl>
    <w:lvl w:ilvl="7" w:tplc="040E0019" w:tentative="1">
      <w:start w:val="1"/>
      <w:numFmt w:val="lowerLetter"/>
      <w:lvlText w:val="%8."/>
      <w:lvlJc w:val="left"/>
      <w:pPr>
        <w:ind w:left="5817" w:hanging="360"/>
      </w:pPr>
    </w:lvl>
    <w:lvl w:ilvl="8" w:tplc="040E001B" w:tentative="1">
      <w:start w:val="1"/>
      <w:numFmt w:val="lowerRoman"/>
      <w:lvlText w:val="%9."/>
      <w:lvlJc w:val="right"/>
      <w:pPr>
        <w:ind w:left="6537" w:hanging="180"/>
      </w:pPr>
    </w:lvl>
  </w:abstractNum>
  <w:abstractNum w:abstractNumId="78">
    <w:nsid w:val="3FFB387A"/>
    <w:multiLevelType w:val="hybridMultilevel"/>
    <w:tmpl w:val="99606A06"/>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9">
    <w:nsid w:val="406351E4"/>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0">
    <w:nsid w:val="41517B27"/>
    <w:multiLevelType w:val="hybridMultilevel"/>
    <w:tmpl w:val="9D30D1FC"/>
    <w:lvl w:ilvl="0" w:tplc="FFFFFFFF">
      <w:start w:val="1"/>
      <w:numFmt w:val="bullet"/>
      <w:lvlText w:val="−"/>
      <w:lvlJc w:val="left"/>
      <w:pPr>
        <w:ind w:left="777" w:hanging="360"/>
      </w:pPr>
      <w:rPr>
        <w:rFonts w:ascii="Times New Roman" w:hAnsi="Times New Roman" w:hint="default"/>
        <w:color w:val="auto"/>
      </w:rPr>
    </w:lvl>
    <w:lvl w:ilvl="1" w:tplc="040E0003" w:tentative="1">
      <w:start w:val="1"/>
      <w:numFmt w:val="bullet"/>
      <w:lvlText w:val="o"/>
      <w:lvlJc w:val="left"/>
      <w:pPr>
        <w:ind w:left="1497" w:hanging="360"/>
      </w:pPr>
      <w:rPr>
        <w:rFonts w:ascii="Courier New" w:hAnsi="Courier New" w:cs="Courier New" w:hint="default"/>
      </w:rPr>
    </w:lvl>
    <w:lvl w:ilvl="2" w:tplc="040E0005" w:tentative="1">
      <w:start w:val="1"/>
      <w:numFmt w:val="bullet"/>
      <w:lvlText w:val=""/>
      <w:lvlJc w:val="left"/>
      <w:pPr>
        <w:ind w:left="2217" w:hanging="360"/>
      </w:pPr>
      <w:rPr>
        <w:rFonts w:ascii="Wingdings" w:hAnsi="Wingdings" w:hint="default"/>
      </w:rPr>
    </w:lvl>
    <w:lvl w:ilvl="3" w:tplc="040E0001" w:tentative="1">
      <w:start w:val="1"/>
      <w:numFmt w:val="bullet"/>
      <w:lvlText w:val=""/>
      <w:lvlJc w:val="left"/>
      <w:pPr>
        <w:ind w:left="2937" w:hanging="360"/>
      </w:pPr>
      <w:rPr>
        <w:rFonts w:ascii="Symbol" w:hAnsi="Symbol" w:hint="default"/>
      </w:rPr>
    </w:lvl>
    <w:lvl w:ilvl="4" w:tplc="040E0003" w:tentative="1">
      <w:start w:val="1"/>
      <w:numFmt w:val="bullet"/>
      <w:lvlText w:val="o"/>
      <w:lvlJc w:val="left"/>
      <w:pPr>
        <w:ind w:left="3657" w:hanging="360"/>
      </w:pPr>
      <w:rPr>
        <w:rFonts w:ascii="Courier New" w:hAnsi="Courier New" w:cs="Courier New" w:hint="default"/>
      </w:rPr>
    </w:lvl>
    <w:lvl w:ilvl="5" w:tplc="040E0005" w:tentative="1">
      <w:start w:val="1"/>
      <w:numFmt w:val="bullet"/>
      <w:lvlText w:val=""/>
      <w:lvlJc w:val="left"/>
      <w:pPr>
        <w:ind w:left="4377" w:hanging="360"/>
      </w:pPr>
      <w:rPr>
        <w:rFonts w:ascii="Wingdings" w:hAnsi="Wingdings" w:hint="default"/>
      </w:rPr>
    </w:lvl>
    <w:lvl w:ilvl="6" w:tplc="040E0001" w:tentative="1">
      <w:start w:val="1"/>
      <w:numFmt w:val="bullet"/>
      <w:lvlText w:val=""/>
      <w:lvlJc w:val="left"/>
      <w:pPr>
        <w:ind w:left="5097" w:hanging="360"/>
      </w:pPr>
      <w:rPr>
        <w:rFonts w:ascii="Symbol" w:hAnsi="Symbol" w:hint="default"/>
      </w:rPr>
    </w:lvl>
    <w:lvl w:ilvl="7" w:tplc="040E0003" w:tentative="1">
      <w:start w:val="1"/>
      <w:numFmt w:val="bullet"/>
      <w:lvlText w:val="o"/>
      <w:lvlJc w:val="left"/>
      <w:pPr>
        <w:ind w:left="5817" w:hanging="360"/>
      </w:pPr>
      <w:rPr>
        <w:rFonts w:ascii="Courier New" w:hAnsi="Courier New" w:cs="Courier New" w:hint="default"/>
      </w:rPr>
    </w:lvl>
    <w:lvl w:ilvl="8" w:tplc="040E0005" w:tentative="1">
      <w:start w:val="1"/>
      <w:numFmt w:val="bullet"/>
      <w:lvlText w:val=""/>
      <w:lvlJc w:val="left"/>
      <w:pPr>
        <w:ind w:left="6537" w:hanging="360"/>
      </w:pPr>
      <w:rPr>
        <w:rFonts w:ascii="Wingdings" w:hAnsi="Wingdings" w:hint="default"/>
      </w:rPr>
    </w:lvl>
  </w:abstractNum>
  <w:abstractNum w:abstractNumId="81">
    <w:nsid w:val="42BE2E03"/>
    <w:multiLevelType w:val="hybridMultilevel"/>
    <w:tmpl w:val="9E3C0602"/>
    <w:lvl w:ilvl="0" w:tplc="040E000F">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82">
    <w:nsid w:val="451746F1"/>
    <w:multiLevelType w:val="hybridMultilevel"/>
    <w:tmpl w:val="54E68E5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3">
    <w:nsid w:val="459A7581"/>
    <w:multiLevelType w:val="hybridMultilevel"/>
    <w:tmpl w:val="32C2BE04"/>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4">
    <w:nsid w:val="48076E2B"/>
    <w:multiLevelType w:val="hybridMultilevel"/>
    <w:tmpl w:val="EBBAE83A"/>
    <w:lvl w:ilvl="0" w:tplc="38C42848">
      <w:start w:val="1"/>
      <w:numFmt w:val="decimal"/>
      <w:lvlText w:val="%1."/>
      <w:lvlJc w:val="left"/>
      <w:pPr>
        <w:ind w:left="777" w:hanging="360"/>
      </w:pPr>
      <w:rPr>
        <w:rFonts w:hint="default"/>
      </w:rPr>
    </w:lvl>
    <w:lvl w:ilvl="1" w:tplc="04090019">
      <w:start w:val="1"/>
      <w:numFmt w:val="lowerLetter"/>
      <w:lvlText w:val="%2."/>
      <w:lvlJc w:val="left"/>
      <w:pPr>
        <w:ind w:left="1497" w:hanging="360"/>
      </w:pPr>
    </w:lvl>
    <w:lvl w:ilvl="2" w:tplc="0409001B">
      <w:start w:val="1"/>
      <w:numFmt w:val="lowerRoman"/>
      <w:lvlText w:val="%3."/>
      <w:lvlJc w:val="right"/>
      <w:pPr>
        <w:ind w:left="2217" w:hanging="180"/>
      </w:pPr>
    </w:lvl>
    <w:lvl w:ilvl="3" w:tplc="0409000F">
      <w:start w:val="1"/>
      <w:numFmt w:val="decimal"/>
      <w:lvlText w:val="%4."/>
      <w:lvlJc w:val="left"/>
      <w:pPr>
        <w:ind w:left="2937" w:hanging="360"/>
      </w:pPr>
    </w:lvl>
    <w:lvl w:ilvl="4" w:tplc="04090019">
      <w:start w:val="1"/>
      <w:numFmt w:val="lowerLetter"/>
      <w:lvlText w:val="%5."/>
      <w:lvlJc w:val="left"/>
      <w:pPr>
        <w:ind w:left="3657" w:hanging="360"/>
      </w:pPr>
    </w:lvl>
    <w:lvl w:ilvl="5" w:tplc="0409001B">
      <w:start w:val="1"/>
      <w:numFmt w:val="lowerRoman"/>
      <w:lvlText w:val="%6."/>
      <w:lvlJc w:val="right"/>
      <w:pPr>
        <w:ind w:left="4377" w:hanging="180"/>
      </w:pPr>
    </w:lvl>
    <w:lvl w:ilvl="6" w:tplc="0409000F">
      <w:start w:val="1"/>
      <w:numFmt w:val="decimal"/>
      <w:lvlText w:val="%7."/>
      <w:lvlJc w:val="left"/>
      <w:pPr>
        <w:ind w:left="5097" w:hanging="360"/>
      </w:pPr>
    </w:lvl>
    <w:lvl w:ilvl="7" w:tplc="04090019">
      <w:start w:val="1"/>
      <w:numFmt w:val="lowerLetter"/>
      <w:lvlText w:val="%8."/>
      <w:lvlJc w:val="left"/>
      <w:pPr>
        <w:ind w:left="5817" w:hanging="360"/>
      </w:pPr>
    </w:lvl>
    <w:lvl w:ilvl="8" w:tplc="0409001B">
      <w:start w:val="1"/>
      <w:numFmt w:val="lowerRoman"/>
      <w:lvlText w:val="%9."/>
      <w:lvlJc w:val="right"/>
      <w:pPr>
        <w:ind w:left="6537" w:hanging="180"/>
      </w:pPr>
    </w:lvl>
  </w:abstractNum>
  <w:abstractNum w:abstractNumId="85">
    <w:nsid w:val="497A2359"/>
    <w:multiLevelType w:val="hybridMultilevel"/>
    <w:tmpl w:val="BD20E900"/>
    <w:lvl w:ilvl="0" w:tplc="33E44342">
      <w:numFmt w:val="bullet"/>
      <w:lvlText w:val="-"/>
      <w:lvlJc w:val="left"/>
      <w:pPr>
        <w:ind w:left="777" w:hanging="360"/>
      </w:pPr>
      <w:rPr>
        <w:rFonts w:ascii="Times New Roman" w:eastAsia="Calibri" w:hAnsi="Times New Roman" w:cs="Times New Roman" w:hint="default"/>
      </w:rPr>
    </w:lvl>
    <w:lvl w:ilvl="1" w:tplc="040E0003" w:tentative="1">
      <w:start w:val="1"/>
      <w:numFmt w:val="bullet"/>
      <w:lvlText w:val="o"/>
      <w:lvlJc w:val="left"/>
      <w:pPr>
        <w:ind w:left="1497" w:hanging="360"/>
      </w:pPr>
      <w:rPr>
        <w:rFonts w:ascii="Courier New" w:hAnsi="Courier New" w:cs="Courier New" w:hint="default"/>
      </w:rPr>
    </w:lvl>
    <w:lvl w:ilvl="2" w:tplc="040E0005" w:tentative="1">
      <w:start w:val="1"/>
      <w:numFmt w:val="bullet"/>
      <w:lvlText w:val=""/>
      <w:lvlJc w:val="left"/>
      <w:pPr>
        <w:ind w:left="2217" w:hanging="360"/>
      </w:pPr>
      <w:rPr>
        <w:rFonts w:ascii="Wingdings" w:hAnsi="Wingdings" w:hint="default"/>
      </w:rPr>
    </w:lvl>
    <w:lvl w:ilvl="3" w:tplc="040E0001" w:tentative="1">
      <w:start w:val="1"/>
      <w:numFmt w:val="bullet"/>
      <w:lvlText w:val=""/>
      <w:lvlJc w:val="left"/>
      <w:pPr>
        <w:ind w:left="2937" w:hanging="360"/>
      </w:pPr>
      <w:rPr>
        <w:rFonts w:ascii="Symbol" w:hAnsi="Symbol" w:hint="default"/>
      </w:rPr>
    </w:lvl>
    <w:lvl w:ilvl="4" w:tplc="040E0003" w:tentative="1">
      <w:start w:val="1"/>
      <w:numFmt w:val="bullet"/>
      <w:lvlText w:val="o"/>
      <w:lvlJc w:val="left"/>
      <w:pPr>
        <w:ind w:left="3657" w:hanging="360"/>
      </w:pPr>
      <w:rPr>
        <w:rFonts w:ascii="Courier New" w:hAnsi="Courier New" w:cs="Courier New" w:hint="default"/>
      </w:rPr>
    </w:lvl>
    <w:lvl w:ilvl="5" w:tplc="040E0005" w:tentative="1">
      <w:start w:val="1"/>
      <w:numFmt w:val="bullet"/>
      <w:lvlText w:val=""/>
      <w:lvlJc w:val="left"/>
      <w:pPr>
        <w:ind w:left="4377" w:hanging="360"/>
      </w:pPr>
      <w:rPr>
        <w:rFonts w:ascii="Wingdings" w:hAnsi="Wingdings" w:hint="default"/>
      </w:rPr>
    </w:lvl>
    <w:lvl w:ilvl="6" w:tplc="040E0001" w:tentative="1">
      <w:start w:val="1"/>
      <w:numFmt w:val="bullet"/>
      <w:lvlText w:val=""/>
      <w:lvlJc w:val="left"/>
      <w:pPr>
        <w:ind w:left="5097" w:hanging="360"/>
      </w:pPr>
      <w:rPr>
        <w:rFonts w:ascii="Symbol" w:hAnsi="Symbol" w:hint="default"/>
      </w:rPr>
    </w:lvl>
    <w:lvl w:ilvl="7" w:tplc="040E0003" w:tentative="1">
      <w:start w:val="1"/>
      <w:numFmt w:val="bullet"/>
      <w:lvlText w:val="o"/>
      <w:lvlJc w:val="left"/>
      <w:pPr>
        <w:ind w:left="5817" w:hanging="360"/>
      </w:pPr>
      <w:rPr>
        <w:rFonts w:ascii="Courier New" w:hAnsi="Courier New" w:cs="Courier New" w:hint="default"/>
      </w:rPr>
    </w:lvl>
    <w:lvl w:ilvl="8" w:tplc="040E0005" w:tentative="1">
      <w:start w:val="1"/>
      <w:numFmt w:val="bullet"/>
      <w:lvlText w:val=""/>
      <w:lvlJc w:val="left"/>
      <w:pPr>
        <w:ind w:left="6537" w:hanging="360"/>
      </w:pPr>
      <w:rPr>
        <w:rFonts w:ascii="Wingdings" w:hAnsi="Wingdings" w:hint="default"/>
      </w:rPr>
    </w:lvl>
  </w:abstractNum>
  <w:abstractNum w:abstractNumId="86">
    <w:nsid w:val="49A44BFB"/>
    <w:multiLevelType w:val="hybridMultilevel"/>
    <w:tmpl w:val="349E2206"/>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7">
    <w:nsid w:val="49E46C26"/>
    <w:multiLevelType w:val="hybridMultilevel"/>
    <w:tmpl w:val="56DED852"/>
    <w:lvl w:ilvl="0" w:tplc="890060C8">
      <w:start w:val="1"/>
      <w:numFmt w:val="decimal"/>
      <w:lvlText w:val="%1."/>
      <w:lvlJc w:val="left"/>
      <w:pPr>
        <w:ind w:left="777" w:hanging="360"/>
      </w:pPr>
      <w:rPr>
        <w:rFonts w:hint="default"/>
      </w:rPr>
    </w:lvl>
    <w:lvl w:ilvl="1" w:tplc="04090019" w:tentative="1">
      <w:start w:val="1"/>
      <w:numFmt w:val="lowerLetter"/>
      <w:lvlText w:val="%2."/>
      <w:lvlJc w:val="left"/>
      <w:pPr>
        <w:ind w:left="1497" w:hanging="360"/>
      </w:pPr>
    </w:lvl>
    <w:lvl w:ilvl="2" w:tplc="0409001B" w:tentative="1">
      <w:start w:val="1"/>
      <w:numFmt w:val="lowerRoman"/>
      <w:lvlText w:val="%3."/>
      <w:lvlJc w:val="right"/>
      <w:pPr>
        <w:ind w:left="2217" w:hanging="180"/>
      </w:pPr>
    </w:lvl>
    <w:lvl w:ilvl="3" w:tplc="0409000F" w:tentative="1">
      <w:start w:val="1"/>
      <w:numFmt w:val="decimal"/>
      <w:lvlText w:val="%4."/>
      <w:lvlJc w:val="left"/>
      <w:pPr>
        <w:ind w:left="2937" w:hanging="360"/>
      </w:pPr>
    </w:lvl>
    <w:lvl w:ilvl="4" w:tplc="04090019" w:tentative="1">
      <w:start w:val="1"/>
      <w:numFmt w:val="lowerLetter"/>
      <w:lvlText w:val="%5."/>
      <w:lvlJc w:val="left"/>
      <w:pPr>
        <w:ind w:left="3657" w:hanging="360"/>
      </w:pPr>
    </w:lvl>
    <w:lvl w:ilvl="5" w:tplc="0409001B" w:tentative="1">
      <w:start w:val="1"/>
      <w:numFmt w:val="lowerRoman"/>
      <w:lvlText w:val="%6."/>
      <w:lvlJc w:val="right"/>
      <w:pPr>
        <w:ind w:left="4377" w:hanging="180"/>
      </w:pPr>
    </w:lvl>
    <w:lvl w:ilvl="6" w:tplc="0409000F" w:tentative="1">
      <w:start w:val="1"/>
      <w:numFmt w:val="decimal"/>
      <w:lvlText w:val="%7."/>
      <w:lvlJc w:val="left"/>
      <w:pPr>
        <w:ind w:left="5097" w:hanging="360"/>
      </w:pPr>
    </w:lvl>
    <w:lvl w:ilvl="7" w:tplc="04090019" w:tentative="1">
      <w:start w:val="1"/>
      <w:numFmt w:val="lowerLetter"/>
      <w:lvlText w:val="%8."/>
      <w:lvlJc w:val="left"/>
      <w:pPr>
        <w:ind w:left="5817" w:hanging="360"/>
      </w:pPr>
    </w:lvl>
    <w:lvl w:ilvl="8" w:tplc="0409001B" w:tentative="1">
      <w:start w:val="1"/>
      <w:numFmt w:val="lowerRoman"/>
      <w:lvlText w:val="%9."/>
      <w:lvlJc w:val="right"/>
      <w:pPr>
        <w:ind w:left="6537" w:hanging="180"/>
      </w:pPr>
    </w:lvl>
  </w:abstractNum>
  <w:abstractNum w:abstractNumId="88">
    <w:nsid w:val="4C051924"/>
    <w:multiLevelType w:val="hybridMultilevel"/>
    <w:tmpl w:val="9FFC1910"/>
    <w:lvl w:ilvl="0" w:tplc="804E8EFA">
      <w:numFmt w:val="bullet"/>
      <w:lvlText w:val="-"/>
      <w:lvlJc w:val="left"/>
      <w:pPr>
        <w:ind w:left="777" w:hanging="360"/>
      </w:pPr>
      <w:rPr>
        <w:rFonts w:ascii="Times New Roman" w:eastAsia="Calibri" w:hAnsi="Times New Roman" w:cs="Times New Roman" w:hint="default"/>
      </w:rPr>
    </w:lvl>
    <w:lvl w:ilvl="1" w:tplc="040E0003" w:tentative="1">
      <w:start w:val="1"/>
      <w:numFmt w:val="bullet"/>
      <w:lvlText w:val="o"/>
      <w:lvlJc w:val="left"/>
      <w:pPr>
        <w:ind w:left="1497" w:hanging="360"/>
      </w:pPr>
      <w:rPr>
        <w:rFonts w:ascii="Courier New" w:hAnsi="Courier New" w:cs="Courier New" w:hint="default"/>
      </w:rPr>
    </w:lvl>
    <w:lvl w:ilvl="2" w:tplc="040E0005" w:tentative="1">
      <w:start w:val="1"/>
      <w:numFmt w:val="bullet"/>
      <w:lvlText w:val=""/>
      <w:lvlJc w:val="left"/>
      <w:pPr>
        <w:ind w:left="2217" w:hanging="360"/>
      </w:pPr>
      <w:rPr>
        <w:rFonts w:ascii="Wingdings" w:hAnsi="Wingdings" w:hint="default"/>
      </w:rPr>
    </w:lvl>
    <w:lvl w:ilvl="3" w:tplc="040E0001" w:tentative="1">
      <w:start w:val="1"/>
      <w:numFmt w:val="bullet"/>
      <w:lvlText w:val=""/>
      <w:lvlJc w:val="left"/>
      <w:pPr>
        <w:ind w:left="2937" w:hanging="360"/>
      </w:pPr>
      <w:rPr>
        <w:rFonts w:ascii="Symbol" w:hAnsi="Symbol" w:hint="default"/>
      </w:rPr>
    </w:lvl>
    <w:lvl w:ilvl="4" w:tplc="040E0003" w:tentative="1">
      <w:start w:val="1"/>
      <w:numFmt w:val="bullet"/>
      <w:lvlText w:val="o"/>
      <w:lvlJc w:val="left"/>
      <w:pPr>
        <w:ind w:left="3657" w:hanging="360"/>
      </w:pPr>
      <w:rPr>
        <w:rFonts w:ascii="Courier New" w:hAnsi="Courier New" w:cs="Courier New" w:hint="default"/>
      </w:rPr>
    </w:lvl>
    <w:lvl w:ilvl="5" w:tplc="040E0005" w:tentative="1">
      <w:start w:val="1"/>
      <w:numFmt w:val="bullet"/>
      <w:lvlText w:val=""/>
      <w:lvlJc w:val="left"/>
      <w:pPr>
        <w:ind w:left="4377" w:hanging="360"/>
      </w:pPr>
      <w:rPr>
        <w:rFonts w:ascii="Wingdings" w:hAnsi="Wingdings" w:hint="default"/>
      </w:rPr>
    </w:lvl>
    <w:lvl w:ilvl="6" w:tplc="040E0001" w:tentative="1">
      <w:start w:val="1"/>
      <w:numFmt w:val="bullet"/>
      <w:lvlText w:val=""/>
      <w:lvlJc w:val="left"/>
      <w:pPr>
        <w:ind w:left="5097" w:hanging="360"/>
      </w:pPr>
      <w:rPr>
        <w:rFonts w:ascii="Symbol" w:hAnsi="Symbol" w:hint="default"/>
      </w:rPr>
    </w:lvl>
    <w:lvl w:ilvl="7" w:tplc="040E0003" w:tentative="1">
      <w:start w:val="1"/>
      <w:numFmt w:val="bullet"/>
      <w:lvlText w:val="o"/>
      <w:lvlJc w:val="left"/>
      <w:pPr>
        <w:ind w:left="5817" w:hanging="360"/>
      </w:pPr>
      <w:rPr>
        <w:rFonts w:ascii="Courier New" w:hAnsi="Courier New" w:cs="Courier New" w:hint="default"/>
      </w:rPr>
    </w:lvl>
    <w:lvl w:ilvl="8" w:tplc="040E0005" w:tentative="1">
      <w:start w:val="1"/>
      <w:numFmt w:val="bullet"/>
      <w:lvlText w:val=""/>
      <w:lvlJc w:val="left"/>
      <w:pPr>
        <w:ind w:left="6537" w:hanging="360"/>
      </w:pPr>
      <w:rPr>
        <w:rFonts w:ascii="Wingdings" w:hAnsi="Wingdings" w:hint="default"/>
      </w:rPr>
    </w:lvl>
  </w:abstractNum>
  <w:abstractNum w:abstractNumId="89">
    <w:nsid w:val="4CA22C94"/>
    <w:multiLevelType w:val="hybridMultilevel"/>
    <w:tmpl w:val="B34E577C"/>
    <w:lvl w:ilvl="0" w:tplc="7AB4C664">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0">
    <w:nsid w:val="4D6728D5"/>
    <w:multiLevelType w:val="hybridMultilevel"/>
    <w:tmpl w:val="EB469130"/>
    <w:lvl w:ilvl="0" w:tplc="FFFFFFFF">
      <w:numFmt w:val="bullet"/>
      <w:pStyle w:val="lista0116"/>
      <w:lvlText w:val="–"/>
      <w:lvlJc w:val="left"/>
      <w:pPr>
        <w:tabs>
          <w:tab w:val="num" w:pos="1080"/>
        </w:tabs>
        <w:ind w:left="1080" w:hanging="360"/>
      </w:pPr>
      <w:rPr>
        <w:rFonts w:ascii="Times New Roman" w:eastAsia="Times New Roman" w:hAnsi="Times New Roman" w:hint="default"/>
      </w:rPr>
    </w:lvl>
    <w:lvl w:ilvl="1" w:tplc="FFFFFFFF">
      <w:start w:val="1"/>
      <w:numFmt w:val="bullet"/>
      <w:lvlText w:val=""/>
      <w:lvlJc w:val="left"/>
      <w:pPr>
        <w:tabs>
          <w:tab w:val="num" w:pos="1800"/>
        </w:tabs>
        <w:ind w:left="1800" w:hanging="360"/>
      </w:pPr>
      <w:rPr>
        <w:rFonts w:ascii="Symbol" w:hAnsi="Symbol" w:hint="default"/>
      </w:rPr>
    </w:lvl>
    <w:lvl w:ilvl="2" w:tplc="FFFFFFFF">
      <w:start w:val="1"/>
      <w:numFmt w:val="bullet"/>
      <w:lvlText w:val=""/>
      <w:lvlJc w:val="left"/>
      <w:pPr>
        <w:tabs>
          <w:tab w:val="num" w:pos="2520"/>
        </w:tabs>
        <w:ind w:left="2520" w:hanging="360"/>
      </w:pPr>
      <w:rPr>
        <w:rFonts w:ascii="Wingdings" w:hAnsi="Wingdings" w:hint="default"/>
      </w:rPr>
    </w:lvl>
    <w:lvl w:ilvl="3" w:tplc="FFFFFFFF">
      <w:start w:val="1"/>
      <w:numFmt w:val="bullet"/>
      <w:lvlText w:val=""/>
      <w:lvlJc w:val="left"/>
      <w:pPr>
        <w:tabs>
          <w:tab w:val="num" w:pos="3240"/>
        </w:tabs>
        <w:ind w:left="3240" w:hanging="360"/>
      </w:pPr>
      <w:rPr>
        <w:rFonts w:ascii="Symbol" w:hAnsi="Symbol" w:hint="default"/>
      </w:rPr>
    </w:lvl>
    <w:lvl w:ilvl="4" w:tplc="FFFFFFFF">
      <w:start w:val="1"/>
      <w:numFmt w:val="bullet"/>
      <w:lvlText w:val="o"/>
      <w:lvlJc w:val="left"/>
      <w:pPr>
        <w:tabs>
          <w:tab w:val="num" w:pos="3960"/>
        </w:tabs>
        <w:ind w:left="3960" w:hanging="360"/>
      </w:pPr>
      <w:rPr>
        <w:rFonts w:ascii="Courier New" w:hAnsi="Courier New" w:hint="default"/>
      </w:rPr>
    </w:lvl>
    <w:lvl w:ilvl="5" w:tplc="FFFFFFFF">
      <w:start w:val="1"/>
      <w:numFmt w:val="bullet"/>
      <w:lvlText w:val=""/>
      <w:lvlJc w:val="left"/>
      <w:pPr>
        <w:tabs>
          <w:tab w:val="num" w:pos="4680"/>
        </w:tabs>
        <w:ind w:left="4680" w:hanging="360"/>
      </w:pPr>
      <w:rPr>
        <w:rFonts w:ascii="Wingdings" w:hAnsi="Wingdings" w:hint="default"/>
      </w:rPr>
    </w:lvl>
    <w:lvl w:ilvl="6" w:tplc="FFFFFFFF">
      <w:start w:val="1"/>
      <w:numFmt w:val="bullet"/>
      <w:lvlText w:val=""/>
      <w:lvlJc w:val="left"/>
      <w:pPr>
        <w:tabs>
          <w:tab w:val="num" w:pos="5400"/>
        </w:tabs>
        <w:ind w:left="5400" w:hanging="360"/>
      </w:pPr>
      <w:rPr>
        <w:rFonts w:ascii="Symbol" w:hAnsi="Symbol" w:hint="default"/>
      </w:rPr>
    </w:lvl>
    <w:lvl w:ilvl="7" w:tplc="FFFFFFFF">
      <w:start w:val="1"/>
      <w:numFmt w:val="bullet"/>
      <w:lvlText w:val="o"/>
      <w:lvlJc w:val="left"/>
      <w:pPr>
        <w:tabs>
          <w:tab w:val="num" w:pos="6120"/>
        </w:tabs>
        <w:ind w:left="6120" w:hanging="360"/>
      </w:pPr>
      <w:rPr>
        <w:rFonts w:ascii="Courier New" w:hAnsi="Courier New" w:hint="default"/>
      </w:rPr>
    </w:lvl>
    <w:lvl w:ilvl="8" w:tplc="FFFFFFFF">
      <w:start w:val="1"/>
      <w:numFmt w:val="bullet"/>
      <w:lvlText w:val=""/>
      <w:lvlJc w:val="left"/>
      <w:pPr>
        <w:tabs>
          <w:tab w:val="num" w:pos="6840"/>
        </w:tabs>
        <w:ind w:left="6840" w:hanging="360"/>
      </w:pPr>
      <w:rPr>
        <w:rFonts w:ascii="Wingdings" w:hAnsi="Wingdings" w:hint="default"/>
      </w:rPr>
    </w:lvl>
  </w:abstractNum>
  <w:abstractNum w:abstractNumId="91">
    <w:nsid w:val="4F3C05C6"/>
    <w:multiLevelType w:val="hybridMultilevel"/>
    <w:tmpl w:val="71B6CA5C"/>
    <w:lvl w:ilvl="0" w:tplc="1CF405CE">
      <w:start w:val="1"/>
      <w:numFmt w:val="bullet"/>
      <w:lvlText w:val="−"/>
      <w:lvlJc w:val="left"/>
      <w:pPr>
        <w:ind w:left="720" w:hanging="360"/>
      </w:pPr>
      <w:rPr>
        <w:rFonts w:ascii="Arial" w:hAnsi="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2">
    <w:nsid w:val="50354A5E"/>
    <w:multiLevelType w:val="hybridMultilevel"/>
    <w:tmpl w:val="5B4A8148"/>
    <w:lvl w:ilvl="0" w:tplc="1D00FA74">
      <w:start w:val="1"/>
      <w:numFmt w:val="decimal"/>
      <w:lvlText w:val="%1."/>
      <w:lvlJc w:val="left"/>
      <w:pPr>
        <w:ind w:left="720" w:hanging="360"/>
      </w:pPr>
      <w:rPr>
        <w:rFonts w:hint="default"/>
        <w:b w:val="0"/>
        <w:i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3">
    <w:nsid w:val="514A3F71"/>
    <w:multiLevelType w:val="hybridMultilevel"/>
    <w:tmpl w:val="3D9011B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4">
    <w:nsid w:val="54B140AC"/>
    <w:multiLevelType w:val="hybridMultilevel"/>
    <w:tmpl w:val="79E6F0C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5">
    <w:nsid w:val="54C2528F"/>
    <w:multiLevelType w:val="hybridMultilevel"/>
    <w:tmpl w:val="DB1A1FAE"/>
    <w:lvl w:ilvl="0" w:tplc="E5441A08">
      <w:start w:val="1"/>
      <w:numFmt w:val="decimal"/>
      <w:lvlText w:val="%1."/>
      <w:lvlJc w:val="left"/>
      <w:pPr>
        <w:ind w:left="720" w:hanging="360"/>
      </w:pPr>
      <w:rPr>
        <w:rFonts w:hint="default"/>
      </w:rPr>
    </w:lvl>
    <w:lvl w:ilvl="1" w:tplc="040E0019" w:tentative="1">
      <w:start w:val="1"/>
      <w:numFmt w:val="lowerLetter"/>
      <w:lvlText w:val="%2."/>
      <w:lvlJc w:val="left"/>
      <w:pPr>
        <w:ind w:left="1383" w:hanging="360"/>
      </w:pPr>
    </w:lvl>
    <w:lvl w:ilvl="2" w:tplc="040E001B" w:tentative="1">
      <w:start w:val="1"/>
      <w:numFmt w:val="lowerRoman"/>
      <w:lvlText w:val="%3."/>
      <w:lvlJc w:val="right"/>
      <w:pPr>
        <w:ind w:left="2103" w:hanging="180"/>
      </w:pPr>
    </w:lvl>
    <w:lvl w:ilvl="3" w:tplc="040E000F" w:tentative="1">
      <w:start w:val="1"/>
      <w:numFmt w:val="decimal"/>
      <w:lvlText w:val="%4."/>
      <w:lvlJc w:val="left"/>
      <w:pPr>
        <w:ind w:left="2823" w:hanging="360"/>
      </w:pPr>
    </w:lvl>
    <w:lvl w:ilvl="4" w:tplc="040E0019" w:tentative="1">
      <w:start w:val="1"/>
      <w:numFmt w:val="lowerLetter"/>
      <w:lvlText w:val="%5."/>
      <w:lvlJc w:val="left"/>
      <w:pPr>
        <w:ind w:left="3543" w:hanging="360"/>
      </w:pPr>
    </w:lvl>
    <w:lvl w:ilvl="5" w:tplc="040E001B" w:tentative="1">
      <w:start w:val="1"/>
      <w:numFmt w:val="lowerRoman"/>
      <w:lvlText w:val="%6."/>
      <w:lvlJc w:val="right"/>
      <w:pPr>
        <w:ind w:left="4263" w:hanging="180"/>
      </w:pPr>
    </w:lvl>
    <w:lvl w:ilvl="6" w:tplc="040E000F" w:tentative="1">
      <w:start w:val="1"/>
      <w:numFmt w:val="decimal"/>
      <w:lvlText w:val="%7."/>
      <w:lvlJc w:val="left"/>
      <w:pPr>
        <w:ind w:left="4983" w:hanging="360"/>
      </w:pPr>
    </w:lvl>
    <w:lvl w:ilvl="7" w:tplc="040E0019" w:tentative="1">
      <w:start w:val="1"/>
      <w:numFmt w:val="lowerLetter"/>
      <w:lvlText w:val="%8."/>
      <w:lvlJc w:val="left"/>
      <w:pPr>
        <w:ind w:left="5703" w:hanging="360"/>
      </w:pPr>
    </w:lvl>
    <w:lvl w:ilvl="8" w:tplc="040E001B" w:tentative="1">
      <w:start w:val="1"/>
      <w:numFmt w:val="lowerRoman"/>
      <w:lvlText w:val="%9."/>
      <w:lvlJc w:val="right"/>
      <w:pPr>
        <w:ind w:left="6423" w:hanging="180"/>
      </w:pPr>
    </w:lvl>
  </w:abstractNum>
  <w:abstractNum w:abstractNumId="96">
    <w:nsid w:val="55D76A6C"/>
    <w:multiLevelType w:val="hybridMultilevel"/>
    <w:tmpl w:val="10C0DF98"/>
    <w:lvl w:ilvl="0" w:tplc="7A8A773E">
      <w:start w:val="1"/>
      <w:numFmt w:val="bullet"/>
      <w:pStyle w:val="VTSorszmozott"/>
      <w:lvlText w:val=""/>
      <w:lvlJc w:val="left"/>
      <w:pPr>
        <w:tabs>
          <w:tab w:val="num" w:pos="1068"/>
        </w:tabs>
        <w:ind w:left="1068" w:hanging="360"/>
      </w:pPr>
      <w:rPr>
        <w:rFonts w:ascii="Symbol" w:hAnsi="Symbol" w:hint="default"/>
      </w:rPr>
    </w:lvl>
    <w:lvl w:ilvl="1" w:tplc="2A161A16">
      <w:start w:val="1"/>
      <w:numFmt w:val="bullet"/>
      <w:lvlText w:val="o"/>
      <w:lvlJc w:val="left"/>
      <w:pPr>
        <w:tabs>
          <w:tab w:val="num" w:pos="1788"/>
        </w:tabs>
        <w:ind w:left="1788" w:hanging="360"/>
      </w:pPr>
      <w:rPr>
        <w:rFonts w:ascii="Courier New" w:hAnsi="Courier New" w:hint="default"/>
      </w:rPr>
    </w:lvl>
    <w:lvl w:ilvl="2" w:tplc="170C875A">
      <w:start w:val="1"/>
      <w:numFmt w:val="bullet"/>
      <w:lvlText w:val=""/>
      <w:lvlJc w:val="left"/>
      <w:pPr>
        <w:tabs>
          <w:tab w:val="num" w:pos="2508"/>
        </w:tabs>
        <w:ind w:left="2508" w:hanging="360"/>
      </w:pPr>
      <w:rPr>
        <w:rFonts w:ascii="Wingdings" w:hAnsi="Wingdings" w:hint="default"/>
      </w:rPr>
    </w:lvl>
    <w:lvl w:ilvl="3" w:tplc="0618327C">
      <w:start w:val="1"/>
      <w:numFmt w:val="bullet"/>
      <w:lvlText w:val=""/>
      <w:lvlJc w:val="left"/>
      <w:pPr>
        <w:tabs>
          <w:tab w:val="num" w:pos="3228"/>
        </w:tabs>
        <w:ind w:left="3228" w:hanging="360"/>
      </w:pPr>
      <w:rPr>
        <w:rFonts w:ascii="Symbol" w:hAnsi="Symbol" w:hint="default"/>
      </w:rPr>
    </w:lvl>
    <w:lvl w:ilvl="4" w:tplc="4EE64EFE">
      <w:start w:val="1"/>
      <w:numFmt w:val="bullet"/>
      <w:lvlText w:val="o"/>
      <w:lvlJc w:val="left"/>
      <w:pPr>
        <w:tabs>
          <w:tab w:val="num" w:pos="3948"/>
        </w:tabs>
        <w:ind w:left="3948" w:hanging="360"/>
      </w:pPr>
      <w:rPr>
        <w:rFonts w:ascii="Courier New" w:hAnsi="Courier New" w:hint="default"/>
      </w:rPr>
    </w:lvl>
    <w:lvl w:ilvl="5" w:tplc="CE24D864">
      <w:start w:val="1"/>
      <w:numFmt w:val="bullet"/>
      <w:lvlText w:val=""/>
      <w:lvlJc w:val="left"/>
      <w:pPr>
        <w:tabs>
          <w:tab w:val="num" w:pos="4668"/>
        </w:tabs>
        <w:ind w:left="4668" w:hanging="360"/>
      </w:pPr>
      <w:rPr>
        <w:rFonts w:ascii="Wingdings" w:hAnsi="Wingdings" w:hint="default"/>
      </w:rPr>
    </w:lvl>
    <w:lvl w:ilvl="6" w:tplc="19BC9300">
      <w:start w:val="1"/>
      <w:numFmt w:val="bullet"/>
      <w:lvlText w:val=""/>
      <w:lvlJc w:val="left"/>
      <w:pPr>
        <w:tabs>
          <w:tab w:val="num" w:pos="5388"/>
        </w:tabs>
        <w:ind w:left="5388" w:hanging="360"/>
      </w:pPr>
      <w:rPr>
        <w:rFonts w:ascii="Symbol" w:hAnsi="Symbol" w:hint="default"/>
      </w:rPr>
    </w:lvl>
    <w:lvl w:ilvl="7" w:tplc="FBFC9E8C">
      <w:start w:val="1"/>
      <w:numFmt w:val="bullet"/>
      <w:lvlText w:val="o"/>
      <w:lvlJc w:val="left"/>
      <w:pPr>
        <w:tabs>
          <w:tab w:val="num" w:pos="6108"/>
        </w:tabs>
        <w:ind w:left="6108" w:hanging="360"/>
      </w:pPr>
      <w:rPr>
        <w:rFonts w:ascii="Courier New" w:hAnsi="Courier New" w:hint="default"/>
      </w:rPr>
    </w:lvl>
    <w:lvl w:ilvl="8" w:tplc="00401A02">
      <w:start w:val="1"/>
      <w:numFmt w:val="bullet"/>
      <w:lvlText w:val=""/>
      <w:lvlJc w:val="left"/>
      <w:pPr>
        <w:tabs>
          <w:tab w:val="num" w:pos="6828"/>
        </w:tabs>
        <w:ind w:left="6828" w:hanging="360"/>
      </w:pPr>
      <w:rPr>
        <w:rFonts w:ascii="Wingdings" w:hAnsi="Wingdings" w:hint="default"/>
      </w:rPr>
    </w:lvl>
  </w:abstractNum>
  <w:abstractNum w:abstractNumId="97">
    <w:nsid w:val="56832E7F"/>
    <w:multiLevelType w:val="hybridMultilevel"/>
    <w:tmpl w:val="D8084D2A"/>
    <w:lvl w:ilvl="0" w:tplc="F3FC9E2E">
      <w:start w:val="1"/>
      <w:numFmt w:val="decimal"/>
      <w:lvlText w:val="%1."/>
      <w:lvlJc w:val="left"/>
      <w:pPr>
        <w:ind w:left="777" w:hanging="360"/>
      </w:pPr>
      <w:rPr>
        <w:rFonts w:hint="default"/>
      </w:rPr>
    </w:lvl>
    <w:lvl w:ilvl="1" w:tplc="040E0019" w:tentative="1">
      <w:start w:val="1"/>
      <w:numFmt w:val="lowerLetter"/>
      <w:lvlText w:val="%2."/>
      <w:lvlJc w:val="left"/>
      <w:pPr>
        <w:ind w:left="1497" w:hanging="360"/>
      </w:pPr>
    </w:lvl>
    <w:lvl w:ilvl="2" w:tplc="040E001B" w:tentative="1">
      <w:start w:val="1"/>
      <w:numFmt w:val="lowerRoman"/>
      <w:lvlText w:val="%3."/>
      <w:lvlJc w:val="right"/>
      <w:pPr>
        <w:ind w:left="2217" w:hanging="180"/>
      </w:pPr>
    </w:lvl>
    <w:lvl w:ilvl="3" w:tplc="040E000F" w:tentative="1">
      <w:start w:val="1"/>
      <w:numFmt w:val="decimal"/>
      <w:lvlText w:val="%4."/>
      <w:lvlJc w:val="left"/>
      <w:pPr>
        <w:ind w:left="2937" w:hanging="360"/>
      </w:pPr>
    </w:lvl>
    <w:lvl w:ilvl="4" w:tplc="040E0019" w:tentative="1">
      <w:start w:val="1"/>
      <w:numFmt w:val="lowerLetter"/>
      <w:lvlText w:val="%5."/>
      <w:lvlJc w:val="left"/>
      <w:pPr>
        <w:ind w:left="3657" w:hanging="360"/>
      </w:pPr>
    </w:lvl>
    <w:lvl w:ilvl="5" w:tplc="040E001B" w:tentative="1">
      <w:start w:val="1"/>
      <w:numFmt w:val="lowerRoman"/>
      <w:lvlText w:val="%6."/>
      <w:lvlJc w:val="right"/>
      <w:pPr>
        <w:ind w:left="4377" w:hanging="180"/>
      </w:pPr>
    </w:lvl>
    <w:lvl w:ilvl="6" w:tplc="040E000F" w:tentative="1">
      <w:start w:val="1"/>
      <w:numFmt w:val="decimal"/>
      <w:lvlText w:val="%7."/>
      <w:lvlJc w:val="left"/>
      <w:pPr>
        <w:ind w:left="5097" w:hanging="360"/>
      </w:pPr>
    </w:lvl>
    <w:lvl w:ilvl="7" w:tplc="040E0019" w:tentative="1">
      <w:start w:val="1"/>
      <w:numFmt w:val="lowerLetter"/>
      <w:lvlText w:val="%8."/>
      <w:lvlJc w:val="left"/>
      <w:pPr>
        <w:ind w:left="5817" w:hanging="360"/>
      </w:pPr>
    </w:lvl>
    <w:lvl w:ilvl="8" w:tplc="040E001B" w:tentative="1">
      <w:start w:val="1"/>
      <w:numFmt w:val="lowerRoman"/>
      <w:lvlText w:val="%9."/>
      <w:lvlJc w:val="right"/>
      <w:pPr>
        <w:ind w:left="6537" w:hanging="180"/>
      </w:pPr>
    </w:lvl>
  </w:abstractNum>
  <w:abstractNum w:abstractNumId="98">
    <w:nsid w:val="56A24276"/>
    <w:multiLevelType w:val="hybridMultilevel"/>
    <w:tmpl w:val="532C3B9A"/>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9">
    <w:nsid w:val="573603BE"/>
    <w:multiLevelType w:val="hybridMultilevel"/>
    <w:tmpl w:val="FD146BF8"/>
    <w:lvl w:ilvl="0" w:tplc="FACAAB7A">
      <w:start w:val="1"/>
      <w:numFmt w:val="decimal"/>
      <w:lvlText w:val="%1."/>
      <w:lvlJc w:val="left"/>
      <w:pPr>
        <w:ind w:left="777" w:hanging="360"/>
      </w:pPr>
      <w:rPr>
        <w:rFonts w:hint="default"/>
      </w:rPr>
    </w:lvl>
    <w:lvl w:ilvl="1" w:tplc="040E0019" w:tentative="1">
      <w:start w:val="1"/>
      <w:numFmt w:val="lowerLetter"/>
      <w:lvlText w:val="%2."/>
      <w:lvlJc w:val="left"/>
      <w:pPr>
        <w:ind w:left="1497" w:hanging="360"/>
      </w:pPr>
    </w:lvl>
    <w:lvl w:ilvl="2" w:tplc="040E001B" w:tentative="1">
      <w:start w:val="1"/>
      <w:numFmt w:val="lowerRoman"/>
      <w:lvlText w:val="%3."/>
      <w:lvlJc w:val="right"/>
      <w:pPr>
        <w:ind w:left="2217" w:hanging="180"/>
      </w:pPr>
    </w:lvl>
    <w:lvl w:ilvl="3" w:tplc="040E000F" w:tentative="1">
      <w:start w:val="1"/>
      <w:numFmt w:val="decimal"/>
      <w:lvlText w:val="%4."/>
      <w:lvlJc w:val="left"/>
      <w:pPr>
        <w:ind w:left="2937" w:hanging="360"/>
      </w:pPr>
    </w:lvl>
    <w:lvl w:ilvl="4" w:tplc="040E0019" w:tentative="1">
      <w:start w:val="1"/>
      <w:numFmt w:val="lowerLetter"/>
      <w:lvlText w:val="%5."/>
      <w:lvlJc w:val="left"/>
      <w:pPr>
        <w:ind w:left="3657" w:hanging="360"/>
      </w:pPr>
    </w:lvl>
    <w:lvl w:ilvl="5" w:tplc="040E001B" w:tentative="1">
      <w:start w:val="1"/>
      <w:numFmt w:val="lowerRoman"/>
      <w:lvlText w:val="%6."/>
      <w:lvlJc w:val="right"/>
      <w:pPr>
        <w:ind w:left="4377" w:hanging="180"/>
      </w:pPr>
    </w:lvl>
    <w:lvl w:ilvl="6" w:tplc="040E000F" w:tentative="1">
      <w:start w:val="1"/>
      <w:numFmt w:val="decimal"/>
      <w:lvlText w:val="%7."/>
      <w:lvlJc w:val="left"/>
      <w:pPr>
        <w:ind w:left="5097" w:hanging="360"/>
      </w:pPr>
    </w:lvl>
    <w:lvl w:ilvl="7" w:tplc="040E0019" w:tentative="1">
      <w:start w:val="1"/>
      <w:numFmt w:val="lowerLetter"/>
      <w:lvlText w:val="%8."/>
      <w:lvlJc w:val="left"/>
      <w:pPr>
        <w:ind w:left="5817" w:hanging="360"/>
      </w:pPr>
    </w:lvl>
    <w:lvl w:ilvl="8" w:tplc="040E001B" w:tentative="1">
      <w:start w:val="1"/>
      <w:numFmt w:val="lowerRoman"/>
      <w:lvlText w:val="%9."/>
      <w:lvlJc w:val="right"/>
      <w:pPr>
        <w:ind w:left="6537" w:hanging="180"/>
      </w:pPr>
    </w:lvl>
  </w:abstractNum>
  <w:abstractNum w:abstractNumId="100">
    <w:nsid w:val="5C0A42A7"/>
    <w:multiLevelType w:val="hybridMultilevel"/>
    <w:tmpl w:val="51CC727A"/>
    <w:lvl w:ilvl="0" w:tplc="D8EC9586">
      <w:start w:val="1"/>
      <w:numFmt w:val="bullet"/>
      <w:pStyle w:val="tartalomjegyz114"/>
      <w:lvlText w:val=""/>
      <w:lvlJc w:val="left"/>
      <w:pPr>
        <w:tabs>
          <w:tab w:val="num" w:pos="1701"/>
        </w:tabs>
        <w:ind w:left="1701" w:hanging="567"/>
      </w:pPr>
      <w:rPr>
        <w:rFonts w:ascii="Wingdings" w:hAnsi="Wingdings" w:hint="default"/>
      </w:rPr>
    </w:lvl>
    <w:lvl w:ilvl="1" w:tplc="DA34B942">
      <w:start w:val="1"/>
      <w:numFmt w:val="bullet"/>
      <w:lvlText w:val="o"/>
      <w:lvlJc w:val="left"/>
      <w:pPr>
        <w:tabs>
          <w:tab w:val="num" w:pos="1440"/>
        </w:tabs>
        <w:ind w:left="1440" w:hanging="360"/>
      </w:pPr>
      <w:rPr>
        <w:rFonts w:ascii="Courier New" w:hAnsi="Courier New" w:hint="default"/>
      </w:rPr>
    </w:lvl>
    <w:lvl w:ilvl="2" w:tplc="CBB4731E">
      <w:start w:val="1"/>
      <w:numFmt w:val="bullet"/>
      <w:lvlText w:val=""/>
      <w:lvlJc w:val="left"/>
      <w:pPr>
        <w:tabs>
          <w:tab w:val="num" w:pos="2160"/>
        </w:tabs>
        <w:ind w:left="2160" w:hanging="360"/>
      </w:pPr>
      <w:rPr>
        <w:rFonts w:ascii="Wingdings" w:hAnsi="Wingdings" w:hint="default"/>
      </w:rPr>
    </w:lvl>
    <w:lvl w:ilvl="3" w:tplc="A65A3D4C">
      <w:start w:val="1"/>
      <w:numFmt w:val="bullet"/>
      <w:lvlText w:val=""/>
      <w:lvlJc w:val="left"/>
      <w:pPr>
        <w:tabs>
          <w:tab w:val="num" w:pos="2880"/>
        </w:tabs>
        <w:ind w:left="2880" w:hanging="360"/>
      </w:pPr>
      <w:rPr>
        <w:rFonts w:ascii="Symbol" w:hAnsi="Symbol" w:hint="default"/>
      </w:rPr>
    </w:lvl>
    <w:lvl w:ilvl="4" w:tplc="DFF42782">
      <w:start w:val="1"/>
      <w:numFmt w:val="bullet"/>
      <w:lvlText w:val="o"/>
      <w:lvlJc w:val="left"/>
      <w:pPr>
        <w:tabs>
          <w:tab w:val="num" w:pos="3600"/>
        </w:tabs>
        <w:ind w:left="3600" w:hanging="360"/>
      </w:pPr>
      <w:rPr>
        <w:rFonts w:ascii="Courier New" w:hAnsi="Courier New" w:hint="default"/>
      </w:rPr>
    </w:lvl>
    <w:lvl w:ilvl="5" w:tplc="0A98B67A">
      <w:start w:val="1"/>
      <w:numFmt w:val="bullet"/>
      <w:lvlText w:val=""/>
      <w:lvlJc w:val="left"/>
      <w:pPr>
        <w:tabs>
          <w:tab w:val="num" w:pos="4320"/>
        </w:tabs>
        <w:ind w:left="4320" w:hanging="360"/>
      </w:pPr>
      <w:rPr>
        <w:rFonts w:ascii="Wingdings" w:hAnsi="Wingdings" w:hint="default"/>
      </w:rPr>
    </w:lvl>
    <w:lvl w:ilvl="6" w:tplc="D5C6973A">
      <w:start w:val="1"/>
      <w:numFmt w:val="bullet"/>
      <w:lvlText w:val=""/>
      <w:lvlJc w:val="left"/>
      <w:pPr>
        <w:tabs>
          <w:tab w:val="num" w:pos="5040"/>
        </w:tabs>
        <w:ind w:left="5040" w:hanging="360"/>
      </w:pPr>
      <w:rPr>
        <w:rFonts w:ascii="Symbol" w:hAnsi="Symbol" w:hint="default"/>
      </w:rPr>
    </w:lvl>
    <w:lvl w:ilvl="7" w:tplc="0A12A31A">
      <w:start w:val="1"/>
      <w:numFmt w:val="bullet"/>
      <w:lvlText w:val="o"/>
      <w:lvlJc w:val="left"/>
      <w:pPr>
        <w:tabs>
          <w:tab w:val="num" w:pos="5760"/>
        </w:tabs>
        <w:ind w:left="5760" w:hanging="360"/>
      </w:pPr>
      <w:rPr>
        <w:rFonts w:ascii="Courier New" w:hAnsi="Courier New" w:hint="default"/>
      </w:rPr>
    </w:lvl>
    <w:lvl w:ilvl="8" w:tplc="B0B82E2A">
      <w:start w:val="1"/>
      <w:numFmt w:val="bullet"/>
      <w:lvlText w:val=""/>
      <w:lvlJc w:val="left"/>
      <w:pPr>
        <w:tabs>
          <w:tab w:val="num" w:pos="6480"/>
        </w:tabs>
        <w:ind w:left="6480" w:hanging="360"/>
      </w:pPr>
      <w:rPr>
        <w:rFonts w:ascii="Wingdings" w:hAnsi="Wingdings" w:hint="default"/>
      </w:rPr>
    </w:lvl>
  </w:abstractNum>
  <w:abstractNum w:abstractNumId="101">
    <w:nsid w:val="5C771698"/>
    <w:multiLevelType w:val="hybridMultilevel"/>
    <w:tmpl w:val="02C0FFE6"/>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2">
    <w:nsid w:val="5E2F7B82"/>
    <w:multiLevelType w:val="hybridMultilevel"/>
    <w:tmpl w:val="DD5A72DC"/>
    <w:lvl w:ilvl="0" w:tplc="A160760A">
      <w:start w:val="1"/>
      <w:numFmt w:val="decimal"/>
      <w:lvlText w:val="%1."/>
      <w:lvlJc w:val="left"/>
      <w:pPr>
        <w:ind w:left="72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03">
    <w:nsid w:val="5FED4560"/>
    <w:multiLevelType w:val="hybridMultilevel"/>
    <w:tmpl w:val="8C2CD886"/>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4">
    <w:nsid w:val="624A0E60"/>
    <w:multiLevelType w:val="hybridMultilevel"/>
    <w:tmpl w:val="6B2E34CC"/>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5">
    <w:nsid w:val="62CA19AE"/>
    <w:multiLevelType w:val="hybridMultilevel"/>
    <w:tmpl w:val="B26EA9D0"/>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6">
    <w:nsid w:val="66B75600"/>
    <w:multiLevelType w:val="singleLevel"/>
    <w:tmpl w:val="EBBC44FA"/>
    <w:lvl w:ilvl="0">
      <w:start w:val="1"/>
      <w:numFmt w:val="bullet"/>
      <w:pStyle w:val="English1"/>
      <w:lvlText w:val=""/>
      <w:lvlJc w:val="left"/>
      <w:pPr>
        <w:tabs>
          <w:tab w:val="num" w:pos="360"/>
        </w:tabs>
        <w:ind w:left="245" w:hanging="245"/>
      </w:pPr>
      <w:rPr>
        <w:rFonts w:ascii="Wingdings" w:hAnsi="Wingdings" w:hint="default"/>
      </w:rPr>
    </w:lvl>
  </w:abstractNum>
  <w:abstractNum w:abstractNumId="107">
    <w:nsid w:val="68927B59"/>
    <w:multiLevelType w:val="hybridMultilevel"/>
    <w:tmpl w:val="C63EDC5C"/>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8">
    <w:nsid w:val="6B06165C"/>
    <w:multiLevelType w:val="multilevel"/>
    <w:tmpl w:val="0A362E0E"/>
    <w:lvl w:ilvl="0">
      <w:start w:val="1"/>
      <w:numFmt w:val="upperRoman"/>
      <w:lvlText w:val="%1."/>
      <w:lvlJc w:val="left"/>
      <w:pPr>
        <w:tabs>
          <w:tab w:val="num" w:pos="680"/>
        </w:tabs>
        <w:ind w:left="680" w:hanging="680"/>
      </w:pPr>
      <w:rPr>
        <w:rFonts w:ascii="Times New Roman" w:hAnsi="Times New Roman" w:cs="Times New Roman" w:hint="default"/>
        <w:b/>
        <w:bCs/>
        <w:i w:val="0"/>
        <w:iCs w:val="0"/>
        <w:sz w:val="28"/>
        <w:szCs w:val="28"/>
      </w:rPr>
    </w:lvl>
    <w:lvl w:ilvl="1">
      <w:start w:val="1"/>
      <w:numFmt w:val="decimal"/>
      <w:pStyle w:val="b2"/>
      <w:lvlText w:val="%1.%2."/>
      <w:lvlJc w:val="left"/>
      <w:pPr>
        <w:tabs>
          <w:tab w:val="num" w:pos="851"/>
        </w:tabs>
        <w:ind w:left="851" w:hanging="851"/>
      </w:pPr>
      <w:rPr>
        <w:rFonts w:ascii="Times New Roman" w:hAnsi="Times New Roman" w:cs="Times New Roman" w:hint="default"/>
        <w:b/>
        <w:bCs/>
        <w:i w:val="0"/>
        <w:iCs w:val="0"/>
        <w:sz w:val="32"/>
        <w:szCs w:val="32"/>
      </w:rPr>
    </w:lvl>
    <w:lvl w:ilvl="2">
      <w:start w:val="1"/>
      <w:numFmt w:val="decimal"/>
      <w:pStyle w:val="b3"/>
      <w:lvlText w:val="%1.%2.%3."/>
      <w:lvlJc w:val="left"/>
      <w:pPr>
        <w:tabs>
          <w:tab w:val="num" w:pos="1021"/>
        </w:tabs>
        <w:ind w:left="1021" w:hanging="1021"/>
      </w:pPr>
      <w:rPr>
        <w:rFonts w:ascii="Times New Roman" w:hAnsi="Times New Roman" w:cs="Times New Roman" w:hint="default"/>
        <w:b/>
        <w:bCs/>
        <w:i w:val="0"/>
        <w:iCs w:val="0"/>
        <w:sz w:val="24"/>
        <w:szCs w:val="24"/>
      </w:rPr>
    </w:lvl>
    <w:lvl w:ilvl="3">
      <w:start w:val="1"/>
      <w:numFmt w:val="decimal"/>
      <w:pStyle w:val="b4"/>
      <w:lvlText w:val="%1.%2.%3.%4."/>
      <w:lvlJc w:val="left"/>
      <w:pPr>
        <w:tabs>
          <w:tab w:val="num" w:pos="1191"/>
        </w:tabs>
        <w:ind w:left="1191" w:hanging="1191"/>
      </w:pPr>
      <w:rPr>
        <w:rFonts w:ascii="Times New Roman" w:hAnsi="Times New Roman" w:cs="Times New Roman" w:hint="default"/>
        <w:b w:val="0"/>
        <w:bCs w:val="0"/>
        <w:i/>
        <w:iCs/>
        <w:sz w:val="24"/>
        <w:szCs w:val="24"/>
      </w:rPr>
    </w:lvl>
    <w:lvl w:ilvl="4">
      <w:start w:val="1"/>
      <w:numFmt w:val="decimal"/>
      <w:pStyle w:val="b5"/>
      <w:lvlText w:val="%1.%2.%3.%4.%5."/>
      <w:lvlJc w:val="left"/>
      <w:pPr>
        <w:tabs>
          <w:tab w:val="num" w:pos="1418"/>
        </w:tabs>
        <w:ind w:left="1418" w:hanging="1418"/>
      </w:pPr>
      <w:rPr>
        <w:rFonts w:ascii="Times New Roman" w:hAnsi="Times New Roman" w:cs="Times New Roman" w:hint="default"/>
        <w:b w:val="0"/>
        <w:bCs w:val="0"/>
        <w:i/>
        <w:iCs/>
        <w:sz w:val="24"/>
        <w:szCs w:val="24"/>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09">
    <w:nsid w:val="6B0C0C5A"/>
    <w:multiLevelType w:val="hybridMultilevel"/>
    <w:tmpl w:val="0616CB34"/>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0">
    <w:nsid w:val="6BAA2FFF"/>
    <w:multiLevelType w:val="hybridMultilevel"/>
    <w:tmpl w:val="DDC0AAD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1">
    <w:nsid w:val="6D2A3366"/>
    <w:multiLevelType w:val="hybridMultilevel"/>
    <w:tmpl w:val="02ACE3E6"/>
    <w:lvl w:ilvl="0" w:tplc="FE9A17C8">
      <w:start w:val="1"/>
      <w:numFmt w:val="decimal"/>
      <w:lvlText w:val="%1."/>
      <w:lvlJc w:val="left"/>
      <w:pPr>
        <w:ind w:left="777" w:hanging="360"/>
      </w:pPr>
      <w:rPr>
        <w:rFonts w:hint="default"/>
      </w:rPr>
    </w:lvl>
    <w:lvl w:ilvl="1" w:tplc="04090019">
      <w:start w:val="1"/>
      <w:numFmt w:val="lowerLetter"/>
      <w:lvlText w:val="%2."/>
      <w:lvlJc w:val="left"/>
      <w:pPr>
        <w:ind w:left="1497" w:hanging="360"/>
      </w:pPr>
    </w:lvl>
    <w:lvl w:ilvl="2" w:tplc="0409001B">
      <w:start w:val="1"/>
      <w:numFmt w:val="lowerRoman"/>
      <w:lvlText w:val="%3."/>
      <w:lvlJc w:val="right"/>
      <w:pPr>
        <w:ind w:left="2217" w:hanging="180"/>
      </w:pPr>
    </w:lvl>
    <w:lvl w:ilvl="3" w:tplc="0409000F">
      <w:start w:val="1"/>
      <w:numFmt w:val="decimal"/>
      <w:lvlText w:val="%4."/>
      <w:lvlJc w:val="left"/>
      <w:pPr>
        <w:ind w:left="2937" w:hanging="360"/>
      </w:pPr>
    </w:lvl>
    <w:lvl w:ilvl="4" w:tplc="04090019">
      <w:start w:val="1"/>
      <w:numFmt w:val="lowerLetter"/>
      <w:lvlText w:val="%5."/>
      <w:lvlJc w:val="left"/>
      <w:pPr>
        <w:ind w:left="3657" w:hanging="360"/>
      </w:pPr>
    </w:lvl>
    <w:lvl w:ilvl="5" w:tplc="0409001B">
      <w:start w:val="1"/>
      <w:numFmt w:val="lowerRoman"/>
      <w:lvlText w:val="%6."/>
      <w:lvlJc w:val="right"/>
      <w:pPr>
        <w:ind w:left="4377" w:hanging="180"/>
      </w:pPr>
    </w:lvl>
    <w:lvl w:ilvl="6" w:tplc="0409000F">
      <w:start w:val="1"/>
      <w:numFmt w:val="decimal"/>
      <w:lvlText w:val="%7."/>
      <w:lvlJc w:val="left"/>
      <w:pPr>
        <w:ind w:left="5097" w:hanging="360"/>
      </w:pPr>
    </w:lvl>
    <w:lvl w:ilvl="7" w:tplc="04090019">
      <w:start w:val="1"/>
      <w:numFmt w:val="lowerLetter"/>
      <w:lvlText w:val="%8."/>
      <w:lvlJc w:val="left"/>
      <w:pPr>
        <w:ind w:left="5817" w:hanging="360"/>
      </w:pPr>
    </w:lvl>
    <w:lvl w:ilvl="8" w:tplc="0409001B">
      <w:start w:val="1"/>
      <w:numFmt w:val="lowerRoman"/>
      <w:lvlText w:val="%9."/>
      <w:lvlJc w:val="right"/>
      <w:pPr>
        <w:ind w:left="6537" w:hanging="180"/>
      </w:pPr>
    </w:lvl>
  </w:abstractNum>
  <w:abstractNum w:abstractNumId="112">
    <w:nsid w:val="6D7B5B2C"/>
    <w:multiLevelType w:val="hybridMultilevel"/>
    <w:tmpl w:val="874CE058"/>
    <w:lvl w:ilvl="0" w:tplc="27CAD78A">
      <w:start w:val="1"/>
      <w:numFmt w:val="decimal"/>
      <w:lvlText w:val="%1."/>
      <w:lvlJc w:val="left"/>
      <w:pPr>
        <w:ind w:left="786" w:hanging="360"/>
      </w:pPr>
      <w:rPr>
        <w:rFonts w:hint="default"/>
      </w:rPr>
    </w:lvl>
    <w:lvl w:ilvl="1" w:tplc="040E0019" w:tentative="1">
      <w:start w:val="1"/>
      <w:numFmt w:val="lowerLetter"/>
      <w:lvlText w:val="%2."/>
      <w:lvlJc w:val="left"/>
      <w:pPr>
        <w:ind w:left="1506" w:hanging="360"/>
      </w:pPr>
    </w:lvl>
    <w:lvl w:ilvl="2" w:tplc="040E001B" w:tentative="1">
      <w:start w:val="1"/>
      <w:numFmt w:val="lowerRoman"/>
      <w:lvlText w:val="%3."/>
      <w:lvlJc w:val="right"/>
      <w:pPr>
        <w:ind w:left="2226" w:hanging="180"/>
      </w:pPr>
    </w:lvl>
    <w:lvl w:ilvl="3" w:tplc="040E000F" w:tentative="1">
      <w:start w:val="1"/>
      <w:numFmt w:val="decimal"/>
      <w:lvlText w:val="%4."/>
      <w:lvlJc w:val="left"/>
      <w:pPr>
        <w:ind w:left="2946" w:hanging="360"/>
      </w:pPr>
    </w:lvl>
    <w:lvl w:ilvl="4" w:tplc="040E0019" w:tentative="1">
      <w:start w:val="1"/>
      <w:numFmt w:val="lowerLetter"/>
      <w:lvlText w:val="%5."/>
      <w:lvlJc w:val="left"/>
      <w:pPr>
        <w:ind w:left="3666" w:hanging="360"/>
      </w:pPr>
    </w:lvl>
    <w:lvl w:ilvl="5" w:tplc="040E001B" w:tentative="1">
      <w:start w:val="1"/>
      <w:numFmt w:val="lowerRoman"/>
      <w:lvlText w:val="%6."/>
      <w:lvlJc w:val="right"/>
      <w:pPr>
        <w:ind w:left="4386" w:hanging="180"/>
      </w:pPr>
    </w:lvl>
    <w:lvl w:ilvl="6" w:tplc="040E000F" w:tentative="1">
      <w:start w:val="1"/>
      <w:numFmt w:val="decimal"/>
      <w:lvlText w:val="%7."/>
      <w:lvlJc w:val="left"/>
      <w:pPr>
        <w:ind w:left="5106" w:hanging="360"/>
      </w:pPr>
    </w:lvl>
    <w:lvl w:ilvl="7" w:tplc="040E0019" w:tentative="1">
      <w:start w:val="1"/>
      <w:numFmt w:val="lowerLetter"/>
      <w:lvlText w:val="%8."/>
      <w:lvlJc w:val="left"/>
      <w:pPr>
        <w:ind w:left="5826" w:hanging="360"/>
      </w:pPr>
    </w:lvl>
    <w:lvl w:ilvl="8" w:tplc="040E001B" w:tentative="1">
      <w:start w:val="1"/>
      <w:numFmt w:val="lowerRoman"/>
      <w:lvlText w:val="%9."/>
      <w:lvlJc w:val="right"/>
      <w:pPr>
        <w:ind w:left="6546" w:hanging="180"/>
      </w:pPr>
    </w:lvl>
  </w:abstractNum>
  <w:abstractNum w:abstractNumId="113">
    <w:nsid w:val="6F015681"/>
    <w:multiLevelType w:val="hybridMultilevel"/>
    <w:tmpl w:val="B9E64CB0"/>
    <w:name w:val="WW8Num12"/>
    <w:lvl w:ilvl="0" w:tplc="5906B70E">
      <w:start w:val="1"/>
      <w:numFmt w:val="decimal"/>
      <w:lvlText w:val="%1."/>
      <w:lvlJc w:val="left"/>
      <w:pPr>
        <w:ind w:left="360" w:hanging="360"/>
      </w:pPr>
    </w:lvl>
    <w:lvl w:ilvl="1" w:tplc="122ECB7C" w:tentative="1">
      <w:start w:val="1"/>
      <w:numFmt w:val="lowerLetter"/>
      <w:lvlText w:val="%2."/>
      <w:lvlJc w:val="left"/>
      <w:pPr>
        <w:ind w:left="1080" w:hanging="360"/>
      </w:pPr>
    </w:lvl>
    <w:lvl w:ilvl="2" w:tplc="E5E62B24" w:tentative="1">
      <w:start w:val="1"/>
      <w:numFmt w:val="lowerRoman"/>
      <w:lvlText w:val="%3."/>
      <w:lvlJc w:val="right"/>
      <w:pPr>
        <w:ind w:left="1800" w:hanging="180"/>
      </w:pPr>
    </w:lvl>
    <w:lvl w:ilvl="3" w:tplc="8AFA2926" w:tentative="1">
      <w:start w:val="1"/>
      <w:numFmt w:val="decimal"/>
      <w:lvlText w:val="%4."/>
      <w:lvlJc w:val="left"/>
      <w:pPr>
        <w:ind w:left="2520" w:hanging="360"/>
      </w:pPr>
    </w:lvl>
    <w:lvl w:ilvl="4" w:tplc="E6F4AB94" w:tentative="1">
      <w:start w:val="1"/>
      <w:numFmt w:val="lowerLetter"/>
      <w:lvlText w:val="%5."/>
      <w:lvlJc w:val="left"/>
      <w:pPr>
        <w:ind w:left="3240" w:hanging="360"/>
      </w:pPr>
    </w:lvl>
    <w:lvl w:ilvl="5" w:tplc="CB0E5538" w:tentative="1">
      <w:start w:val="1"/>
      <w:numFmt w:val="lowerRoman"/>
      <w:lvlText w:val="%6."/>
      <w:lvlJc w:val="right"/>
      <w:pPr>
        <w:ind w:left="3960" w:hanging="180"/>
      </w:pPr>
    </w:lvl>
    <w:lvl w:ilvl="6" w:tplc="E090ADE0" w:tentative="1">
      <w:start w:val="1"/>
      <w:numFmt w:val="decimal"/>
      <w:lvlText w:val="%7."/>
      <w:lvlJc w:val="left"/>
      <w:pPr>
        <w:ind w:left="4680" w:hanging="360"/>
      </w:pPr>
    </w:lvl>
    <w:lvl w:ilvl="7" w:tplc="07E678F2" w:tentative="1">
      <w:start w:val="1"/>
      <w:numFmt w:val="lowerLetter"/>
      <w:lvlText w:val="%8."/>
      <w:lvlJc w:val="left"/>
      <w:pPr>
        <w:ind w:left="5400" w:hanging="360"/>
      </w:pPr>
    </w:lvl>
    <w:lvl w:ilvl="8" w:tplc="808840A6" w:tentative="1">
      <w:start w:val="1"/>
      <w:numFmt w:val="lowerRoman"/>
      <w:lvlText w:val="%9."/>
      <w:lvlJc w:val="right"/>
      <w:pPr>
        <w:ind w:left="6120" w:hanging="180"/>
      </w:pPr>
    </w:lvl>
  </w:abstractNum>
  <w:abstractNum w:abstractNumId="114">
    <w:nsid w:val="720610F9"/>
    <w:multiLevelType w:val="hybridMultilevel"/>
    <w:tmpl w:val="991AEC58"/>
    <w:lvl w:ilvl="0" w:tplc="1CF405CE">
      <w:start w:val="1"/>
      <w:numFmt w:val="bullet"/>
      <w:lvlText w:val="−"/>
      <w:lvlJc w:val="left"/>
      <w:pPr>
        <w:ind w:left="720" w:hanging="360"/>
      </w:pPr>
      <w:rPr>
        <w:rFonts w:ascii="Arial" w:hAnsi="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5">
    <w:nsid w:val="72BA1919"/>
    <w:multiLevelType w:val="hybridMultilevel"/>
    <w:tmpl w:val="482885B0"/>
    <w:lvl w:ilvl="0" w:tplc="73CE3436">
      <w:start w:val="1"/>
      <w:numFmt w:val="decimal"/>
      <w:lvlText w:val="%1."/>
      <w:lvlJc w:val="left"/>
      <w:pPr>
        <w:ind w:left="777" w:hanging="360"/>
      </w:pPr>
      <w:rPr>
        <w:rFonts w:hint="default"/>
      </w:rPr>
    </w:lvl>
    <w:lvl w:ilvl="1" w:tplc="040E0019" w:tentative="1">
      <w:start w:val="1"/>
      <w:numFmt w:val="lowerLetter"/>
      <w:lvlText w:val="%2."/>
      <w:lvlJc w:val="left"/>
      <w:pPr>
        <w:ind w:left="1497" w:hanging="360"/>
      </w:pPr>
    </w:lvl>
    <w:lvl w:ilvl="2" w:tplc="040E001B" w:tentative="1">
      <w:start w:val="1"/>
      <w:numFmt w:val="lowerRoman"/>
      <w:lvlText w:val="%3."/>
      <w:lvlJc w:val="right"/>
      <w:pPr>
        <w:ind w:left="2217" w:hanging="180"/>
      </w:pPr>
    </w:lvl>
    <w:lvl w:ilvl="3" w:tplc="040E000F" w:tentative="1">
      <w:start w:val="1"/>
      <w:numFmt w:val="decimal"/>
      <w:lvlText w:val="%4."/>
      <w:lvlJc w:val="left"/>
      <w:pPr>
        <w:ind w:left="2937" w:hanging="360"/>
      </w:pPr>
    </w:lvl>
    <w:lvl w:ilvl="4" w:tplc="040E0019" w:tentative="1">
      <w:start w:val="1"/>
      <w:numFmt w:val="lowerLetter"/>
      <w:lvlText w:val="%5."/>
      <w:lvlJc w:val="left"/>
      <w:pPr>
        <w:ind w:left="3657" w:hanging="360"/>
      </w:pPr>
    </w:lvl>
    <w:lvl w:ilvl="5" w:tplc="040E001B" w:tentative="1">
      <w:start w:val="1"/>
      <w:numFmt w:val="lowerRoman"/>
      <w:lvlText w:val="%6."/>
      <w:lvlJc w:val="right"/>
      <w:pPr>
        <w:ind w:left="4377" w:hanging="180"/>
      </w:pPr>
    </w:lvl>
    <w:lvl w:ilvl="6" w:tplc="040E000F" w:tentative="1">
      <w:start w:val="1"/>
      <w:numFmt w:val="decimal"/>
      <w:lvlText w:val="%7."/>
      <w:lvlJc w:val="left"/>
      <w:pPr>
        <w:ind w:left="5097" w:hanging="360"/>
      </w:pPr>
    </w:lvl>
    <w:lvl w:ilvl="7" w:tplc="040E0019" w:tentative="1">
      <w:start w:val="1"/>
      <w:numFmt w:val="lowerLetter"/>
      <w:lvlText w:val="%8."/>
      <w:lvlJc w:val="left"/>
      <w:pPr>
        <w:ind w:left="5817" w:hanging="360"/>
      </w:pPr>
    </w:lvl>
    <w:lvl w:ilvl="8" w:tplc="040E001B" w:tentative="1">
      <w:start w:val="1"/>
      <w:numFmt w:val="lowerRoman"/>
      <w:lvlText w:val="%9."/>
      <w:lvlJc w:val="right"/>
      <w:pPr>
        <w:ind w:left="6537" w:hanging="180"/>
      </w:pPr>
    </w:lvl>
  </w:abstractNum>
  <w:abstractNum w:abstractNumId="116">
    <w:nsid w:val="7329432E"/>
    <w:multiLevelType w:val="hybridMultilevel"/>
    <w:tmpl w:val="6980B6F2"/>
    <w:lvl w:ilvl="0" w:tplc="98A807E0">
      <w:numFmt w:val="bullet"/>
      <w:lvlText w:val="-"/>
      <w:lvlJc w:val="left"/>
      <w:pPr>
        <w:ind w:left="777" w:hanging="360"/>
      </w:pPr>
      <w:rPr>
        <w:rFonts w:ascii="Times New Roman" w:eastAsia="Calibri" w:hAnsi="Times New Roman" w:cs="Times New Roman" w:hint="default"/>
      </w:rPr>
    </w:lvl>
    <w:lvl w:ilvl="1" w:tplc="040E0003" w:tentative="1">
      <w:start w:val="1"/>
      <w:numFmt w:val="bullet"/>
      <w:lvlText w:val="o"/>
      <w:lvlJc w:val="left"/>
      <w:pPr>
        <w:ind w:left="1497" w:hanging="360"/>
      </w:pPr>
      <w:rPr>
        <w:rFonts w:ascii="Courier New" w:hAnsi="Courier New" w:cs="Courier New" w:hint="default"/>
      </w:rPr>
    </w:lvl>
    <w:lvl w:ilvl="2" w:tplc="040E0005" w:tentative="1">
      <w:start w:val="1"/>
      <w:numFmt w:val="bullet"/>
      <w:lvlText w:val=""/>
      <w:lvlJc w:val="left"/>
      <w:pPr>
        <w:ind w:left="2217" w:hanging="360"/>
      </w:pPr>
      <w:rPr>
        <w:rFonts w:ascii="Wingdings" w:hAnsi="Wingdings" w:hint="default"/>
      </w:rPr>
    </w:lvl>
    <w:lvl w:ilvl="3" w:tplc="040E0001" w:tentative="1">
      <w:start w:val="1"/>
      <w:numFmt w:val="bullet"/>
      <w:lvlText w:val=""/>
      <w:lvlJc w:val="left"/>
      <w:pPr>
        <w:ind w:left="2937" w:hanging="360"/>
      </w:pPr>
      <w:rPr>
        <w:rFonts w:ascii="Symbol" w:hAnsi="Symbol" w:hint="default"/>
      </w:rPr>
    </w:lvl>
    <w:lvl w:ilvl="4" w:tplc="040E0003" w:tentative="1">
      <w:start w:val="1"/>
      <w:numFmt w:val="bullet"/>
      <w:lvlText w:val="o"/>
      <w:lvlJc w:val="left"/>
      <w:pPr>
        <w:ind w:left="3657" w:hanging="360"/>
      </w:pPr>
      <w:rPr>
        <w:rFonts w:ascii="Courier New" w:hAnsi="Courier New" w:cs="Courier New" w:hint="default"/>
      </w:rPr>
    </w:lvl>
    <w:lvl w:ilvl="5" w:tplc="040E0005" w:tentative="1">
      <w:start w:val="1"/>
      <w:numFmt w:val="bullet"/>
      <w:lvlText w:val=""/>
      <w:lvlJc w:val="left"/>
      <w:pPr>
        <w:ind w:left="4377" w:hanging="360"/>
      </w:pPr>
      <w:rPr>
        <w:rFonts w:ascii="Wingdings" w:hAnsi="Wingdings" w:hint="default"/>
      </w:rPr>
    </w:lvl>
    <w:lvl w:ilvl="6" w:tplc="040E0001" w:tentative="1">
      <w:start w:val="1"/>
      <w:numFmt w:val="bullet"/>
      <w:lvlText w:val=""/>
      <w:lvlJc w:val="left"/>
      <w:pPr>
        <w:ind w:left="5097" w:hanging="360"/>
      </w:pPr>
      <w:rPr>
        <w:rFonts w:ascii="Symbol" w:hAnsi="Symbol" w:hint="default"/>
      </w:rPr>
    </w:lvl>
    <w:lvl w:ilvl="7" w:tplc="040E0003" w:tentative="1">
      <w:start w:val="1"/>
      <w:numFmt w:val="bullet"/>
      <w:lvlText w:val="o"/>
      <w:lvlJc w:val="left"/>
      <w:pPr>
        <w:ind w:left="5817" w:hanging="360"/>
      </w:pPr>
      <w:rPr>
        <w:rFonts w:ascii="Courier New" w:hAnsi="Courier New" w:cs="Courier New" w:hint="default"/>
      </w:rPr>
    </w:lvl>
    <w:lvl w:ilvl="8" w:tplc="040E0005" w:tentative="1">
      <w:start w:val="1"/>
      <w:numFmt w:val="bullet"/>
      <w:lvlText w:val=""/>
      <w:lvlJc w:val="left"/>
      <w:pPr>
        <w:ind w:left="6537" w:hanging="360"/>
      </w:pPr>
      <w:rPr>
        <w:rFonts w:ascii="Wingdings" w:hAnsi="Wingdings" w:hint="default"/>
      </w:rPr>
    </w:lvl>
  </w:abstractNum>
  <w:abstractNum w:abstractNumId="117">
    <w:nsid w:val="73457845"/>
    <w:multiLevelType w:val="hybridMultilevel"/>
    <w:tmpl w:val="A5D675F6"/>
    <w:lvl w:ilvl="0" w:tplc="FFFFFFFF">
      <w:start w:val="1"/>
      <w:numFmt w:val="bullet"/>
      <w:lvlText w:val="−"/>
      <w:lvlJc w:val="left"/>
      <w:pPr>
        <w:ind w:left="720" w:hanging="360"/>
      </w:pPr>
      <w:rPr>
        <w:rFonts w:ascii="Times New Roman" w:hAnsi="Times New Roman" w:hint="default"/>
        <w:color w:val="auto"/>
      </w:rPr>
    </w:lvl>
    <w:lvl w:ilvl="1" w:tplc="040E0003" w:tentative="1">
      <w:start w:val="1"/>
      <w:numFmt w:val="bullet"/>
      <w:lvlText w:val="o"/>
      <w:lvlJc w:val="left"/>
      <w:pPr>
        <w:ind w:left="1383" w:hanging="360"/>
      </w:pPr>
      <w:rPr>
        <w:rFonts w:ascii="Courier New" w:hAnsi="Courier New" w:cs="Courier New" w:hint="default"/>
      </w:rPr>
    </w:lvl>
    <w:lvl w:ilvl="2" w:tplc="040E0005" w:tentative="1">
      <w:start w:val="1"/>
      <w:numFmt w:val="bullet"/>
      <w:lvlText w:val=""/>
      <w:lvlJc w:val="left"/>
      <w:pPr>
        <w:ind w:left="2103" w:hanging="360"/>
      </w:pPr>
      <w:rPr>
        <w:rFonts w:ascii="Wingdings" w:hAnsi="Wingdings" w:hint="default"/>
      </w:rPr>
    </w:lvl>
    <w:lvl w:ilvl="3" w:tplc="040E0001" w:tentative="1">
      <w:start w:val="1"/>
      <w:numFmt w:val="bullet"/>
      <w:lvlText w:val=""/>
      <w:lvlJc w:val="left"/>
      <w:pPr>
        <w:ind w:left="2823" w:hanging="360"/>
      </w:pPr>
      <w:rPr>
        <w:rFonts w:ascii="Symbol" w:hAnsi="Symbol" w:hint="default"/>
      </w:rPr>
    </w:lvl>
    <w:lvl w:ilvl="4" w:tplc="040E0003" w:tentative="1">
      <w:start w:val="1"/>
      <w:numFmt w:val="bullet"/>
      <w:lvlText w:val="o"/>
      <w:lvlJc w:val="left"/>
      <w:pPr>
        <w:ind w:left="3543" w:hanging="360"/>
      </w:pPr>
      <w:rPr>
        <w:rFonts w:ascii="Courier New" w:hAnsi="Courier New" w:cs="Courier New" w:hint="default"/>
      </w:rPr>
    </w:lvl>
    <w:lvl w:ilvl="5" w:tplc="040E0005" w:tentative="1">
      <w:start w:val="1"/>
      <w:numFmt w:val="bullet"/>
      <w:lvlText w:val=""/>
      <w:lvlJc w:val="left"/>
      <w:pPr>
        <w:ind w:left="4263" w:hanging="360"/>
      </w:pPr>
      <w:rPr>
        <w:rFonts w:ascii="Wingdings" w:hAnsi="Wingdings" w:hint="default"/>
      </w:rPr>
    </w:lvl>
    <w:lvl w:ilvl="6" w:tplc="040E0001" w:tentative="1">
      <w:start w:val="1"/>
      <w:numFmt w:val="bullet"/>
      <w:lvlText w:val=""/>
      <w:lvlJc w:val="left"/>
      <w:pPr>
        <w:ind w:left="4983" w:hanging="360"/>
      </w:pPr>
      <w:rPr>
        <w:rFonts w:ascii="Symbol" w:hAnsi="Symbol" w:hint="default"/>
      </w:rPr>
    </w:lvl>
    <w:lvl w:ilvl="7" w:tplc="040E0003" w:tentative="1">
      <w:start w:val="1"/>
      <w:numFmt w:val="bullet"/>
      <w:lvlText w:val="o"/>
      <w:lvlJc w:val="left"/>
      <w:pPr>
        <w:ind w:left="5703" w:hanging="360"/>
      </w:pPr>
      <w:rPr>
        <w:rFonts w:ascii="Courier New" w:hAnsi="Courier New" w:cs="Courier New" w:hint="default"/>
      </w:rPr>
    </w:lvl>
    <w:lvl w:ilvl="8" w:tplc="040E0005" w:tentative="1">
      <w:start w:val="1"/>
      <w:numFmt w:val="bullet"/>
      <w:lvlText w:val=""/>
      <w:lvlJc w:val="left"/>
      <w:pPr>
        <w:ind w:left="6423" w:hanging="360"/>
      </w:pPr>
      <w:rPr>
        <w:rFonts w:ascii="Wingdings" w:hAnsi="Wingdings" w:hint="default"/>
      </w:rPr>
    </w:lvl>
  </w:abstractNum>
  <w:abstractNum w:abstractNumId="118">
    <w:nsid w:val="73BD600D"/>
    <w:multiLevelType w:val="hybridMultilevel"/>
    <w:tmpl w:val="B78853B0"/>
    <w:lvl w:ilvl="0" w:tplc="8ED4C002">
      <w:start w:val="1"/>
      <w:numFmt w:val="bullet"/>
      <w:pStyle w:val="Institution"/>
      <w:lvlText w:val=""/>
      <w:lvlJc w:val="left"/>
      <w:pPr>
        <w:tabs>
          <w:tab w:val="num" w:pos="720"/>
        </w:tabs>
        <w:ind w:left="720" w:hanging="360"/>
      </w:pPr>
      <w:rPr>
        <w:rFonts w:ascii="Symbol" w:hAnsi="Symbol" w:hint="default"/>
      </w:rPr>
    </w:lvl>
    <w:lvl w:ilvl="1" w:tplc="88328602">
      <w:start w:val="1"/>
      <w:numFmt w:val="bullet"/>
      <w:lvlText w:val="o"/>
      <w:lvlJc w:val="left"/>
      <w:pPr>
        <w:tabs>
          <w:tab w:val="num" w:pos="1440"/>
        </w:tabs>
        <w:ind w:left="1440" w:hanging="360"/>
      </w:pPr>
      <w:rPr>
        <w:rFonts w:ascii="Courier New" w:hAnsi="Courier New" w:hint="default"/>
      </w:rPr>
    </w:lvl>
    <w:lvl w:ilvl="2" w:tplc="A3A45B78">
      <w:start w:val="1"/>
      <w:numFmt w:val="bullet"/>
      <w:lvlText w:val=""/>
      <w:lvlJc w:val="left"/>
      <w:pPr>
        <w:tabs>
          <w:tab w:val="num" w:pos="2160"/>
        </w:tabs>
        <w:ind w:left="2160" w:hanging="360"/>
      </w:pPr>
      <w:rPr>
        <w:rFonts w:ascii="Wingdings" w:hAnsi="Wingdings" w:hint="default"/>
      </w:rPr>
    </w:lvl>
    <w:lvl w:ilvl="3" w:tplc="649E9866">
      <w:start w:val="1"/>
      <w:numFmt w:val="bullet"/>
      <w:lvlText w:val=""/>
      <w:lvlJc w:val="left"/>
      <w:pPr>
        <w:tabs>
          <w:tab w:val="num" w:pos="2880"/>
        </w:tabs>
        <w:ind w:left="2880" w:hanging="360"/>
      </w:pPr>
      <w:rPr>
        <w:rFonts w:ascii="Symbol" w:hAnsi="Symbol" w:hint="default"/>
      </w:rPr>
    </w:lvl>
    <w:lvl w:ilvl="4" w:tplc="11CC4610">
      <w:start w:val="1"/>
      <w:numFmt w:val="bullet"/>
      <w:lvlText w:val="o"/>
      <w:lvlJc w:val="left"/>
      <w:pPr>
        <w:tabs>
          <w:tab w:val="num" w:pos="3600"/>
        </w:tabs>
        <w:ind w:left="3600" w:hanging="360"/>
      </w:pPr>
      <w:rPr>
        <w:rFonts w:ascii="Courier New" w:hAnsi="Courier New" w:hint="default"/>
      </w:rPr>
    </w:lvl>
    <w:lvl w:ilvl="5" w:tplc="2A3EDA68">
      <w:start w:val="1"/>
      <w:numFmt w:val="bullet"/>
      <w:lvlText w:val=""/>
      <w:lvlJc w:val="left"/>
      <w:pPr>
        <w:tabs>
          <w:tab w:val="num" w:pos="4320"/>
        </w:tabs>
        <w:ind w:left="4320" w:hanging="360"/>
      </w:pPr>
      <w:rPr>
        <w:rFonts w:ascii="Wingdings" w:hAnsi="Wingdings" w:hint="default"/>
      </w:rPr>
    </w:lvl>
    <w:lvl w:ilvl="6" w:tplc="6066A954">
      <w:start w:val="1"/>
      <w:numFmt w:val="bullet"/>
      <w:lvlText w:val=""/>
      <w:lvlJc w:val="left"/>
      <w:pPr>
        <w:tabs>
          <w:tab w:val="num" w:pos="5040"/>
        </w:tabs>
        <w:ind w:left="5040" w:hanging="360"/>
      </w:pPr>
      <w:rPr>
        <w:rFonts w:ascii="Symbol" w:hAnsi="Symbol" w:hint="default"/>
      </w:rPr>
    </w:lvl>
    <w:lvl w:ilvl="7" w:tplc="92F65CA4">
      <w:start w:val="1"/>
      <w:numFmt w:val="bullet"/>
      <w:lvlText w:val="o"/>
      <w:lvlJc w:val="left"/>
      <w:pPr>
        <w:tabs>
          <w:tab w:val="num" w:pos="5760"/>
        </w:tabs>
        <w:ind w:left="5760" w:hanging="360"/>
      </w:pPr>
      <w:rPr>
        <w:rFonts w:ascii="Courier New" w:hAnsi="Courier New" w:hint="default"/>
      </w:rPr>
    </w:lvl>
    <w:lvl w:ilvl="8" w:tplc="7BE0E0C4">
      <w:start w:val="1"/>
      <w:numFmt w:val="bullet"/>
      <w:lvlText w:val=""/>
      <w:lvlJc w:val="left"/>
      <w:pPr>
        <w:tabs>
          <w:tab w:val="num" w:pos="6480"/>
        </w:tabs>
        <w:ind w:left="6480" w:hanging="360"/>
      </w:pPr>
      <w:rPr>
        <w:rFonts w:ascii="Wingdings" w:hAnsi="Wingdings" w:hint="default"/>
      </w:rPr>
    </w:lvl>
  </w:abstractNum>
  <w:abstractNum w:abstractNumId="119">
    <w:nsid w:val="792F5D3F"/>
    <w:multiLevelType w:val="hybridMultilevel"/>
    <w:tmpl w:val="F4365302"/>
    <w:lvl w:ilvl="0" w:tplc="8E248E76">
      <w:start w:val="1"/>
      <w:numFmt w:val="bullet"/>
      <w:lvlText w:val="-"/>
      <w:lvlJc w:val="left"/>
      <w:pPr>
        <w:ind w:left="720" w:hanging="360"/>
      </w:pPr>
      <w:rPr>
        <w:rFonts w:ascii="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0">
    <w:nsid w:val="7942318B"/>
    <w:multiLevelType w:val="hybridMultilevel"/>
    <w:tmpl w:val="D908893E"/>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1">
    <w:nsid w:val="79517828"/>
    <w:multiLevelType w:val="hybridMultilevel"/>
    <w:tmpl w:val="F55C4D3E"/>
    <w:lvl w:ilvl="0" w:tplc="1CF405CE">
      <w:start w:val="1"/>
      <w:numFmt w:val="bullet"/>
      <w:lvlText w:val="−"/>
      <w:lvlJc w:val="left"/>
      <w:pPr>
        <w:ind w:left="720" w:hanging="360"/>
      </w:pPr>
      <w:rPr>
        <w:rFonts w:ascii="Arial" w:hAnsi="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2">
    <w:nsid w:val="7AB12B9D"/>
    <w:multiLevelType w:val="hybridMultilevel"/>
    <w:tmpl w:val="C6681566"/>
    <w:lvl w:ilvl="0" w:tplc="040E000F">
      <w:start w:val="1"/>
      <w:numFmt w:val="decimal"/>
      <w:lvlText w:val="%1."/>
      <w:lvlJc w:val="left"/>
      <w:pPr>
        <w:tabs>
          <w:tab w:val="num" w:pos="777"/>
        </w:tabs>
        <w:ind w:left="777" w:hanging="360"/>
      </w:pPr>
      <w:rPr>
        <w:rFonts w:hint="default"/>
      </w:rPr>
    </w:lvl>
    <w:lvl w:ilvl="1" w:tplc="04090003" w:tentative="1">
      <w:start w:val="1"/>
      <w:numFmt w:val="bullet"/>
      <w:lvlText w:val="o"/>
      <w:lvlJc w:val="left"/>
      <w:pPr>
        <w:tabs>
          <w:tab w:val="num" w:pos="1497"/>
        </w:tabs>
        <w:ind w:left="1497" w:hanging="360"/>
      </w:pPr>
      <w:rPr>
        <w:rFonts w:ascii="Courier New" w:hAnsi="Courier New" w:cs="Courier New" w:hint="default"/>
      </w:rPr>
    </w:lvl>
    <w:lvl w:ilvl="2" w:tplc="04090005" w:tentative="1">
      <w:start w:val="1"/>
      <w:numFmt w:val="bullet"/>
      <w:lvlText w:val=""/>
      <w:lvlJc w:val="left"/>
      <w:pPr>
        <w:tabs>
          <w:tab w:val="num" w:pos="2217"/>
        </w:tabs>
        <w:ind w:left="2217" w:hanging="360"/>
      </w:pPr>
      <w:rPr>
        <w:rFonts w:ascii="Wingdings" w:hAnsi="Wingdings" w:hint="default"/>
      </w:rPr>
    </w:lvl>
    <w:lvl w:ilvl="3" w:tplc="04090001" w:tentative="1">
      <w:start w:val="1"/>
      <w:numFmt w:val="bullet"/>
      <w:lvlText w:val=""/>
      <w:lvlJc w:val="left"/>
      <w:pPr>
        <w:tabs>
          <w:tab w:val="num" w:pos="2937"/>
        </w:tabs>
        <w:ind w:left="2937" w:hanging="360"/>
      </w:pPr>
      <w:rPr>
        <w:rFonts w:ascii="Symbol" w:hAnsi="Symbol" w:hint="default"/>
      </w:rPr>
    </w:lvl>
    <w:lvl w:ilvl="4" w:tplc="04090003" w:tentative="1">
      <w:start w:val="1"/>
      <w:numFmt w:val="bullet"/>
      <w:lvlText w:val="o"/>
      <w:lvlJc w:val="left"/>
      <w:pPr>
        <w:tabs>
          <w:tab w:val="num" w:pos="3657"/>
        </w:tabs>
        <w:ind w:left="3657" w:hanging="360"/>
      </w:pPr>
      <w:rPr>
        <w:rFonts w:ascii="Courier New" w:hAnsi="Courier New" w:cs="Courier New" w:hint="default"/>
      </w:rPr>
    </w:lvl>
    <w:lvl w:ilvl="5" w:tplc="04090005" w:tentative="1">
      <w:start w:val="1"/>
      <w:numFmt w:val="bullet"/>
      <w:lvlText w:val=""/>
      <w:lvlJc w:val="left"/>
      <w:pPr>
        <w:tabs>
          <w:tab w:val="num" w:pos="4377"/>
        </w:tabs>
        <w:ind w:left="4377" w:hanging="360"/>
      </w:pPr>
      <w:rPr>
        <w:rFonts w:ascii="Wingdings" w:hAnsi="Wingdings" w:hint="default"/>
      </w:rPr>
    </w:lvl>
    <w:lvl w:ilvl="6" w:tplc="04090001" w:tentative="1">
      <w:start w:val="1"/>
      <w:numFmt w:val="bullet"/>
      <w:lvlText w:val=""/>
      <w:lvlJc w:val="left"/>
      <w:pPr>
        <w:tabs>
          <w:tab w:val="num" w:pos="5097"/>
        </w:tabs>
        <w:ind w:left="5097" w:hanging="360"/>
      </w:pPr>
      <w:rPr>
        <w:rFonts w:ascii="Symbol" w:hAnsi="Symbol" w:hint="default"/>
      </w:rPr>
    </w:lvl>
    <w:lvl w:ilvl="7" w:tplc="04090003" w:tentative="1">
      <w:start w:val="1"/>
      <w:numFmt w:val="bullet"/>
      <w:lvlText w:val="o"/>
      <w:lvlJc w:val="left"/>
      <w:pPr>
        <w:tabs>
          <w:tab w:val="num" w:pos="5817"/>
        </w:tabs>
        <w:ind w:left="5817" w:hanging="360"/>
      </w:pPr>
      <w:rPr>
        <w:rFonts w:ascii="Courier New" w:hAnsi="Courier New" w:cs="Courier New" w:hint="default"/>
      </w:rPr>
    </w:lvl>
    <w:lvl w:ilvl="8" w:tplc="04090005" w:tentative="1">
      <w:start w:val="1"/>
      <w:numFmt w:val="bullet"/>
      <w:lvlText w:val=""/>
      <w:lvlJc w:val="left"/>
      <w:pPr>
        <w:tabs>
          <w:tab w:val="num" w:pos="6537"/>
        </w:tabs>
        <w:ind w:left="6537" w:hanging="360"/>
      </w:pPr>
      <w:rPr>
        <w:rFonts w:ascii="Wingdings" w:hAnsi="Wingdings" w:hint="default"/>
      </w:rPr>
    </w:lvl>
  </w:abstractNum>
  <w:abstractNum w:abstractNumId="123">
    <w:nsid w:val="7B9377BC"/>
    <w:multiLevelType w:val="hybridMultilevel"/>
    <w:tmpl w:val="874CE058"/>
    <w:lvl w:ilvl="0" w:tplc="27CAD78A">
      <w:start w:val="1"/>
      <w:numFmt w:val="decimal"/>
      <w:lvlText w:val="%1."/>
      <w:lvlJc w:val="left"/>
      <w:pPr>
        <w:ind w:left="786" w:hanging="360"/>
      </w:pPr>
      <w:rPr>
        <w:rFonts w:hint="default"/>
      </w:rPr>
    </w:lvl>
    <w:lvl w:ilvl="1" w:tplc="040E0019" w:tentative="1">
      <w:start w:val="1"/>
      <w:numFmt w:val="lowerLetter"/>
      <w:lvlText w:val="%2."/>
      <w:lvlJc w:val="left"/>
      <w:pPr>
        <w:ind w:left="1506" w:hanging="360"/>
      </w:pPr>
    </w:lvl>
    <w:lvl w:ilvl="2" w:tplc="040E001B" w:tentative="1">
      <w:start w:val="1"/>
      <w:numFmt w:val="lowerRoman"/>
      <w:lvlText w:val="%3."/>
      <w:lvlJc w:val="right"/>
      <w:pPr>
        <w:ind w:left="2226" w:hanging="180"/>
      </w:pPr>
    </w:lvl>
    <w:lvl w:ilvl="3" w:tplc="040E000F" w:tentative="1">
      <w:start w:val="1"/>
      <w:numFmt w:val="decimal"/>
      <w:lvlText w:val="%4."/>
      <w:lvlJc w:val="left"/>
      <w:pPr>
        <w:ind w:left="2946" w:hanging="360"/>
      </w:pPr>
    </w:lvl>
    <w:lvl w:ilvl="4" w:tplc="040E0019" w:tentative="1">
      <w:start w:val="1"/>
      <w:numFmt w:val="lowerLetter"/>
      <w:lvlText w:val="%5."/>
      <w:lvlJc w:val="left"/>
      <w:pPr>
        <w:ind w:left="3666" w:hanging="360"/>
      </w:pPr>
    </w:lvl>
    <w:lvl w:ilvl="5" w:tplc="040E001B" w:tentative="1">
      <w:start w:val="1"/>
      <w:numFmt w:val="lowerRoman"/>
      <w:lvlText w:val="%6."/>
      <w:lvlJc w:val="right"/>
      <w:pPr>
        <w:ind w:left="4386" w:hanging="180"/>
      </w:pPr>
    </w:lvl>
    <w:lvl w:ilvl="6" w:tplc="040E000F" w:tentative="1">
      <w:start w:val="1"/>
      <w:numFmt w:val="decimal"/>
      <w:lvlText w:val="%7."/>
      <w:lvlJc w:val="left"/>
      <w:pPr>
        <w:ind w:left="5106" w:hanging="360"/>
      </w:pPr>
    </w:lvl>
    <w:lvl w:ilvl="7" w:tplc="040E0019" w:tentative="1">
      <w:start w:val="1"/>
      <w:numFmt w:val="lowerLetter"/>
      <w:lvlText w:val="%8."/>
      <w:lvlJc w:val="left"/>
      <w:pPr>
        <w:ind w:left="5826" w:hanging="360"/>
      </w:pPr>
    </w:lvl>
    <w:lvl w:ilvl="8" w:tplc="040E001B" w:tentative="1">
      <w:start w:val="1"/>
      <w:numFmt w:val="lowerRoman"/>
      <w:lvlText w:val="%9."/>
      <w:lvlJc w:val="right"/>
      <w:pPr>
        <w:ind w:left="6546" w:hanging="180"/>
      </w:pPr>
    </w:lvl>
  </w:abstractNum>
  <w:abstractNum w:abstractNumId="124">
    <w:nsid w:val="7BD02C82"/>
    <w:multiLevelType w:val="multilevel"/>
    <w:tmpl w:val="BD305518"/>
    <w:lvl w:ilvl="0">
      <w:start w:val="4"/>
      <w:numFmt w:val="decimal"/>
      <w:pStyle w:val="61"/>
      <w:lvlText w:val="%1."/>
      <w:lvlJc w:val="left"/>
      <w:pPr>
        <w:tabs>
          <w:tab w:val="num" w:pos="432"/>
        </w:tabs>
        <w:ind w:left="432" w:hanging="432"/>
      </w:pPr>
      <w:rPr>
        <w:rFonts w:cs="Times New Roman" w:hint="default"/>
        <w:b/>
        <w:bCs/>
        <w:i w:val="0"/>
        <w:iCs w:val="0"/>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25">
    <w:nsid w:val="7CBE5296"/>
    <w:multiLevelType w:val="hybridMultilevel"/>
    <w:tmpl w:val="F120DC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nsid w:val="7DC1204C"/>
    <w:multiLevelType w:val="hybridMultilevel"/>
    <w:tmpl w:val="53764E60"/>
    <w:lvl w:ilvl="0" w:tplc="040E000F">
      <w:start w:val="1"/>
      <w:numFmt w:val="decimal"/>
      <w:lvlText w:val="%1."/>
      <w:lvlJc w:val="left"/>
      <w:pPr>
        <w:ind w:left="720" w:hanging="360"/>
      </w:pPr>
      <w:rPr>
        <w:rFont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7">
    <w:nsid w:val="7DEE6CF8"/>
    <w:multiLevelType w:val="hybridMultilevel"/>
    <w:tmpl w:val="D3FE3192"/>
    <w:lvl w:ilvl="0" w:tplc="040E000F">
      <w:start w:val="1"/>
      <w:numFmt w:val="decimal"/>
      <w:lvlText w:val="%1."/>
      <w:lvlJc w:val="left"/>
      <w:pPr>
        <w:ind w:left="1137" w:hanging="360"/>
      </w:pPr>
    </w:lvl>
    <w:lvl w:ilvl="1" w:tplc="040E0019" w:tentative="1">
      <w:start w:val="1"/>
      <w:numFmt w:val="lowerLetter"/>
      <w:lvlText w:val="%2."/>
      <w:lvlJc w:val="left"/>
      <w:pPr>
        <w:ind w:left="1857" w:hanging="360"/>
      </w:pPr>
    </w:lvl>
    <w:lvl w:ilvl="2" w:tplc="040E001B" w:tentative="1">
      <w:start w:val="1"/>
      <w:numFmt w:val="lowerRoman"/>
      <w:lvlText w:val="%3."/>
      <w:lvlJc w:val="right"/>
      <w:pPr>
        <w:ind w:left="2577" w:hanging="180"/>
      </w:pPr>
    </w:lvl>
    <w:lvl w:ilvl="3" w:tplc="040E000F" w:tentative="1">
      <w:start w:val="1"/>
      <w:numFmt w:val="decimal"/>
      <w:lvlText w:val="%4."/>
      <w:lvlJc w:val="left"/>
      <w:pPr>
        <w:ind w:left="3297" w:hanging="360"/>
      </w:pPr>
    </w:lvl>
    <w:lvl w:ilvl="4" w:tplc="040E0019" w:tentative="1">
      <w:start w:val="1"/>
      <w:numFmt w:val="lowerLetter"/>
      <w:lvlText w:val="%5."/>
      <w:lvlJc w:val="left"/>
      <w:pPr>
        <w:ind w:left="4017" w:hanging="360"/>
      </w:pPr>
    </w:lvl>
    <w:lvl w:ilvl="5" w:tplc="040E001B" w:tentative="1">
      <w:start w:val="1"/>
      <w:numFmt w:val="lowerRoman"/>
      <w:lvlText w:val="%6."/>
      <w:lvlJc w:val="right"/>
      <w:pPr>
        <w:ind w:left="4737" w:hanging="180"/>
      </w:pPr>
    </w:lvl>
    <w:lvl w:ilvl="6" w:tplc="040E000F" w:tentative="1">
      <w:start w:val="1"/>
      <w:numFmt w:val="decimal"/>
      <w:lvlText w:val="%7."/>
      <w:lvlJc w:val="left"/>
      <w:pPr>
        <w:ind w:left="5457" w:hanging="360"/>
      </w:pPr>
    </w:lvl>
    <w:lvl w:ilvl="7" w:tplc="040E0019" w:tentative="1">
      <w:start w:val="1"/>
      <w:numFmt w:val="lowerLetter"/>
      <w:lvlText w:val="%8."/>
      <w:lvlJc w:val="left"/>
      <w:pPr>
        <w:ind w:left="6177" w:hanging="360"/>
      </w:pPr>
    </w:lvl>
    <w:lvl w:ilvl="8" w:tplc="040E001B" w:tentative="1">
      <w:start w:val="1"/>
      <w:numFmt w:val="lowerRoman"/>
      <w:lvlText w:val="%9."/>
      <w:lvlJc w:val="right"/>
      <w:pPr>
        <w:ind w:left="6897" w:hanging="180"/>
      </w:pPr>
    </w:lvl>
  </w:abstractNum>
  <w:abstractNum w:abstractNumId="128">
    <w:nsid w:val="7E1E1F2C"/>
    <w:multiLevelType w:val="hybridMultilevel"/>
    <w:tmpl w:val="1DD0F4FE"/>
    <w:lvl w:ilvl="0" w:tplc="1CF405CE">
      <w:start w:val="1"/>
      <w:numFmt w:val="bullet"/>
      <w:lvlText w:val="−"/>
      <w:lvlJc w:val="left"/>
      <w:pPr>
        <w:ind w:left="360" w:hanging="360"/>
      </w:pPr>
      <w:rPr>
        <w:rFonts w:ascii="Arial" w:hAnsi="Arial"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129">
    <w:nsid w:val="7E541EE5"/>
    <w:multiLevelType w:val="hybridMultilevel"/>
    <w:tmpl w:val="CE9CE71A"/>
    <w:lvl w:ilvl="0" w:tplc="1CF405CE">
      <w:start w:val="1"/>
      <w:numFmt w:val="bullet"/>
      <w:lvlText w:val="−"/>
      <w:lvlJc w:val="left"/>
      <w:pPr>
        <w:ind w:left="360" w:hanging="360"/>
      </w:pPr>
      <w:rPr>
        <w:rFonts w:ascii="Arial" w:hAnsi="Arial"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130">
    <w:nsid w:val="7E677D2D"/>
    <w:multiLevelType w:val="hybridMultilevel"/>
    <w:tmpl w:val="FF7CD4B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1">
    <w:nsid w:val="7E7B14D9"/>
    <w:multiLevelType w:val="hybridMultilevel"/>
    <w:tmpl w:val="009E040E"/>
    <w:lvl w:ilvl="0" w:tplc="A3C42D36">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6"/>
  </w:num>
  <w:num w:numId="2">
    <w:abstractNumId w:val="5"/>
  </w:num>
  <w:num w:numId="3">
    <w:abstractNumId w:val="3"/>
  </w:num>
  <w:num w:numId="4">
    <w:abstractNumId w:val="2"/>
  </w:num>
  <w:num w:numId="5">
    <w:abstractNumId w:val="1"/>
  </w:num>
  <w:num w:numId="6">
    <w:abstractNumId w:val="4"/>
  </w:num>
  <w:num w:numId="7">
    <w:abstractNumId w:val="100"/>
  </w:num>
  <w:num w:numId="8">
    <w:abstractNumId w:val="16"/>
  </w:num>
  <w:num w:numId="9">
    <w:abstractNumId w:val="0"/>
  </w:num>
  <w:num w:numId="10">
    <w:abstractNumId w:val="96"/>
  </w:num>
  <w:num w:numId="11">
    <w:abstractNumId w:val="62"/>
  </w:num>
  <w:num w:numId="12">
    <w:abstractNumId w:val="90"/>
  </w:num>
  <w:num w:numId="13">
    <w:abstractNumId w:val="52"/>
  </w:num>
  <w:num w:numId="14">
    <w:abstractNumId w:val="124"/>
  </w:num>
  <w:num w:numId="15">
    <w:abstractNumId w:val="13"/>
  </w:num>
  <w:num w:numId="16">
    <w:abstractNumId w:val="41"/>
  </w:num>
  <w:num w:numId="17">
    <w:abstractNumId w:val="7"/>
  </w:num>
  <w:num w:numId="18">
    <w:abstractNumId w:val="118"/>
  </w:num>
  <w:num w:numId="19">
    <w:abstractNumId w:val="50"/>
  </w:num>
  <w:num w:numId="20">
    <w:abstractNumId w:val="108"/>
  </w:num>
  <w:num w:numId="21">
    <w:abstractNumId w:val="106"/>
  </w:num>
  <w:num w:numId="22">
    <w:abstractNumId w:val="119"/>
  </w:num>
  <w:num w:numId="23">
    <w:abstractNumId w:val="72"/>
  </w:num>
  <w:num w:numId="24">
    <w:abstractNumId w:val="91"/>
  </w:num>
  <w:num w:numId="25">
    <w:abstractNumId w:val="114"/>
  </w:num>
  <w:num w:numId="26">
    <w:abstractNumId w:val="129"/>
  </w:num>
  <w:num w:numId="27">
    <w:abstractNumId w:val="61"/>
  </w:num>
  <w:num w:numId="28">
    <w:abstractNumId w:val="19"/>
  </w:num>
  <w:num w:numId="29">
    <w:abstractNumId w:val="46"/>
  </w:num>
  <w:num w:numId="30">
    <w:abstractNumId w:val="128"/>
  </w:num>
  <w:num w:numId="31">
    <w:abstractNumId w:val="21"/>
  </w:num>
  <w:num w:numId="32">
    <w:abstractNumId w:val="31"/>
  </w:num>
  <w:num w:numId="33">
    <w:abstractNumId w:val="64"/>
  </w:num>
  <w:num w:numId="34">
    <w:abstractNumId w:val="37"/>
  </w:num>
  <w:num w:numId="35">
    <w:abstractNumId w:val="67"/>
  </w:num>
  <w:num w:numId="36">
    <w:abstractNumId w:val="101"/>
  </w:num>
  <w:num w:numId="37">
    <w:abstractNumId w:val="36"/>
  </w:num>
  <w:num w:numId="38">
    <w:abstractNumId w:val="59"/>
  </w:num>
  <w:num w:numId="39">
    <w:abstractNumId w:val="105"/>
  </w:num>
  <w:num w:numId="40">
    <w:abstractNumId w:val="42"/>
  </w:num>
  <w:num w:numId="41">
    <w:abstractNumId w:val="131"/>
  </w:num>
  <w:num w:numId="42">
    <w:abstractNumId w:val="102"/>
  </w:num>
  <w:num w:numId="43">
    <w:abstractNumId w:val="73"/>
  </w:num>
  <w:num w:numId="44">
    <w:abstractNumId w:val="81"/>
  </w:num>
  <w:num w:numId="45">
    <w:abstractNumId w:val="63"/>
  </w:num>
  <w:num w:numId="46">
    <w:abstractNumId w:val="17"/>
  </w:num>
  <w:num w:numId="47">
    <w:abstractNumId w:val="115"/>
  </w:num>
  <w:num w:numId="48">
    <w:abstractNumId w:val="51"/>
  </w:num>
  <w:num w:numId="49">
    <w:abstractNumId w:val="26"/>
  </w:num>
  <w:num w:numId="50">
    <w:abstractNumId w:val="66"/>
  </w:num>
  <w:num w:numId="51">
    <w:abstractNumId w:val="86"/>
  </w:num>
  <w:num w:numId="52">
    <w:abstractNumId w:val="47"/>
  </w:num>
  <w:num w:numId="53">
    <w:abstractNumId w:val="83"/>
  </w:num>
  <w:num w:numId="54">
    <w:abstractNumId w:val="71"/>
  </w:num>
  <w:num w:numId="55">
    <w:abstractNumId w:val="122"/>
  </w:num>
  <w:num w:numId="56">
    <w:abstractNumId w:val="70"/>
  </w:num>
  <w:num w:numId="57">
    <w:abstractNumId w:val="84"/>
  </w:num>
  <w:num w:numId="58">
    <w:abstractNumId w:val="111"/>
  </w:num>
  <w:num w:numId="59">
    <w:abstractNumId w:val="53"/>
  </w:num>
  <w:num w:numId="60">
    <w:abstractNumId w:val="89"/>
  </w:num>
  <w:num w:numId="61">
    <w:abstractNumId w:val="35"/>
  </w:num>
  <w:num w:numId="62">
    <w:abstractNumId w:val="98"/>
  </w:num>
  <w:num w:numId="63">
    <w:abstractNumId w:val="12"/>
  </w:num>
  <w:num w:numId="64">
    <w:abstractNumId w:val="28"/>
  </w:num>
  <w:num w:numId="65">
    <w:abstractNumId w:val="76"/>
  </w:num>
  <w:num w:numId="66">
    <w:abstractNumId w:val="121"/>
  </w:num>
  <w:num w:numId="67">
    <w:abstractNumId w:val="120"/>
  </w:num>
  <w:num w:numId="68">
    <w:abstractNumId w:val="43"/>
  </w:num>
  <w:num w:numId="69">
    <w:abstractNumId w:val="74"/>
  </w:num>
  <w:num w:numId="70">
    <w:abstractNumId w:val="99"/>
  </w:num>
  <w:num w:numId="71">
    <w:abstractNumId w:val="130"/>
  </w:num>
  <w:num w:numId="72">
    <w:abstractNumId w:val="49"/>
  </w:num>
  <w:num w:numId="73">
    <w:abstractNumId w:val="87"/>
  </w:num>
  <w:num w:numId="74">
    <w:abstractNumId w:val="22"/>
  </w:num>
  <w:num w:numId="75">
    <w:abstractNumId w:val="104"/>
  </w:num>
  <w:num w:numId="76">
    <w:abstractNumId w:val="109"/>
  </w:num>
  <w:num w:numId="77">
    <w:abstractNumId w:val="95"/>
  </w:num>
  <w:num w:numId="78">
    <w:abstractNumId w:val="75"/>
  </w:num>
  <w:num w:numId="79">
    <w:abstractNumId w:val="32"/>
  </w:num>
  <w:num w:numId="80">
    <w:abstractNumId w:val="25"/>
  </w:num>
  <w:num w:numId="81">
    <w:abstractNumId w:val="38"/>
  </w:num>
  <w:num w:numId="82">
    <w:abstractNumId w:val="92"/>
  </w:num>
  <w:num w:numId="83">
    <w:abstractNumId w:val="97"/>
  </w:num>
  <w:num w:numId="84">
    <w:abstractNumId w:val="27"/>
  </w:num>
  <w:num w:numId="85">
    <w:abstractNumId w:val="39"/>
  </w:num>
  <w:num w:numId="86">
    <w:abstractNumId w:val="15"/>
  </w:num>
  <w:num w:numId="87">
    <w:abstractNumId w:val="85"/>
  </w:num>
  <w:num w:numId="88">
    <w:abstractNumId w:val="58"/>
  </w:num>
  <w:num w:numId="89">
    <w:abstractNumId w:val="54"/>
  </w:num>
  <w:num w:numId="90">
    <w:abstractNumId w:val="78"/>
  </w:num>
  <w:num w:numId="91">
    <w:abstractNumId w:val="116"/>
  </w:num>
  <w:num w:numId="92">
    <w:abstractNumId w:val="24"/>
  </w:num>
  <w:num w:numId="93">
    <w:abstractNumId w:val="125"/>
  </w:num>
  <w:num w:numId="94">
    <w:abstractNumId w:val="69"/>
  </w:num>
  <w:num w:numId="95">
    <w:abstractNumId w:val="93"/>
  </w:num>
  <w:num w:numId="96">
    <w:abstractNumId w:val="23"/>
  </w:num>
  <w:num w:numId="97">
    <w:abstractNumId w:val="68"/>
  </w:num>
  <w:num w:numId="98">
    <w:abstractNumId w:val="110"/>
  </w:num>
  <w:num w:numId="99">
    <w:abstractNumId w:val="56"/>
  </w:num>
  <w:num w:numId="100">
    <w:abstractNumId w:val="107"/>
  </w:num>
  <w:num w:numId="101">
    <w:abstractNumId w:val="117"/>
  </w:num>
  <w:num w:numId="102">
    <w:abstractNumId w:val="33"/>
  </w:num>
  <w:num w:numId="103">
    <w:abstractNumId w:val="80"/>
  </w:num>
  <w:num w:numId="104">
    <w:abstractNumId w:val="103"/>
  </w:num>
  <w:num w:numId="105">
    <w:abstractNumId w:val="44"/>
  </w:num>
  <w:num w:numId="106">
    <w:abstractNumId w:val="94"/>
  </w:num>
  <w:num w:numId="107">
    <w:abstractNumId w:val="82"/>
  </w:num>
  <w:num w:numId="108">
    <w:abstractNumId w:val="60"/>
  </w:num>
  <w:num w:numId="109">
    <w:abstractNumId w:val="123"/>
  </w:num>
  <w:num w:numId="110">
    <w:abstractNumId w:val="112"/>
  </w:num>
  <w:num w:numId="111">
    <w:abstractNumId w:val="14"/>
  </w:num>
  <w:num w:numId="112">
    <w:abstractNumId w:val="88"/>
  </w:num>
  <w:num w:numId="113">
    <w:abstractNumId w:val="34"/>
  </w:num>
  <w:num w:numId="114">
    <w:abstractNumId w:val="127"/>
  </w:num>
  <w:num w:numId="115">
    <w:abstractNumId w:val="30"/>
  </w:num>
  <w:num w:numId="116">
    <w:abstractNumId w:val="40"/>
  </w:num>
  <w:num w:numId="117">
    <w:abstractNumId w:val="57"/>
    <w:lvlOverride w:ilvl="0">
      <w:startOverride w:val="1"/>
    </w:lvlOverride>
    <w:lvlOverride w:ilvl="1"/>
    <w:lvlOverride w:ilvl="2"/>
    <w:lvlOverride w:ilvl="3"/>
    <w:lvlOverride w:ilvl="4"/>
    <w:lvlOverride w:ilvl="5"/>
    <w:lvlOverride w:ilvl="6"/>
    <w:lvlOverride w:ilvl="7"/>
    <w:lvlOverride w:ilvl="8"/>
  </w:num>
  <w:num w:numId="118">
    <w:abstractNumId w:val="126"/>
  </w:num>
  <w:num w:numId="119">
    <w:abstractNumId w:val="55"/>
  </w:num>
  <w:num w:numId="120">
    <w:abstractNumId w:val="45"/>
  </w:num>
  <w:num w:numId="121">
    <w:abstractNumId w:val="77"/>
  </w:num>
  <w:num w:numId="122">
    <w:abstractNumId w:val="48"/>
  </w:num>
  <w:num w:numId="123">
    <w:abstractNumId w:val="18"/>
  </w:num>
  <w:num w:numId="124">
    <w:abstractNumId w:val="65"/>
  </w:num>
  <w:num w:numId="125">
    <w:abstractNumId w:val="29"/>
  </w:num>
  <w:num w:numId="126">
    <w:abstractNumId w:val="79"/>
  </w:num>
  <w:numIdMacAtCleanup w:val="1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
  <w:rsids>
    <w:rsidRoot w:val="007479B4"/>
    <w:rsid w:val="000069D2"/>
    <w:rsid w:val="00006A5A"/>
    <w:rsid w:val="00010002"/>
    <w:rsid w:val="000101D1"/>
    <w:rsid w:val="00015967"/>
    <w:rsid w:val="0001617D"/>
    <w:rsid w:val="00021875"/>
    <w:rsid w:val="00025D4A"/>
    <w:rsid w:val="000339CF"/>
    <w:rsid w:val="000359E7"/>
    <w:rsid w:val="00046FE6"/>
    <w:rsid w:val="00050F14"/>
    <w:rsid w:val="0005126D"/>
    <w:rsid w:val="000512C1"/>
    <w:rsid w:val="00051E69"/>
    <w:rsid w:val="00053FDA"/>
    <w:rsid w:val="00057610"/>
    <w:rsid w:val="00063FD6"/>
    <w:rsid w:val="00075E1E"/>
    <w:rsid w:val="0007743E"/>
    <w:rsid w:val="00083050"/>
    <w:rsid w:val="00083DBF"/>
    <w:rsid w:val="00085189"/>
    <w:rsid w:val="0008621A"/>
    <w:rsid w:val="0009117A"/>
    <w:rsid w:val="00095D3A"/>
    <w:rsid w:val="000A0202"/>
    <w:rsid w:val="000A2252"/>
    <w:rsid w:val="000A4686"/>
    <w:rsid w:val="000A61EA"/>
    <w:rsid w:val="000B1B43"/>
    <w:rsid w:val="000B2C7B"/>
    <w:rsid w:val="000B2ED5"/>
    <w:rsid w:val="000B35A1"/>
    <w:rsid w:val="000C00D5"/>
    <w:rsid w:val="000C3B2D"/>
    <w:rsid w:val="000C487B"/>
    <w:rsid w:val="000C61CF"/>
    <w:rsid w:val="000D0DB9"/>
    <w:rsid w:val="000D19AC"/>
    <w:rsid w:val="000D21DE"/>
    <w:rsid w:val="000E07DA"/>
    <w:rsid w:val="000E4ABE"/>
    <w:rsid w:val="000E5A42"/>
    <w:rsid w:val="000E7DA8"/>
    <w:rsid w:val="000F0751"/>
    <w:rsid w:val="000F55F3"/>
    <w:rsid w:val="000F5667"/>
    <w:rsid w:val="000F7FFB"/>
    <w:rsid w:val="001008A6"/>
    <w:rsid w:val="001058E9"/>
    <w:rsid w:val="00113C0E"/>
    <w:rsid w:val="001210A7"/>
    <w:rsid w:val="0012220F"/>
    <w:rsid w:val="0012306A"/>
    <w:rsid w:val="00126499"/>
    <w:rsid w:val="00126D1B"/>
    <w:rsid w:val="0012784B"/>
    <w:rsid w:val="00134A4B"/>
    <w:rsid w:val="00137F79"/>
    <w:rsid w:val="00141C5D"/>
    <w:rsid w:val="001441EF"/>
    <w:rsid w:val="00145D10"/>
    <w:rsid w:val="00147574"/>
    <w:rsid w:val="0014775B"/>
    <w:rsid w:val="00154143"/>
    <w:rsid w:val="0015436C"/>
    <w:rsid w:val="001557FC"/>
    <w:rsid w:val="00156DD9"/>
    <w:rsid w:val="00160757"/>
    <w:rsid w:val="001625B8"/>
    <w:rsid w:val="00167FA4"/>
    <w:rsid w:val="00170D3D"/>
    <w:rsid w:val="00171081"/>
    <w:rsid w:val="00172DBE"/>
    <w:rsid w:val="00175A71"/>
    <w:rsid w:val="00182BFB"/>
    <w:rsid w:val="0018436B"/>
    <w:rsid w:val="00185891"/>
    <w:rsid w:val="001866FB"/>
    <w:rsid w:val="00186BD9"/>
    <w:rsid w:val="00186FFA"/>
    <w:rsid w:val="001908E4"/>
    <w:rsid w:val="00190DE4"/>
    <w:rsid w:val="00191918"/>
    <w:rsid w:val="001939AB"/>
    <w:rsid w:val="001A7438"/>
    <w:rsid w:val="001B0018"/>
    <w:rsid w:val="001B07F7"/>
    <w:rsid w:val="001B1FC4"/>
    <w:rsid w:val="001B5EF9"/>
    <w:rsid w:val="001C1722"/>
    <w:rsid w:val="001C2619"/>
    <w:rsid w:val="001C4B73"/>
    <w:rsid w:val="001C5FB4"/>
    <w:rsid w:val="001C6051"/>
    <w:rsid w:val="001C734C"/>
    <w:rsid w:val="001D2697"/>
    <w:rsid w:val="001D5DC8"/>
    <w:rsid w:val="001E1805"/>
    <w:rsid w:val="001E451A"/>
    <w:rsid w:val="001E4ACA"/>
    <w:rsid w:val="001E61EB"/>
    <w:rsid w:val="001E7B60"/>
    <w:rsid w:val="001F22A7"/>
    <w:rsid w:val="001F52BA"/>
    <w:rsid w:val="001F7399"/>
    <w:rsid w:val="001F7A20"/>
    <w:rsid w:val="002015F3"/>
    <w:rsid w:val="00204AED"/>
    <w:rsid w:val="00204B59"/>
    <w:rsid w:val="0020545F"/>
    <w:rsid w:val="00206DD1"/>
    <w:rsid w:val="00207DB9"/>
    <w:rsid w:val="00212ACB"/>
    <w:rsid w:val="00212CDD"/>
    <w:rsid w:val="002152E6"/>
    <w:rsid w:val="00215FBC"/>
    <w:rsid w:val="00220C44"/>
    <w:rsid w:val="00221A93"/>
    <w:rsid w:val="00223F59"/>
    <w:rsid w:val="00224000"/>
    <w:rsid w:val="002258C2"/>
    <w:rsid w:val="002267C4"/>
    <w:rsid w:val="00227EC3"/>
    <w:rsid w:val="00234ABF"/>
    <w:rsid w:val="002362A8"/>
    <w:rsid w:val="002368B8"/>
    <w:rsid w:val="002470EB"/>
    <w:rsid w:val="002552BF"/>
    <w:rsid w:val="00257744"/>
    <w:rsid w:val="00262814"/>
    <w:rsid w:val="00265096"/>
    <w:rsid w:val="002667FB"/>
    <w:rsid w:val="002732BC"/>
    <w:rsid w:val="00274306"/>
    <w:rsid w:val="002751EB"/>
    <w:rsid w:val="00276A75"/>
    <w:rsid w:val="00284D41"/>
    <w:rsid w:val="0029302F"/>
    <w:rsid w:val="00296671"/>
    <w:rsid w:val="002A0170"/>
    <w:rsid w:val="002A60E4"/>
    <w:rsid w:val="002A7DFE"/>
    <w:rsid w:val="002B1CAF"/>
    <w:rsid w:val="002B290C"/>
    <w:rsid w:val="002B7CDC"/>
    <w:rsid w:val="002C3669"/>
    <w:rsid w:val="002C4773"/>
    <w:rsid w:val="002C5DFF"/>
    <w:rsid w:val="002C7723"/>
    <w:rsid w:val="002D359F"/>
    <w:rsid w:val="002D4D2C"/>
    <w:rsid w:val="002D7826"/>
    <w:rsid w:val="002E200C"/>
    <w:rsid w:val="002E2127"/>
    <w:rsid w:val="002E30DD"/>
    <w:rsid w:val="002E5624"/>
    <w:rsid w:val="002E5867"/>
    <w:rsid w:val="002E70F5"/>
    <w:rsid w:val="002E749D"/>
    <w:rsid w:val="002F288F"/>
    <w:rsid w:val="002F68A4"/>
    <w:rsid w:val="003020E6"/>
    <w:rsid w:val="00304EA4"/>
    <w:rsid w:val="00323E13"/>
    <w:rsid w:val="003254B2"/>
    <w:rsid w:val="003273E6"/>
    <w:rsid w:val="00330B0E"/>
    <w:rsid w:val="003320B6"/>
    <w:rsid w:val="00336DC5"/>
    <w:rsid w:val="00336F46"/>
    <w:rsid w:val="00346252"/>
    <w:rsid w:val="00352B20"/>
    <w:rsid w:val="00360BEA"/>
    <w:rsid w:val="00363408"/>
    <w:rsid w:val="00363809"/>
    <w:rsid w:val="00364E73"/>
    <w:rsid w:val="00370292"/>
    <w:rsid w:val="003758CB"/>
    <w:rsid w:val="00376B8D"/>
    <w:rsid w:val="00381439"/>
    <w:rsid w:val="0038282C"/>
    <w:rsid w:val="00387F02"/>
    <w:rsid w:val="00390868"/>
    <w:rsid w:val="00390DC6"/>
    <w:rsid w:val="00394859"/>
    <w:rsid w:val="00394BA7"/>
    <w:rsid w:val="00394D50"/>
    <w:rsid w:val="00397C18"/>
    <w:rsid w:val="003A10BB"/>
    <w:rsid w:val="003B4429"/>
    <w:rsid w:val="003B7100"/>
    <w:rsid w:val="003C577A"/>
    <w:rsid w:val="003D179F"/>
    <w:rsid w:val="003D3535"/>
    <w:rsid w:val="003E2878"/>
    <w:rsid w:val="003E6771"/>
    <w:rsid w:val="003E78DB"/>
    <w:rsid w:val="0040377A"/>
    <w:rsid w:val="004111A4"/>
    <w:rsid w:val="0041192B"/>
    <w:rsid w:val="00412E32"/>
    <w:rsid w:val="00413765"/>
    <w:rsid w:val="0041415F"/>
    <w:rsid w:val="00415EBD"/>
    <w:rsid w:val="004179F0"/>
    <w:rsid w:val="00421043"/>
    <w:rsid w:val="00421373"/>
    <w:rsid w:val="004269EE"/>
    <w:rsid w:val="00431A4F"/>
    <w:rsid w:val="004334FF"/>
    <w:rsid w:val="00434826"/>
    <w:rsid w:val="00436DAD"/>
    <w:rsid w:val="00437EF8"/>
    <w:rsid w:val="00440D47"/>
    <w:rsid w:val="00444C59"/>
    <w:rsid w:val="0045019C"/>
    <w:rsid w:val="0045142C"/>
    <w:rsid w:val="00451803"/>
    <w:rsid w:val="00451A91"/>
    <w:rsid w:val="00453CF2"/>
    <w:rsid w:val="0045461E"/>
    <w:rsid w:val="00454FF9"/>
    <w:rsid w:val="00465CAE"/>
    <w:rsid w:val="00470840"/>
    <w:rsid w:val="00474510"/>
    <w:rsid w:val="00476D85"/>
    <w:rsid w:val="00480B02"/>
    <w:rsid w:val="00481C31"/>
    <w:rsid w:val="00483C41"/>
    <w:rsid w:val="0048608C"/>
    <w:rsid w:val="004867AA"/>
    <w:rsid w:val="00486E97"/>
    <w:rsid w:val="00490466"/>
    <w:rsid w:val="00497931"/>
    <w:rsid w:val="004A017D"/>
    <w:rsid w:val="004A0E40"/>
    <w:rsid w:val="004A2E8A"/>
    <w:rsid w:val="004A303F"/>
    <w:rsid w:val="004A5295"/>
    <w:rsid w:val="004A647F"/>
    <w:rsid w:val="004B1CD0"/>
    <w:rsid w:val="004B3203"/>
    <w:rsid w:val="004B3D7B"/>
    <w:rsid w:val="004B4292"/>
    <w:rsid w:val="004B42AB"/>
    <w:rsid w:val="004B4A17"/>
    <w:rsid w:val="004B64E8"/>
    <w:rsid w:val="004C36C1"/>
    <w:rsid w:val="004D08CC"/>
    <w:rsid w:val="004D4744"/>
    <w:rsid w:val="004E4312"/>
    <w:rsid w:val="004E4ACE"/>
    <w:rsid w:val="004E5FDB"/>
    <w:rsid w:val="004F31B5"/>
    <w:rsid w:val="004F4E21"/>
    <w:rsid w:val="004F6E50"/>
    <w:rsid w:val="0050108A"/>
    <w:rsid w:val="00501260"/>
    <w:rsid w:val="00515661"/>
    <w:rsid w:val="00525874"/>
    <w:rsid w:val="005268F0"/>
    <w:rsid w:val="00527ADF"/>
    <w:rsid w:val="005323BB"/>
    <w:rsid w:val="00532889"/>
    <w:rsid w:val="00533B21"/>
    <w:rsid w:val="00534E00"/>
    <w:rsid w:val="00537391"/>
    <w:rsid w:val="005373EE"/>
    <w:rsid w:val="0054120A"/>
    <w:rsid w:val="005434D9"/>
    <w:rsid w:val="00547B57"/>
    <w:rsid w:val="00547D13"/>
    <w:rsid w:val="00553AC0"/>
    <w:rsid w:val="00555EE3"/>
    <w:rsid w:val="00563930"/>
    <w:rsid w:val="0056594F"/>
    <w:rsid w:val="005725A3"/>
    <w:rsid w:val="005744CB"/>
    <w:rsid w:val="005762CE"/>
    <w:rsid w:val="005814C4"/>
    <w:rsid w:val="00581B19"/>
    <w:rsid w:val="005835AC"/>
    <w:rsid w:val="00585E06"/>
    <w:rsid w:val="00592548"/>
    <w:rsid w:val="00593D44"/>
    <w:rsid w:val="00596D3E"/>
    <w:rsid w:val="005A135D"/>
    <w:rsid w:val="005A2A62"/>
    <w:rsid w:val="005B2220"/>
    <w:rsid w:val="005B35B6"/>
    <w:rsid w:val="005B422E"/>
    <w:rsid w:val="005B5417"/>
    <w:rsid w:val="005B7E6A"/>
    <w:rsid w:val="005C6CB8"/>
    <w:rsid w:val="005D230D"/>
    <w:rsid w:val="005D3521"/>
    <w:rsid w:val="005D55A4"/>
    <w:rsid w:val="005D6E49"/>
    <w:rsid w:val="005E6C21"/>
    <w:rsid w:val="005E6CF3"/>
    <w:rsid w:val="005F532B"/>
    <w:rsid w:val="006032EA"/>
    <w:rsid w:val="00604099"/>
    <w:rsid w:val="00606807"/>
    <w:rsid w:val="00611884"/>
    <w:rsid w:val="00612739"/>
    <w:rsid w:val="00614DC5"/>
    <w:rsid w:val="0062455F"/>
    <w:rsid w:val="0062522F"/>
    <w:rsid w:val="00627C22"/>
    <w:rsid w:val="00632CDF"/>
    <w:rsid w:val="006331AE"/>
    <w:rsid w:val="00635749"/>
    <w:rsid w:val="00636363"/>
    <w:rsid w:val="00636506"/>
    <w:rsid w:val="006417C9"/>
    <w:rsid w:val="006427B3"/>
    <w:rsid w:val="00644F2C"/>
    <w:rsid w:val="0064768D"/>
    <w:rsid w:val="00647833"/>
    <w:rsid w:val="00652900"/>
    <w:rsid w:val="00653886"/>
    <w:rsid w:val="00657FA4"/>
    <w:rsid w:val="00662419"/>
    <w:rsid w:val="00663327"/>
    <w:rsid w:val="00664402"/>
    <w:rsid w:val="00665CCF"/>
    <w:rsid w:val="00671C4C"/>
    <w:rsid w:val="00682138"/>
    <w:rsid w:val="0068390A"/>
    <w:rsid w:val="00684DBA"/>
    <w:rsid w:val="006A243B"/>
    <w:rsid w:val="006B00E1"/>
    <w:rsid w:val="006B5D6A"/>
    <w:rsid w:val="006C007F"/>
    <w:rsid w:val="006C5FE7"/>
    <w:rsid w:val="006D3EB1"/>
    <w:rsid w:val="006D5153"/>
    <w:rsid w:val="006E25D8"/>
    <w:rsid w:val="006F2D5C"/>
    <w:rsid w:val="006F3658"/>
    <w:rsid w:val="00700722"/>
    <w:rsid w:val="007054D7"/>
    <w:rsid w:val="007163D4"/>
    <w:rsid w:val="00731EF1"/>
    <w:rsid w:val="00732DFD"/>
    <w:rsid w:val="00733C36"/>
    <w:rsid w:val="007352D0"/>
    <w:rsid w:val="0073585E"/>
    <w:rsid w:val="0073728C"/>
    <w:rsid w:val="00740091"/>
    <w:rsid w:val="007406D1"/>
    <w:rsid w:val="00741176"/>
    <w:rsid w:val="007479B4"/>
    <w:rsid w:val="00753F61"/>
    <w:rsid w:val="007560F4"/>
    <w:rsid w:val="00757010"/>
    <w:rsid w:val="00765C42"/>
    <w:rsid w:val="0076679A"/>
    <w:rsid w:val="007721E5"/>
    <w:rsid w:val="007726B3"/>
    <w:rsid w:val="00772C43"/>
    <w:rsid w:val="00772E3E"/>
    <w:rsid w:val="007741CA"/>
    <w:rsid w:val="007743D1"/>
    <w:rsid w:val="0077693A"/>
    <w:rsid w:val="0077713B"/>
    <w:rsid w:val="00780D96"/>
    <w:rsid w:val="00782E1A"/>
    <w:rsid w:val="00784EC4"/>
    <w:rsid w:val="00786AB6"/>
    <w:rsid w:val="00787583"/>
    <w:rsid w:val="007918D7"/>
    <w:rsid w:val="007945D0"/>
    <w:rsid w:val="00794A5C"/>
    <w:rsid w:val="00797FAB"/>
    <w:rsid w:val="007A1559"/>
    <w:rsid w:val="007C18F1"/>
    <w:rsid w:val="007C1EA2"/>
    <w:rsid w:val="007C1F24"/>
    <w:rsid w:val="007C5AB2"/>
    <w:rsid w:val="007C79F9"/>
    <w:rsid w:val="007D0CA4"/>
    <w:rsid w:val="007D10BD"/>
    <w:rsid w:val="007E00AD"/>
    <w:rsid w:val="007E0F01"/>
    <w:rsid w:val="007E140D"/>
    <w:rsid w:val="007E1B83"/>
    <w:rsid w:val="007E2CDD"/>
    <w:rsid w:val="007E40AB"/>
    <w:rsid w:val="007F050E"/>
    <w:rsid w:val="007F1F7B"/>
    <w:rsid w:val="007F2B09"/>
    <w:rsid w:val="007F58BC"/>
    <w:rsid w:val="007F7A57"/>
    <w:rsid w:val="00801674"/>
    <w:rsid w:val="00803B0A"/>
    <w:rsid w:val="00806D03"/>
    <w:rsid w:val="008104A6"/>
    <w:rsid w:val="0081051E"/>
    <w:rsid w:val="00812CE7"/>
    <w:rsid w:val="00816B6C"/>
    <w:rsid w:val="00822A6C"/>
    <w:rsid w:val="008261D9"/>
    <w:rsid w:val="00826F28"/>
    <w:rsid w:val="0082702E"/>
    <w:rsid w:val="008279F5"/>
    <w:rsid w:val="0083255D"/>
    <w:rsid w:val="00836800"/>
    <w:rsid w:val="008425D3"/>
    <w:rsid w:val="00845875"/>
    <w:rsid w:val="008511AB"/>
    <w:rsid w:val="00852302"/>
    <w:rsid w:val="00853A66"/>
    <w:rsid w:val="00855021"/>
    <w:rsid w:val="00856EED"/>
    <w:rsid w:val="0085751D"/>
    <w:rsid w:val="008609C6"/>
    <w:rsid w:val="0086324F"/>
    <w:rsid w:val="00863518"/>
    <w:rsid w:val="008667F1"/>
    <w:rsid w:val="00873CA6"/>
    <w:rsid w:val="00875296"/>
    <w:rsid w:val="00876C11"/>
    <w:rsid w:val="008773CB"/>
    <w:rsid w:val="008774DC"/>
    <w:rsid w:val="00881095"/>
    <w:rsid w:val="0088140E"/>
    <w:rsid w:val="00881EFE"/>
    <w:rsid w:val="00882E24"/>
    <w:rsid w:val="00884755"/>
    <w:rsid w:val="00890FDB"/>
    <w:rsid w:val="008915AE"/>
    <w:rsid w:val="008968CC"/>
    <w:rsid w:val="008A0753"/>
    <w:rsid w:val="008A5792"/>
    <w:rsid w:val="008A7B79"/>
    <w:rsid w:val="008B1E65"/>
    <w:rsid w:val="008B2AD9"/>
    <w:rsid w:val="008B41A1"/>
    <w:rsid w:val="008B573F"/>
    <w:rsid w:val="008C43F5"/>
    <w:rsid w:val="008C55FB"/>
    <w:rsid w:val="008D01D5"/>
    <w:rsid w:val="008D4773"/>
    <w:rsid w:val="008D738C"/>
    <w:rsid w:val="008D7596"/>
    <w:rsid w:val="008D7F3A"/>
    <w:rsid w:val="008E00D7"/>
    <w:rsid w:val="008E3869"/>
    <w:rsid w:val="008E3BEC"/>
    <w:rsid w:val="008E4B9E"/>
    <w:rsid w:val="008E5042"/>
    <w:rsid w:val="008F0743"/>
    <w:rsid w:val="008F15D9"/>
    <w:rsid w:val="008F3087"/>
    <w:rsid w:val="008F4971"/>
    <w:rsid w:val="008F57BF"/>
    <w:rsid w:val="008F5B7A"/>
    <w:rsid w:val="008F726C"/>
    <w:rsid w:val="00903EFC"/>
    <w:rsid w:val="00915300"/>
    <w:rsid w:val="00925FFE"/>
    <w:rsid w:val="009263D2"/>
    <w:rsid w:val="00930EA7"/>
    <w:rsid w:val="0093325D"/>
    <w:rsid w:val="00937782"/>
    <w:rsid w:val="009424ED"/>
    <w:rsid w:val="009445F1"/>
    <w:rsid w:val="009460C4"/>
    <w:rsid w:val="009514A1"/>
    <w:rsid w:val="00962E78"/>
    <w:rsid w:val="00965CF8"/>
    <w:rsid w:val="00966E10"/>
    <w:rsid w:val="00971D45"/>
    <w:rsid w:val="0097299A"/>
    <w:rsid w:val="009743A5"/>
    <w:rsid w:val="00974B5E"/>
    <w:rsid w:val="00974DB2"/>
    <w:rsid w:val="009759CB"/>
    <w:rsid w:val="0097753F"/>
    <w:rsid w:val="0098029B"/>
    <w:rsid w:val="009810F3"/>
    <w:rsid w:val="00983793"/>
    <w:rsid w:val="00991D7A"/>
    <w:rsid w:val="0099223A"/>
    <w:rsid w:val="00997692"/>
    <w:rsid w:val="009A1115"/>
    <w:rsid w:val="009B1339"/>
    <w:rsid w:val="009B154E"/>
    <w:rsid w:val="009B28DA"/>
    <w:rsid w:val="009B7A68"/>
    <w:rsid w:val="009C0A2A"/>
    <w:rsid w:val="009C0E5D"/>
    <w:rsid w:val="009C2B45"/>
    <w:rsid w:val="009C5685"/>
    <w:rsid w:val="009C7860"/>
    <w:rsid w:val="009D536B"/>
    <w:rsid w:val="009D71FD"/>
    <w:rsid w:val="009E266E"/>
    <w:rsid w:val="009E3443"/>
    <w:rsid w:val="009E3A9C"/>
    <w:rsid w:val="009E6379"/>
    <w:rsid w:val="009F076A"/>
    <w:rsid w:val="00A102A3"/>
    <w:rsid w:val="00A119DD"/>
    <w:rsid w:val="00A12AB1"/>
    <w:rsid w:val="00A14815"/>
    <w:rsid w:val="00A17991"/>
    <w:rsid w:val="00A27826"/>
    <w:rsid w:val="00A326F8"/>
    <w:rsid w:val="00A35C62"/>
    <w:rsid w:val="00A40699"/>
    <w:rsid w:val="00A4104E"/>
    <w:rsid w:val="00A43F76"/>
    <w:rsid w:val="00A50DA8"/>
    <w:rsid w:val="00A5164F"/>
    <w:rsid w:val="00A53B9E"/>
    <w:rsid w:val="00A53F42"/>
    <w:rsid w:val="00A56B91"/>
    <w:rsid w:val="00A56E68"/>
    <w:rsid w:val="00A57246"/>
    <w:rsid w:val="00A62DE3"/>
    <w:rsid w:val="00A65DC5"/>
    <w:rsid w:val="00A664F4"/>
    <w:rsid w:val="00A70EEF"/>
    <w:rsid w:val="00A76BA4"/>
    <w:rsid w:val="00A77775"/>
    <w:rsid w:val="00A778B1"/>
    <w:rsid w:val="00A860E1"/>
    <w:rsid w:val="00A87F41"/>
    <w:rsid w:val="00A92F04"/>
    <w:rsid w:val="00A9450A"/>
    <w:rsid w:val="00A95891"/>
    <w:rsid w:val="00A96911"/>
    <w:rsid w:val="00A97133"/>
    <w:rsid w:val="00AB43EB"/>
    <w:rsid w:val="00AB478A"/>
    <w:rsid w:val="00AB7661"/>
    <w:rsid w:val="00AC16B7"/>
    <w:rsid w:val="00AC2054"/>
    <w:rsid w:val="00AC596E"/>
    <w:rsid w:val="00AC7EF2"/>
    <w:rsid w:val="00AD1A9B"/>
    <w:rsid w:val="00AD4F6F"/>
    <w:rsid w:val="00AD71A1"/>
    <w:rsid w:val="00AE71E7"/>
    <w:rsid w:val="00AF0EC8"/>
    <w:rsid w:val="00AF5759"/>
    <w:rsid w:val="00AF737B"/>
    <w:rsid w:val="00B009B2"/>
    <w:rsid w:val="00B00C17"/>
    <w:rsid w:val="00B00E3F"/>
    <w:rsid w:val="00B01690"/>
    <w:rsid w:val="00B02D9E"/>
    <w:rsid w:val="00B07846"/>
    <w:rsid w:val="00B11D43"/>
    <w:rsid w:val="00B1495F"/>
    <w:rsid w:val="00B2342A"/>
    <w:rsid w:val="00B341CD"/>
    <w:rsid w:val="00B403D4"/>
    <w:rsid w:val="00B45182"/>
    <w:rsid w:val="00B451DF"/>
    <w:rsid w:val="00B46686"/>
    <w:rsid w:val="00B46A54"/>
    <w:rsid w:val="00B4784B"/>
    <w:rsid w:val="00B5004C"/>
    <w:rsid w:val="00B5132C"/>
    <w:rsid w:val="00B56130"/>
    <w:rsid w:val="00B57978"/>
    <w:rsid w:val="00B6309A"/>
    <w:rsid w:val="00B63C41"/>
    <w:rsid w:val="00B66DB9"/>
    <w:rsid w:val="00B728EE"/>
    <w:rsid w:val="00B778DB"/>
    <w:rsid w:val="00B83E5F"/>
    <w:rsid w:val="00B86B06"/>
    <w:rsid w:val="00B87EFE"/>
    <w:rsid w:val="00B9214F"/>
    <w:rsid w:val="00B93D8C"/>
    <w:rsid w:val="00B946CC"/>
    <w:rsid w:val="00B94F70"/>
    <w:rsid w:val="00BA3170"/>
    <w:rsid w:val="00BA4466"/>
    <w:rsid w:val="00BA5C16"/>
    <w:rsid w:val="00BB4B44"/>
    <w:rsid w:val="00BB6106"/>
    <w:rsid w:val="00BB7386"/>
    <w:rsid w:val="00BC08D3"/>
    <w:rsid w:val="00BC1C19"/>
    <w:rsid w:val="00BC3BFA"/>
    <w:rsid w:val="00BC4A6E"/>
    <w:rsid w:val="00BC6D11"/>
    <w:rsid w:val="00BD5308"/>
    <w:rsid w:val="00BD5EE3"/>
    <w:rsid w:val="00BE0A21"/>
    <w:rsid w:val="00BE0B4E"/>
    <w:rsid w:val="00BE4A41"/>
    <w:rsid w:val="00BE62D4"/>
    <w:rsid w:val="00BF09AB"/>
    <w:rsid w:val="00C013C7"/>
    <w:rsid w:val="00C0391E"/>
    <w:rsid w:val="00C045DF"/>
    <w:rsid w:val="00C05FAF"/>
    <w:rsid w:val="00C0694C"/>
    <w:rsid w:val="00C114A8"/>
    <w:rsid w:val="00C132DA"/>
    <w:rsid w:val="00C24894"/>
    <w:rsid w:val="00C2521C"/>
    <w:rsid w:val="00C25924"/>
    <w:rsid w:val="00C2642C"/>
    <w:rsid w:val="00C27FEC"/>
    <w:rsid w:val="00C32964"/>
    <w:rsid w:val="00C32D53"/>
    <w:rsid w:val="00C40E1D"/>
    <w:rsid w:val="00C47ABF"/>
    <w:rsid w:val="00C502E5"/>
    <w:rsid w:val="00C51D95"/>
    <w:rsid w:val="00C627B8"/>
    <w:rsid w:val="00C6347F"/>
    <w:rsid w:val="00C63D8D"/>
    <w:rsid w:val="00C6570A"/>
    <w:rsid w:val="00C67950"/>
    <w:rsid w:val="00C75101"/>
    <w:rsid w:val="00C825F3"/>
    <w:rsid w:val="00C83322"/>
    <w:rsid w:val="00C8696E"/>
    <w:rsid w:val="00C914FC"/>
    <w:rsid w:val="00CA2107"/>
    <w:rsid w:val="00CA22F4"/>
    <w:rsid w:val="00CA34D7"/>
    <w:rsid w:val="00CA4EAE"/>
    <w:rsid w:val="00CA7E53"/>
    <w:rsid w:val="00CB1561"/>
    <w:rsid w:val="00CB2A51"/>
    <w:rsid w:val="00CC0156"/>
    <w:rsid w:val="00CC022F"/>
    <w:rsid w:val="00CC31BA"/>
    <w:rsid w:val="00CC4A44"/>
    <w:rsid w:val="00CD17E3"/>
    <w:rsid w:val="00CD3E47"/>
    <w:rsid w:val="00CD4355"/>
    <w:rsid w:val="00CD4E64"/>
    <w:rsid w:val="00CD780E"/>
    <w:rsid w:val="00CE1D6E"/>
    <w:rsid w:val="00CE36CA"/>
    <w:rsid w:val="00CE4EB5"/>
    <w:rsid w:val="00CE54E4"/>
    <w:rsid w:val="00CE57BE"/>
    <w:rsid w:val="00CE7E9C"/>
    <w:rsid w:val="00CF1414"/>
    <w:rsid w:val="00CF2840"/>
    <w:rsid w:val="00CF34CF"/>
    <w:rsid w:val="00CF482F"/>
    <w:rsid w:val="00CF5B3C"/>
    <w:rsid w:val="00CF73E0"/>
    <w:rsid w:val="00CF7C95"/>
    <w:rsid w:val="00D02127"/>
    <w:rsid w:val="00D039C4"/>
    <w:rsid w:val="00D0415D"/>
    <w:rsid w:val="00D11387"/>
    <w:rsid w:val="00D12CA2"/>
    <w:rsid w:val="00D12FED"/>
    <w:rsid w:val="00D13B8C"/>
    <w:rsid w:val="00D14DA1"/>
    <w:rsid w:val="00D165E8"/>
    <w:rsid w:val="00D20779"/>
    <w:rsid w:val="00D22980"/>
    <w:rsid w:val="00D24D69"/>
    <w:rsid w:val="00D25904"/>
    <w:rsid w:val="00D26B4D"/>
    <w:rsid w:val="00D26FF2"/>
    <w:rsid w:val="00D27F0A"/>
    <w:rsid w:val="00D31E12"/>
    <w:rsid w:val="00D33777"/>
    <w:rsid w:val="00D33D41"/>
    <w:rsid w:val="00D33EB2"/>
    <w:rsid w:val="00D34930"/>
    <w:rsid w:val="00D366B4"/>
    <w:rsid w:val="00D36A34"/>
    <w:rsid w:val="00D400FB"/>
    <w:rsid w:val="00D5248A"/>
    <w:rsid w:val="00D53C31"/>
    <w:rsid w:val="00D57D5E"/>
    <w:rsid w:val="00D61A24"/>
    <w:rsid w:val="00D62AE1"/>
    <w:rsid w:val="00D64ACC"/>
    <w:rsid w:val="00D715E2"/>
    <w:rsid w:val="00D7209D"/>
    <w:rsid w:val="00D72497"/>
    <w:rsid w:val="00D847C2"/>
    <w:rsid w:val="00D85E5B"/>
    <w:rsid w:val="00D87B87"/>
    <w:rsid w:val="00D87E12"/>
    <w:rsid w:val="00D87ED7"/>
    <w:rsid w:val="00D90F41"/>
    <w:rsid w:val="00D917CA"/>
    <w:rsid w:val="00D923A3"/>
    <w:rsid w:val="00D9255A"/>
    <w:rsid w:val="00D92987"/>
    <w:rsid w:val="00D940CB"/>
    <w:rsid w:val="00D96D6F"/>
    <w:rsid w:val="00DA3390"/>
    <w:rsid w:val="00DA548B"/>
    <w:rsid w:val="00DB0102"/>
    <w:rsid w:val="00DB2158"/>
    <w:rsid w:val="00DB5923"/>
    <w:rsid w:val="00DC04B1"/>
    <w:rsid w:val="00DC0C5A"/>
    <w:rsid w:val="00DC2849"/>
    <w:rsid w:val="00DC3608"/>
    <w:rsid w:val="00DC483F"/>
    <w:rsid w:val="00DD0CEB"/>
    <w:rsid w:val="00DD143C"/>
    <w:rsid w:val="00DD1D3E"/>
    <w:rsid w:val="00DD3B52"/>
    <w:rsid w:val="00DE2A3E"/>
    <w:rsid w:val="00DE3EFC"/>
    <w:rsid w:val="00DE4204"/>
    <w:rsid w:val="00DE6852"/>
    <w:rsid w:val="00DE6A21"/>
    <w:rsid w:val="00DF3A6A"/>
    <w:rsid w:val="00DF5F05"/>
    <w:rsid w:val="00DF65F1"/>
    <w:rsid w:val="00E00B85"/>
    <w:rsid w:val="00E033BD"/>
    <w:rsid w:val="00E07C1B"/>
    <w:rsid w:val="00E11D5F"/>
    <w:rsid w:val="00E16187"/>
    <w:rsid w:val="00E231C5"/>
    <w:rsid w:val="00E249CF"/>
    <w:rsid w:val="00E27EB7"/>
    <w:rsid w:val="00E30B97"/>
    <w:rsid w:val="00E33073"/>
    <w:rsid w:val="00E41981"/>
    <w:rsid w:val="00E440D8"/>
    <w:rsid w:val="00E441B6"/>
    <w:rsid w:val="00E46BA9"/>
    <w:rsid w:val="00E477FE"/>
    <w:rsid w:val="00E50A93"/>
    <w:rsid w:val="00E54E40"/>
    <w:rsid w:val="00E56181"/>
    <w:rsid w:val="00E626E2"/>
    <w:rsid w:val="00E642B5"/>
    <w:rsid w:val="00E702B4"/>
    <w:rsid w:val="00E71C12"/>
    <w:rsid w:val="00E82FAD"/>
    <w:rsid w:val="00E87C2E"/>
    <w:rsid w:val="00E9439F"/>
    <w:rsid w:val="00EA7A6B"/>
    <w:rsid w:val="00EB0736"/>
    <w:rsid w:val="00EB13DE"/>
    <w:rsid w:val="00EB14B6"/>
    <w:rsid w:val="00EB204A"/>
    <w:rsid w:val="00EB2458"/>
    <w:rsid w:val="00EB28F0"/>
    <w:rsid w:val="00EB3EBE"/>
    <w:rsid w:val="00EC27DE"/>
    <w:rsid w:val="00EC3119"/>
    <w:rsid w:val="00EC3C0D"/>
    <w:rsid w:val="00EC523C"/>
    <w:rsid w:val="00ED07B5"/>
    <w:rsid w:val="00ED2402"/>
    <w:rsid w:val="00ED3139"/>
    <w:rsid w:val="00EE1235"/>
    <w:rsid w:val="00EE218D"/>
    <w:rsid w:val="00EE23CB"/>
    <w:rsid w:val="00EE40D5"/>
    <w:rsid w:val="00EE548F"/>
    <w:rsid w:val="00EE70D7"/>
    <w:rsid w:val="00EF25E8"/>
    <w:rsid w:val="00EF3EE2"/>
    <w:rsid w:val="00EF4759"/>
    <w:rsid w:val="00EF68BD"/>
    <w:rsid w:val="00EF68CC"/>
    <w:rsid w:val="00F10DBD"/>
    <w:rsid w:val="00F117C5"/>
    <w:rsid w:val="00F1716C"/>
    <w:rsid w:val="00F17971"/>
    <w:rsid w:val="00F23B06"/>
    <w:rsid w:val="00F31009"/>
    <w:rsid w:val="00F31592"/>
    <w:rsid w:val="00F317BE"/>
    <w:rsid w:val="00F32630"/>
    <w:rsid w:val="00F33392"/>
    <w:rsid w:val="00F370BE"/>
    <w:rsid w:val="00F409EF"/>
    <w:rsid w:val="00F43102"/>
    <w:rsid w:val="00F43183"/>
    <w:rsid w:val="00F43569"/>
    <w:rsid w:val="00F43853"/>
    <w:rsid w:val="00F46C26"/>
    <w:rsid w:val="00F479EE"/>
    <w:rsid w:val="00F50BAC"/>
    <w:rsid w:val="00F52847"/>
    <w:rsid w:val="00F52961"/>
    <w:rsid w:val="00F53190"/>
    <w:rsid w:val="00F54458"/>
    <w:rsid w:val="00F57464"/>
    <w:rsid w:val="00F64757"/>
    <w:rsid w:val="00F66400"/>
    <w:rsid w:val="00F66C94"/>
    <w:rsid w:val="00F7089F"/>
    <w:rsid w:val="00F733E8"/>
    <w:rsid w:val="00F76146"/>
    <w:rsid w:val="00F77F88"/>
    <w:rsid w:val="00F83290"/>
    <w:rsid w:val="00F83917"/>
    <w:rsid w:val="00F85459"/>
    <w:rsid w:val="00F86912"/>
    <w:rsid w:val="00F9178C"/>
    <w:rsid w:val="00F9378D"/>
    <w:rsid w:val="00F93BBF"/>
    <w:rsid w:val="00F95FED"/>
    <w:rsid w:val="00F96E33"/>
    <w:rsid w:val="00F97D9E"/>
    <w:rsid w:val="00FA2D3A"/>
    <w:rsid w:val="00FA37D4"/>
    <w:rsid w:val="00FA6ECE"/>
    <w:rsid w:val="00FA72E9"/>
    <w:rsid w:val="00FB0ACF"/>
    <w:rsid w:val="00FB2910"/>
    <w:rsid w:val="00FB44E3"/>
    <w:rsid w:val="00FB6885"/>
    <w:rsid w:val="00FB7B08"/>
    <w:rsid w:val="00FC1B92"/>
    <w:rsid w:val="00FC1D6B"/>
    <w:rsid w:val="00FD1156"/>
    <w:rsid w:val="00FD7524"/>
    <w:rsid w:val="00FE27A2"/>
    <w:rsid w:val="00FE28EE"/>
    <w:rsid w:val="00FE40DB"/>
    <w:rsid w:val="00FE6EF0"/>
    <w:rsid w:val="00FF1B19"/>
    <w:rsid w:val="00FF45E8"/>
  </w:rsids>
  <m:mathPr>
    <m:mathFont m:val="Cambria Math"/>
    <m:brkBin m:val="before"/>
    <m:brkBinSub m:val="--"/>
    <m:smallFrac/>
    <m:dispDef/>
    <m:lMargin m:val="0"/>
    <m:rMargin m:val="0"/>
    <m:defJc m:val="centerGroup"/>
    <m:wrapIndent m:val="1440"/>
    <m:intLim m:val="subSup"/>
    <m:naryLim m:val="undOvr"/>
  </m:mathPr>
  <w:themeFontLang w:val="hu-H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C5526E97-5BC0-42CE-8341-D6CF9FC8A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u-HU" w:eastAsia="hu-HU"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iPriority="0"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macro" w:semiHidden="1" w:uiPriority="0" w:unhideWhenUsed="1"/>
    <w:lsdException w:name="toa heading"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C825F3"/>
    <w:rPr>
      <w:sz w:val="24"/>
      <w:lang w:eastAsia="en-US"/>
    </w:rPr>
  </w:style>
  <w:style w:type="paragraph" w:styleId="Cmsor1">
    <w:name w:val="heading 1"/>
    <w:aliases w:val="Überschrift1,Überschrift11,Überschrift12,Überschrift13,Überschrift111,Überschrift14,Überschrift15,Überschrift16,Überschrift112,Überschrift17,Überschrift113,Überschrift18,Überschrift114,Überschrift19,Überschrift115,Überschrift110,Überschrift116"/>
    <w:basedOn w:val="Norml"/>
    <w:next w:val="Norml"/>
    <w:link w:val="Cmsor1Char"/>
    <w:uiPriority w:val="99"/>
    <w:qFormat/>
    <w:rsid w:val="00C825F3"/>
    <w:pPr>
      <w:keepNext/>
      <w:jc w:val="center"/>
      <w:outlineLvl w:val="0"/>
    </w:pPr>
    <w:rPr>
      <w:sz w:val="32"/>
    </w:rPr>
  </w:style>
  <w:style w:type="paragraph" w:styleId="Cmsor2">
    <w:name w:val="heading 2"/>
    <w:basedOn w:val="Norml"/>
    <w:next w:val="Norml"/>
    <w:link w:val="Cmsor2Char3"/>
    <w:qFormat/>
    <w:rsid w:val="003E78DB"/>
    <w:pPr>
      <w:keepNext/>
      <w:outlineLvl w:val="1"/>
    </w:pPr>
    <w:rPr>
      <w:b/>
      <w:lang w:val="en-AU"/>
    </w:rPr>
  </w:style>
  <w:style w:type="paragraph" w:styleId="Cmsor3">
    <w:name w:val="heading 3"/>
    <w:aliases w:val="Saját 1,Saját 11,Heading 31,Saját 12,Heading 32,Saját 111,Heading 311,Saját 13,Heading 33,Saját 14,Heading 34,Saját 112,Heading 312,Saját 121,Heading 321,Saját 1111,Heading 3111,Saját 15,Heading 35,Saját 113,Heading 313,Saját 122"/>
    <w:basedOn w:val="Norml"/>
    <w:next w:val="Norml"/>
    <w:link w:val="Cmsor3Char"/>
    <w:uiPriority w:val="99"/>
    <w:qFormat/>
    <w:rsid w:val="00C825F3"/>
    <w:pPr>
      <w:keepNext/>
      <w:spacing w:before="240" w:after="60"/>
      <w:outlineLvl w:val="2"/>
    </w:pPr>
    <w:rPr>
      <w:b/>
      <w:i/>
      <w:noProof/>
    </w:rPr>
  </w:style>
  <w:style w:type="paragraph" w:styleId="Cmsor4">
    <w:name w:val="heading 4"/>
    <w:basedOn w:val="Norml"/>
    <w:next w:val="Norml"/>
    <w:link w:val="Cmsor4Char"/>
    <w:uiPriority w:val="99"/>
    <w:qFormat/>
    <w:rsid w:val="00C825F3"/>
    <w:pPr>
      <w:keepNext/>
      <w:numPr>
        <w:ilvl w:val="3"/>
        <w:numId w:val="1"/>
      </w:numPr>
      <w:spacing w:before="240" w:after="60"/>
      <w:outlineLvl w:val="3"/>
    </w:pPr>
    <w:rPr>
      <w:b/>
      <w:i/>
    </w:rPr>
  </w:style>
  <w:style w:type="paragraph" w:styleId="Cmsor5">
    <w:name w:val="heading 5"/>
    <w:basedOn w:val="Norml"/>
    <w:next w:val="Norml"/>
    <w:link w:val="Cmsor5Char"/>
    <w:uiPriority w:val="99"/>
    <w:qFormat/>
    <w:rsid w:val="00C825F3"/>
    <w:pPr>
      <w:numPr>
        <w:ilvl w:val="4"/>
        <w:numId w:val="1"/>
      </w:numPr>
      <w:spacing w:before="240" w:after="60"/>
      <w:outlineLvl w:val="4"/>
    </w:pPr>
    <w:rPr>
      <w:rFonts w:ascii="Arial" w:hAnsi="Arial"/>
      <w:sz w:val="22"/>
    </w:rPr>
  </w:style>
  <w:style w:type="paragraph" w:styleId="Cmsor6">
    <w:name w:val="heading 6"/>
    <w:basedOn w:val="Norml"/>
    <w:next w:val="Norml"/>
    <w:link w:val="Cmsor6Char"/>
    <w:uiPriority w:val="99"/>
    <w:qFormat/>
    <w:rsid w:val="00C825F3"/>
    <w:pPr>
      <w:numPr>
        <w:ilvl w:val="5"/>
        <w:numId w:val="1"/>
      </w:numPr>
      <w:spacing w:before="240" w:after="60"/>
      <w:outlineLvl w:val="5"/>
    </w:pPr>
    <w:rPr>
      <w:rFonts w:ascii="Arial" w:hAnsi="Arial"/>
      <w:i/>
      <w:sz w:val="22"/>
    </w:rPr>
  </w:style>
  <w:style w:type="paragraph" w:styleId="Cmsor7">
    <w:name w:val="heading 7"/>
    <w:basedOn w:val="Norml"/>
    <w:next w:val="Norml"/>
    <w:link w:val="Cmsor7Char"/>
    <w:uiPriority w:val="99"/>
    <w:qFormat/>
    <w:rsid w:val="00C825F3"/>
    <w:pPr>
      <w:numPr>
        <w:ilvl w:val="6"/>
        <w:numId w:val="1"/>
      </w:numPr>
      <w:spacing w:before="240" w:after="60"/>
      <w:outlineLvl w:val="6"/>
    </w:pPr>
    <w:rPr>
      <w:rFonts w:ascii="Arial" w:hAnsi="Arial"/>
      <w:sz w:val="20"/>
    </w:rPr>
  </w:style>
  <w:style w:type="paragraph" w:styleId="Cmsor8">
    <w:name w:val="heading 8"/>
    <w:basedOn w:val="Norml"/>
    <w:next w:val="Norml"/>
    <w:link w:val="Cmsor8Char"/>
    <w:uiPriority w:val="99"/>
    <w:qFormat/>
    <w:rsid w:val="00C825F3"/>
    <w:pPr>
      <w:numPr>
        <w:ilvl w:val="7"/>
        <w:numId w:val="1"/>
      </w:numPr>
      <w:spacing w:before="240" w:after="60"/>
      <w:outlineLvl w:val="7"/>
    </w:pPr>
    <w:rPr>
      <w:rFonts w:ascii="Arial" w:hAnsi="Arial"/>
      <w:i/>
      <w:sz w:val="20"/>
    </w:rPr>
  </w:style>
  <w:style w:type="paragraph" w:styleId="Cmsor9">
    <w:name w:val="heading 9"/>
    <w:basedOn w:val="Norml"/>
    <w:next w:val="Norml"/>
    <w:link w:val="Cmsor9Char"/>
    <w:uiPriority w:val="99"/>
    <w:qFormat/>
    <w:rsid w:val="00C825F3"/>
    <w:pPr>
      <w:numPr>
        <w:ilvl w:val="8"/>
        <w:numId w:val="1"/>
      </w:numPr>
      <w:spacing w:before="240" w:after="60"/>
      <w:outlineLvl w:val="8"/>
    </w:pPr>
    <w:rPr>
      <w:rFonts w:ascii="Arial" w:hAnsi="Arial"/>
      <w:i/>
      <w:sz w:val="1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TJ1">
    <w:name w:val="toc 1"/>
    <w:basedOn w:val="Norml"/>
    <w:next w:val="Norml"/>
    <w:autoRedefine/>
    <w:uiPriority w:val="39"/>
    <w:qFormat/>
    <w:rsid w:val="00C0694C"/>
    <w:pPr>
      <w:spacing w:before="120" w:after="120"/>
    </w:pPr>
    <w:rPr>
      <w:rFonts w:ascii="Calibri" w:hAnsi="Calibri"/>
      <w:b/>
      <w:bCs/>
      <w:caps/>
      <w:sz w:val="20"/>
    </w:rPr>
  </w:style>
  <w:style w:type="paragraph" w:styleId="TJ2">
    <w:name w:val="toc 2"/>
    <w:basedOn w:val="Norml"/>
    <w:next w:val="Norml"/>
    <w:autoRedefine/>
    <w:uiPriority w:val="39"/>
    <w:qFormat/>
    <w:rsid w:val="00C0694C"/>
    <w:pPr>
      <w:ind w:left="240"/>
    </w:pPr>
    <w:rPr>
      <w:rFonts w:ascii="Calibri" w:hAnsi="Calibri"/>
      <w:smallCaps/>
      <w:sz w:val="20"/>
    </w:rPr>
  </w:style>
  <w:style w:type="paragraph" w:styleId="TJ3">
    <w:name w:val="toc 3"/>
    <w:basedOn w:val="Norml"/>
    <w:next w:val="Norml"/>
    <w:autoRedefine/>
    <w:uiPriority w:val="39"/>
    <w:qFormat/>
    <w:rsid w:val="00C0694C"/>
    <w:pPr>
      <w:ind w:left="480"/>
    </w:pPr>
    <w:rPr>
      <w:rFonts w:ascii="Calibri" w:hAnsi="Calibri"/>
      <w:i/>
      <w:iCs/>
      <w:sz w:val="20"/>
    </w:rPr>
  </w:style>
  <w:style w:type="paragraph" w:styleId="TJ4">
    <w:name w:val="toc 4"/>
    <w:basedOn w:val="Norml"/>
    <w:next w:val="Norml"/>
    <w:autoRedefine/>
    <w:uiPriority w:val="39"/>
    <w:rsid w:val="00C825F3"/>
    <w:pPr>
      <w:ind w:left="720"/>
    </w:pPr>
    <w:rPr>
      <w:rFonts w:ascii="Calibri" w:hAnsi="Calibri"/>
      <w:sz w:val="18"/>
      <w:szCs w:val="18"/>
    </w:rPr>
  </w:style>
  <w:style w:type="paragraph" w:styleId="TJ5">
    <w:name w:val="toc 5"/>
    <w:basedOn w:val="Norml"/>
    <w:next w:val="Norml"/>
    <w:autoRedefine/>
    <w:uiPriority w:val="39"/>
    <w:rsid w:val="00C825F3"/>
    <w:pPr>
      <w:ind w:left="960"/>
    </w:pPr>
    <w:rPr>
      <w:rFonts w:ascii="Calibri" w:hAnsi="Calibri"/>
      <w:sz w:val="18"/>
      <w:szCs w:val="18"/>
    </w:rPr>
  </w:style>
  <w:style w:type="paragraph" w:styleId="TJ6">
    <w:name w:val="toc 6"/>
    <w:basedOn w:val="Norml"/>
    <w:next w:val="Norml"/>
    <w:autoRedefine/>
    <w:uiPriority w:val="39"/>
    <w:rsid w:val="00C825F3"/>
    <w:pPr>
      <w:ind w:left="1200"/>
    </w:pPr>
    <w:rPr>
      <w:rFonts w:ascii="Calibri" w:hAnsi="Calibri"/>
      <w:sz w:val="18"/>
      <w:szCs w:val="18"/>
    </w:rPr>
  </w:style>
  <w:style w:type="paragraph" w:styleId="TJ7">
    <w:name w:val="toc 7"/>
    <w:basedOn w:val="Norml"/>
    <w:next w:val="Norml"/>
    <w:autoRedefine/>
    <w:uiPriority w:val="39"/>
    <w:rsid w:val="00C825F3"/>
    <w:pPr>
      <w:ind w:left="1440"/>
    </w:pPr>
    <w:rPr>
      <w:rFonts w:ascii="Calibri" w:hAnsi="Calibri"/>
      <w:sz w:val="18"/>
      <w:szCs w:val="18"/>
    </w:rPr>
  </w:style>
  <w:style w:type="paragraph" w:styleId="TJ8">
    <w:name w:val="toc 8"/>
    <w:basedOn w:val="Norml"/>
    <w:next w:val="Norml"/>
    <w:autoRedefine/>
    <w:uiPriority w:val="39"/>
    <w:rsid w:val="00C825F3"/>
    <w:pPr>
      <w:ind w:left="1680"/>
    </w:pPr>
    <w:rPr>
      <w:rFonts w:ascii="Calibri" w:hAnsi="Calibri"/>
      <w:sz w:val="18"/>
      <w:szCs w:val="18"/>
    </w:rPr>
  </w:style>
  <w:style w:type="paragraph" w:styleId="TJ9">
    <w:name w:val="toc 9"/>
    <w:basedOn w:val="Norml"/>
    <w:next w:val="Norml"/>
    <w:autoRedefine/>
    <w:uiPriority w:val="39"/>
    <w:rsid w:val="00C825F3"/>
    <w:pPr>
      <w:ind w:left="1920"/>
    </w:pPr>
    <w:rPr>
      <w:rFonts w:ascii="Calibri" w:hAnsi="Calibri"/>
      <w:sz w:val="18"/>
      <w:szCs w:val="18"/>
    </w:rPr>
  </w:style>
  <w:style w:type="paragraph" w:styleId="Szvegtrzsbehzssal">
    <w:name w:val="Body Text Indent"/>
    <w:aliases w:val="alap,alap1,alap2,alap3"/>
    <w:basedOn w:val="Norml"/>
    <w:link w:val="SzvegtrzsbehzssalChar1"/>
    <w:uiPriority w:val="99"/>
    <w:rsid w:val="00C825F3"/>
    <w:pPr>
      <w:ind w:firstLine="426"/>
    </w:pPr>
  </w:style>
  <w:style w:type="character" w:styleId="Hiperhivatkozs">
    <w:name w:val="Hyperlink"/>
    <w:uiPriority w:val="99"/>
    <w:rsid w:val="00C825F3"/>
    <w:rPr>
      <w:rFonts w:cs="Times New Roman"/>
      <w:color w:val="0000FF"/>
      <w:u w:val="single"/>
    </w:rPr>
  </w:style>
  <w:style w:type="paragraph" w:styleId="Cm">
    <w:name w:val="Title"/>
    <w:basedOn w:val="Norml"/>
    <w:link w:val="CmChar"/>
    <w:uiPriority w:val="99"/>
    <w:qFormat/>
    <w:rsid w:val="00C825F3"/>
    <w:pPr>
      <w:jc w:val="center"/>
    </w:pPr>
    <w:rPr>
      <w:sz w:val="32"/>
    </w:rPr>
  </w:style>
  <w:style w:type="paragraph" w:styleId="Szvegtrzs">
    <w:name w:val="Body Text"/>
    <w:aliases w:val="Body Text3,Char3,Char6 Char Char, Char11,Szövegtörzs1,Char6,Char11 Char Char"/>
    <w:basedOn w:val="Norml"/>
    <w:link w:val="SzvegtrzsChar2"/>
    <w:uiPriority w:val="99"/>
    <w:rsid w:val="00C825F3"/>
  </w:style>
  <w:style w:type="paragraph" w:styleId="Szvegtrzs3">
    <w:name w:val="Body Text 3"/>
    <w:basedOn w:val="Default"/>
    <w:next w:val="Default"/>
    <w:link w:val="Szvegtrzs3Char"/>
    <w:uiPriority w:val="99"/>
    <w:rsid w:val="00C825F3"/>
    <w:rPr>
      <w:sz w:val="24"/>
    </w:rPr>
  </w:style>
  <w:style w:type="paragraph" w:customStyle="1" w:styleId="Default">
    <w:name w:val="Default"/>
    <w:uiPriority w:val="99"/>
    <w:rsid w:val="00C825F3"/>
    <w:rPr>
      <w:rFonts w:ascii="Arial,Bold" w:hAnsi="Arial,Bold"/>
      <w:lang w:eastAsia="en-US"/>
    </w:rPr>
  </w:style>
  <w:style w:type="paragraph" w:styleId="lfej">
    <w:name w:val="header"/>
    <w:aliases w:val="Char Char,Élőfej Char1,Char Char4,Élőfej Char2,Char Char3,Élőfej Char11,Char Char41,Char Char Char,Élőfej Char3,Élőfej Char12,Char Char42,Élőfej Char21,Char Char31,Élőfej Char111,Char Char411,Char Cha, Char Char, Char Char4, Char Char3"/>
    <w:basedOn w:val="Norml"/>
    <w:link w:val="lfejChar"/>
    <w:uiPriority w:val="99"/>
    <w:rsid w:val="00C825F3"/>
    <w:pPr>
      <w:tabs>
        <w:tab w:val="center" w:pos="4320"/>
        <w:tab w:val="right" w:pos="8640"/>
      </w:tabs>
    </w:pPr>
    <w:rPr>
      <w:rFonts w:ascii="TimesCE" w:hAnsi="TimesCE"/>
      <w:lang w:val="en-GB"/>
    </w:rPr>
  </w:style>
  <w:style w:type="paragraph" w:customStyle="1" w:styleId="lofej">
    <w:name w:val="Élofej"/>
    <w:basedOn w:val="Default"/>
    <w:next w:val="Default"/>
    <w:uiPriority w:val="99"/>
    <w:rsid w:val="00C825F3"/>
    <w:rPr>
      <w:sz w:val="24"/>
    </w:rPr>
  </w:style>
  <w:style w:type="paragraph" w:styleId="Szvegtrzsbehzssal2">
    <w:name w:val="Body Text Indent 2"/>
    <w:basedOn w:val="Norml"/>
    <w:link w:val="Szvegtrzsbehzssal2Char"/>
    <w:uiPriority w:val="99"/>
    <w:rsid w:val="00C825F3"/>
    <w:pPr>
      <w:ind w:firstLine="426"/>
      <w:jc w:val="both"/>
    </w:pPr>
    <w:rPr>
      <w:lang w:val="en-AU"/>
    </w:rPr>
  </w:style>
  <w:style w:type="character" w:styleId="Lbjegyzet-hivatkozs">
    <w:name w:val="footnote reference"/>
    <w:uiPriority w:val="99"/>
    <w:rsid w:val="00C825F3"/>
    <w:rPr>
      <w:rFonts w:cs="Times New Roman"/>
      <w:vertAlign w:val="superscript"/>
    </w:rPr>
  </w:style>
  <w:style w:type="paragraph" w:styleId="llb">
    <w:name w:val="footer"/>
    <w:basedOn w:val="Norml"/>
    <w:link w:val="llbChar1"/>
    <w:uiPriority w:val="99"/>
    <w:rsid w:val="00C825F3"/>
    <w:pPr>
      <w:tabs>
        <w:tab w:val="center" w:pos="4536"/>
        <w:tab w:val="right" w:pos="9072"/>
      </w:tabs>
    </w:pPr>
  </w:style>
  <w:style w:type="paragraph" w:styleId="Szvegtrzs2">
    <w:name w:val="Body Text 2"/>
    <w:basedOn w:val="Norml"/>
    <w:link w:val="Szvegtrzs2Char"/>
    <w:uiPriority w:val="99"/>
    <w:rsid w:val="00C825F3"/>
    <w:pPr>
      <w:widowControl w:val="0"/>
    </w:pPr>
    <w:rPr>
      <w:color w:val="000000"/>
    </w:rPr>
  </w:style>
  <w:style w:type="paragraph" w:customStyle="1" w:styleId="Elformzottszveg">
    <w:name w:val="Előformázott szöveg"/>
    <w:basedOn w:val="Norml"/>
    <w:uiPriority w:val="99"/>
    <w:rsid w:val="00C825F3"/>
    <w:pPr>
      <w:suppressAutoHyphens/>
    </w:pPr>
    <w:rPr>
      <w:rFonts w:ascii="Bitstream Vera Sans Mono" w:hAnsi="Bitstream Vera Sans Mono"/>
      <w:sz w:val="20"/>
      <w:lang w:val="en-AU"/>
    </w:rPr>
  </w:style>
  <w:style w:type="paragraph" w:styleId="NormlWeb">
    <w:name w:val="Normal (Web)"/>
    <w:basedOn w:val="Norml"/>
    <w:rsid w:val="00C825F3"/>
    <w:pPr>
      <w:spacing w:before="100" w:after="100"/>
    </w:pPr>
  </w:style>
  <w:style w:type="paragraph" w:styleId="Hivatkozsjegyzk">
    <w:name w:val="table of authorities"/>
    <w:basedOn w:val="Norml"/>
    <w:next w:val="Norml"/>
    <w:uiPriority w:val="99"/>
    <w:rsid w:val="00C825F3"/>
    <w:pPr>
      <w:ind w:left="200" w:hanging="200"/>
    </w:pPr>
    <w:rPr>
      <w:sz w:val="20"/>
    </w:rPr>
  </w:style>
  <w:style w:type="paragraph" w:styleId="Csakszveg">
    <w:name w:val="Plain Text"/>
    <w:basedOn w:val="Norml"/>
    <w:link w:val="CsakszvegChar"/>
    <w:uiPriority w:val="99"/>
    <w:rsid w:val="00C825F3"/>
    <w:pPr>
      <w:overflowPunct w:val="0"/>
      <w:autoSpaceDE w:val="0"/>
      <w:autoSpaceDN w:val="0"/>
      <w:adjustRightInd w:val="0"/>
      <w:textAlignment w:val="baseline"/>
    </w:pPr>
    <w:rPr>
      <w:rFonts w:ascii="Courier New" w:hAnsi="Courier New"/>
      <w:sz w:val="20"/>
    </w:rPr>
  </w:style>
  <w:style w:type="paragraph" w:styleId="Alcm">
    <w:name w:val="Subtitle"/>
    <w:basedOn w:val="Norml"/>
    <w:link w:val="AlcmChar"/>
    <w:uiPriority w:val="99"/>
    <w:qFormat/>
    <w:rsid w:val="00C825F3"/>
    <w:pPr>
      <w:spacing w:line="360" w:lineRule="auto"/>
    </w:pPr>
  </w:style>
  <w:style w:type="character" w:styleId="Kiemels2">
    <w:name w:val="Strong"/>
    <w:uiPriority w:val="99"/>
    <w:qFormat/>
    <w:rsid w:val="00C825F3"/>
    <w:rPr>
      <w:b/>
    </w:rPr>
  </w:style>
  <w:style w:type="paragraph" w:styleId="Lbjegyzetszveg">
    <w:name w:val="footnote text"/>
    <w:aliases w:val="Lábjegyzetszöveg Char1 Char Char,Lábjegyzetszöveg Char1,Lábjegyzetszöveg Char1 Char Char1,Lábjegyzetszöveg Char11,Lábjegyzetszöveg Char1 Char Char2,Lábjegyzetszöveg Char12,Lábjegyzetszöveg Char1 Char Char3,Lábjegyzetszöveg Char13"/>
    <w:basedOn w:val="Norml"/>
    <w:link w:val="LbjegyzetszvegChar"/>
    <w:uiPriority w:val="99"/>
    <w:rsid w:val="00C825F3"/>
    <w:rPr>
      <w:sz w:val="20"/>
    </w:rPr>
  </w:style>
  <w:style w:type="character" w:styleId="Oldalszm">
    <w:name w:val="page number"/>
    <w:uiPriority w:val="99"/>
    <w:rsid w:val="00C825F3"/>
    <w:rPr>
      <w:rFonts w:cs="Times New Roman"/>
    </w:rPr>
  </w:style>
  <w:style w:type="character" w:styleId="Mrltotthiperhivatkozs">
    <w:name w:val="FollowedHyperlink"/>
    <w:uiPriority w:val="99"/>
    <w:rsid w:val="00C825F3"/>
    <w:rPr>
      <w:rFonts w:cs="Times New Roman"/>
      <w:color w:val="800080"/>
      <w:u w:val="single"/>
    </w:rPr>
  </w:style>
  <w:style w:type="paragraph" w:customStyle="1" w:styleId="Listaszerbekezds1">
    <w:name w:val="Listaszerű bekezdés1"/>
    <w:basedOn w:val="Norml"/>
    <w:qFormat/>
    <w:rsid w:val="008F5B7A"/>
    <w:pPr>
      <w:suppressAutoHyphens/>
      <w:ind w:left="720"/>
    </w:pPr>
    <w:rPr>
      <w:lang w:eastAsia="ar-SA"/>
    </w:rPr>
  </w:style>
  <w:style w:type="paragraph" w:styleId="Buborkszveg">
    <w:name w:val="Balloon Text"/>
    <w:basedOn w:val="Norml"/>
    <w:link w:val="BuborkszvegChar"/>
    <w:uiPriority w:val="99"/>
    <w:rsid w:val="00126499"/>
    <w:rPr>
      <w:rFonts w:ascii="Tahoma" w:hAnsi="Tahoma"/>
      <w:sz w:val="16"/>
      <w:szCs w:val="16"/>
    </w:rPr>
  </w:style>
  <w:style w:type="character" w:customStyle="1" w:styleId="BuborkszvegChar">
    <w:name w:val="Buborékszöveg Char"/>
    <w:link w:val="Buborkszveg"/>
    <w:uiPriority w:val="99"/>
    <w:locked/>
    <w:rsid w:val="00126499"/>
    <w:rPr>
      <w:rFonts w:ascii="Tahoma" w:hAnsi="Tahoma" w:cs="Tahoma"/>
      <w:sz w:val="16"/>
      <w:szCs w:val="16"/>
      <w:lang w:eastAsia="en-US"/>
    </w:rPr>
  </w:style>
  <w:style w:type="paragraph" w:styleId="Tartalomjegyzkcmsora">
    <w:name w:val="TOC Heading"/>
    <w:basedOn w:val="Cmsor1"/>
    <w:next w:val="Norml"/>
    <w:uiPriority w:val="39"/>
    <w:qFormat/>
    <w:rsid w:val="00E41981"/>
    <w:pPr>
      <w:keepLines/>
      <w:spacing w:before="480" w:line="276" w:lineRule="auto"/>
      <w:jc w:val="left"/>
      <w:outlineLvl w:val="9"/>
    </w:pPr>
    <w:rPr>
      <w:rFonts w:ascii="Cambria" w:hAnsi="Cambria"/>
      <w:b/>
      <w:bCs/>
      <w:color w:val="365F91"/>
      <w:sz w:val="28"/>
      <w:szCs w:val="28"/>
    </w:rPr>
  </w:style>
  <w:style w:type="paragraph" w:styleId="Listaszerbekezds">
    <w:name w:val="List Paragraph"/>
    <w:aliases w:val="List Paragraph à moi,lista_2,Számozott lista 1,Eszeri felsorolás,Welt L Char,Welt L,Bullet List,FooterText,numbered,Paragraphe de liste1,Bulletr List Paragraph,列出段落,列出段落1,Listeafsnit1,リスト段落1,LISTA,List Paragraph1"/>
    <w:basedOn w:val="Norml"/>
    <w:uiPriority w:val="34"/>
    <w:qFormat/>
    <w:rsid w:val="00BD5EE3"/>
    <w:pPr>
      <w:ind w:left="720"/>
      <w:contextualSpacing/>
      <w:jc w:val="center"/>
    </w:pPr>
    <w:rPr>
      <w:rFonts w:eastAsia="Calibri"/>
      <w:szCs w:val="22"/>
    </w:rPr>
  </w:style>
  <w:style w:type="character" w:customStyle="1" w:styleId="lfejChar">
    <w:name w:val="Élőfej Char"/>
    <w:aliases w:val="Char Char Char3,Élőfej Char1 Char2,Char Char4 Char2,Élőfej Char2 Char2,Char Char3 Char2,Élőfej Char11 Char2,Char Char41 Char2,Char Char Char Char6,Élőfej Char3 Char2,Élőfej Char12 Char2,Char Char42 Char2,Élőfej Char21 Char2,Char Char31 Char1"/>
    <w:link w:val="lfej"/>
    <w:uiPriority w:val="99"/>
    <w:locked/>
    <w:rsid w:val="00731EF1"/>
    <w:rPr>
      <w:rFonts w:ascii="TimesCE" w:hAnsi="TimesCE"/>
      <w:sz w:val="24"/>
      <w:lang w:val="en-GB" w:eastAsia="en-US"/>
    </w:rPr>
  </w:style>
  <w:style w:type="character" w:customStyle="1" w:styleId="AlcmChar">
    <w:name w:val="Alcím Char"/>
    <w:link w:val="Alcm"/>
    <w:uiPriority w:val="99"/>
    <w:locked/>
    <w:rsid w:val="00731EF1"/>
    <w:rPr>
      <w:sz w:val="24"/>
      <w:lang w:eastAsia="en-US"/>
    </w:rPr>
  </w:style>
  <w:style w:type="character" w:customStyle="1" w:styleId="Cmsor1Char">
    <w:name w:val="Címsor 1 Char"/>
    <w:aliases w:val="Überschrift1 Char,Überschrift11 Char,Überschrift12 Char,Überschrift13 Char,Überschrift111 Char,Überschrift14 Char,Überschrift15 Char,Überschrift16 Char,Überschrift112 Char,Überschrift17 Char,Überschrift113 Char,Überschrift18 Char"/>
    <w:link w:val="Cmsor1"/>
    <w:uiPriority w:val="99"/>
    <w:rsid w:val="00962E78"/>
    <w:rPr>
      <w:sz w:val="32"/>
      <w:lang w:eastAsia="en-US"/>
    </w:rPr>
  </w:style>
  <w:style w:type="character" w:customStyle="1" w:styleId="Cmsor2Char3">
    <w:name w:val="Címsor 2 Char3"/>
    <w:link w:val="Cmsor2"/>
    <w:uiPriority w:val="99"/>
    <w:locked/>
    <w:rsid w:val="003E78DB"/>
    <w:rPr>
      <w:b/>
      <w:sz w:val="24"/>
      <w:lang w:val="en-AU" w:eastAsia="en-US"/>
    </w:rPr>
  </w:style>
  <w:style w:type="character" w:customStyle="1" w:styleId="Cmsor3Char">
    <w:name w:val="Címsor 3 Char"/>
    <w:aliases w:val="Saját 1 Char,Saját 11 Char,Heading 31 Char,Saját 12 Char,Heading 32 Char,Saját 111 Char,Heading 311 Char,Saját 13 Char,Heading 33 Char,Saját 14 Char,Heading 34 Char,Saját 112 Char,Heading 312 Char,Saját 121 Char,Heading 321 Char"/>
    <w:link w:val="Cmsor3"/>
    <w:uiPriority w:val="99"/>
    <w:locked/>
    <w:rsid w:val="009263D2"/>
    <w:rPr>
      <w:b/>
      <w:i/>
      <w:noProof/>
      <w:sz w:val="24"/>
      <w:lang w:eastAsia="en-US"/>
    </w:rPr>
  </w:style>
  <w:style w:type="character" w:customStyle="1" w:styleId="Cmsor4Char">
    <w:name w:val="Címsor 4 Char"/>
    <w:link w:val="Cmsor4"/>
    <w:uiPriority w:val="99"/>
    <w:locked/>
    <w:rsid w:val="009263D2"/>
    <w:rPr>
      <w:b/>
      <w:i/>
      <w:sz w:val="24"/>
      <w:lang w:eastAsia="en-US"/>
    </w:rPr>
  </w:style>
  <w:style w:type="character" w:customStyle="1" w:styleId="Cmsor5Char">
    <w:name w:val="Címsor 5 Char"/>
    <w:link w:val="Cmsor5"/>
    <w:uiPriority w:val="99"/>
    <w:locked/>
    <w:rsid w:val="009263D2"/>
    <w:rPr>
      <w:rFonts w:ascii="Arial" w:hAnsi="Arial"/>
      <w:sz w:val="22"/>
      <w:lang w:eastAsia="en-US"/>
    </w:rPr>
  </w:style>
  <w:style w:type="character" w:customStyle="1" w:styleId="Cmsor6Char">
    <w:name w:val="Címsor 6 Char"/>
    <w:link w:val="Cmsor6"/>
    <w:uiPriority w:val="99"/>
    <w:locked/>
    <w:rsid w:val="009263D2"/>
    <w:rPr>
      <w:rFonts w:ascii="Arial" w:hAnsi="Arial"/>
      <w:i/>
      <w:sz w:val="22"/>
      <w:lang w:eastAsia="en-US"/>
    </w:rPr>
  </w:style>
  <w:style w:type="character" w:customStyle="1" w:styleId="Cmsor7Char">
    <w:name w:val="Címsor 7 Char"/>
    <w:link w:val="Cmsor7"/>
    <w:uiPriority w:val="99"/>
    <w:locked/>
    <w:rsid w:val="009263D2"/>
    <w:rPr>
      <w:rFonts w:ascii="Arial" w:hAnsi="Arial"/>
      <w:lang w:eastAsia="en-US"/>
    </w:rPr>
  </w:style>
  <w:style w:type="character" w:customStyle="1" w:styleId="Cmsor8Char">
    <w:name w:val="Címsor 8 Char"/>
    <w:link w:val="Cmsor8"/>
    <w:uiPriority w:val="99"/>
    <w:locked/>
    <w:rsid w:val="009263D2"/>
    <w:rPr>
      <w:rFonts w:ascii="Arial" w:hAnsi="Arial"/>
      <w:i/>
      <w:lang w:eastAsia="en-US"/>
    </w:rPr>
  </w:style>
  <w:style w:type="character" w:customStyle="1" w:styleId="Cmsor9Char">
    <w:name w:val="Címsor 9 Char"/>
    <w:link w:val="Cmsor9"/>
    <w:uiPriority w:val="99"/>
    <w:locked/>
    <w:rsid w:val="009263D2"/>
    <w:rPr>
      <w:rFonts w:ascii="Arial" w:hAnsi="Arial"/>
      <w:i/>
      <w:sz w:val="18"/>
      <w:lang w:eastAsia="en-US"/>
    </w:rPr>
  </w:style>
  <w:style w:type="paragraph" w:customStyle="1" w:styleId="tartalomjegyz1">
    <w:name w:val="tartalomjegyz1"/>
    <w:basedOn w:val="Norml"/>
    <w:autoRedefine/>
    <w:uiPriority w:val="99"/>
    <w:rsid w:val="009263D2"/>
    <w:pPr>
      <w:tabs>
        <w:tab w:val="num" w:pos="1701"/>
        <w:tab w:val="right" w:pos="8460"/>
      </w:tabs>
      <w:ind w:left="1701" w:hanging="567"/>
    </w:pPr>
    <w:rPr>
      <w:rFonts w:eastAsia="Calibri"/>
      <w:sz w:val="22"/>
      <w:szCs w:val="22"/>
      <w:lang w:eastAsia="hu-HU"/>
    </w:rPr>
  </w:style>
  <w:style w:type="paragraph" w:customStyle="1" w:styleId="tartalomjegyz114">
    <w:name w:val="tartalomjegyz114"/>
    <w:basedOn w:val="Norml"/>
    <w:autoRedefine/>
    <w:uiPriority w:val="99"/>
    <w:rsid w:val="009263D2"/>
    <w:pPr>
      <w:numPr>
        <w:numId w:val="7"/>
      </w:numPr>
      <w:tabs>
        <w:tab w:val="clear" w:pos="1701"/>
        <w:tab w:val="left" w:pos="567"/>
        <w:tab w:val="right" w:pos="9923"/>
      </w:tabs>
      <w:ind w:left="567" w:right="-11"/>
      <w:contextualSpacing/>
      <w:jc w:val="both"/>
    </w:pPr>
    <w:rPr>
      <w:rFonts w:eastAsia="Calibri"/>
      <w:sz w:val="22"/>
      <w:szCs w:val="22"/>
      <w:lang w:eastAsia="hu-HU"/>
    </w:rPr>
  </w:style>
  <w:style w:type="character" w:customStyle="1" w:styleId="Cmsor2Char">
    <w:name w:val="Címsor 2 Char"/>
    <w:uiPriority w:val="99"/>
    <w:locked/>
    <w:rsid w:val="009263D2"/>
    <w:rPr>
      <w:rFonts w:ascii="Cambria" w:hAnsi="Cambria" w:cs="Cambria"/>
      <w:b/>
      <w:bCs/>
      <w:color w:val="auto"/>
      <w:sz w:val="26"/>
      <w:szCs w:val="26"/>
      <w:lang w:eastAsia="hu-HU"/>
    </w:rPr>
  </w:style>
  <w:style w:type="paragraph" w:customStyle="1" w:styleId="kepzesi1cimfele">
    <w:name w:val="kepzesi1_cimfele"/>
    <w:link w:val="kepzesi1cimfeleChar"/>
    <w:uiPriority w:val="99"/>
    <w:rsid w:val="009263D2"/>
    <w:pPr>
      <w:keepNext/>
      <w:spacing w:after="70" w:line="280" w:lineRule="exact"/>
      <w:jc w:val="both"/>
    </w:pPr>
    <w:rPr>
      <w:rFonts w:eastAsia="Calibri"/>
      <w:noProof/>
      <w:sz w:val="24"/>
      <w:szCs w:val="24"/>
    </w:rPr>
  </w:style>
  <w:style w:type="paragraph" w:styleId="Dokumentumtrkp">
    <w:name w:val="Document Map"/>
    <w:basedOn w:val="Norml"/>
    <w:link w:val="DokumentumtrkpChar"/>
    <w:uiPriority w:val="99"/>
    <w:rsid w:val="009263D2"/>
    <w:pPr>
      <w:shd w:val="clear" w:color="auto" w:fill="000080"/>
      <w:spacing w:line="280" w:lineRule="exact"/>
      <w:jc w:val="both"/>
    </w:pPr>
    <w:rPr>
      <w:rFonts w:ascii="Tahoma" w:eastAsia="Calibri" w:hAnsi="Tahoma"/>
      <w:noProof/>
      <w:szCs w:val="24"/>
    </w:rPr>
  </w:style>
  <w:style w:type="character" w:customStyle="1" w:styleId="DokumentumtrkpChar">
    <w:name w:val="Dokumentumtérkép Char"/>
    <w:link w:val="Dokumentumtrkp"/>
    <w:uiPriority w:val="99"/>
    <w:rsid w:val="009263D2"/>
    <w:rPr>
      <w:rFonts w:ascii="Tahoma" w:eastAsia="Calibri" w:hAnsi="Tahoma" w:cs="Tahoma"/>
      <w:noProof/>
      <w:sz w:val="24"/>
      <w:szCs w:val="24"/>
      <w:shd w:val="clear" w:color="auto" w:fill="000080"/>
    </w:rPr>
  </w:style>
  <w:style w:type="paragraph" w:customStyle="1" w:styleId="Stluskepzesi1cimfeleFlkvr">
    <w:name w:val="Stílus kepzesi1_cimfele + Félkövér"/>
    <w:basedOn w:val="kepzesi1cimfele"/>
    <w:link w:val="Stluskepzesi1cimfeleFlkvrChar"/>
    <w:autoRedefine/>
    <w:uiPriority w:val="99"/>
    <w:rsid w:val="009263D2"/>
    <w:pPr>
      <w:keepNext w:val="0"/>
      <w:spacing w:after="0" w:line="240" w:lineRule="auto"/>
      <w:jc w:val="left"/>
    </w:pPr>
    <w:rPr>
      <w:noProof w:val="0"/>
      <w:sz w:val="22"/>
      <w:szCs w:val="22"/>
    </w:rPr>
  </w:style>
  <w:style w:type="paragraph" w:customStyle="1" w:styleId="kiscim1">
    <w:name w:val="kiscim1"/>
    <w:uiPriority w:val="99"/>
    <w:rsid w:val="009263D2"/>
    <w:pPr>
      <w:keepNext/>
      <w:spacing w:before="140" w:after="140" w:line="280" w:lineRule="exact"/>
    </w:pPr>
    <w:rPr>
      <w:rFonts w:eastAsia="Calibri"/>
      <w:b/>
      <w:bCs/>
      <w:sz w:val="24"/>
      <w:szCs w:val="24"/>
    </w:rPr>
  </w:style>
  <w:style w:type="character" w:customStyle="1" w:styleId="LbjegyzetszvegChar">
    <w:name w:val="Lábjegyzetszöveg Char"/>
    <w:aliases w:val="Lábjegyzetszöveg Char1 Char Char Char,Lábjegyzetszöveg Char1 Char,Lábjegyzetszöveg Char1 Char Char1 Char,Lábjegyzetszöveg Char11 Char,Lábjegyzetszöveg Char1 Char Char2 Char,Lábjegyzetszöveg Char12 Char,Lábjegyzetszöveg Char13 Char"/>
    <w:link w:val="Lbjegyzetszveg"/>
    <w:uiPriority w:val="99"/>
    <w:locked/>
    <w:rsid w:val="009263D2"/>
    <w:rPr>
      <w:lang w:eastAsia="en-US"/>
    </w:rPr>
  </w:style>
  <w:style w:type="paragraph" w:styleId="Lista">
    <w:name w:val="List"/>
    <w:basedOn w:val="Norml"/>
    <w:uiPriority w:val="99"/>
    <w:rsid w:val="009263D2"/>
    <w:pPr>
      <w:keepNext/>
      <w:widowControl w:val="0"/>
      <w:ind w:left="283" w:hanging="283"/>
    </w:pPr>
    <w:rPr>
      <w:rFonts w:ascii="CG Times" w:eastAsia="Calibri" w:hAnsi="CG Times" w:cs="CG Times"/>
      <w:szCs w:val="24"/>
      <w:lang w:eastAsia="hu-HU"/>
    </w:rPr>
  </w:style>
  <w:style w:type="table" w:styleId="Rcsostblzat">
    <w:name w:val="Table Grid"/>
    <w:basedOn w:val="Normltblzat"/>
    <w:uiPriority w:val="99"/>
    <w:rsid w:val="009263D2"/>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zoveg">
    <w:name w:val="szoveg"/>
    <w:link w:val="szovegChar"/>
    <w:uiPriority w:val="99"/>
    <w:rsid w:val="009263D2"/>
    <w:pPr>
      <w:autoSpaceDE w:val="0"/>
      <w:autoSpaceDN w:val="0"/>
      <w:adjustRightInd w:val="0"/>
      <w:spacing w:line="280" w:lineRule="exact"/>
      <w:jc w:val="both"/>
    </w:pPr>
    <w:rPr>
      <w:rFonts w:eastAsia="Calibri"/>
      <w:noProof/>
      <w:sz w:val="24"/>
      <w:szCs w:val="24"/>
    </w:rPr>
  </w:style>
  <w:style w:type="character" w:customStyle="1" w:styleId="kepzesi1cimfeleChar">
    <w:name w:val="kepzesi1_cimfele Char"/>
    <w:link w:val="kepzesi1cimfele"/>
    <w:uiPriority w:val="99"/>
    <w:locked/>
    <w:rsid w:val="009263D2"/>
    <w:rPr>
      <w:rFonts w:eastAsia="Calibri"/>
      <w:noProof/>
      <w:sz w:val="24"/>
      <w:szCs w:val="24"/>
      <w:lang w:bidi="ar-SA"/>
    </w:rPr>
  </w:style>
  <w:style w:type="paragraph" w:customStyle="1" w:styleId="tblzatcm">
    <w:name w:val="táblázatcím"/>
    <w:basedOn w:val="Norml"/>
    <w:next w:val="Norml"/>
    <w:uiPriority w:val="99"/>
    <w:rsid w:val="009263D2"/>
    <w:pPr>
      <w:keepNext/>
      <w:keepLines/>
      <w:widowControl w:val="0"/>
      <w:spacing w:after="140" w:line="280" w:lineRule="exact"/>
    </w:pPr>
    <w:rPr>
      <w:rFonts w:eastAsia="Calibri"/>
      <w:b/>
      <w:bCs/>
      <w:noProof/>
      <w:sz w:val="20"/>
      <w:lang w:eastAsia="hu-HU"/>
    </w:rPr>
  </w:style>
  <w:style w:type="character" w:customStyle="1" w:styleId="HeaderChar">
    <w:name w:val="Header Char"/>
    <w:aliases w:val="Char Char Char1,Élőfej Char1 Char,Char Char4 Char,Élőfej Char2 Char,Char Char3 Char,Élőfej Char11 Char,Char Char41 Char,Char Char Char Char,Élőfej Char3 Char,Élőfej Char12 Char,Char Char42 Char,Élőfej Char21 Char,Char Char31 Char"/>
    <w:uiPriority w:val="99"/>
    <w:locked/>
    <w:rsid w:val="009263D2"/>
    <w:rPr>
      <w:rFonts w:ascii="Times New Roman" w:hAnsi="Times New Roman" w:cs="Times New Roman"/>
    </w:rPr>
  </w:style>
  <w:style w:type="character" w:customStyle="1" w:styleId="llbChar1">
    <w:name w:val="Élőláb Char1"/>
    <w:link w:val="llb"/>
    <w:uiPriority w:val="99"/>
    <w:locked/>
    <w:rsid w:val="009263D2"/>
    <w:rPr>
      <w:sz w:val="24"/>
      <w:lang w:eastAsia="en-US"/>
    </w:rPr>
  </w:style>
  <w:style w:type="character" w:customStyle="1" w:styleId="llbChar">
    <w:name w:val="Élőláb Char"/>
    <w:uiPriority w:val="99"/>
    <w:locked/>
    <w:rsid w:val="009263D2"/>
    <w:rPr>
      <w:rFonts w:ascii="Times New Roman" w:hAnsi="Times New Roman" w:cs="Times New Roman"/>
      <w:lang w:eastAsia="hu-HU"/>
    </w:rPr>
  </w:style>
  <w:style w:type="character" w:customStyle="1" w:styleId="Stluskepzesi1cimfeleFlkvrChar">
    <w:name w:val="Stílus kepzesi1_cimfele + Félkövér Char"/>
    <w:link w:val="Stluskepzesi1cimfeleFlkvr"/>
    <w:uiPriority w:val="99"/>
    <w:locked/>
    <w:rsid w:val="009263D2"/>
    <w:rPr>
      <w:rFonts w:eastAsia="Calibri"/>
      <w:sz w:val="22"/>
      <w:szCs w:val="22"/>
    </w:rPr>
  </w:style>
  <w:style w:type="paragraph" w:customStyle="1" w:styleId="Stluskepzesi1cimfele">
    <w:name w:val="Stílus kepzesi1_cimfele"/>
    <w:basedOn w:val="kepzesi1cimfele"/>
    <w:link w:val="Stluskepzesi1cimfeleChar"/>
    <w:autoRedefine/>
    <w:uiPriority w:val="99"/>
    <w:rsid w:val="009263D2"/>
    <w:pPr>
      <w:keepNext w:val="0"/>
      <w:spacing w:after="0" w:line="240" w:lineRule="auto"/>
      <w:jc w:val="left"/>
    </w:pPr>
    <w:rPr>
      <w:noProof w:val="0"/>
      <w:sz w:val="22"/>
      <w:szCs w:val="22"/>
    </w:rPr>
  </w:style>
  <w:style w:type="character" w:customStyle="1" w:styleId="Stluskepzesi1cimfeleChar">
    <w:name w:val="Stílus kepzesi1_cimfele Char"/>
    <w:link w:val="Stluskepzesi1cimfele"/>
    <w:uiPriority w:val="99"/>
    <w:locked/>
    <w:rsid w:val="009263D2"/>
    <w:rPr>
      <w:rFonts w:eastAsia="Calibri"/>
      <w:sz w:val="22"/>
      <w:szCs w:val="22"/>
    </w:rPr>
  </w:style>
  <w:style w:type="character" w:customStyle="1" w:styleId="lfejChar4">
    <w:name w:val="Élőfej Char4"/>
    <w:aliases w:val="Char Char Char2,Élőfej Char1 Char1,Char Char4 Char1,Élőfej Char2 Char1,Char Char3 Char1,Élőfej Char11 Char1,Char Char41 Char1,Char Char Char Char3,Élőfej Char3 Char1,Élőfej Char12 Char1,Char Char42 Char1,Élőfej Char21 Char1,Char Cha Char"/>
    <w:uiPriority w:val="99"/>
    <w:locked/>
    <w:rsid w:val="009263D2"/>
    <w:rPr>
      <w:rFonts w:ascii="Times New Roman" w:hAnsi="Times New Roman" w:cs="Times New Roman"/>
      <w:noProof/>
      <w:sz w:val="20"/>
      <w:szCs w:val="20"/>
      <w:lang w:eastAsia="hu-HU"/>
    </w:rPr>
  </w:style>
  <w:style w:type="paragraph" w:customStyle="1" w:styleId="fejlc">
    <w:name w:val="fejléc"/>
    <w:basedOn w:val="Norml"/>
    <w:autoRedefine/>
    <w:uiPriority w:val="99"/>
    <w:rsid w:val="009263D2"/>
    <w:pPr>
      <w:tabs>
        <w:tab w:val="right" w:pos="9120"/>
      </w:tabs>
    </w:pPr>
    <w:rPr>
      <w:rFonts w:eastAsia="Calibri"/>
      <w:i/>
      <w:iCs/>
      <w:sz w:val="20"/>
      <w:u w:val="single"/>
      <w:lang w:eastAsia="hu-HU"/>
    </w:rPr>
  </w:style>
  <w:style w:type="paragraph" w:customStyle="1" w:styleId="CharCharCharChar5">
    <w:name w:val="Char Char Char Char5"/>
    <w:basedOn w:val="Norml"/>
    <w:uiPriority w:val="99"/>
    <w:rsid w:val="009263D2"/>
    <w:rPr>
      <w:rFonts w:eastAsia="Calibri"/>
      <w:szCs w:val="24"/>
      <w:lang w:val="pl-PL" w:eastAsia="pl-PL"/>
    </w:rPr>
  </w:style>
  <w:style w:type="paragraph" w:customStyle="1" w:styleId="xl24">
    <w:name w:val="xl24"/>
    <w:basedOn w:val="Norml"/>
    <w:uiPriority w:val="99"/>
    <w:rsid w:val="009263D2"/>
    <w:pPr>
      <w:pBdr>
        <w:top w:val="single" w:sz="8" w:space="0" w:color="auto"/>
        <w:left w:val="single" w:sz="8" w:space="0" w:color="auto"/>
        <w:right w:val="single" w:sz="8"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5">
    <w:name w:val="xl25"/>
    <w:basedOn w:val="Norml"/>
    <w:uiPriority w:val="99"/>
    <w:rsid w:val="009263D2"/>
    <w:pPr>
      <w:pBdr>
        <w:left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26">
    <w:name w:val="xl26"/>
    <w:basedOn w:val="Norml"/>
    <w:uiPriority w:val="99"/>
    <w:rsid w:val="009263D2"/>
    <w:pPr>
      <w:pBdr>
        <w:left w:val="single" w:sz="8" w:space="0" w:color="auto"/>
        <w:bottom w:val="single" w:sz="8" w:space="0" w:color="auto"/>
      </w:pBdr>
      <w:spacing w:before="100" w:beforeAutospacing="1" w:after="100" w:afterAutospacing="1"/>
      <w:jc w:val="center"/>
      <w:textAlignment w:val="top"/>
    </w:pPr>
    <w:rPr>
      <w:rFonts w:ascii="Arial" w:eastAsia="Arial Unicode MS" w:hAnsi="Arial" w:cs="Arial"/>
      <w:b/>
      <w:bCs/>
      <w:sz w:val="18"/>
      <w:szCs w:val="18"/>
      <w:lang w:eastAsia="hu-HU"/>
    </w:rPr>
  </w:style>
  <w:style w:type="paragraph" w:customStyle="1" w:styleId="xl27">
    <w:name w:val="xl27"/>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rFonts w:ascii="Arial" w:eastAsia="Arial Unicode MS" w:hAnsi="Arial" w:cs="Arial"/>
      <w:b/>
      <w:bCs/>
      <w:sz w:val="18"/>
      <w:szCs w:val="18"/>
      <w:lang w:eastAsia="hu-HU"/>
    </w:rPr>
  </w:style>
  <w:style w:type="paragraph" w:customStyle="1" w:styleId="xl28">
    <w:name w:val="xl28"/>
    <w:basedOn w:val="Norml"/>
    <w:uiPriority w:val="99"/>
    <w:rsid w:val="009263D2"/>
    <w:pPr>
      <w:pBdr>
        <w:bottom w:val="single" w:sz="8" w:space="0" w:color="auto"/>
        <w:right w:val="single" w:sz="8"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9">
    <w:name w:val="xl29"/>
    <w:basedOn w:val="Norml"/>
    <w:uiPriority w:val="99"/>
    <w:rsid w:val="009263D2"/>
    <w:pPr>
      <w:pBdr>
        <w:left w:val="single" w:sz="8" w:space="0" w:color="auto"/>
        <w:bottom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30">
    <w:name w:val="xl30"/>
    <w:basedOn w:val="Norml"/>
    <w:uiPriority w:val="99"/>
    <w:rsid w:val="009263D2"/>
    <w:pPr>
      <w:pBdr>
        <w:left w:val="single" w:sz="8" w:space="0" w:color="auto"/>
        <w:bottom w:val="single" w:sz="8" w:space="0" w:color="auto"/>
        <w:right w:val="single" w:sz="8" w:space="0" w:color="auto"/>
      </w:pBdr>
      <w:spacing w:before="100" w:beforeAutospacing="1" w:after="100" w:afterAutospacing="1"/>
    </w:pPr>
    <w:rPr>
      <w:rFonts w:ascii="Arial" w:eastAsia="Arial Unicode MS" w:hAnsi="Arial" w:cs="Arial"/>
      <w:b/>
      <w:bCs/>
      <w:sz w:val="14"/>
      <w:szCs w:val="14"/>
      <w:lang w:eastAsia="hu-HU"/>
    </w:rPr>
  </w:style>
  <w:style w:type="paragraph" w:customStyle="1" w:styleId="xl31">
    <w:name w:val="xl31"/>
    <w:basedOn w:val="Norml"/>
    <w:uiPriority w:val="99"/>
    <w:rsid w:val="009263D2"/>
    <w:pPr>
      <w:pBdr>
        <w:top w:val="single" w:sz="8" w:space="0" w:color="auto"/>
        <w:left w:val="single" w:sz="8" w:space="0" w:color="auto"/>
        <w:bottom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32">
    <w:name w:val="xl32"/>
    <w:basedOn w:val="Norml"/>
    <w:uiPriority w:val="99"/>
    <w:rsid w:val="009263D2"/>
    <w:pPr>
      <w:pBdr>
        <w:top w:val="single" w:sz="8" w:space="0" w:color="auto"/>
        <w:bottom w:val="single" w:sz="8" w:space="0" w:color="auto"/>
        <w:right w:val="single" w:sz="4" w:space="0" w:color="auto"/>
      </w:pBdr>
      <w:spacing w:before="100" w:beforeAutospacing="1" w:after="100" w:afterAutospacing="1"/>
    </w:pPr>
    <w:rPr>
      <w:rFonts w:ascii="Arial" w:eastAsia="Arial Unicode MS" w:hAnsi="Arial" w:cs="Arial"/>
      <w:b/>
      <w:bCs/>
      <w:sz w:val="16"/>
      <w:szCs w:val="16"/>
      <w:lang w:eastAsia="hu-HU"/>
    </w:rPr>
  </w:style>
  <w:style w:type="paragraph" w:customStyle="1" w:styleId="xl33">
    <w:name w:val="xl33"/>
    <w:basedOn w:val="Norml"/>
    <w:uiPriority w:val="99"/>
    <w:rsid w:val="009263D2"/>
    <w:pPr>
      <w:pBdr>
        <w:top w:val="single" w:sz="8" w:space="0" w:color="auto"/>
        <w:bottom w:val="single" w:sz="8" w:space="0" w:color="auto"/>
      </w:pBdr>
      <w:spacing w:before="100" w:beforeAutospacing="1" w:after="100" w:afterAutospacing="1"/>
    </w:pPr>
    <w:rPr>
      <w:rFonts w:ascii="Arial" w:eastAsia="Arial Unicode MS" w:hAnsi="Arial" w:cs="Arial"/>
      <w:b/>
      <w:bCs/>
      <w:sz w:val="16"/>
      <w:szCs w:val="16"/>
      <w:lang w:eastAsia="hu-HU"/>
    </w:rPr>
  </w:style>
  <w:style w:type="paragraph" w:customStyle="1" w:styleId="xl34">
    <w:name w:val="xl34"/>
    <w:basedOn w:val="Norml"/>
    <w:uiPriority w:val="99"/>
    <w:rsid w:val="009263D2"/>
    <w:pPr>
      <w:pBdr>
        <w:top w:val="single" w:sz="8" w:space="0" w:color="auto"/>
        <w:bottom w:val="single" w:sz="8" w:space="0" w:color="auto"/>
      </w:pBdr>
      <w:spacing w:before="100" w:beforeAutospacing="1" w:after="100" w:afterAutospacing="1"/>
    </w:pPr>
    <w:rPr>
      <w:rFonts w:ascii="Courier New" w:eastAsia="Arial Unicode MS" w:hAnsi="Courier New" w:cs="Courier New"/>
      <w:b/>
      <w:bCs/>
      <w:sz w:val="16"/>
      <w:szCs w:val="16"/>
      <w:lang w:eastAsia="hu-HU"/>
    </w:rPr>
  </w:style>
  <w:style w:type="paragraph" w:customStyle="1" w:styleId="xl35">
    <w:name w:val="xl35"/>
    <w:basedOn w:val="Norml"/>
    <w:uiPriority w:val="99"/>
    <w:rsid w:val="009263D2"/>
    <w:pPr>
      <w:pBdr>
        <w:top w:val="single" w:sz="8" w:space="0" w:color="auto"/>
        <w:bottom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36">
    <w:name w:val="xl36"/>
    <w:basedOn w:val="Norml"/>
    <w:uiPriority w:val="99"/>
    <w:rsid w:val="009263D2"/>
    <w:pPr>
      <w:pBdr>
        <w:top w:val="single" w:sz="8" w:space="0" w:color="auto"/>
        <w:bottom w:val="single" w:sz="8" w:space="0" w:color="auto"/>
      </w:pBdr>
      <w:spacing w:before="100" w:beforeAutospacing="1" w:after="100" w:afterAutospacing="1"/>
      <w:jc w:val="center"/>
    </w:pPr>
    <w:rPr>
      <w:rFonts w:ascii="Arial" w:eastAsia="Arial Unicode MS" w:hAnsi="Arial" w:cs="Arial"/>
      <w:sz w:val="16"/>
      <w:szCs w:val="16"/>
      <w:lang w:eastAsia="hu-HU"/>
    </w:rPr>
  </w:style>
  <w:style w:type="paragraph" w:customStyle="1" w:styleId="xl37">
    <w:name w:val="xl37"/>
    <w:basedOn w:val="Norml"/>
    <w:uiPriority w:val="99"/>
    <w:rsid w:val="009263D2"/>
    <w:pPr>
      <w:pBdr>
        <w:top w:val="single" w:sz="8" w:space="0" w:color="auto"/>
        <w:bottom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38">
    <w:name w:val="xl38"/>
    <w:basedOn w:val="Norml"/>
    <w:uiPriority w:val="99"/>
    <w:rsid w:val="009263D2"/>
    <w:pPr>
      <w:pBdr>
        <w:top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6"/>
      <w:szCs w:val="16"/>
      <w:lang w:eastAsia="hu-HU"/>
    </w:rPr>
  </w:style>
  <w:style w:type="paragraph" w:customStyle="1" w:styleId="xl39">
    <w:name w:val="xl39"/>
    <w:basedOn w:val="Norml"/>
    <w:uiPriority w:val="99"/>
    <w:rsid w:val="009263D2"/>
    <w:pPr>
      <w:pBdr>
        <w:top w:val="single" w:sz="8" w:space="0" w:color="auto"/>
        <w:lef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40">
    <w:name w:val="xl40"/>
    <w:basedOn w:val="Norml"/>
    <w:uiPriority w:val="99"/>
    <w:rsid w:val="009263D2"/>
    <w:pPr>
      <w:pBdr>
        <w:top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1">
    <w:name w:val="xl41"/>
    <w:basedOn w:val="Norml"/>
    <w:uiPriority w:val="99"/>
    <w:rsid w:val="009263D2"/>
    <w:pPr>
      <w:pBdr>
        <w:top w:val="single" w:sz="8" w:space="0" w:color="auto"/>
        <w:lef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2">
    <w:name w:val="xl42"/>
    <w:basedOn w:val="Norml"/>
    <w:uiPriority w:val="99"/>
    <w:rsid w:val="009263D2"/>
    <w:pPr>
      <w:pBdr>
        <w:top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3">
    <w:name w:val="xl43"/>
    <w:basedOn w:val="Norml"/>
    <w:uiPriority w:val="99"/>
    <w:rsid w:val="009263D2"/>
    <w:pPr>
      <w:pBdr>
        <w:top w:val="single" w:sz="8" w:space="0" w:color="auto"/>
        <w:lef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4">
    <w:name w:val="xl44"/>
    <w:basedOn w:val="Norml"/>
    <w:uiPriority w:val="99"/>
    <w:rsid w:val="009263D2"/>
    <w:pPr>
      <w:pBdr>
        <w:top w:val="single" w:sz="8" w:space="0" w:color="auto"/>
        <w:left w:val="single" w:sz="4"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5">
    <w:name w:val="xl45"/>
    <w:basedOn w:val="Norml"/>
    <w:uiPriority w:val="99"/>
    <w:rsid w:val="009263D2"/>
    <w:pPr>
      <w:pBdr>
        <w:top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6">
    <w:name w:val="xl46"/>
    <w:basedOn w:val="Norml"/>
    <w:uiPriority w:val="99"/>
    <w:rsid w:val="009263D2"/>
    <w:pPr>
      <w:pBdr>
        <w:top w:val="single" w:sz="8"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7">
    <w:name w:val="xl47"/>
    <w:basedOn w:val="Norml"/>
    <w:uiPriority w:val="99"/>
    <w:rsid w:val="009263D2"/>
    <w:pPr>
      <w:pBdr>
        <w:top w:val="single" w:sz="8" w:space="0" w:color="auto"/>
        <w:left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8">
    <w:name w:val="xl48"/>
    <w:basedOn w:val="Norml"/>
    <w:uiPriority w:val="99"/>
    <w:rsid w:val="009263D2"/>
    <w:pPr>
      <w:pBdr>
        <w:top w:val="single" w:sz="8"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49">
    <w:name w:val="xl49"/>
    <w:basedOn w:val="Norml"/>
    <w:uiPriority w:val="99"/>
    <w:rsid w:val="009263D2"/>
    <w:pPr>
      <w:pBdr>
        <w:top w:val="single" w:sz="4" w:space="0" w:color="auto"/>
        <w:left w:val="single" w:sz="8" w:space="0" w:color="auto"/>
        <w:bottom w:val="single" w:sz="4"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50">
    <w:name w:val="xl50"/>
    <w:basedOn w:val="Norml"/>
    <w:uiPriority w:val="99"/>
    <w:rsid w:val="009263D2"/>
    <w:pPr>
      <w:pBdr>
        <w:top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1">
    <w:name w:val="xl51"/>
    <w:basedOn w:val="Norml"/>
    <w:uiPriority w:val="99"/>
    <w:rsid w:val="009263D2"/>
    <w:pPr>
      <w:pBdr>
        <w:top w:val="single" w:sz="4" w:space="0" w:color="auto"/>
        <w:left w:val="single" w:sz="8"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2">
    <w:name w:val="xl52"/>
    <w:basedOn w:val="Norml"/>
    <w:uiPriority w:val="99"/>
    <w:rsid w:val="009263D2"/>
    <w:pPr>
      <w:pBdr>
        <w:top w:val="single" w:sz="4"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3">
    <w:name w:val="xl53"/>
    <w:basedOn w:val="Norml"/>
    <w:uiPriority w:val="99"/>
    <w:rsid w:val="009263D2"/>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4">
    <w:name w:val="xl54"/>
    <w:basedOn w:val="Norml"/>
    <w:uiPriority w:val="99"/>
    <w:rsid w:val="009263D2"/>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5">
    <w:name w:val="xl55"/>
    <w:basedOn w:val="Norml"/>
    <w:uiPriority w:val="99"/>
    <w:rsid w:val="009263D2"/>
    <w:pPr>
      <w:pBdr>
        <w:left w:val="single" w:sz="4"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6">
    <w:name w:val="xl56"/>
    <w:basedOn w:val="Norml"/>
    <w:uiPriority w:val="99"/>
    <w:rsid w:val="009263D2"/>
    <w:pPr>
      <w:pBdr>
        <w:bottom w:val="single" w:sz="4"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7">
    <w:name w:val="xl57"/>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8">
    <w:name w:val="xl58"/>
    <w:basedOn w:val="Norml"/>
    <w:uiPriority w:val="99"/>
    <w:rsid w:val="009263D2"/>
    <w:pPr>
      <w:pBdr>
        <w:top w:val="single" w:sz="4"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59">
    <w:name w:val="xl59"/>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60">
    <w:name w:val="xl60"/>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61">
    <w:name w:val="xl61"/>
    <w:basedOn w:val="Norml"/>
    <w:uiPriority w:val="99"/>
    <w:rsid w:val="009263D2"/>
    <w:pPr>
      <w:pBdr>
        <w:top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62">
    <w:name w:val="xl62"/>
    <w:basedOn w:val="Norml"/>
    <w:uiPriority w:val="99"/>
    <w:rsid w:val="009263D2"/>
    <w:pPr>
      <w:pBdr>
        <w:top w:val="single" w:sz="4" w:space="0" w:color="auto"/>
        <w:left w:val="single" w:sz="8" w:space="0" w:color="auto"/>
        <w:bottom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63">
    <w:name w:val="xl63"/>
    <w:basedOn w:val="Norml"/>
    <w:uiPriority w:val="99"/>
    <w:rsid w:val="009263D2"/>
    <w:pPr>
      <w:pBdr>
        <w:top w:val="single" w:sz="4" w:space="0" w:color="auto"/>
        <w:bottom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64">
    <w:name w:val="xl64"/>
    <w:basedOn w:val="Norml"/>
    <w:uiPriority w:val="99"/>
    <w:rsid w:val="009263D2"/>
    <w:pPr>
      <w:pBdr>
        <w:top w:val="single" w:sz="4" w:space="0" w:color="auto"/>
        <w:left w:val="single" w:sz="4" w:space="0" w:color="auto"/>
        <w:bottom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65">
    <w:name w:val="xl65"/>
    <w:basedOn w:val="Norml"/>
    <w:uiPriority w:val="99"/>
    <w:rsid w:val="009263D2"/>
    <w:pPr>
      <w:pBdr>
        <w:top w:val="single" w:sz="4" w:space="0" w:color="auto"/>
        <w:bottom w:val="single" w:sz="8"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66">
    <w:name w:val="xl66"/>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67">
    <w:name w:val="xl67"/>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68">
    <w:name w:val="xl68"/>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69">
    <w:name w:val="xl69"/>
    <w:basedOn w:val="Norml"/>
    <w:uiPriority w:val="99"/>
    <w:rsid w:val="009263D2"/>
    <w:pPr>
      <w:pBdr>
        <w:top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0">
    <w:name w:val="xl70"/>
    <w:basedOn w:val="Norml"/>
    <w:uiPriority w:val="99"/>
    <w:rsid w:val="009263D2"/>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1">
    <w:name w:val="xl71"/>
    <w:basedOn w:val="Norml"/>
    <w:uiPriority w:val="99"/>
    <w:rsid w:val="009263D2"/>
    <w:pPr>
      <w:pBdr>
        <w:top w:val="single" w:sz="8"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2">
    <w:name w:val="xl72"/>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3">
    <w:name w:val="xl73"/>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74">
    <w:name w:val="xl74"/>
    <w:basedOn w:val="Norml"/>
    <w:uiPriority w:val="99"/>
    <w:rsid w:val="009263D2"/>
    <w:pPr>
      <w:pBdr>
        <w:left w:val="single" w:sz="8" w:space="0" w:color="auto"/>
        <w:bottom w:val="single" w:sz="4" w:space="0" w:color="auto"/>
        <w:righ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75">
    <w:name w:val="xl75"/>
    <w:basedOn w:val="Norml"/>
    <w:uiPriority w:val="99"/>
    <w:rsid w:val="009263D2"/>
    <w:pPr>
      <w:pBdr>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6">
    <w:name w:val="xl76"/>
    <w:basedOn w:val="Norml"/>
    <w:uiPriority w:val="99"/>
    <w:rsid w:val="009263D2"/>
    <w:pPr>
      <w:pBdr>
        <w:left w:val="single" w:sz="8"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7">
    <w:name w:val="xl77"/>
    <w:basedOn w:val="Norml"/>
    <w:uiPriority w:val="99"/>
    <w:rsid w:val="009263D2"/>
    <w:pPr>
      <w:pBdr>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8">
    <w:name w:val="xl78"/>
    <w:basedOn w:val="Norml"/>
    <w:uiPriority w:val="99"/>
    <w:rsid w:val="009263D2"/>
    <w:pPr>
      <w:pBdr>
        <w:left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9">
    <w:name w:val="xl79"/>
    <w:basedOn w:val="Norml"/>
    <w:uiPriority w:val="99"/>
    <w:rsid w:val="009263D2"/>
    <w:pPr>
      <w:pBdr>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80">
    <w:name w:val="xl80"/>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81">
    <w:name w:val="xl81"/>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82">
    <w:name w:val="xl82"/>
    <w:basedOn w:val="Norml"/>
    <w:uiPriority w:val="99"/>
    <w:rsid w:val="009263D2"/>
    <w:pPr>
      <w:pBdr>
        <w:top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83">
    <w:name w:val="xl83"/>
    <w:basedOn w:val="Norml"/>
    <w:uiPriority w:val="99"/>
    <w:rsid w:val="009263D2"/>
    <w:pPr>
      <w:pBdr>
        <w:top w:val="single" w:sz="4" w:space="0" w:color="auto"/>
        <w:lef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84">
    <w:name w:val="xl84"/>
    <w:basedOn w:val="Norml"/>
    <w:uiPriority w:val="99"/>
    <w:rsid w:val="009263D2"/>
    <w:pPr>
      <w:pBdr>
        <w:top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85">
    <w:name w:val="xl85"/>
    <w:basedOn w:val="Norml"/>
    <w:uiPriority w:val="99"/>
    <w:rsid w:val="009263D2"/>
    <w:pPr>
      <w:pBdr>
        <w:top w:val="single" w:sz="4" w:space="0" w:color="auto"/>
        <w:lef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86">
    <w:name w:val="xl86"/>
    <w:basedOn w:val="Norml"/>
    <w:uiPriority w:val="99"/>
    <w:rsid w:val="009263D2"/>
    <w:pPr>
      <w:pBdr>
        <w:top w:val="single" w:sz="4"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87">
    <w:name w:val="xl87"/>
    <w:basedOn w:val="Norml"/>
    <w:uiPriority w:val="99"/>
    <w:rsid w:val="009263D2"/>
    <w:pPr>
      <w:pBdr>
        <w:top w:val="single" w:sz="4" w:space="0" w:color="auto"/>
        <w:left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88">
    <w:name w:val="xl88"/>
    <w:basedOn w:val="Norml"/>
    <w:uiPriority w:val="99"/>
    <w:rsid w:val="009263D2"/>
    <w:pPr>
      <w:pBdr>
        <w:top w:val="single" w:sz="4" w:space="0" w:color="auto"/>
        <w:left w:val="single" w:sz="8"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89">
    <w:name w:val="xl89"/>
    <w:basedOn w:val="Norml"/>
    <w:uiPriority w:val="99"/>
    <w:rsid w:val="009263D2"/>
    <w:pPr>
      <w:pBdr>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90">
    <w:name w:val="xl90"/>
    <w:basedOn w:val="Norml"/>
    <w:uiPriority w:val="99"/>
    <w:rsid w:val="009263D2"/>
    <w:pPr>
      <w:pBdr>
        <w:lef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91">
    <w:name w:val="xl91"/>
    <w:basedOn w:val="Norml"/>
    <w:uiPriority w:val="99"/>
    <w:rsid w:val="009263D2"/>
    <w:pPr>
      <w:spacing w:before="100" w:beforeAutospacing="1" w:after="100" w:afterAutospacing="1"/>
      <w:jc w:val="center"/>
    </w:pPr>
    <w:rPr>
      <w:rFonts w:ascii="Arial" w:eastAsia="Arial Unicode MS" w:hAnsi="Arial" w:cs="Arial"/>
      <w:sz w:val="18"/>
      <w:szCs w:val="18"/>
      <w:lang w:eastAsia="hu-HU"/>
    </w:rPr>
  </w:style>
  <w:style w:type="paragraph" w:customStyle="1" w:styleId="xl92">
    <w:name w:val="xl92"/>
    <w:basedOn w:val="Norml"/>
    <w:uiPriority w:val="99"/>
    <w:rsid w:val="009263D2"/>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93">
    <w:name w:val="xl93"/>
    <w:basedOn w:val="Norml"/>
    <w:uiPriority w:val="99"/>
    <w:rsid w:val="009263D2"/>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94">
    <w:name w:val="xl94"/>
    <w:basedOn w:val="Norml"/>
    <w:uiPriority w:val="99"/>
    <w:rsid w:val="009263D2"/>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sz w:val="18"/>
      <w:szCs w:val="18"/>
      <w:lang w:eastAsia="hu-HU"/>
    </w:rPr>
  </w:style>
  <w:style w:type="paragraph" w:customStyle="1" w:styleId="xl95">
    <w:name w:val="xl95"/>
    <w:basedOn w:val="Norml"/>
    <w:uiPriority w:val="99"/>
    <w:rsid w:val="009263D2"/>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96">
    <w:name w:val="xl96"/>
    <w:basedOn w:val="Norml"/>
    <w:uiPriority w:val="99"/>
    <w:rsid w:val="009263D2"/>
    <w:pPr>
      <w:pBdr>
        <w:lef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97">
    <w:name w:val="xl97"/>
    <w:basedOn w:val="Norml"/>
    <w:uiPriority w:val="99"/>
    <w:rsid w:val="009263D2"/>
    <w:pPr>
      <w:pBdr>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98">
    <w:name w:val="xl98"/>
    <w:basedOn w:val="Norml"/>
    <w:uiPriority w:val="99"/>
    <w:rsid w:val="009263D2"/>
    <w:pPr>
      <w:pBdr>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99">
    <w:name w:val="xl99"/>
    <w:basedOn w:val="Norml"/>
    <w:uiPriority w:val="99"/>
    <w:rsid w:val="009263D2"/>
    <w:pPr>
      <w:pBdr>
        <w:left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00">
    <w:name w:val="xl100"/>
    <w:basedOn w:val="Norml"/>
    <w:uiPriority w:val="99"/>
    <w:rsid w:val="009263D2"/>
    <w:pPr>
      <w:pBdr>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101">
    <w:name w:val="xl101"/>
    <w:basedOn w:val="Norml"/>
    <w:uiPriority w:val="99"/>
    <w:rsid w:val="009263D2"/>
    <w:pPr>
      <w:pBdr>
        <w:top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102">
    <w:name w:val="xl102"/>
    <w:basedOn w:val="Norml"/>
    <w:uiPriority w:val="99"/>
    <w:rsid w:val="009263D2"/>
    <w:pPr>
      <w:pBdr>
        <w:left w:val="single" w:sz="8" w:space="0" w:color="auto"/>
        <w:bottom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103">
    <w:name w:val="xl103"/>
    <w:basedOn w:val="Norml"/>
    <w:uiPriority w:val="99"/>
    <w:rsid w:val="009263D2"/>
    <w:pPr>
      <w:pBdr>
        <w:left w:val="single" w:sz="8" w:space="0" w:color="auto"/>
        <w:bottom w:val="single" w:sz="8" w:space="0" w:color="auto"/>
        <w:right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104">
    <w:name w:val="xl104"/>
    <w:basedOn w:val="Norml"/>
    <w:uiPriority w:val="99"/>
    <w:rsid w:val="009263D2"/>
    <w:pPr>
      <w:pBdr>
        <w:top w:val="single" w:sz="8" w:space="0" w:color="auto"/>
        <w:bottom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105">
    <w:name w:val="xl105"/>
    <w:basedOn w:val="Norml"/>
    <w:uiPriority w:val="99"/>
    <w:rsid w:val="009263D2"/>
    <w:pPr>
      <w:pBdr>
        <w:top w:val="single" w:sz="8" w:space="0" w:color="auto"/>
        <w:bottom w:val="single" w:sz="8" w:space="0" w:color="auto"/>
      </w:pBdr>
      <w:spacing w:before="100" w:beforeAutospacing="1" w:after="100" w:afterAutospacing="1"/>
      <w:jc w:val="center"/>
    </w:pPr>
    <w:rPr>
      <w:rFonts w:ascii="Arial Unicode MS" w:eastAsia="Arial Unicode MS" w:hAnsi="Arial Unicode MS" w:cs="Arial Unicode MS"/>
      <w:szCs w:val="24"/>
      <w:lang w:eastAsia="hu-HU"/>
    </w:rPr>
  </w:style>
  <w:style w:type="paragraph" w:customStyle="1" w:styleId="xl106">
    <w:name w:val="xl106"/>
    <w:basedOn w:val="Norml"/>
    <w:uiPriority w:val="99"/>
    <w:rsid w:val="009263D2"/>
    <w:pPr>
      <w:pBdr>
        <w:top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107">
    <w:name w:val="xl107"/>
    <w:basedOn w:val="Norml"/>
    <w:uiPriority w:val="99"/>
    <w:rsid w:val="009263D2"/>
    <w:pPr>
      <w:pBdr>
        <w:top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108">
    <w:name w:val="xl108"/>
    <w:basedOn w:val="Norml"/>
    <w:uiPriority w:val="99"/>
    <w:rsid w:val="009263D2"/>
    <w:pPr>
      <w:pBdr>
        <w:top w:val="single" w:sz="4" w:space="0" w:color="auto"/>
        <w:bottom w:val="single" w:sz="8"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109">
    <w:name w:val="xl109"/>
    <w:basedOn w:val="Norml"/>
    <w:uiPriority w:val="99"/>
    <w:rsid w:val="009263D2"/>
    <w:pPr>
      <w:pBdr>
        <w:top w:val="single" w:sz="8" w:space="0" w:color="auto"/>
        <w:bottom w:val="single" w:sz="4"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0">
    <w:name w:val="xl110"/>
    <w:basedOn w:val="Norml"/>
    <w:uiPriority w:val="99"/>
    <w:rsid w:val="009263D2"/>
    <w:pPr>
      <w:pBdr>
        <w:bottom w:val="single" w:sz="4"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1">
    <w:name w:val="xl111"/>
    <w:basedOn w:val="Norml"/>
    <w:uiPriority w:val="99"/>
    <w:rsid w:val="009263D2"/>
    <w:pP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2">
    <w:name w:val="xl112"/>
    <w:basedOn w:val="Norml"/>
    <w:uiPriority w:val="99"/>
    <w:rsid w:val="009263D2"/>
    <w:pPr>
      <w:pBdr>
        <w:left w:val="single" w:sz="8"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3">
    <w:name w:val="xl113"/>
    <w:basedOn w:val="Norml"/>
    <w:uiPriority w:val="99"/>
    <w:rsid w:val="009263D2"/>
    <w:pPr>
      <w:pBdr>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4">
    <w:name w:val="xl114"/>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5">
    <w:name w:val="xl115"/>
    <w:basedOn w:val="Norml"/>
    <w:uiPriority w:val="99"/>
    <w:rsid w:val="009263D2"/>
    <w:pPr>
      <w:pBdr>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6">
    <w:name w:val="xl116"/>
    <w:basedOn w:val="Norml"/>
    <w:uiPriority w:val="99"/>
    <w:rsid w:val="009263D2"/>
    <w:pPr>
      <w:pBdr>
        <w:left w:val="single" w:sz="4"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7">
    <w:name w:val="xl117"/>
    <w:basedOn w:val="Norml"/>
    <w:uiPriority w:val="99"/>
    <w:rsid w:val="009263D2"/>
    <w:pPr>
      <w:pBdr>
        <w:left w:val="single" w:sz="8" w:space="0" w:color="auto"/>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18">
    <w:name w:val="xl118"/>
    <w:basedOn w:val="Norml"/>
    <w:uiPriority w:val="99"/>
    <w:rsid w:val="009263D2"/>
    <w:pPr>
      <w:pBdr>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19">
    <w:name w:val="xl119"/>
    <w:basedOn w:val="Norml"/>
    <w:uiPriority w:val="99"/>
    <w:rsid w:val="009263D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20">
    <w:name w:val="xl120"/>
    <w:basedOn w:val="Norml"/>
    <w:uiPriority w:val="99"/>
    <w:rsid w:val="009263D2"/>
    <w:pPr>
      <w:pBdr>
        <w:top w:val="single" w:sz="4" w:space="0" w:color="auto"/>
        <w:left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21">
    <w:name w:val="xl121"/>
    <w:basedOn w:val="Norml"/>
    <w:uiPriority w:val="99"/>
    <w:rsid w:val="009263D2"/>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22">
    <w:name w:val="xl122"/>
    <w:basedOn w:val="Norml"/>
    <w:uiPriority w:val="99"/>
    <w:rsid w:val="009263D2"/>
    <w:pPr>
      <w:pBdr>
        <w:top w:val="single" w:sz="8"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23">
    <w:name w:val="xl123"/>
    <w:basedOn w:val="Norml"/>
    <w:uiPriority w:val="99"/>
    <w:rsid w:val="009263D2"/>
    <w:pPr>
      <w:pBdr>
        <w:top w:val="single" w:sz="8" w:space="0" w:color="auto"/>
        <w:left w:val="single" w:sz="8" w:space="0" w:color="auto"/>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4">
    <w:name w:val="xl124"/>
    <w:basedOn w:val="Norml"/>
    <w:uiPriority w:val="99"/>
    <w:rsid w:val="009263D2"/>
    <w:pPr>
      <w:pBdr>
        <w:top w:val="single" w:sz="8"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5">
    <w:name w:val="xl125"/>
    <w:basedOn w:val="Norml"/>
    <w:uiPriority w:val="99"/>
    <w:rsid w:val="009263D2"/>
    <w:pPr>
      <w:pBdr>
        <w:top w:val="single" w:sz="8"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6">
    <w:name w:val="xl126"/>
    <w:basedOn w:val="Norml"/>
    <w:uiPriority w:val="99"/>
    <w:rsid w:val="009263D2"/>
    <w:pPr>
      <w:pBdr>
        <w:top w:val="single" w:sz="8" w:space="0" w:color="auto"/>
        <w:lef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7">
    <w:name w:val="xl127"/>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8">
    <w:name w:val="xl128"/>
    <w:basedOn w:val="Norml"/>
    <w:uiPriority w:val="99"/>
    <w:rsid w:val="009263D2"/>
    <w:pPr>
      <w:pBdr>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9">
    <w:name w:val="xl129"/>
    <w:basedOn w:val="Norml"/>
    <w:uiPriority w:val="99"/>
    <w:rsid w:val="009263D2"/>
    <w:pPr>
      <w:pBdr>
        <w:left w:val="single" w:sz="4" w:space="0" w:color="auto"/>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0">
    <w:name w:val="xl130"/>
    <w:basedOn w:val="Norml"/>
    <w:uiPriority w:val="99"/>
    <w:rsid w:val="009263D2"/>
    <w:pPr>
      <w:pBdr>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1">
    <w:name w:val="xl131"/>
    <w:basedOn w:val="Norml"/>
    <w:uiPriority w:val="99"/>
    <w:rsid w:val="009263D2"/>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2">
    <w:name w:val="xl132"/>
    <w:basedOn w:val="Norml"/>
    <w:uiPriority w:val="99"/>
    <w:rsid w:val="009263D2"/>
    <w:pPr>
      <w:pBdr>
        <w:left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3">
    <w:name w:val="xl133"/>
    <w:basedOn w:val="Norml"/>
    <w:uiPriority w:val="99"/>
    <w:rsid w:val="009263D2"/>
    <w:pPr>
      <w:pBdr>
        <w:lef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4">
    <w:name w:val="xl134"/>
    <w:basedOn w:val="Norml"/>
    <w:uiPriority w:val="99"/>
    <w:rsid w:val="009263D2"/>
    <w:pPr>
      <w:pBdr>
        <w:righ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5">
    <w:name w:val="xl135"/>
    <w:basedOn w:val="Norml"/>
    <w:uiPriority w:val="99"/>
    <w:rsid w:val="009263D2"/>
    <w:pPr>
      <w:pBdr>
        <w:lef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6">
    <w:name w:val="xl136"/>
    <w:basedOn w:val="Norml"/>
    <w:uiPriority w:val="99"/>
    <w:rsid w:val="009263D2"/>
    <w:pPr>
      <w:pBdr>
        <w:left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7">
    <w:name w:val="xl137"/>
    <w:basedOn w:val="Norml"/>
    <w:uiPriority w:val="99"/>
    <w:rsid w:val="009263D2"/>
    <w:pPr>
      <w:pBdr>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38">
    <w:name w:val="xl138"/>
    <w:basedOn w:val="Norml"/>
    <w:uiPriority w:val="99"/>
    <w:rsid w:val="009263D2"/>
    <w:pPr>
      <w:pBdr>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9">
    <w:name w:val="xl139"/>
    <w:basedOn w:val="Norml"/>
    <w:uiPriority w:val="99"/>
    <w:rsid w:val="009263D2"/>
    <w:pPr>
      <w:pBdr>
        <w:left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40">
    <w:name w:val="xl140"/>
    <w:basedOn w:val="Norml"/>
    <w:uiPriority w:val="99"/>
    <w:rsid w:val="009263D2"/>
    <w:pPr>
      <w:pBdr>
        <w:left w:val="single" w:sz="8"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1">
    <w:name w:val="xl141"/>
    <w:basedOn w:val="Norml"/>
    <w:uiPriority w:val="99"/>
    <w:rsid w:val="009263D2"/>
    <w:pPr>
      <w:pBdr>
        <w:bottom w:val="single" w:sz="8" w:space="0" w:color="auto"/>
        <w:righ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2">
    <w:name w:val="xl142"/>
    <w:basedOn w:val="Norml"/>
    <w:uiPriority w:val="99"/>
    <w:rsid w:val="009263D2"/>
    <w:pPr>
      <w:pBdr>
        <w:top w:val="single" w:sz="4" w:space="0" w:color="auto"/>
        <w:left w:val="single" w:sz="4"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3">
    <w:name w:val="xl143"/>
    <w:basedOn w:val="Norml"/>
    <w:uiPriority w:val="99"/>
    <w:rsid w:val="009263D2"/>
    <w:pPr>
      <w:pBdr>
        <w:top w:val="single" w:sz="4" w:space="0" w:color="auto"/>
        <w:bottom w:val="single" w:sz="8" w:space="0" w:color="auto"/>
        <w:righ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4">
    <w:name w:val="xl144"/>
    <w:basedOn w:val="Norml"/>
    <w:uiPriority w:val="99"/>
    <w:rsid w:val="009263D2"/>
    <w:pPr>
      <w:pBdr>
        <w:left w:val="single" w:sz="4"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5">
    <w:name w:val="xl145"/>
    <w:basedOn w:val="Norml"/>
    <w:uiPriority w:val="99"/>
    <w:rsid w:val="009263D2"/>
    <w:pPr>
      <w:pBdr>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6">
    <w:name w:val="xl146"/>
    <w:basedOn w:val="Norml"/>
    <w:uiPriority w:val="99"/>
    <w:rsid w:val="009263D2"/>
    <w:pPr>
      <w:pBdr>
        <w:bottom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7">
    <w:name w:val="xl147"/>
    <w:basedOn w:val="Norml"/>
    <w:uiPriority w:val="99"/>
    <w:rsid w:val="009263D2"/>
    <w:pPr>
      <w:pBdr>
        <w:left w:val="single" w:sz="4"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48">
    <w:name w:val="xl148"/>
    <w:basedOn w:val="Norml"/>
    <w:uiPriority w:val="99"/>
    <w:rsid w:val="009263D2"/>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49">
    <w:name w:val="xl149"/>
    <w:basedOn w:val="Norml"/>
    <w:uiPriority w:val="99"/>
    <w:rsid w:val="009263D2"/>
    <w:pPr>
      <w:pBdr>
        <w:top w:val="single" w:sz="4"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50">
    <w:name w:val="xl150"/>
    <w:basedOn w:val="Norml"/>
    <w:uiPriority w:val="99"/>
    <w:rsid w:val="009263D2"/>
    <w:pPr>
      <w:pBdr>
        <w:top w:val="single" w:sz="4"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51">
    <w:name w:val="xl151"/>
    <w:basedOn w:val="Norml"/>
    <w:uiPriority w:val="99"/>
    <w:rsid w:val="009263D2"/>
    <w:pPr>
      <w:pBdr>
        <w:left w:val="single" w:sz="4" w:space="0" w:color="auto"/>
        <w:bottom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2">
    <w:name w:val="xl152"/>
    <w:basedOn w:val="Norml"/>
    <w:uiPriority w:val="99"/>
    <w:rsid w:val="009263D2"/>
    <w:pPr>
      <w:pBdr>
        <w:bottom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3">
    <w:name w:val="xl153"/>
    <w:basedOn w:val="Norml"/>
    <w:uiPriority w:val="99"/>
    <w:rsid w:val="009263D2"/>
    <w:pPr>
      <w:pBdr>
        <w:top w:val="single" w:sz="4" w:space="0" w:color="auto"/>
        <w:left w:val="single" w:sz="4" w:space="0" w:color="auto"/>
        <w:bottom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4">
    <w:name w:val="xl154"/>
    <w:basedOn w:val="Norml"/>
    <w:uiPriority w:val="99"/>
    <w:rsid w:val="009263D2"/>
    <w:pPr>
      <w:pBdr>
        <w:top w:val="single" w:sz="4" w:space="0" w:color="auto"/>
        <w:bottom w:val="single" w:sz="8" w:space="0" w:color="auto"/>
        <w:right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5">
    <w:name w:val="xl155"/>
    <w:basedOn w:val="Norml"/>
    <w:uiPriority w:val="99"/>
    <w:rsid w:val="009263D2"/>
    <w:pPr>
      <w:pBdr>
        <w:left w:val="single" w:sz="4" w:space="0" w:color="auto"/>
        <w:bottom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6">
    <w:name w:val="xl156"/>
    <w:basedOn w:val="Norml"/>
    <w:uiPriority w:val="99"/>
    <w:rsid w:val="009263D2"/>
    <w:pPr>
      <w:pBdr>
        <w:bottom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7">
    <w:name w:val="xl157"/>
    <w:basedOn w:val="Norml"/>
    <w:uiPriority w:val="99"/>
    <w:rsid w:val="009263D2"/>
    <w:pPr>
      <w:pBdr>
        <w:top w:val="single" w:sz="8"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8">
    <w:name w:val="xl158"/>
    <w:basedOn w:val="Norml"/>
    <w:uiPriority w:val="99"/>
    <w:rsid w:val="009263D2"/>
    <w:pPr>
      <w:pBdr>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9">
    <w:name w:val="xl159"/>
    <w:basedOn w:val="Norml"/>
    <w:uiPriority w:val="99"/>
    <w:rsid w:val="009263D2"/>
    <w:pPr>
      <w:pBdr>
        <w:top w:val="single" w:sz="8"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60">
    <w:name w:val="xl160"/>
    <w:basedOn w:val="Norml"/>
    <w:uiPriority w:val="99"/>
    <w:rsid w:val="009263D2"/>
    <w:pPr>
      <w:pBdr>
        <w:top w:val="single" w:sz="4" w:space="0" w:color="auto"/>
        <w:bottom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61">
    <w:name w:val="xl161"/>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162">
    <w:name w:val="xl162"/>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163">
    <w:name w:val="xl163"/>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164">
    <w:name w:val="xl164"/>
    <w:basedOn w:val="Norml"/>
    <w:uiPriority w:val="99"/>
    <w:rsid w:val="009263D2"/>
    <w:pPr>
      <w:pBdr>
        <w:top w:val="single" w:sz="8" w:space="0" w:color="auto"/>
        <w:left w:val="single" w:sz="4"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65">
    <w:name w:val="xl165"/>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66">
    <w:name w:val="xl166"/>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67">
    <w:name w:val="xl167"/>
    <w:basedOn w:val="Norml"/>
    <w:uiPriority w:val="99"/>
    <w:rsid w:val="009263D2"/>
    <w:pPr>
      <w:pBdr>
        <w:top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68">
    <w:name w:val="xl168"/>
    <w:basedOn w:val="Norml"/>
    <w:uiPriority w:val="99"/>
    <w:rsid w:val="009263D2"/>
    <w:pPr>
      <w:pBdr>
        <w:top w:val="single" w:sz="8"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69">
    <w:name w:val="xl169"/>
    <w:basedOn w:val="Norml"/>
    <w:uiPriority w:val="99"/>
    <w:rsid w:val="009263D2"/>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70">
    <w:name w:val="xl170"/>
    <w:basedOn w:val="Norml"/>
    <w:uiPriority w:val="99"/>
    <w:rsid w:val="009263D2"/>
    <w:pPr>
      <w:pBdr>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171">
    <w:name w:val="xl171"/>
    <w:basedOn w:val="Norml"/>
    <w:uiPriority w:val="99"/>
    <w:rsid w:val="009263D2"/>
    <w:pP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72">
    <w:name w:val="xl172"/>
    <w:basedOn w:val="Norml"/>
    <w:uiPriority w:val="99"/>
    <w:rsid w:val="009263D2"/>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73">
    <w:name w:val="xl173"/>
    <w:basedOn w:val="Norml"/>
    <w:uiPriority w:val="99"/>
    <w:rsid w:val="009263D2"/>
    <w:pPr>
      <w:pBdr>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74">
    <w:name w:val="xl174"/>
    <w:basedOn w:val="Norml"/>
    <w:uiPriority w:val="99"/>
    <w:rsid w:val="009263D2"/>
    <w:pPr>
      <w:pBdr>
        <w:top w:val="single" w:sz="4" w:space="0" w:color="auto"/>
        <w:bottom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75">
    <w:name w:val="xl175"/>
    <w:basedOn w:val="Norml"/>
    <w:uiPriority w:val="99"/>
    <w:rsid w:val="009263D2"/>
    <w:pPr>
      <w:pBdr>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176">
    <w:name w:val="xl176"/>
    <w:basedOn w:val="Norml"/>
    <w:uiPriority w:val="99"/>
    <w:rsid w:val="009263D2"/>
    <w:pPr>
      <w:pBdr>
        <w:top w:val="single" w:sz="4" w:space="0" w:color="auto"/>
        <w:left w:val="single" w:sz="8" w:space="0" w:color="auto"/>
        <w:righ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177">
    <w:name w:val="xl177"/>
    <w:basedOn w:val="Norml"/>
    <w:uiPriority w:val="99"/>
    <w:rsid w:val="009263D2"/>
    <w:pPr>
      <w:pBdr>
        <w:top w:val="single" w:sz="4" w:space="0" w:color="auto"/>
        <w:left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78">
    <w:name w:val="xl178"/>
    <w:basedOn w:val="Norml"/>
    <w:uiPriority w:val="99"/>
    <w:rsid w:val="009263D2"/>
    <w:pPr>
      <w:pBdr>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79">
    <w:name w:val="xl179"/>
    <w:basedOn w:val="Norml"/>
    <w:uiPriority w:val="99"/>
    <w:rsid w:val="009263D2"/>
    <w:pPr>
      <w:pBdr>
        <w:top w:val="single" w:sz="8" w:space="0" w:color="auto"/>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0">
    <w:name w:val="xl180"/>
    <w:basedOn w:val="Norml"/>
    <w:uiPriority w:val="99"/>
    <w:rsid w:val="009263D2"/>
    <w:pPr>
      <w:pBdr>
        <w:top w:val="single" w:sz="4"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1">
    <w:name w:val="xl181"/>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2">
    <w:name w:val="xl182"/>
    <w:basedOn w:val="Norml"/>
    <w:uiPriority w:val="99"/>
    <w:rsid w:val="009263D2"/>
    <w:pPr>
      <w:pBdr>
        <w:top w:val="single" w:sz="8"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3">
    <w:name w:val="xl183"/>
    <w:basedOn w:val="Norml"/>
    <w:uiPriority w:val="99"/>
    <w:rsid w:val="009263D2"/>
    <w:pPr>
      <w:pBdr>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4">
    <w:name w:val="xl184"/>
    <w:basedOn w:val="Norml"/>
    <w:uiPriority w:val="99"/>
    <w:rsid w:val="009263D2"/>
    <w:pPr>
      <w:pBdr>
        <w:top w:val="single" w:sz="4" w:space="0" w:color="auto"/>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5">
    <w:name w:val="xl185"/>
    <w:basedOn w:val="Norml"/>
    <w:uiPriority w:val="99"/>
    <w:rsid w:val="009263D2"/>
    <w:pPr>
      <w:pBdr>
        <w:top w:val="single" w:sz="4"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6"/>
      <w:szCs w:val="16"/>
      <w:lang w:eastAsia="hu-HU"/>
    </w:rPr>
  </w:style>
  <w:style w:type="paragraph" w:customStyle="1" w:styleId="xl186">
    <w:name w:val="xl186"/>
    <w:basedOn w:val="Norml"/>
    <w:uiPriority w:val="99"/>
    <w:rsid w:val="009263D2"/>
    <w:pPr>
      <w:pBdr>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7">
    <w:name w:val="xl187"/>
    <w:basedOn w:val="Norml"/>
    <w:uiPriority w:val="99"/>
    <w:rsid w:val="009263D2"/>
    <w:pPr>
      <w:pBdr>
        <w:top w:val="single" w:sz="4"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8">
    <w:name w:val="xl188"/>
    <w:basedOn w:val="Norml"/>
    <w:uiPriority w:val="99"/>
    <w:rsid w:val="009263D2"/>
    <w:pPr>
      <w:pBdr>
        <w:top w:val="single" w:sz="4" w:space="0" w:color="auto"/>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9">
    <w:name w:val="xl189"/>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0">
    <w:name w:val="xl190"/>
    <w:basedOn w:val="Norml"/>
    <w:uiPriority w:val="99"/>
    <w:rsid w:val="009263D2"/>
    <w:pPr>
      <w:pBdr>
        <w:left w:val="single" w:sz="4" w:space="0" w:color="auto"/>
        <w:bottom w:val="single" w:sz="8"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1">
    <w:name w:val="xl191"/>
    <w:basedOn w:val="Norml"/>
    <w:uiPriority w:val="99"/>
    <w:rsid w:val="009263D2"/>
    <w:pPr>
      <w:pBdr>
        <w:left w:val="single" w:sz="4" w:space="0" w:color="auto"/>
        <w:bottom w:val="single" w:sz="8"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2">
    <w:name w:val="xl192"/>
    <w:basedOn w:val="Norml"/>
    <w:uiPriority w:val="99"/>
    <w:rsid w:val="009263D2"/>
    <w:pPr>
      <w:pBdr>
        <w:top w:val="single" w:sz="8"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3">
    <w:name w:val="xl193"/>
    <w:basedOn w:val="Norml"/>
    <w:uiPriority w:val="99"/>
    <w:rsid w:val="009263D2"/>
    <w:pPr>
      <w:pBdr>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4">
    <w:name w:val="xl194"/>
    <w:basedOn w:val="Norml"/>
    <w:uiPriority w:val="99"/>
    <w:rsid w:val="009263D2"/>
    <w:pPr>
      <w:pBdr>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5">
    <w:name w:val="xl195"/>
    <w:basedOn w:val="Norml"/>
    <w:uiPriority w:val="99"/>
    <w:rsid w:val="009263D2"/>
    <w:pPr>
      <w:pBdr>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96">
    <w:name w:val="xl196"/>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97">
    <w:name w:val="xl197"/>
    <w:basedOn w:val="Norml"/>
    <w:uiPriority w:val="99"/>
    <w:rsid w:val="009263D2"/>
    <w:pPr>
      <w:pBdr>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98">
    <w:name w:val="xl198"/>
    <w:basedOn w:val="Norml"/>
    <w:uiPriority w:val="99"/>
    <w:rsid w:val="009263D2"/>
    <w:pPr>
      <w:pBdr>
        <w:left w:val="single" w:sz="8" w:space="0" w:color="auto"/>
        <w:bottom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99">
    <w:name w:val="xl199"/>
    <w:basedOn w:val="Norml"/>
    <w:uiPriority w:val="99"/>
    <w:rsid w:val="009263D2"/>
    <w:pPr>
      <w:pBdr>
        <w:top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0">
    <w:name w:val="xl200"/>
    <w:basedOn w:val="Norml"/>
    <w:uiPriority w:val="99"/>
    <w:rsid w:val="009263D2"/>
    <w:pPr>
      <w:pBdr>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1">
    <w:name w:val="xl201"/>
    <w:basedOn w:val="Norml"/>
    <w:uiPriority w:val="99"/>
    <w:rsid w:val="009263D2"/>
    <w:pPr>
      <w:pBdr>
        <w:top w:val="single" w:sz="8" w:space="0" w:color="auto"/>
        <w:left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2">
    <w:name w:val="xl202"/>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3">
    <w:name w:val="xl203"/>
    <w:basedOn w:val="Norml"/>
    <w:uiPriority w:val="99"/>
    <w:rsid w:val="009263D2"/>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4">
    <w:name w:val="xl204"/>
    <w:basedOn w:val="Norml"/>
    <w:uiPriority w:val="99"/>
    <w:rsid w:val="009263D2"/>
    <w:pPr>
      <w:pBdr>
        <w:top w:val="single" w:sz="8"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5">
    <w:name w:val="xl205"/>
    <w:basedOn w:val="Norml"/>
    <w:uiPriority w:val="99"/>
    <w:rsid w:val="009263D2"/>
    <w:pPr>
      <w:pBdr>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6">
    <w:name w:val="xl206"/>
    <w:basedOn w:val="Norml"/>
    <w:uiPriority w:val="99"/>
    <w:rsid w:val="009263D2"/>
    <w:pPr>
      <w:pBdr>
        <w:top w:val="single" w:sz="4" w:space="0" w:color="auto"/>
        <w:left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7">
    <w:name w:val="xl207"/>
    <w:basedOn w:val="Norml"/>
    <w:uiPriority w:val="99"/>
    <w:rsid w:val="009263D2"/>
    <w:pPr>
      <w:pBdr>
        <w:left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8">
    <w:name w:val="xl208"/>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9">
    <w:name w:val="xl209"/>
    <w:basedOn w:val="Norml"/>
    <w:uiPriority w:val="99"/>
    <w:rsid w:val="009263D2"/>
    <w:pPr>
      <w:pBdr>
        <w:left w:val="single" w:sz="8" w:space="0" w:color="auto"/>
        <w:bottom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10">
    <w:name w:val="xl210"/>
    <w:basedOn w:val="Norml"/>
    <w:uiPriority w:val="99"/>
    <w:rsid w:val="009263D2"/>
    <w:pPr>
      <w:pBdr>
        <w:top w:val="single" w:sz="4" w:space="0" w:color="auto"/>
        <w:bottom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11">
    <w:name w:val="xl211"/>
    <w:basedOn w:val="Norml"/>
    <w:uiPriority w:val="99"/>
    <w:rsid w:val="009263D2"/>
    <w:pPr>
      <w:pBdr>
        <w:top w:val="single" w:sz="4" w:space="0" w:color="auto"/>
        <w:bottom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12">
    <w:name w:val="xl212"/>
    <w:basedOn w:val="Norml"/>
    <w:uiPriority w:val="99"/>
    <w:rsid w:val="009263D2"/>
    <w:pPr>
      <w:spacing w:before="100" w:beforeAutospacing="1" w:after="100" w:afterAutospacing="1"/>
    </w:pPr>
    <w:rPr>
      <w:rFonts w:ascii="Arial" w:eastAsia="Arial Unicode MS" w:hAnsi="Arial" w:cs="Arial"/>
      <w:sz w:val="16"/>
      <w:szCs w:val="16"/>
      <w:lang w:eastAsia="hu-HU"/>
    </w:rPr>
  </w:style>
  <w:style w:type="paragraph" w:customStyle="1" w:styleId="xl213">
    <w:name w:val="xl213"/>
    <w:basedOn w:val="Norml"/>
    <w:uiPriority w:val="99"/>
    <w:rsid w:val="009263D2"/>
    <w:pPr>
      <w:pBdr>
        <w:top w:val="single" w:sz="4" w:space="0" w:color="auto"/>
        <w:bottom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214">
    <w:name w:val="xl214"/>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15">
    <w:name w:val="xl215"/>
    <w:basedOn w:val="Norml"/>
    <w:uiPriority w:val="99"/>
    <w:rsid w:val="009263D2"/>
    <w:pPr>
      <w:pBdr>
        <w:top w:val="single" w:sz="4" w:space="0" w:color="auto"/>
        <w:left w:val="single" w:sz="8" w:space="0" w:color="auto"/>
        <w:bottom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216">
    <w:name w:val="xl216"/>
    <w:basedOn w:val="Norml"/>
    <w:uiPriority w:val="99"/>
    <w:rsid w:val="009263D2"/>
    <w:pPr>
      <w:pBdr>
        <w:top w:val="single" w:sz="4" w:space="0" w:color="auto"/>
        <w:left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217">
    <w:name w:val="xl217"/>
    <w:basedOn w:val="Norml"/>
    <w:uiPriority w:val="99"/>
    <w:rsid w:val="009263D2"/>
    <w:pPr>
      <w:pBdr>
        <w:top w:val="single" w:sz="4" w:space="0" w:color="auto"/>
        <w:left w:val="single" w:sz="8" w:space="0" w:color="auto"/>
        <w:bottom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218">
    <w:name w:val="xl218"/>
    <w:basedOn w:val="Norml"/>
    <w:uiPriority w:val="99"/>
    <w:rsid w:val="009263D2"/>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19">
    <w:name w:val="xl219"/>
    <w:basedOn w:val="Norml"/>
    <w:uiPriority w:val="99"/>
    <w:rsid w:val="009263D2"/>
    <w:pPr>
      <w:pBdr>
        <w:left w:val="single" w:sz="8" w:space="0" w:color="auto"/>
        <w:bottom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220">
    <w:name w:val="xl220"/>
    <w:basedOn w:val="Norml"/>
    <w:uiPriority w:val="99"/>
    <w:rsid w:val="009263D2"/>
    <w:pPr>
      <w:pBdr>
        <w:top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221">
    <w:name w:val="xl221"/>
    <w:basedOn w:val="Norml"/>
    <w:uiPriority w:val="99"/>
    <w:rsid w:val="009263D2"/>
    <w:pPr>
      <w:pBdr>
        <w:top w:val="single" w:sz="8" w:space="0" w:color="auto"/>
        <w:left w:val="single" w:sz="8" w:space="0" w:color="auto"/>
        <w:right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22">
    <w:name w:val="xl222"/>
    <w:basedOn w:val="Norml"/>
    <w:uiPriority w:val="99"/>
    <w:rsid w:val="009263D2"/>
    <w:pPr>
      <w:pBdr>
        <w:left w:val="single" w:sz="8" w:space="0" w:color="auto"/>
        <w:right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23">
    <w:name w:val="xl223"/>
    <w:basedOn w:val="Norml"/>
    <w:uiPriority w:val="99"/>
    <w:rsid w:val="009263D2"/>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24">
    <w:name w:val="xl224"/>
    <w:basedOn w:val="Norml"/>
    <w:uiPriority w:val="99"/>
    <w:rsid w:val="009263D2"/>
    <w:pPr>
      <w:pBdr>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25">
    <w:name w:val="xl225"/>
    <w:basedOn w:val="Norml"/>
    <w:uiPriority w:val="99"/>
    <w:rsid w:val="009263D2"/>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26">
    <w:name w:val="xl226"/>
    <w:basedOn w:val="Norml"/>
    <w:uiPriority w:val="99"/>
    <w:rsid w:val="009263D2"/>
    <w:pPr>
      <w:pBdr>
        <w:top w:val="single" w:sz="8" w:space="0" w:color="auto"/>
        <w:left w:val="single" w:sz="8" w:space="0" w:color="auto"/>
        <w:right w:val="single" w:sz="8" w:space="0" w:color="auto"/>
      </w:pBdr>
      <w:spacing w:before="100" w:beforeAutospacing="1" w:after="100" w:afterAutospacing="1"/>
      <w:textAlignment w:val="center"/>
    </w:pPr>
    <w:rPr>
      <w:rFonts w:ascii="Arial" w:eastAsia="Arial Unicode MS" w:hAnsi="Arial" w:cs="Arial"/>
      <w:sz w:val="16"/>
      <w:szCs w:val="16"/>
      <w:lang w:eastAsia="hu-HU"/>
    </w:rPr>
  </w:style>
  <w:style w:type="paragraph" w:customStyle="1" w:styleId="xl227">
    <w:name w:val="xl227"/>
    <w:basedOn w:val="Norml"/>
    <w:uiPriority w:val="99"/>
    <w:rsid w:val="009263D2"/>
    <w:pPr>
      <w:pBdr>
        <w:left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w:sz w:val="16"/>
      <w:szCs w:val="16"/>
      <w:lang w:eastAsia="hu-HU"/>
    </w:rPr>
  </w:style>
  <w:style w:type="paragraph" w:customStyle="1" w:styleId="xl228">
    <w:name w:val="xl228"/>
    <w:basedOn w:val="Norml"/>
    <w:uiPriority w:val="99"/>
    <w:rsid w:val="009263D2"/>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29">
    <w:name w:val="xl229"/>
    <w:basedOn w:val="Norml"/>
    <w:uiPriority w:val="99"/>
    <w:rsid w:val="009263D2"/>
    <w:pPr>
      <w:pBdr>
        <w:top w:val="single" w:sz="8" w:space="0" w:color="auto"/>
        <w:bottom w:val="single" w:sz="4"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font5">
    <w:name w:val="font5"/>
    <w:basedOn w:val="Norml"/>
    <w:uiPriority w:val="99"/>
    <w:rsid w:val="009263D2"/>
    <w:pPr>
      <w:spacing w:before="100" w:beforeAutospacing="1" w:after="100" w:afterAutospacing="1"/>
    </w:pPr>
    <w:rPr>
      <w:rFonts w:ascii="Arial" w:eastAsia="Arial Unicode MS" w:hAnsi="Arial" w:cs="Arial"/>
      <w:sz w:val="16"/>
      <w:szCs w:val="16"/>
      <w:lang w:eastAsia="hu-HU"/>
    </w:rPr>
  </w:style>
  <w:style w:type="paragraph" w:customStyle="1" w:styleId="xl22">
    <w:name w:val="xl22"/>
    <w:basedOn w:val="Norml"/>
    <w:uiPriority w:val="99"/>
    <w:rsid w:val="009263D2"/>
    <w:pPr>
      <w:spacing w:before="100" w:beforeAutospacing="1" w:after="100" w:afterAutospacing="1"/>
    </w:pPr>
    <w:rPr>
      <w:rFonts w:ascii="Arial Unicode MS" w:eastAsia="Arial Unicode MS" w:hAnsi="Arial Unicode MS" w:cs="Arial Unicode MS"/>
      <w:szCs w:val="24"/>
      <w:lang w:eastAsia="hu-HU"/>
    </w:rPr>
  </w:style>
  <w:style w:type="paragraph" w:customStyle="1" w:styleId="xl23">
    <w:name w:val="xl23"/>
    <w:basedOn w:val="Norml"/>
    <w:uiPriority w:val="99"/>
    <w:rsid w:val="009263D2"/>
    <w:pPr>
      <w:pBdr>
        <w:top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230">
    <w:name w:val="xl230"/>
    <w:basedOn w:val="Norml"/>
    <w:uiPriority w:val="99"/>
    <w:rsid w:val="009263D2"/>
    <w:pPr>
      <w:pBdr>
        <w:left w:val="single" w:sz="8" w:space="0" w:color="auto"/>
        <w:right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31">
    <w:name w:val="xl231"/>
    <w:basedOn w:val="Norml"/>
    <w:uiPriority w:val="99"/>
    <w:rsid w:val="009263D2"/>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32">
    <w:name w:val="xl232"/>
    <w:basedOn w:val="Norml"/>
    <w:uiPriority w:val="99"/>
    <w:rsid w:val="009263D2"/>
    <w:pPr>
      <w:pBdr>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33">
    <w:name w:val="xl233"/>
    <w:basedOn w:val="Norml"/>
    <w:uiPriority w:val="99"/>
    <w:rsid w:val="009263D2"/>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34">
    <w:name w:val="xl234"/>
    <w:basedOn w:val="Norml"/>
    <w:uiPriority w:val="99"/>
    <w:rsid w:val="009263D2"/>
    <w:pPr>
      <w:pBdr>
        <w:top w:val="single" w:sz="8" w:space="0" w:color="auto"/>
        <w:left w:val="single" w:sz="8" w:space="0" w:color="auto"/>
        <w:right w:val="single" w:sz="8" w:space="0" w:color="auto"/>
      </w:pBdr>
      <w:spacing w:before="100" w:beforeAutospacing="1" w:after="100" w:afterAutospacing="1"/>
      <w:textAlignment w:val="center"/>
    </w:pPr>
    <w:rPr>
      <w:rFonts w:ascii="Arial" w:eastAsia="Arial Unicode MS" w:hAnsi="Arial" w:cs="Arial"/>
      <w:sz w:val="16"/>
      <w:szCs w:val="16"/>
      <w:lang w:eastAsia="hu-HU"/>
    </w:rPr>
  </w:style>
  <w:style w:type="paragraph" w:customStyle="1" w:styleId="xl235">
    <w:name w:val="xl235"/>
    <w:basedOn w:val="Norml"/>
    <w:uiPriority w:val="99"/>
    <w:rsid w:val="009263D2"/>
    <w:pPr>
      <w:pBdr>
        <w:left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w:sz w:val="16"/>
      <w:szCs w:val="16"/>
      <w:lang w:eastAsia="hu-HU"/>
    </w:rPr>
  </w:style>
  <w:style w:type="paragraph" w:customStyle="1" w:styleId="xl236">
    <w:name w:val="xl236"/>
    <w:basedOn w:val="Norml"/>
    <w:uiPriority w:val="99"/>
    <w:rsid w:val="009263D2"/>
    <w:pPr>
      <w:spacing w:before="100" w:beforeAutospacing="1" w:after="100" w:afterAutospacing="1"/>
      <w:jc w:val="center"/>
    </w:pPr>
    <w:rPr>
      <w:rFonts w:ascii="Arial Unicode MS" w:eastAsia="Arial Unicode MS" w:hAnsi="Arial Unicode MS" w:cs="Arial Unicode MS"/>
      <w:szCs w:val="24"/>
      <w:lang w:eastAsia="hu-HU"/>
    </w:rPr>
  </w:style>
  <w:style w:type="paragraph" w:customStyle="1" w:styleId="xl237">
    <w:name w:val="xl237"/>
    <w:basedOn w:val="Norml"/>
    <w:uiPriority w:val="99"/>
    <w:rsid w:val="009263D2"/>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38">
    <w:name w:val="xl238"/>
    <w:basedOn w:val="Norml"/>
    <w:uiPriority w:val="99"/>
    <w:rsid w:val="009263D2"/>
    <w:pPr>
      <w:pBdr>
        <w:top w:val="single" w:sz="8" w:space="0" w:color="auto"/>
        <w:bottom w:val="single" w:sz="4"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39">
    <w:name w:val="xl239"/>
    <w:basedOn w:val="Norml"/>
    <w:uiPriority w:val="99"/>
    <w:rsid w:val="009263D2"/>
    <w:pPr>
      <w:pBdr>
        <w:top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40">
    <w:name w:val="xl240"/>
    <w:basedOn w:val="Norml"/>
    <w:uiPriority w:val="99"/>
    <w:rsid w:val="009263D2"/>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w:b/>
      <w:bCs/>
      <w:sz w:val="14"/>
      <w:szCs w:val="14"/>
      <w:lang w:eastAsia="hu-HU"/>
    </w:rPr>
  </w:style>
  <w:style w:type="paragraph" w:customStyle="1" w:styleId="xl241">
    <w:name w:val="xl241"/>
    <w:basedOn w:val="Norml"/>
    <w:uiPriority w:val="99"/>
    <w:rsid w:val="009263D2"/>
    <w:pPr>
      <w:pBdr>
        <w:top w:val="single" w:sz="8" w:space="0" w:color="auto"/>
        <w:bottom w:val="single" w:sz="4" w:space="0" w:color="auto"/>
      </w:pBdr>
      <w:spacing w:before="100" w:beforeAutospacing="1" w:after="100" w:afterAutospacing="1"/>
      <w:jc w:val="center"/>
    </w:pPr>
    <w:rPr>
      <w:rFonts w:ascii="Arial" w:eastAsia="Arial Unicode MS" w:hAnsi="Arial" w:cs="Arial"/>
      <w:b/>
      <w:bCs/>
      <w:sz w:val="14"/>
      <w:szCs w:val="14"/>
      <w:lang w:eastAsia="hu-HU"/>
    </w:rPr>
  </w:style>
  <w:style w:type="paragraph" w:customStyle="1" w:styleId="xl242">
    <w:name w:val="xl242"/>
    <w:basedOn w:val="Norml"/>
    <w:uiPriority w:val="99"/>
    <w:rsid w:val="009263D2"/>
    <w:pPr>
      <w:pBdr>
        <w:top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sz w:val="14"/>
      <w:szCs w:val="14"/>
      <w:lang w:eastAsia="hu-HU"/>
    </w:rPr>
  </w:style>
  <w:style w:type="paragraph" w:customStyle="1" w:styleId="xl243">
    <w:name w:val="xl243"/>
    <w:basedOn w:val="Norml"/>
    <w:uiPriority w:val="99"/>
    <w:rsid w:val="009263D2"/>
    <w:pPr>
      <w:pBdr>
        <w:top w:val="single" w:sz="8" w:space="0" w:color="auto"/>
        <w:left w:val="single" w:sz="4" w:space="0" w:color="auto"/>
        <w:bottom w:val="single" w:sz="4" w:space="0" w:color="auto"/>
      </w:pBdr>
      <w:spacing w:before="100" w:beforeAutospacing="1" w:after="100" w:afterAutospacing="1"/>
      <w:jc w:val="center"/>
    </w:pPr>
    <w:rPr>
      <w:rFonts w:ascii="Arial" w:eastAsia="Arial Unicode MS" w:hAnsi="Arial" w:cs="Arial"/>
      <w:b/>
      <w:bCs/>
      <w:sz w:val="14"/>
      <w:szCs w:val="14"/>
      <w:lang w:eastAsia="hu-HU"/>
    </w:rPr>
  </w:style>
  <w:style w:type="paragraph" w:customStyle="1" w:styleId="xl244">
    <w:name w:val="xl244"/>
    <w:basedOn w:val="Norml"/>
    <w:uiPriority w:val="99"/>
    <w:rsid w:val="009263D2"/>
    <w:pPr>
      <w:pBdr>
        <w:top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b/>
      <w:bCs/>
      <w:sz w:val="14"/>
      <w:szCs w:val="14"/>
      <w:lang w:eastAsia="hu-HU"/>
    </w:rPr>
  </w:style>
  <w:style w:type="paragraph" w:customStyle="1" w:styleId="xl245">
    <w:name w:val="xl245"/>
    <w:basedOn w:val="Norml"/>
    <w:uiPriority w:val="99"/>
    <w:rsid w:val="009263D2"/>
    <w:pPr>
      <w:pBdr>
        <w:top w:val="single" w:sz="4" w:space="0" w:color="auto"/>
        <w:left w:val="single" w:sz="8" w:space="0" w:color="auto"/>
        <w:bottom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246">
    <w:name w:val="xl246"/>
    <w:basedOn w:val="Norml"/>
    <w:uiPriority w:val="99"/>
    <w:rsid w:val="009263D2"/>
    <w:pPr>
      <w:pBdr>
        <w:top w:val="single" w:sz="4" w:space="0" w:color="auto"/>
        <w:bottom w:val="single" w:sz="8" w:space="0" w:color="auto"/>
        <w:right w:val="single" w:sz="4"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247">
    <w:name w:val="xl247"/>
    <w:basedOn w:val="Norml"/>
    <w:uiPriority w:val="99"/>
    <w:rsid w:val="009263D2"/>
    <w:pPr>
      <w:pBdr>
        <w:top w:val="single" w:sz="4" w:space="0" w:color="auto"/>
        <w:left w:val="single" w:sz="4" w:space="0" w:color="auto"/>
        <w:bottom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248">
    <w:name w:val="xl248"/>
    <w:basedOn w:val="Norml"/>
    <w:uiPriority w:val="99"/>
    <w:rsid w:val="009263D2"/>
    <w:pPr>
      <w:pBdr>
        <w:top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249">
    <w:name w:val="xl249"/>
    <w:basedOn w:val="Norml"/>
    <w:uiPriority w:val="99"/>
    <w:rsid w:val="009263D2"/>
    <w:pPr>
      <w:pBdr>
        <w:left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50">
    <w:name w:val="xl250"/>
    <w:basedOn w:val="Norml"/>
    <w:uiPriority w:val="99"/>
    <w:rsid w:val="009263D2"/>
    <w:pPr>
      <w:pBdr>
        <w:top w:val="single" w:sz="8" w:space="0" w:color="auto"/>
        <w:left w:val="single" w:sz="8" w:space="0" w:color="auto"/>
        <w:bottom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51">
    <w:name w:val="xl251"/>
    <w:basedOn w:val="Norml"/>
    <w:uiPriority w:val="99"/>
    <w:rsid w:val="009263D2"/>
    <w:pPr>
      <w:pBdr>
        <w:top w:val="single" w:sz="8" w:space="0" w:color="auto"/>
        <w:bottom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52">
    <w:name w:val="xl252"/>
    <w:basedOn w:val="Norml"/>
    <w:uiPriority w:val="99"/>
    <w:rsid w:val="009263D2"/>
    <w:pPr>
      <w:pBdr>
        <w:top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53">
    <w:name w:val="xl253"/>
    <w:basedOn w:val="Norml"/>
    <w:uiPriority w:val="99"/>
    <w:rsid w:val="009263D2"/>
    <w:pPr>
      <w:pBdr>
        <w:top w:val="single" w:sz="8" w:space="0" w:color="auto"/>
        <w:left w:val="single" w:sz="8" w:space="0" w:color="auto"/>
        <w:right w:val="single" w:sz="8" w:space="0" w:color="auto"/>
      </w:pBdr>
      <w:spacing w:before="100" w:beforeAutospacing="1" w:after="100" w:afterAutospacing="1"/>
      <w:jc w:val="center"/>
    </w:pPr>
    <w:rPr>
      <w:rFonts w:ascii="Arial" w:eastAsia="Arial Unicode MS" w:hAnsi="Arial" w:cs="Arial"/>
      <w:szCs w:val="24"/>
      <w:lang w:eastAsia="hu-HU"/>
    </w:rPr>
  </w:style>
  <w:style w:type="paragraph" w:customStyle="1" w:styleId="xl254">
    <w:name w:val="xl254"/>
    <w:basedOn w:val="Norml"/>
    <w:uiPriority w:val="99"/>
    <w:rsid w:val="009263D2"/>
    <w:pPr>
      <w:pBdr>
        <w:left w:val="single" w:sz="8" w:space="0" w:color="auto"/>
        <w:right w:val="single" w:sz="8" w:space="0" w:color="auto"/>
      </w:pBdr>
      <w:spacing w:before="100" w:beforeAutospacing="1" w:after="100" w:afterAutospacing="1"/>
      <w:jc w:val="center"/>
    </w:pPr>
    <w:rPr>
      <w:rFonts w:ascii="Arial" w:eastAsia="Arial Unicode MS" w:hAnsi="Arial" w:cs="Arial"/>
      <w:szCs w:val="24"/>
      <w:lang w:eastAsia="hu-HU"/>
    </w:rPr>
  </w:style>
  <w:style w:type="paragraph" w:customStyle="1" w:styleId="xl255">
    <w:name w:val="xl255"/>
    <w:basedOn w:val="Norml"/>
    <w:uiPriority w:val="99"/>
    <w:rsid w:val="009263D2"/>
    <w:pPr>
      <w:pBdr>
        <w:left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w:szCs w:val="24"/>
      <w:lang w:eastAsia="hu-HU"/>
    </w:rPr>
  </w:style>
  <w:style w:type="paragraph" w:customStyle="1" w:styleId="xl256">
    <w:name w:val="xl256"/>
    <w:basedOn w:val="Norml"/>
    <w:uiPriority w:val="99"/>
    <w:rsid w:val="009263D2"/>
    <w:pPr>
      <w:pBdr>
        <w:top w:val="single" w:sz="8" w:space="0" w:color="auto"/>
        <w:left w:val="single" w:sz="8" w:space="0" w:color="auto"/>
        <w:bottom w:val="single" w:sz="8" w:space="0" w:color="auto"/>
      </w:pBdr>
      <w:spacing w:before="100" w:beforeAutospacing="1" w:after="100" w:afterAutospacing="1"/>
    </w:pPr>
    <w:rPr>
      <w:rFonts w:ascii="Arial" w:eastAsia="Arial Unicode MS" w:hAnsi="Arial" w:cs="Arial"/>
      <w:b/>
      <w:bCs/>
      <w:szCs w:val="24"/>
      <w:lang w:eastAsia="hu-HU"/>
    </w:rPr>
  </w:style>
  <w:style w:type="paragraph" w:customStyle="1" w:styleId="xl257">
    <w:name w:val="xl257"/>
    <w:basedOn w:val="Norml"/>
    <w:uiPriority w:val="99"/>
    <w:rsid w:val="009263D2"/>
    <w:pPr>
      <w:pBdr>
        <w:top w:val="single" w:sz="8" w:space="0" w:color="auto"/>
        <w:bottom w:val="single" w:sz="8" w:space="0" w:color="auto"/>
      </w:pBdr>
      <w:spacing w:before="100" w:beforeAutospacing="1" w:after="100" w:afterAutospacing="1"/>
    </w:pPr>
    <w:rPr>
      <w:rFonts w:ascii="Arial" w:eastAsia="Arial Unicode MS" w:hAnsi="Arial" w:cs="Arial"/>
      <w:b/>
      <w:bCs/>
      <w:szCs w:val="24"/>
      <w:lang w:eastAsia="hu-HU"/>
    </w:rPr>
  </w:style>
  <w:style w:type="paragraph" w:customStyle="1" w:styleId="xl258">
    <w:name w:val="xl258"/>
    <w:basedOn w:val="Norml"/>
    <w:uiPriority w:val="99"/>
    <w:rsid w:val="009263D2"/>
    <w:pPr>
      <w:pBdr>
        <w:top w:val="single" w:sz="8" w:space="0" w:color="auto"/>
        <w:bottom w:val="single" w:sz="8" w:space="0" w:color="auto"/>
        <w:right w:val="single" w:sz="8" w:space="0" w:color="auto"/>
      </w:pBdr>
      <w:spacing w:before="100" w:beforeAutospacing="1" w:after="100" w:afterAutospacing="1"/>
    </w:pPr>
    <w:rPr>
      <w:rFonts w:ascii="Arial" w:eastAsia="Arial Unicode MS" w:hAnsi="Arial" w:cs="Arial"/>
      <w:b/>
      <w:bCs/>
      <w:szCs w:val="24"/>
      <w:lang w:eastAsia="hu-HU"/>
    </w:rPr>
  </w:style>
  <w:style w:type="paragraph" w:customStyle="1" w:styleId="xl259">
    <w:name w:val="xl259"/>
    <w:basedOn w:val="Norml"/>
    <w:uiPriority w:val="99"/>
    <w:rsid w:val="009263D2"/>
    <w:pPr>
      <w:pBdr>
        <w:left w:val="single" w:sz="4" w:space="0" w:color="auto"/>
        <w:bottom w:val="single" w:sz="4" w:space="0" w:color="auto"/>
      </w:pBdr>
      <w:spacing w:before="100" w:beforeAutospacing="1" w:after="100" w:afterAutospacing="1"/>
    </w:pPr>
    <w:rPr>
      <w:rFonts w:ascii="Arial" w:eastAsia="Arial Unicode MS" w:hAnsi="Arial" w:cs="Arial"/>
      <w:sz w:val="16"/>
      <w:szCs w:val="16"/>
      <w:lang w:eastAsia="hu-HU"/>
    </w:rPr>
  </w:style>
  <w:style w:type="character" w:customStyle="1" w:styleId="BodyTextChar">
    <w:name w:val="Body Text Char"/>
    <w:aliases w:val="Body Text3 Char,Char3 Char,Char6 Char Char Char,Body Text Char1,Char11 Char,Szövegtörzs Char1,Char11 Char2,Body Text Char11"/>
    <w:uiPriority w:val="99"/>
    <w:locked/>
    <w:rsid w:val="009263D2"/>
    <w:rPr>
      <w:rFonts w:ascii="Times New Roman" w:hAnsi="Times New Roman" w:cs="Times New Roman"/>
    </w:rPr>
  </w:style>
  <w:style w:type="character" w:customStyle="1" w:styleId="SzvegtrzsChar">
    <w:name w:val="Szövegtörzs Char"/>
    <w:aliases w:val="Body Text3 Char1,Char3 Char1,Char6 Char Char Char1, Char11 Char,Szövegtörzs1 Char,Char6 Char,Body Text11 Char,Char11 Char Char Char,Char11 Char1, Char11 Char1,Szövegtörzs1 Char1,Char6 Char Char1"/>
    <w:uiPriority w:val="99"/>
    <w:locked/>
    <w:rsid w:val="009263D2"/>
    <w:rPr>
      <w:rFonts w:ascii="Times New Roman" w:hAnsi="Times New Roman" w:cs="Times New Roman"/>
    </w:rPr>
  </w:style>
  <w:style w:type="paragraph" w:customStyle="1" w:styleId="xl260">
    <w:name w:val="xl260"/>
    <w:basedOn w:val="Norml"/>
    <w:uiPriority w:val="99"/>
    <w:rsid w:val="009263D2"/>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 w:val="14"/>
      <w:szCs w:val="14"/>
      <w:lang w:eastAsia="hu-HU"/>
    </w:rPr>
  </w:style>
  <w:style w:type="paragraph" w:customStyle="1" w:styleId="xl261">
    <w:name w:val="xl261"/>
    <w:basedOn w:val="Norml"/>
    <w:uiPriority w:val="99"/>
    <w:rsid w:val="009263D2"/>
    <w:pPr>
      <w:pBdr>
        <w:top w:val="single" w:sz="8" w:space="0" w:color="auto"/>
        <w:left w:val="single" w:sz="4" w:space="0" w:color="auto"/>
        <w:bottom w:val="single" w:sz="4" w:space="0" w:color="auto"/>
      </w:pBdr>
      <w:spacing w:before="100" w:beforeAutospacing="1" w:after="100" w:afterAutospacing="1"/>
      <w:jc w:val="center"/>
      <w:textAlignment w:val="center"/>
    </w:pPr>
    <w:rPr>
      <w:rFonts w:ascii="Arial" w:eastAsia="Arial Unicode MS" w:hAnsi="Arial" w:cs="Arial"/>
      <w:b/>
      <w:bCs/>
      <w:sz w:val="14"/>
      <w:szCs w:val="14"/>
      <w:lang w:eastAsia="hu-HU"/>
    </w:rPr>
  </w:style>
  <w:style w:type="paragraph" w:customStyle="1" w:styleId="xl262">
    <w:name w:val="xl262"/>
    <w:basedOn w:val="Norml"/>
    <w:uiPriority w:val="99"/>
    <w:rsid w:val="009263D2"/>
    <w:pPr>
      <w:pBdr>
        <w:top w:val="single" w:sz="8" w:space="0" w:color="auto"/>
        <w:bottom w:val="single" w:sz="4" w:space="0" w:color="auto"/>
        <w:right w:val="single" w:sz="8" w:space="0" w:color="auto"/>
      </w:pBdr>
      <w:spacing w:before="100" w:beforeAutospacing="1" w:after="100" w:afterAutospacing="1"/>
      <w:jc w:val="center"/>
      <w:textAlignment w:val="center"/>
    </w:pPr>
    <w:rPr>
      <w:rFonts w:ascii="Arial" w:eastAsia="Arial Unicode MS" w:hAnsi="Arial" w:cs="Arial"/>
      <w:b/>
      <w:bCs/>
      <w:sz w:val="14"/>
      <w:szCs w:val="14"/>
      <w:lang w:eastAsia="hu-HU"/>
    </w:rPr>
  </w:style>
  <w:style w:type="paragraph" w:customStyle="1" w:styleId="xl263">
    <w:name w:val="xl263"/>
    <w:basedOn w:val="Norml"/>
    <w:uiPriority w:val="99"/>
    <w:rsid w:val="009263D2"/>
    <w:pPr>
      <w:pBdr>
        <w:top w:val="single" w:sz="4" w:space="0" w:color="auto"/>
        <w:left w:val="single" w:sz="8" w:space="0" w:color="auto"/>
        <w:bottom w:val="single" w:sz="8" w:space="0" w:color="auto"/>
      </w:pBdr>
      <w:spacing w:before="100" w:beforeAutospacing="1" w:after="100" w:afterAutospacing="1"/>
      <w:jc w:val="center"/>
      <w:textAlignment w:val="center"/>
    </w:pPr>
    <w:rPr>
      <w:rFonts w:ascii="Arial" w:eastAsia="Arial Unicode MS" w:hAnsi="Arial" w:cs="Arial"/>
      <w:b/>
      <w:bCs/>
      <w:sz w:val="16"/>
      <w:szCs w:val="16"/>
      <w:lang w:eastAsia="hu-HU"/>
    </w:rPr>
  </w:style>
  <w:style w:type="paragraph" w:customStyle="1" w:styleId="xl264">
    <w:name w:val="xl264"/>
    <w:basedOn w:val="Norml"/>
    <w:uiPriority w:val="99"/>
    <w:rsid w:val="009263D2"/>
    <w:pPr>
      <w:pBdr>
        <w:top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b/>
      <w:bCs/>
      <w:sz w:val="16"/>
      <w:szCs w:val="16"/>
      <w:lang w:eastAsia="hu-HU"/>
    </w:rPr>
  </w:style>
  <w:style w:type="paragraph" w:customStyle="1" w:styleId="xl265">
    <w:name w:val="xl265"/>
    <w:basedOn w:val="Norml"/>
    <w:uiPriority w:val="99"/>
    <w:rsid w:val="009263D2"/>
    <w:pPr>
      <w:pBdr>
        <w:top w:val="single" w:sz="4" w:space="0" w:color="auto"/>
        <w:left w:val="single" w:sz="4" w:space="0" w:color="auto"/>
        <w:bottom w:val="single" w:sz="8" w:space="0" w:color="auto"/>
      </w:pBdr>
      <w:spacing w:before="100" w:beforeAutospacing="1" w:after="100" w:afterAutospacing="1"/>
      <w:jc w:val="center"/>
      <w:textAlignment w:val="center"/>
    </w:pPr>
    <w:rPr>
      <w:rFonts w:ascii="Arial" w:eastAsia="Arial Unicode MS" w:hAnsi="Arial" w:cs="Arial"/>
      <w:b/>
      <w:bCs/>
      <w:sz w:val="16"/>
      <w:szCs w:val="16"/>
      <w:lang w:eastAsia="hu-HU"/>
    </w:rPr>
  </w:style>
  <w:style w:type="paragraph" w:customStyle="1" w:styleId="xl266">
    <w:name w:val="xl266"/>
    <w:basedOn w:val="Norml"/>
    <w:uiPriority w:val="99"/>
    <w:rsid w:val="009263D2"/>
    <w:pPr>
      <w:pBdr>
        <w:top w:val="single" w:sz="4"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6"/>
      <w:szCs w:val="16"/>
      <w:lang w:eastAsia="hu-HU"/>
    </w:rPr>
  </w:style>
  <w:style w:type="paragraph" w:customStyle="1" w:styleId="xl267">
    <w:name w:val="xl267"/>
    <w:basedOn w:val="Norml"/>
    <w:uiPriority w:val="99"/>
    <w:rsid w:val="009263D2"/>
    <w:pPr>
      <w:pBdr>
        <w:left w:val="single" w:sz="8" w:space="0" w:color="auto"/>
        <w:bottom w:val="single" w:sz="8" w:space="0" w:color="auto"/>
      </w:pBdr>
      <w:spacing w:before="100" w:beforeAutospacing="1" w:after="100" w:afterAutospacing="1"/>
      <w:jc w:val="center"/>
      <w:textAlignment w:val="center"/>
    </w:pPr>
    <w:rPr>
      <w:rFonts w:ascii="Arial" w:eastAsia="Arial Unicode MS" w:hAnsi="Arial" w:cs="Arial"/>
      <w:sz w:val="14"/>
      <w:szCs w:val="14"/>
      <w:lang w:eastAsia="hu-HU"/>
    </w:rPr>
  </w:style>
  <w:style w:type="paragraph" w:customStyle="1" w:styleId="xl268">
    <w:name w:val="xl268"/>
    <w:basedOn w:val="Norml"/>
    <w:uiPriority w:val="99"/>
    <w:rsid w:val="009263D2"/>
    <w:pPr>
      <w:pBdr>
        <w:top w:val="single" w:sz="8" w:space="0" w:color="auto"/>
        <w:left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69">
    <w:name w:val="xl269"/>
    <w:basedOn w:val="Norml"/>
    <w:uiPriority w:val="99"/>
    <w:rsid w:val="009263D2"/>
    <w:pPr>
      <w:pBdr>
        <w:top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70">
    <w:name w:val="xl270"/>
    <w:basedOn w:val="Norml"/>
    <w:uiPriority w:val="99"/>
    <w:rsid w:val="009263D2"/>
    <w:pPr>
      <w:pBdr>
        <w:left w:val="single" w:sz="8" w:space="0" w:color="auto"/>
        <w:bottom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71">
    <w:name w:val="xl271"/>
    <w:basedOn w:val="Norml"/>
    <w:uiPriority w:val="99"/>
    <w:rsid w:val="009263D2"/>
    <w:pPr>
      <w:pBdr>
        <w:bottom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72">
    <w:name w:val="xl272"/>
    <w:basedOn w:val="Norml"/>
    <w:uiPriority w:val="99"/>
    <w:rsid w:val="009263D2"/>
    <w:pPr>
      <w:pBdr>
        <w:top w:val="single" w:sz="4" w:space="0" w:color="auto"/>
        <w:left w:val="single" w:sz="4" w:space="0" w:color="auto"/>
        <w:bottom w:val="single" w:sz="8" w:space="0" w:color="auto"/>
      </w:pBdr>
      <w:spacing w:before="100" w:beforeAutospacing="1" w:after="100" w:afterAutospacing="1"/>
      <w:jc w:val="center"/>
      <w:textAlignment w:val="center"/>
    </w:pPr>
    <w:rPr>
      <w:rFonts w:ascii="Arial" w:eastAsia="Arial Unicode MS" w:hAnsi="Arial" w:cs="Arial"/>
      <w:sz w:val="14"/>
      <w:szCs w:val="14"/>
      <w:lang w:eastAsia="hu-HU"/>
    </w:rPr>
  </w:style>
  <w:style w:type="paragraph" w:customStyle="1" w:styleId="xl273">
    <w:name w:val="xl273"/>
    <w:basedOn w:val="Norml"/>
    <w:uiPriority w:val="99"/>
    <w:rsid w:val="009263D2"/>
    <w:pPr>
      <w:pBdr>
        <w:top w:val="single" w:sz="4" w:space="0" w:color="auto"/>
        <w:bottom w:val="single" w:sz="8" w:space="0" w:color="auto"/>
      </w:pBdr>
      <w:spacing w:before="100" w:beforeAutospacing="1" w:after="100" w:afterAutospacing="1"/>
      <w:jc w:val="center"/>
      <w:textAlignment w:val="center"/>
    </w:pPr>
    <w:rPr>
      <w:rFonts w:ascii="Arial" w:eastAsia="Arial Unicode MS" w:hAnsi="Arial" w:cs="Arial"/>
      <w:sz w:val="14"/>
      <w:szCs w:val="14"/>
      <w:lang w:eastAsia="hu-HU"/>
    </w:rPr>
  </w:style>
  <w:style w:type="paragraph" w:customStyle="1" w:styleId="xl274">
    <w:name w:val="xl274"/>
    <w:basedOn w:val="Norml"/>
    <w:uiPriority w:val="99"/>
    <w:rsid w:val="009263D2"/>
    <w:pPr>
      <w:pBdr>
        <w:top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hu-HU"/>
    </w:rPr>
  </w:style>
  <w:style w:type="paragraph" w:customStyle="1" w:styleId="xl275">
    <w:name w:val="xl275"/>
    <w:basedOn w:val="Norml"/>
    <w:uiPriority w:val="99"/>
    <w:rsid w:val="009263D2"/>
    <w:pPr>
      <w:pBdr>
        <w:top w:val="single" w:sz="8" w:space="0" w:color="auto"/>
        <w:left w:val="single" w:sz="8" w:space="0" w:color="auto"/>
        <w:bottom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76">
    <w:name w:val="xl276"/>
    <w:basedOn w:val="Norml"/>
    <w:uiPriority w:val="99"/>
    <w:rsid w:val="009263D2"/>
    <w:pPr>
      <w:pBdr>
        <w:top w:val="single" w:sz="8" w:space="0" w:color="auto"/>
        <w:bottom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77">
    <w:name w:val="xl277"/>
    <w:basedOn w:val="Norml"/>
    <w:uiPriority w:val="99"/>
    <w:rsid w:val="009263D2"/>
    <w:pPr>
      <w:pBdr>
        <w:top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78">
    <w:name w:val="xl278"/>
    <w:basedOn w:val="Norml"/>
    <w:uiPriority w:val="99"/>
    <w:rsid w:val="009263D2"/>
    <w:pPr>
      <w:pBdr>
        <w:top w:val="single" w:sz="8"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hu-HU"/>
    </w:rPr>
  </w:style>
  <w:style w:type="paragraph" w:customStyle="1" w:styleId="xl279">
    <w:name w:val="xl279"/>
    <w:basedOn w:val="Norml"/>
    <w:uiPriority w:val="99"/>
    <w:rsid w:val="009263D2"/>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hu-HU"/>
    </w:rPr>
  </w:style>
  <w:style w:type="paragraph" w:customStyle="1" w:styleId="xl280">
    <w:name w:val="xl280"/>
    <w:basedOn w:val="Norml"/>
    <w:uiPriority w:val="99"/>
    <w:rsid w:val="009263D2"/>
    <w:pPr>
      <w:pBdr>
        <w:top w:val="single" w:sz="8" w:space="0" w:color="auto"/>
        <w:left w:val="single" w:sz="4" w:space="0" w:color="auto"/>
        <w:bottom w:val="single" w:sz="8" w:space="0" w:color="auto"/>
      </w:pBdr>
      <w:spacing w:before="100" w:beforeAutospacing="1" w:after="100" w:afterAutospacing="1"/>
      <w:jc w:val="center"/>
      <w:textAlignment w:val="center"/>
    </w:pPr>
    <w:rPr>
      <w:rFonts w:ascii="Arial" w:eastAsia="Arial Unicode MS" w:hAnsi="Arial" w:cs="Arial"/>
      <w:sz w:val="14"/>
      <w:szCs w:val="14"/>
      <w:lang w:eastAsia="hu-HU"/>
    </w:rPr>
  </w:style>
  <w:style w:type="paragraph" w:customStyle="1" w:styleId="xl281">
    <w:name w:val="xl281"/>
    <w:basedOn w:val="Norml"/>
    <w:uiPriority w:val="99"/>
    <w:rsid w:val="009263D2"/>
    <w:pPr>
      <w:pBdr>
        <w:top w:val="single" w:sz="8" w:space="0" w:color="auto"/>
        <w:left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82">
    <w:name w:val="xl282"/>
    <w:basedOn w:val="Norml"/>
    <w:uiPriority w:val="99"/>
    <w:rsid w:val="009263D2"/>
    <w:pPr>
      <w:pBdr>
        <w:top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83">
    <w:name w:val="xl283"/>
    <w:basedOn w:val="Norml"/>
    <w:uiPriority w:val="99"/>
    <w:rsid w:val="009263D2"/>
    <w:pPr>
      <w:pBdr>
        <w:top w:val="single" w:sz="8" w:space="0" w:color="auto"/>
        <w:right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84">
    <w:name w:val="xl284"/>
    <w:basedOn w:val="Norml"/>
    <w:uiPriority w:val="99"/>
    <w:rsid w:val="009263D2"/>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hu-HU"/>
    </w:rPr>
  </w:style>
  <w:style w:type="paragraph" w:customStyle="1" w:styleId="xl285">
    <w:name w:val="xl285"/>
    <w:basedOn w:val="Norml"/>
    <w:uiPriority w:val="99"/>
    <w:rsid w:val="009263D2"/>
    <w:pPr>
      <w:pBdr>
        <w:left w:val="single" w:sz="8" w:space="0" w:color="auto"/>
        <w:bottom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86">
    <w:name w:val="xl286"/>
    <w:basedOn w:val="Norml"/>
    <w:uiPriority w:val="99"/>
    <w:rsid w:val="009263D2"/>
    <w:pPr>
      <w:pBdr>
        <w:bottom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87">
    <w:name w:val="xl287"/>
    <w:basedOn w:val="Norml"/>
    <w:uiPriority w:val="99"/>
    <w:rsid w:val="009263D2"/>
    <w:pPr>
      <w:pBdr>
        <w:bottom w:val="single" w:sz="8" w:space="0" w:color="auto"/>
        <w:right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88">
    <w:name w:val="xl288"/>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hu-HU"/>
    </w:rPr>
  </w:style>
  <w:style w:type="character" w:customStyle="1" w:styleId="Szvegtrzs2Char">
    <w:name w:val="Szövegtörzs 2 Char"/>
    <w:link w:val="Szvegtrzs2"/>
    <w:uiPriority w:val="99"/>
    <w:locked/>
    <w:rsid w:val="009263D2"/>
    <w:rPr>
      <w:color w:val="000000"/>
      <w:sz w:val="24"/>
    </w:rPr>
  </w:style>
  <w:style w:type="character" w:customStyle="1" w:styleId="SzvegtrzsbehzssalChar">
    <w:name w:val="Szövegtörzs behúzással Char"/>
    <w:aliases w:val="alap Char,alap1 Char,alap2 Char,alap3 Char,alap Char1,alap1 Char1,alap2 Char1,alap3 Char Char"/>
    <w:uiPriority w:val="99"/>
    <w:locked/>
    <w:rsid w:val="009263D2"/>
    <w:rPr>
      <w:rFonts w:ascii="Times New Roman" w:hAnsi="Times New Roman" w:cs="Times New Roman"/>
      <w:sz w:val="20"/>
      <w:szCs w:val="20"/>
      <w:lang w:eastAsia="hu-HU"/>
    </w:rPr>
  </w:style>
  <w:style w:type="paragraph" w:customStyle="1" w:styleId="Tblzat">
    <w:name w:val="Táblázat"/>
    <w:basedOn w:val="Norml"/>
    <w:uiPriority w:val="99"/>
    <w:rsid w:val="009263D2"/>
    <w:pPr>
      <w:tabs>
        <w:tab w:val="num" w:pos="644"/>
      </w:tabs>
      <w:jc w:val="center"/>
    </w:pPr>
    <w:rPr>
      <w:rFonts w:eastAsia="Calibri"/>
      <w:b/>
      <w:bCs/>
      <w:sz w:val="22"/>
      <w:szCs w:val="22"/>
      <w:lang w:eastAsia="hu-HU"/>
    </w:rPr>
  </w:style>
  <w:style w:type="character" w:customStyle="1" w:styleId="CmChar">
    <w:name w:val="Cím Char"/>
    <w:link w:val="Cm"/>
    <w:uiPriority w:val="99"/>
    <w:locked/>
    <w:rsid w:val="009263D2"/>
    <w:rPr>
      <w:sz w:val="32"/>
      <w:lang w:eastAsia="en-US"/>
    </w:rPr>
  </w:style>
  <w:style w:type="character" w:customStyle="1" w:styleId="Szvegtrzs3Char">
    <w:name w:val="Szövegtörzs 3 Char"/>
    <w:link w:val="Szvegtrzs3"/>
    <w:uiPriority w:val="99"/>
    <w:locked/>
    <w:rsid w:val="009263D2"/>
    <w:rPr>
      <w:rFonts w:ascii="Arial,Bold" w:hAnsi="Arial,Bold"/>
      <w:sz w:val="24"/>
      <w:lang w:eastAsia="en-US"/>
    </w:rPr>
  </w:style>
  <w:style w:type="character" w:customStyle="1" w:styleId="Szvegtrzsbehzssal2Char">
    <w:name w:val="Szövegtörzs behúzással 2 Char"/>
    <w:link w:val="Szvegtrzsbehzssal2"/>
    <w:uiPriority w:val="99"/>
    <w:locked/>
    <w:rsid w:val="009263D2"/>
    <w:rPr>
      <w:sz w:val="24"/>
      <w:lang w:val="en-AU" w:eastAsia="en-US"/>
    </w:rPr>
  </w:style>
  <w:style w:type="paragraph" w:styleId="Felsorols">
    <w:name w:val="List Bullet"/>
    <w:aliases w:val=" Char,Char, Char1, Char2"/>
    <w:basedOn w:val="Norml"/>
    <w:autoRedefine/>
    <w:uiPriority w:val="99"/>
    <w:rsid w:val="009263D2"/>
    <w:pPr>
      <w:tabs>
        <w:tab w:val="num" w:pos="360"/>
      </w:tabs>
      <w:ind w:left="360" w:hanging="360"/>
    </w:pPr>
    <w:rPr>
      <w:rFonts w:eastAsia="Calibri"/>
      <w:sz w:val="20"/>
      <w:lang w:eastAsia="hu-HU"/>
    </w:rPr>
  </w:style>
  <w:style w:type="character" w:customStyle="1" w:styleId="CsakszvegChar">
    <w:name w:val="Csak szöveg Char"/>
    <w:link w:val="Csakszveg"/>
    <w:uiPriority w:val="99"/>
    <w:locked/>
    <w:rsid w:val="009263D2"/>
    <w:rPr>
      <w:rFonts w:ascii="Courier New" w:hAnsi="Courier New"/>
      <w:lang w:eastAsia="en-US"/>
    </w:rPr>
  </w:style>
  <w:style w:type="paragraph" w:customStyle="1" w:styleId="Stlus1">
    <w:name w:val="Stílus1"/>
    <w:basedOn w:val="Norml"/>
    <w:uiPriority w:val="99"/>
    <w:rsid w:val="009263D2"/>
    <w:rPr>
      <w:rFonts w:eastAsia="Calibri"/>
      <w:szCs w:val="24"/>
      <w:lang w:val="de-DE" w:eastAsia="hu-HU"/>
    </w:rPr>
  </w:style>
  <w:style w:type="paragraph" w:styleId="Trgymutat1">
    <w:name w:val="index 1"/>
    <w:basedOn w:val="Norml"/>
    <w:next w:val="Norml"/>
    <w:autoRedefine/>
    <w:uiPriority w:val="99"/>
    <w:rsid w:val="009263D2"/>
    <w:pPr>
      <w:ind w:left="240" w:hanging="240"/>
    </w:pPr>
    <w:rPr>
      <w:rFonts w:eastAsia="Calibri"/>
      <w:szCs w:val="24"/>
      <w:lang w:eastAsia="hu-HU"/>
    </w:rPr>
  </w:style>
  <w:style w:type="paragraph" w:styleId="Trgymutatcm">
    <w:name w:val="index heading"/>
    <w:basedOn w:val="Default"/>
    <w:next w:val="Default"/>
    <w:uiPriority w:val="99"/>
    <w:rsid w:val="009263D2"/>
    <w:pPr>
      <w:autoSpaceDE w:val="0"/>
      <w:autoSpaceDN w:val="0"/>
      <w:adjustRightInd w:val="0"/>
    </w:pPr>
    <w:rPr>
      <w:rFonts w:ascii="Arial" w:eastAsia="Calibri" w:hAnsi="Arial" w:cs="Arial"/>
      <w:sz w:val="24"/>
      <w:szCs w:val="24"/>
      <w:lang w:val="en-US"/>
    </w:rPr>
  </w:style>
  <w:style w:type="paragraph" w:customStyle="1" w:styleId="lfej0">
    <w:name w:val="Élõfej"/>
    <w:basedOn w:val="Default"/>
    <w:next w:val="Default"/>
    <w:uiPriority w:val="99"/>
    <w:rsid w:val="009263D2"/>
    <w:pPr>
      <w:autoSpaceDE w:val="0"/>
      <w:autoSpaceDN w:val="0"/>
      <w:adjustRightInd w:val="0"/>
    </w:pPr>
    <w:rPr>
      <w:rFonts w:ascii="Arial" w:eastAsia="Calibri" w:hAnsi="Arial" w:cs="Arial"/>
      <w:sz w:val="24"/>
      <w:szCs w:val="24"/>
      <w:lang w:val="en-US"/>
    </w:rPr>
  </w:style>
  <w:style w:type="paragraph" w:customStyle="1" w:styleId="Text1">
    <w:name w:val="Text1"/>
    <w:basedOn w:val="Norml"/>
    <w:uiPriority w:val="99"/>
    <w:rsid w:val="009263D2"/>
    <w:pPr>
      <w:spacing w:after="120"/>
      <w:jc w:val="both"/>
    </w:pPr>
    <w:rPr>
      <w:rFonts w:eastAsia="Calibri"/>
      <w:szCs w:val="24"/>
      <w:lang w:eastAsia="hu-HU"/>
    </w:rPr>
  </w:style>
  <w:style w:type="paragraph" w:styleId="HTML-kntformzott">
    <w:name w:val="HTML Preformatted"/>
    <w:basedOn w:val="Norml"/>
    <w:link w:val="HTML-kntformzottChar"/>
    <w:uiPriority w:val="99"/>
    <w:rsid w:val="009263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0"/>
    </w:rPr>
  </w:style>
  <w:style w:type="character" w:customStyle="1" w:styleId="HTML-kntformzottChar">
    <w:name w:val="HTML-ként formázott Char"/>
    <w:link w:val="HTML-kntformzott"/>
    <w:uiPriority w:val="99"/>
    <w:rsid w:val="009263D2"/>
    <w:rPr>
      <w:rFonts w:ascii="Courier New" w:eastAsia="Calibri" w:hAnsi="Courier New" w:cs="Courier New"/>
    </w:rPr>
  </w:style>
  <w:style w:type="paragraph" w:customStyle="1" w:styleId="Franciajegyzet">
    <w:name w:val="Francia_jegyzet"/>
    <w:basedOn w:val="Norml"/>
    <w:uiPriority w:val="99"/>
    <w:rsid w:val="009263D2"/>
    <w:pPr>
      <w:tabs>
        <w:tab w:val="num" w:pos="1760"/>
      </w:tabs>
      <w:ind w:left="1760" w:hanging="680"/>
      <w:jc w:val="both"/>
    </w:pPr>
    <w:rPr>
      <w:rFonts w:eastAsia="Calibri"/>
      <w:i/>
      <w:iCs/>
      <w:szCs w:val="24"/>
      <w:lang w:eastAsia="hu-HU"/>
    </w:rPr>
  </w:style>
  <w:style w:type="paragraph" w:customStyle="1" w:styleId="Preformatted">
    <w:name w:val="Preformatted"/>
    <w:basedOn w:val="Norml"/>
    <w:uiPriority w:val="99"/>
    <w:rsid w:val="009263D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Calibri" w:hAnsi="Courier New" w:cs="Courier New"/>
      <w:sz w:val="20"/>
      <w:lang w:eastAsia="hu-HU"/>
    </w:rPr>
  </w:style>
  <w:style w:type="paragraph" w:customStyle="1" w:styleId="Cgnv">
    <w:name w:val="Cégnév"/>
    <w:basedOn w:val="Norml"/>
    <w:next w:val="Norml"/>
    <w:autoRedefine/>
    <w:uiPriority w:val="99"/>
    <w:rsid w:val="009263D2"/>
    <w:pPr>
      <w:tabs>
        <w:tab w:val="right" w:pos="96"/>
        <w:tab w:val="left" w:pos="2160"/>
      </w:tabs>
      <w:spacing w:before="220" w:after="40" w:line="220" w:lineRule="atLeast"/>
      <w:ind w:left="26" w:right="-360" w:hanging="26"/>
    </w:pPr>
    <w:rPr>
      <w:rFonts w:eastAsia="Calibri"/>
      <w:sz w:val="20"/>
    </w:rPr>
  </w:style>
  <w:style w:type="paragraph" w:customStyle="1" w:styleId="HTMLBody">
    <w:name w:val="HTML Body"/>
    <w:uiPriority w:val="99"/>
    <w:rsid w:val="009263D2"/>
    <w:rPr>
      <w:rFonts w:ascii="Arial" w:eastAsia="Calibri" w:hAnsi="Arial" w:cs="Arial"/>
      <w:lang w:val="en-US"/>
    </w:rPr>
  </w:style>
  <w:style w:type="paragraph" w:styleId="Szvegtrzsbehzssal3">
    <w:name w:val="Body Text Indent 3"/>
    <w:basedOn w:val="Norml"/>
    <w:link w:val="Szvegtrzsbehzssal3Char"/>
    <w:uiPriority w:val="99"/>
    <w:rsid w:val="009263D2"/>
    <w:pPr>
      <w:spacing w:line="240" w:lineRule="exact"/>
      <w:ind w:left="34"/>
      <w:jc w:val="both"/>
    </w:pPr>
    <w:rPr>
      <w:rFonts w:eastAsia="Calibri"/>
      <w:sz w:val="20"/>
    </w:rPr>
  </w:style>
  <w:style w:type="character" w:customStyle="1" w:styleId="Szvegtrzsbehzssal3Char">
    <w:name w:val="Szövegtörzs behúzással 3 Char"/>
    <w:link w:val="Szvegtrzsbehzssal3"/>
    <w:uiPriority w:val="99"/>
    <w:rsid w:val="009263D2"/>
    <w:rPr>
      <w:rFonts w:eastAsia="Calibri"/>
    </w:rPr>
  </w:style>
  <w:style w:type="paragraph" w:customStyle="1" w:styleId="BodyText31">
    <w:name w:val="Body Text 31"/>
    <w:basedOn w:val="Norml"/>
    <w:uiPriority w:val="99"/>
    <w:rsid w:val="009263D2"/>
    <w:pPr>
      <w:widowControl w:val="0"/>
      <w:overflowPunct w:val="0"/>
      <w:autoSpaceDE w:val="0"/>
      <w:autoSpaceDN w:val="0"/>
      <w:adjustRightInd w:val="0"/>
      <w:spacing w:line="360" w:lineRule="auto"/>
      <w:textAlignment w:val="baseline"/>
    </w:pPr>
    <w:rPr>
      <w:rFonts w:ascii="Garamond" w:eastAsia="Calibri" w:hAnsi="Garamond" w:cs="Garamond"/>
      <w:b/>
      <w:bCs/>
      <w:szCs w:val="24"/>
      <w:lang w:eastAsia="hu-HU"/>
    </w:rPr>
  </w:style>
  <w:style w:type="paragraph" w:customStyle="1" w:styleId="BodyText21">
    <w:name w:val="Body Text 21"/>
    <w:basedOn w:val="Norml"/>
    <w:uiPriority w:val="99"/>
    <w:rsid w:val="009263D2"/>
    <w:pPr>
      <w:tabs>
        <w:tab w:val="left" w:pos="0"/>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 w:val="left" w:pos="7680"/>
        <w:tab w:val="left" w:pos="7920"/>
        <w:tab w:val="left" w:pos="8160"/>
        <w:tab w:val="left" w:pos="8400"/>
        <w:tab w:val="left" w:pos="8640"/>
        <w:tab w:val="left" w:pos="8880"/>
        <w:tab w:val="left" w:pos="9120"/>
      </w:tabs>
      <w:suppressAutoHyphens/>
      <w:jc w:val="both"/>
    </w:pPr>
    <w:rPr>
      <w:rFonts w:eastAsia="Calibri"/>
      <w:sz w:val="28"/>
      <w:szCs w:val="28"/>
      <w:lang w:eastAsia="hu-HU"/>
    </w:rPr>
  </w:style>
  <w:style w:type="paragraph" w:customStyle="1" w:styleId="BodyText32">
    <w:name w:val="Body Text 32"/>
    <w:basedOn w:val="Norml"/>
    <w:uiPriority w:val="99"/>
    <w:rsid w:val="009263D2"/>
    <w:pPr>
      <w:widowControl w:val="0"/>
      <w:overflowPunct w:val="0"/>
      <w:autoSpaceDE w:val="0"/>
      <w:autoSpaceDN w:val="0"/>
      <w:adjustRightInd w:val="0"/>
      <w:spacing w:line="360" w:lineRule="auto"/>
      <w:textAlignment w:val="baseline"/>
    </w:pPr>
    <w:rPr>
      <w:rFonts w:ascii="Garamond" w:eastAsia="Calibri" w:hAnsi="Garamond" w:cs="Garamond"/>
      <w:b/>
      <w:bCs/>
      <w:szCs w:val="24"/>
      <w:lang w:eastAsia="hu-HU"/>
    </w:rPr>
  </w:style>
  <w:style w:type="paragraph" w:customStyle="1" w:styleId="BodyTextIndent21">
    <w:name w:val="Body Text Indent 21"/>
    <w:basedOn w:val="Norml"/>
    <w:uiPriority w:val="99"/>
    <w:rsid w:val="009263D2"/>
    <w:pPr>
      <w:ind w:left="709" w:hanging="283"/>
      <w:jc w:val="both"/>
    </w:pPr>
    <w:rPr>
      <w:rFonts w:eastAsia="Calibri"/>
      <w:szCs w:val="24"/>
      <w:lang w:eastAsia="hu-HU"/>
    </w:rPr>
  </w:style>
  <w:style w:type="paragraph" w:styleId="Szvegblokk">
    <w:name w:val="Block Text"/>
    <w:basedOn w:val="Norml"/>
    <w:uiPriority w:val="99"/>
    <w:rsid w:val="009263D2"/>
    <w:pPr>
      <w:widowControl w:val="0"/>
      <w:tabs>
        <w:tab w:val="left" w:pos="0"/>
        <w:tab w:val="left" w:pos="1843"/>
      </w:tabs>
      <w:suppressAutoHyphens/>
      <w:ind w:left="720" w:right="720" w:hanging="720"/>
      <w:jc w:val="both"/>
    </w:pPr>
    <w:rPr>
      <w:rFonts w:eastAsia="Calibri"/>
      <w:spacing w:val="-3"/>
      <w:sz w:val="20"/>
      <w:lang w:eastAsia="hu-HU"/>
    </w:rPr>
  </w:style>
  <w:style w:type="paragraph" w:styleId="Felsorols2">
    <w:name w:val="List Bullet 2"/>
    <w:basedOn w:val="Norml"/>
    <w:autoRedefine/>
    <w:uiPriority w:val="99"/>
    <w:rsid w:val="009263D2"/>
    <w:pPr>
      <w:keepNext/>
      <w:widowControl w:val="0"/>
      <w:ind w:left="540" w:hanging="256"/>
    </w:pPr>
    <w:rPr>
      <w:rFonts w:ascii="CG Times" w:eastAsia="Calibri" w:hAnsi="CG Times" w:cs="CG Times"/>
      <w:sz w:val="20"/>
      <w:lang w:eastAsia="hu-HU"/>
    </w:rPr>
  </w:style>
  <w:style w:type="paragraph" w:styleId="Listafolytatsa">
    <w:name w:val="List Continue"/>
    <w:basedOn w:val="Norml"/>
    <w:uiPriority w:val="99"/>
    <w:rsid w:val="009263D2"/>
    <w:pPr>
      <w:keepNext/>
      <w:widowControl w:val="0"/>
      <w:spacing w:after="120"/>
      <w:ind w:left="283"/>
    </w:pPr>
    <w:rPr>
      <w:rFonts w:ascii="CG Times" w:eastAsia="Calibri" w:hAnsi="CG Times" w:cs="CG Times"/>
      <w:szCs w:val="24"/>
      <w:lang w:eastAsia="hu-HU"/>
    </w:rPr>
  </w:style>
  <w:style w:type="paragraph" w:styleId="Lista2">
    <w:name w:val="List 2"/>
    <w:basedOn w:val="Norml"/>
    <w:uiPriority w:val="99"/>
    <w:rsid w:val="009263D2"/>
    <w:pPr>
      <w:keepNext/>
      <w:widowControl w:val="0"/>
      <w:ind w:left="566" w:hanging="283"/>
    </w:pPr>
    <w:rPr>
      <w:rFonts w:ascii="CG Times" w:eastAsia="Calibri" w:hAnsi="CG Times" w:cs="CG Times"/>
      <w:szCs w:val="24"/>
      <w:lang w:eastAsia="hu-HU"/>
    </w:rPr>
  </w:style>
  <w:style w:type="paragraph" w:styleId="Felsorols3">
    <w:name w:val="List Bullet 3"/>
    <w:basedOn w:val="Norml"/>
    <w:autoRedefine/>
    <w:uiPriority w:val="99"/>
    <w:rsid w:val="009263D2"/>
    <w:pPr>
      <w:tabs>
        <w:tab w:val="left" w:pos="284"/>
      </w:tabs>
      <w:jc w:val="both"/>
    </w:pPr>
    <w:rPr>
      <w:rFonts w:eastAsia="Calibri"/>
      <w:sz w:val="20"/>
    </w:rPr>
  </w:style>
  <w:style w:type="paragraph" w:styleId="Lista4">
    <w:name w:val="List 4"/>
    <w:basedOn w:val="Norml"/>
    <w:uiPriority w:val="99"/>
    <w:rsid w:val="009263D2"/>
    <w:pPr>
      <w:ind w:left="1132" w:hanging="283"/>
    </w:pPr>
    <w:rPr>
      <w:rFonts w:eastAsia="Calibri"/>
      <w:sz w:val="20"/>
    </w:rPr>
  </w:style>
  <w:style w:type="paragraph" w:styleId="Listafolytatsa2">
    <w:name w:val="List Continue 2"/>
    <w:basedOn w:val="Norml"/>
    <w:uiPriority w:val="99"/>
    <w:rsid w:val="009263D2"/>
    <w:pPr>
      <w:spacing w:after="120"/>
      <w:ind w:left="566"/>
    </w:pPr>
    <w:rPr>
      <w:rFonts w:eastAsia="Calibri"/>
      <w:sz w:val="20"/>
    </w:rPr>
  </w:style>
  <w:style w:type="paragraph" w:styleId="Lista3">
    <w:name w:val="List 3"/>
    <w:basedOn w:val="Norml"/>
    <w:uiPriority w:val="99"/>
    <w:rsid w:val="009263D2"/>
    <w:pPr>
      <w:ind w:left="849" w:hanging="283"/>
    </w:pPr>
    <w:rPr>
      <w:rFonts w:eastAsia="Calibri"/>
      <w:sz w:val="20"/>
    </w:rPr>
  </w:style>
  <w:style w:type="paragraph" w:styleId="Felsorols4">
    <w:name w:val="List Bullet 4"/>
    <w:basedOn w:val="Norml"/>
    <w:autoRedefine/>
    <w:uiPriority w:val="99"/>
    <w:rsid w:val="009263D2"/>
    <w:pPr>
      <w:tabs>
        <w:tab w:val="num" w:pos="1701"/>
      </w:tabs>
      <w:ind w:left="1701" w:hanging="567"/>
    </w:pPr>
    <w:rPr>
      <w:rFonts w:eastAsia="Calibri"/>
      <w:sz w:val="20"/>
    </w:rPr>
  </w:style>
  <w:style w:type="paragraph" w:customStyle="1" w:styleId="NormalHanging">
    <w:name w:val="Normal Hanging"/>
    <w:basedOn w:val="Norml"/>
    <w:uiPriority w:val="99"/>
    <w:rsid w:val="009263D2"/>
    <w:pPr>
      <w:keepLines/>
      <w:autoSpaceDE w:val="0"/>
      <w:autoSpaceDN w:val="0"/>
      <w:ind w:hanging="170"/>
      <w:jc w:val="both"/>
    </w:pPr>
    <w:rPr>
      <w:rFonts w:eastAsia="Calibri"/>
      <w:b/>
      <w:bCs/>
      <w:sz w:val="18"/>
      <w:szCs w:val="18"/>
      <w:lang w:eastAsia="hu-HU"/>
    </w:rPr>
  </w:style>
  <w:style w:type="paragraph" w:customStyle="1" w:styleId="BalloonText1">
    <w:name w:val="Balloon Text1"/>
    <w:basedOn w:val="Norml"/>
    <w:uiPriority w:val="99"/>
    <w:rsid w:val="009263D2"/>
    <w:rPr>
      <w:rFonts w:ascii="Tahoma" w:eastAsia="Calibri" w:hAnsi="Tahoma" w:cs="Tahoma"/>
      <w:sz w:val="16"/>
      <w:szCs w:val="16"/>
    </w:rPr>
  </w:style>
  <w:style w:type="paragraph" w:customStyle="1" w:styleId="eloads">
    <w:name w:val="eloadás"/>
    <w:basedOn w:val="Norml"/>
    <w:uiPriority w:val="99"/>
    <w:rsid w:val="009263D2"/>
    <w:pPr>
      <w:keepNext/>
      <w:keepLines/>
      <w:widowControl w:val="0"/>
      <w:spacing w:line="320" w:lineRule="atLeast"/>
    </w:pPr>
    <w:rPr>
      <w:rFonts w:ascii="CG Times" w:eastAsia="Calibri" w:hAnsi="CG Times" w:cs="CG Times"/>
      <w:szCs w:val="24"/>
      <w:lang w:eastAsia="hu-HU"/>
    </w:rPr>
  </w:style>
  <w:style w:type="paragraph" w:customStyle="1" w:styleId="Buborkszveg1">
    <w:name w:val="Buborékszöveg1"/>
    <w:basedOn w:val="Norml"/>
    <w:uiPriority w:val="99"/>
    <w:rsid w:val="009263D2"/>
    <w:rPr>
      <w:rFonts w:ascii="Tahoma" w:eastAsia="Calibri" w:hAnsi="Tahoma" w:cs="Tahoma"/>
      <w:sz w:val="16"/>
      <w:szCs w:val="16"/>
      <w:lang w:eastAsia="hu-HU"/>
    </w:rPr>
  </w:style>
  <w:style w:type="paragraph" w:customStyle="1" w:styleId="Norml1">
    <w:name w:val="Normál1"/>
    <w:basedOn w:val="Norml"/>
    <w:uiPriority w:val="99"/>
    <w:rsid w:val="009263D2"/>
    <w:rPr>
      <w:rFonts w:eastAsia="Calibri"/>
      <w:sz w:val="20"/>
      <w:lang w:eastAsia="hu-HU"/>
    </w:rPr>
  </w:style>
  <w:style w:type="paragraph" w:customStyle="1" w:styleId="BalloonText2">
    <w:name w:val="Balloon Text2"/>
    <w:basedOn w:val="Norml"/>
    <w:uiPriority w:val="99"/>
    <w:rsid w:val="009263D2"/>
    <w:rPr>
      <w:rFonts w:ascii="Tahoma" w:eastAsia="Calibri" w:hAnsi="Tahoma" w:cs="Tahoma"/>
      <w:sz w:val="16"/>
      <w:szCs w:val="16"/>
      <w:lang w:eastAsia="hu-HU"/>
    </w:rPr>
  </w:style>
  <w:style w:type="paragraph" w:customStyle="1" w:styleId="menu0">
    <w:name w:val="menu0"/>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1">
    <w:name w:val="menu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2">
    <w:name w:val="menu2"/>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3">
    <w:name w:val="menu3"/>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4">
    <w:name w:val="menu4"/>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5">
    <w:name w:val="menu5"/>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6">
    <w:name w:val="menu6"/>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7">
    <w:name w:val="menu7"/>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8">
    <w:name w:val="menu8"/>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0">
    <w:name w:val="menubgc0"/>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1">
    <w:name w:val="menubgc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2">
    <w:name w:val="menubgc2"/>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3">
    <w:name w:val="menubgc3"/>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4">
    <w:name w:val="menubgc4"/>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5">
    <w:name w:val="menubgc5"/>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6">
    <w:name w:val="menubgc6"/>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7">
    <w:name w:val="menubgc7"/>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8">
    <w:name w:val="menubgc8"/>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aintable">
    <w:name w:val="maintable"/>
    <w:basedOn w:val="Norml"/>
    <w:uiPriority w:val="99"/>
    <w:rsid w:val="009263D2"/>
    <w:pPr>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div">
    <w:name w:val="menudiv"/>
    <w:basedOn w:val="Norml"/>
    <w:uiPriority w:val="99"/>
    <w:rsid w:val="009263D2"/>
    <w:pPr>
      <w:shd w:val="clear" w:color="auto" w:fill="F5F5DC"/>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ain1">
    <w:name w:val="main1"/>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2">
    <w:name w:val="main2"/>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3">
    <w:name w:val="main3"/>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4">
    <w:name w:val="main4"/>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5">
    <w:name w:val="main5"/>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6">
    <w:name w:val="main6"/>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7">
    <w:name w:val="main7"/>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8">
    <w:name w:val="main8"/>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1sub">
    <w:name w:val="mainmenu1sub"/>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2sub">
    <w:name w:val="mainmenu2sub"/>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3sub">
    <w:name w:val="mainmenu3sub"/>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4sub">
    <w:name w:val="mainmenu4sub"/>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5sub">
    <w:name w:val="mainmenu5sub"/>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6sub">
    <w:name w:val="mainmenu6sub"/>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7sub">
    <w:name w:val="mainmenu7sub"/>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8sub">
    <w:name w:val="mainmenu8sub"/>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header1h1">
    <w:name w:val="header1h1"/>
    <w:basedOn w:val="Norml"/>
    <w:uiPriority w:val="99"/>
    <w:rsid w:val="009263D2"/>
    <w:pPr>
      <w:spacing w:before="100" w:beforeAutospacing="1" w:after="100" w:afterAutospacing="1"/>
    </w:pPr>
    <w:rPr>
      <w:rFonts w:ascii="Arial Unicode MS" w:eastAsia="Arial Unicode MS" w:hAnsi="Arial Unicode MS" w:cs="Arial Unicode MS"/>
      <w:b/>
      <w:bCs/>
      <w:color w:val="000000"/>
      <w:sz w:val="18"/>
      <w:szCs w:val="18"/>
      <w:lang w:eastAsia="hu-HU"/>
    </w:rPr>
  </w:style>
  <w:style w:type="paragraph" w:customStyle="1" w:styleId="header1h2">
    <w:name w:val="header1h2"/>
    <w:basedOn w:val="Norml"/>
    <w:uiPriority w:val="99"/>
    <w:rsid w:val="009263D2"/>
    <w:pPr>
      <w:spacing w:before="100" w:beforeAutospacing="1" w:after="100" w:afterAutospacing="1"/>
    </w:pPr>
    <w:rPr>
      <w:rFonts w:ascii="Arial Unicode MS" w:eastAsia="Arial Unicode MS" w:hAnsi="Arial Unicode MS" w:cs="Arial Unicode MS"/>
      <w:b/>
      <w:bCs/>
      <w:color w:val="000000"/>
      <w:sz w:val="16"/>
      <w:szCs w:val="16"/>
      <w:lang w:eastAsia="hu-HU"/>
    </w:rPr>
  </w:style>
  <w:style w:type="paragraph" w:customStyle="1" w:styleId="header1h3">
    <w:name w:val="header1h3"/>
    <w:basedOn w:val="Norml"/>
    <w:uiPriority w:val="99"/>
    <w:rsid w:val="009263D2"/>
    <w:pPr>
      <w:spacing w:before="100" w:beforeAutospacing="1" w:after="100" w:afterAutospacing="1"/>
    </w:pPr>
    <w:rPr>
      <w:rFonts w:ascii="Arial Unicode MS" w:eastAsia="Arial Unicode MS" w:hAnsi="Arial Unicode MS" w:cs="Arial Unicode MS"/>
      <w:b/>
      <w:bCs/>
      <w:color w:val="000000"/>
      <w:sz w:val="14"/>
      <w:szCs w:val="14"/>
      <w:lang w:eastAsia="hu-HU"/>
    </w:rPr>
  </w:style>
  <w:style w:type="paragraph" w:customStyle="1" w:styleId="topborder">
    <w:name w:val="topborder"/>
    <w:basedOn w:val="Norml"/>
    <w:uiPriority w:val="99"/>
    <w:rsid w:val="009263D2"/>
    <w:pPr>
      <w:pBdr>
        <w:top w:val="single" w:sz="8" w:space="0" w:color="DAA520"/>
        <w:left w:val="single" w:sz="8" w:space="0" w:color="DAA520"/>
        <w:bottom w:val="single" w:sz="8" w:space="0" w:color="DAA520"/>
        <w:right w:val="single" w:sz="8" w:space="0" w:color="DAA520"/>
      </w:pBdr>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leftm20">
    <w:name w:val="leftm20"/>
    <w:basedOn w:val="Norml"/>
    <w:uiPriority w:val="99"/>
    <w:rsid w:val="009263D2"/>
    <w:pPr>
      <w:spacing w:before="100" w:beforeAutospacing="1" w:after="100" w:afterAutospacing="1"/>
      <w:ind w:left="230"/>
    </w:pPr>
    <w:rPr>
      <w:rFonts w:ascii="Arial Unicode MS" w:eastAsia="Arial Unicode MS" w:hAnsi="Arial Unicode MS" w:cs="Arial Unicode MS"/>
      <w:color w:val="B22222"/>
      <w:szCs w:val="24"/>
      <w:lang w:eastAsia="hu-HU"/>
    </w:rPr>
  </w:style>
  <w:style w:type="paragraph" w:customStyle="1" w:styleId="leftm40">
    <w:name w:val="leftm40"/>
    <w:basedOn w:val="Norml"/>
    <w:uiPriority w:val="99"/>
    <w:rsid w:val="009263D2"/>
    <w:pPr>
      <w:spacing w:before="100" w:beforeAutospacing="1" w:after="100" w:afterAutospacing="1"/>
      <w:ind w:left="461"/>
    </w:pPr>
    <w:rPr>
      <w:rFonts w:ascii="Arial Unicode MS" w:eastAsia="Arial Unicode MS" w:hAnsi="Arial Unicode MS" w:cs="Arial Unicode MS"/>
      <w:color w:val="B22222"/>
      <w:szCs w:val="24"/>
      <w:lang w:eastAsia="hu-HU"/>
    </w:rPr>
  </w:style>
  <w:style w:type="paragraph" w:customStyle="1" w:styleId="pont">
    <w:name w:val="pont"/>
    <w:basedOn w:val="Norml"/>
    <w:uiPriority w:val="99"/>
    <w:rsid w:val="009263D2"/>
    <w:pPr>
      <w:tabs>
        <w:tab w:val="left" w:pos="680"/>
      </w:tabs>
      <w:spacing w:line="240" w:lineRule="exact"/>
      <w:ind w:left="680" w:hanging="680"/>
      <w:jc w:val="both"/>
    </w:pPr>
    <w:rPr>
      <w:rFonts w:ascii="Times" w:eastAsia="Calibri" w:hAnsi="Times" w:cs="Times"/>
      <w:szCs w:val="24"/>
    </w:rPr>
  </w:style>
  <w:style w:type="paragraph" w:customStyle="1" w:styleId="bibl">
    <w:name w:val="bibl"/>
    <w:basedOn w:val="Norml"/>
    <w:uiPriority w:val="99"/>
    <w:rsid w:val="009263D2"/>
    <w:pPr>
      <w:spacing w:before="120"/>
      <w:ind w:left="284" w:hanging="284"/>
    </w:pPr>
    <w:rPr>
      <w:rFonts w:eastAsia="Calibri"/>
      <w:szCs w:val="24"/>
      <w:lang w:eastAsia="hu-HU"/>
    </w:rPr>
  </w:style>
  <w:style w:type="paragraph" w:customStyle="1" w:styleId="OiaeaeiYiio2">
    <w:name w:val="O?ia eaeiYiio 2"/>
    <w:basedOn w:val="Norml"/>
    <w:uiPriority w:val="99"/>
    <w:rsid w:val="009263D2"/>
    <w:pPr>
      <w:widowControl w:val="0"/>
      <w:jc w:val="right"/>
    </w:pPr>
    <w:rPr>
      <w:rFonts w:eastAsia="Calibri"/>
      <w:i/>
      <w:iCs/>
      <w:sz w:val="16"/>
      <w:szCs w:val="16"/>
      <w:lang w:val="en-US" w:eastAsia="hu-HU"/>
    </w:rPr>
  </w:style>
  <w:style w:type="paragraph" w:customStyle="1" w:styleId="Hangingindent">
    <w:name w:val="Hanging indent"/>
    <w:basedOn w:val="Szvegtrzs"/>
    <w:uiPriority w:val="99"/>
    <w:rsid w:val="009263D2"/>
    <w:pPr>
      <w:tabs>
        <w:tab w:val="left" w:pos="567"/>
      </w:tabs>
      <w:suppressAutoHyphens/>
      <w:spacing w:after="120"/>
      <w:ind w:left="567" w:hanging="283"/>
    </w:pPr>
    <w:rPr>
      <w:rFonts w:eastAsia="Calibri"/>
      <w:szCs w:val="24"/>
      <w:lang w:eastAsia="ar-SA"/>
    </w:rPr>
  </w:style>
  <w:style w:type="paragraph" w:customStyle="1" w:styleId="alcmsor1">
    <w:name w:val="alcímsor1"/>
    <w:basedOn w:val="Norml"/>
    <w:uiPriority w:val="99"/>
    <w:rsid w:val="009263D2"/>
    <w:pPr>
      <w:tabs>
        <w:tab w:val="num" w:pos="1191"/>
      </w:tabs>
      <w:autoSpaceDE w:val="0"/>
      <w:autoSpaceDN w:val="0"/>
      <w:ind w:left="1191" w:hanging="283"/>
    </w:pPr>
    <w:rPr>
      <w:rFonts w:ascii="Times-NewRoman" w:eastAsia="Calibri" w:hAnsi="Times-NewRoman" w:cs="Times-NewRoman"/>
      <w:szCs w:val="24"/>
      <w:lang w:eastAsia="hu-HU"/>
    </w:rPr>
  </w:style>
  <w:style w:type="paragraph" w:customStyle="1" w:styleId="TTPReference">
    <w:name w:val="TTP Reference"/>
    <w:basedOn w:val="Norml"/>
    <w:uiPriority w:val="99"/>
    <w:rsid w:val="009263D2"/>
    <w:pPr>
      <w:tabs>
        <w:tab w:val="left" w:pos="426"/>
      </w:tabs>
      <w:autoSpaceDE w:val="0"/>
      <w:autoSpaceDN w:val="0"/>
      <w:spacing w:after="120" w:line="288" w:lineRule="atLeast"/>
      <w:jc w:val="both"/>
    </w:pPr>
    <w:rPr>
      <w:rFonts w:eastAsia="Calibri"/>
      <w:szCs w:val="24"/>
      <w:lang w:val="de-DE" w:eastAsia="hu-HU"/>
    </w:rPr>
  </w:style>
  <w:style w:type="paragraph" w:customStyle="1" w:styleId="2szerzo">
    <w:name w:val="2. szerzo"/>
    <w:basedOn w:val="Norml"/>
    <w:uiPriority w:val="99"/>
    <w:rsid w:val="009263D2"/>
    <w:pPr>
      <w:overflowPunct w:val="0"/>
      <w:autoSpaceDE w:val="0"/>
      <w:autoSpaceDN w:val="0"/>
      <w:adjustRightInd w:val="0"/>
      <w:textAlignment w:val="baseline"/>
    </w:pPr>
    <w:rPr>
      <w:rFonts w:eastAsia="Calibri"/>
      <w:kern w:val="22"/>
      <w:sz w:val="22"/>
      <w:szCs w:val="22"/>
      <w:lang w:eastAsia="hu-HU"/>
    </w:rPr>
  </w:style>
  <w:style w:type="paragraph" w:customStyle="1" w:styleId="megjegyzsek">
    <w:name w:val="megjegyzések"/>
    <w:basedOn w:val="Norml"/>
    <w:uiPriority w:val="99"/>
    <w:rsid w:val="009263D2"/>
    <w:pPr>
      <w:tabs>
        <w:tab w:val="num" w:pos="284"/>
      </w:tabs>
      <w:ind w:left="284"/>
    </w:pPr>
    <w:rPr>
      <w:rFonts w:eastAsia="Calibri"/>
      <w:szCs w:val="24"/>
      <w:lang w:val="en-US" w:eastAsia="hu-HU"/>
    </w:rPr>
  </w:style>
  <w:style w:type="paragraph" w:customStyle="1" w:styleId="WW-Elformzottszveg1">
    <w:name w:val="WW-Előformázott szöveg1"/>
    <w:basedOn w:val="Norml"/>
    <w:uiPriority w:val="99"/>
    <w:rsid w:val="009263D2"/>
    <w:pPr>
      <w:suppressAutoHyphens/>
    </w:pPr>
    <w:rPr>
      <w:rFonts w:ascii="Luxi Mono" w:hAnsi="Luxi Mono" w:cs="Luxi Mono"/>
      <w:szCs w:val="24"/>
      <w:lang w:val="ru-RU" w:eastAsia="ar-SA"/>
    </w:rPr>
  </w:style>
  <w:style w:type="paragraph" w:styleId="Szmozottlista">
    <w:name w:val="List Number"/>
    <w:basedOn w:val="Norml"/>
    <w:uiPriority w:val="99"/>
    <w:rsid w:val="009263D2"/>
    <w:pPr>
      <w:ind w:left="360" w:hanging="360"/>
    </w:pPr>
    <w:rPr>
      <w:rFonts w:eastAsia="Calibri"/>
      <w:szCs w:val="24"/>
      <w:lang w:val="en-GB"/>
    </w:rPr>
  </w:style>
  <w:style w:type="paragraph" w:customStyle="1" w:styleId="Szvegtrzs21">
    <w:name w:val="Szövegtörzs 21"/>
    <w:basedOn w:val="Norml"/>
    <w:uiPriority w:val="99"/>
    <w:rsid w:val="009263D2"/>
    <w:pPr>
      <w:tabs>
        <w:tab w:val="left" w:pos="-720"/>
      </w:tabs>
      <w:ind w:left="709" w:hanging="709"/>
      <w:jc w:val="both"/>
    </w:pPr>
    <w:rPr>
      <w:rFonts w:ascii="Arial" w:eastAsia="Calibri" w:hAnsi="Arial" w:cs="Arial"/>
      <w:b/>
      <w:bCs/>
      <w:szCs w:val="24"/>
      <w:lang w:eastAsia="hu-HU"/>
    </w:rPr>
  </w:style>
  <w:style w:type="paragraph" w:styleId="Normlbehzs">
    <w:name w:val="Normal Indent"/>
    <w:basedOn w:val="Norml"/>
    <w:uiPriority w:val="99"/>
    <w:rsid w:val="009263D2"/>
    <w:pPr>
      <w:ind w:left="708"/>
    </w:pPr>
    <w:rPr>
      <w:rFonts w:eastAsia="Calibri"/>
      <w:szCs w:val="24"/>
      <w:lang w:eastAsia="hu-HU"/>
    </w:rPr>
  </w:style>
  <w:style w:type="paragraph" w:customStyle="1" w:styleId="folyamatosszoveg">
    <w:name w:val="folyamatosszoveg"/>
    <w:basedOn w:val="Norml"/>
    <w:uiPriority w:val="99"/>
    <w:rsid w:val="009263D2"/>
    <w:pPr>
      <w:spacing w:before="100" w:beforeAutospacing="1" w:after="100" w:afterAutospacing="1"/>
      <w:jc w:val="both"/>
    </w:pPr>
    <w:rPr>
      <w:rFonts w:ascii="Verdana" w:eastAsia="Calibri" w:hAnsi="Verdana" w:cs="Verdana"/>
      <w:color w:val="000000"/>
      <w:sz w:val="18"/>
      <w:szCs w:val="18"/>
      <w:lang w:eastAsia="hu-HU"/>
    </w:rPr>
  </w:style>
  <w:style w:type="paragraph" w:styleId="Jegyzetszveg">
    <w:name w:val="annotation text"/>
    <w:basedOn w:val="Norml"/>
    <w:link w:val="JegyzetszvegChar"/>
    <w:uiPriority w:val="99"/>
    <w:rsid w:val="009263D2"/>
    <w:rPr>
      <w:rFonts w:eastAsia="Calibri"/>
      <w:sz w:val="20"/>
    </w:rPr>
  </w:style>
  <w:style w:type="character" w:customStyle="1" w:styleId="JegyzetszvegChar">
    <w:name w:val="Jegyzetszöveg Char"/>
    <w:link w:val="Jegyzetszveg"/>
    <w:uiPriority w:val="99"/>
    <w:rsid w:val="009263D2"/>
    <w:rPr>
      <w:rFonts w:eastAsia="Calibri"/>
    </w:rPr>
  </w:style>
  <w:style w:type="paragraph" w:styleId="Megjegyzstrgya">
    <w:name w:val="annotation subject"/>
    <w:basedOn w:val="Jegyzetszveg"/>
    <w:next w:val="Jegyzetszveg"/>
    <w:link w:val="MegjegyzstrgyaChar"/>
    <w:uiPriority w:val="99"/>
    <w:rsid w:val="009263D2"/>
    <w:rPr>
      <w:b/>
      <w:bCs/>
    </w:rPr>
  </w:style>
  <w:style w:type="character" w:customStyle="1" w:styleId="MegjegyzstrgyaChar">
    <w:name w:val="Megjegyzés tárgya Char"/>
    <w:link w:val="Megjegyzstrgya"/>
    <w:uiPriority w:val="99"/>
    <w:rsid w:val="009263D2"/>
    <w:rPr>
      <w:rFonts w:eastAsia="Calibri"/>
      <w:b/>
      <w:bCs/>
    </w:rPr>
  </w:style>
  <w:style w:type="paragraph" w:customStyle="1" w:styleId="feketeszlsoegyenlo">
    <w:name w:val="feketeszlsoegyenlo"/>
    <w:basedOn w:val="Norml"/>
    <w:uiPriority w:val="99"/>
    <w:rsid w:val="009263D2"/>
    <w:pPr>
      <w:spacing w:before="100" w:beforeAutospacing="1" w:after="100" w:afterAutospacing="1"/>
    </w:pPr>
    <w:rPr>
      <w:rFonts w:eastAsia="Calibri"/>
      <w:szCs w:val="24"/>
      <w:lang w:eastAsia="hu-HU"/>
    </w:rPr>
  </w:style>
  <w:style w:type="paragraph" w:customStyle="1" w:styleId="szerzodesfelirat">
    <w:name w:val="szerzodesfelirat"/>
    <w:basedOn w:val="Norml"/>
    <w:uiPriority w:val="99"/>
    <w:rsid w:val="009263D2"/>
    <w:pPr>
      <w:spacing w:before="100" w:beforeAutospacing="1" w:after="100" w:afterAutospacing="1"/>
    </w:pPr>
    <w:rPr>
      <w:rFonts w:eastAsia="Calibri"/>
      <w:sz w:val="20"/>
      <w:lang w:eastAsia="hu-HU"/>
    </w:rPr>
  </w:style>
  <w:style w:type="paragraph" w:customStyle="1" w:styleId="kiscim">
    <w:name w:val="kiscim"/>
    <w:next w:val="Norml"/>
    <w:link w:val="kiscimChar"/>
    <w:uiPriority w:val="99"/>
    <w:rsid w:val="009263D2"/>
    <w:pPr>
      <w:keepNext/>
      <w:spacing w:before="140" w:after="140" w:line="280" w:lineRule="exact"/>
      <w:jc w:val="both"/>
    </w:pPr>
    <w:rPr>
      <w:rFonts w:eastAsia="Calibri"/>
      <w:b/>
      <w:bCs/>
      <w:i/>
      <w:iCs/>
      <w:sz w:val="24"/>
      <w:szCs w:val="24"/>
    </w:rPr>
  </w:style>
  <w:style w:type="character" w:customStyle="1" w:styleId="kiscimChar">
    <w:name w:val="kiscim Char"/>
    <w:link w:val="kiscim"/>
    <w:uiPriority w:val="99"/>
    <w:locked/>
    <w:rsid w:val="009263D2"/>
    <w:rPr>
      <w:rFonts w:eastAsia="Calibri"/>
      <w:b/>
      <w:bCs/>
      <w:i/>
      <w:iCs/>
      <w:sz w:val="24"/>
      <w:szCs w:val="24"/>
      <w:lang w:bidi="ar-SA"/>
    </w:rPr>
  </w:style>
  <w:style w:type="paragraph" w:customStyle="1" w:styleId="kiscim2">
    <w:name w:val="kiscim2"/>
    <w:basedOn w:val="Norml"/>
    <w:link w:val="kiscim2Char"/>
    <w:uiPriority w:val="99"/>
    <w:rsid w:val="009263D2"/>
    <w:pPr>
      <w:keepNext/>
      <w:autoSpaceDE w:val="0"/>
      <w:autoSpaceDN w:val="0"/>
      <w:adjustRightInd w:val="0"/>
      <w:spacing w:line="280" w:lineRule="exact"/>
      <w:jc w:val="both"/>
    </w:pPr>
    <w:rPr>
      <w:rFonts w:eastAsia="Calibri"/>
      <w:i/>
      <w:iCs/>
      <w:noProof/>
      <w:szCs w:val="24"/>
    </w:rPr>
  </w:style>
  <w:style w:type="character" w:customStyle="1" w:styleId="kiscim2Char">
    <w:name w:val="kiscim2 Char"/>
    <w:link w:val="kiscim2"/>
    <w:uiPriority w:val="99"/>
    <w:locked/>
    <w:rsid w:val="009263D2"/>
    <w:rPr>
      <w:rFonts w:eastAsia="Calibri"/>
      <w:i/>
      <w:iCs/>
      <w:noProof/>
      <w:sz w:val="24"/>
      <w:szCs w:val="24"/>
    </w:rPr>
  </w:style>
  <w:style w:type="paragraph" w:customStyle="1" w:styleId="lista01">
    <w:name w:val="lista01"/>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
    <w:name w:val="lista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
    <w:name w:val="táblacim"/>
    <w:basedOn w:val="Norml"/>
    <w:uiPriority w:val="99"/>
    <w:rsid w:val="009263D2"/>
    <w:pPr>
      <w:spacing w:line="280" w:lineRule="exact"/>
      <w:jc w:val="both"/>
    </w:pPr>
    <w:rPr>
      <w:rFonts w:eastAsia="Calibri"/>
      <w:b/>
      <w:bCs/>
      <w:noProof/>
      <w:sz w:val="20"/>
      <w:lang w:eastAsia="hu-HU"/>
    </w:rPr>
  </w:style>
  <w:style w:type="paragraph" w:customStyle="1" w:styleId="CharCharCharChar1">
    <w:name w:val="Char Char Char Char1"/>
    <w:basedOn w:val="Norml"/>
    <w:uiPriority w:val="99"/>
    <w:rsid w:val="009263D2"/>
    <w:rPr>
      <w:rFonts w:eastAsia="Calibri"/>
      <w:szCs w:val="24"/>
      <w:lang w:val="pl-PL" w:eastAsia="pl-PL"/>
    </w:rPr>
  </w:style>
  <w:style w:type="paragraph" w:customStyle="1" w:styleId="xl2410">
    <w:name w:val="xl2410"/>
    <w:basedOn w:val="Norml"/>
    <w:uiPriority w:val="99"/>
    <w:rsid w:val="009263D2"/>
    <w:pPr>
      <w:pBdr>
        <w:top w:val="single" w:sz="8" w:space="0" w:color="auto"/>
        <w:left w:val="single" w:sz="8" w:space="0" w:color="auto"/>
        <w:right w:val="single" w:sz="8"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510">
    <w:name w:val="xl2510"/>
    <w:basedOn w:val="Norml"/>
    <w:uiPriority w:val="99"/>
    <w:rsid w:val="009263D2"/>
    <w:pPr>
      <w:pBdr>
        <w:left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2610">
    <w:name w:val="xl2610"/>
    <w:basedOn w:val="Norml"/>
    <w:uiPriority w:val="99"/>
    <w:rsid w:val="009263D2"/>
    <w:pPr>
      <w:pBdr>
        <w:left w:val="single" w:sz="8" w:space="0" w:color="auto"/>
        <w:bottom w:val="single" w:sz="8" w:space="0" w:color="auto"/>
      </w:pBdr>
      <w:spacing w:before="100" w:beforeAutospacing="1" w:after="100" w:afterAutospacing="1"/>
      <w:jc w:val="center"/>
      <w:textAlignment w:val="top"/>
    </w:pPr>
    <w:rPr>
      <w:rFonts w:ascii="Arial" w:eastAsia="Arial Unicode MS" w:hAnsi="Arial" w:cs="Arial"/>
      <w:b/>
      <w:bCs/>
      <w:sz w:val="18"/>
      <w:szCs w:val="18"/>
      <w:lang w:eastAsia="hu-HU"/>
    </w:rPr>
  </w:style>
  <w:style w:type="paragraph" w:customStyle="1" w:styleId="xl2710">
    <w:name w:val="xl2710"/>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rFonts w:ascii="Arial" w:eastAsia="Arial Unicode MS" w:hAnsi="Arial" w:cs="Arial"/>
      <w:b/>
      <w:bCs/>
      <w:sz w:val="18"/>
      <w:szCs w:val="18"/>
      <w:lang w:eastAsia="hu-HU"/>
    </w:rPr>
  </w:style>
  <w:style w:type="paragraph" w:customStyle="1" w:styleId="xl289">
    <w:name w:val="xl289"/>
    <w:basedOn w:val="Norml"/>
    <w:uiPriority w:val="99"/>
    <w:rsid w:val="009263D2"/>
    <w:pPr>
      <w:pBdr>
        <w:bottom w:val="single" w:sz="8" w:space="0" w:color="auto"/>
        <w:right w:val="single" w:sz="8"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91">
    <w:name w:val="xl291"/>
    <w:basedOn w:val="Norml"/>
    <w:uiPriority w:val="99"/>
    <w:rsid w:val="009263D2"/>
    <w:pPr>
      <w:pBdr>
        <w:left w:val="single" w:sz="8" w:space="0" w:color="auto"/>
        <w:bottom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301">
    <w:name w:val="xl301"/>
    <w:basedOn w:val="Norml"/>
    <w:uiPriority w:val="99"/>
    <w:rsid w:val="009263D2"/>
    <w:pPr>
      <w:pBdr>
        <w:left w:val="single" w:sz="8" w:space="0" w:color="auto"/>
        <w:bottom w:val="single" w:sz="8" w:space="0" w:color="auto"/>
        <w:right w:val="single" w:sz="8" w:space="0" w:color="auto"/>
      </w:pBdr>
      <w:spacing w:before="100" w:beforeAutospacing="1" w:after="100" w:afterAutospacing="1"/>
    </w:pPr>
    <w:rPr>
      <w:rFonts w:ascii="Arial" w:eastAsia="Arial Unicode MS" w:hAnsi="Arial" w:cs="Arial"/>
      <w:b/>
      <w:bCs/>
      <w:sz w:val="14"/>
      <w:szCs w:val="14"/>
      <w:lang w:eastAsia="hu-HU"/>
    </w:rPr>
  </w:style>
  <w:style w:type="paragraph" w:customStyle="1" w:styleId="xl311">
    <w:name w:val="xl311"/>
    <w:basedOn w:val="Norml"/>
    <w:uiPriority w:val="99"/>
    <w:rsid w:val="009263D2"/>
    <w:pPr>
      <w:pBdr>
        <w:top w:val="single" w:sz="8" w:space="0" w:color="auto"/>
        <w:left w:val="single" w:sz="8" w:space="0" w:color="auto"/>
        <w:bottom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321">
    <w:name w:val="xl321"/>
    <w:basedOn w:val="Norml"/>
    <w:uiPriority w:val="99"/>
    <w:rsid w:val="009263D2"/>
    <w:pPr>
      <w:pBdr>
        <w:top w:val="single" w:sz="8" w:space="0" w:color="auto"/>
        <w:bottom w:val="single" w:sz="8" w:space="0" w:color="auto"/>
        <w:right w:val="single" w:sz="4" w:space="0" w:color="auto"/>
      </w:pBdr>
      <w:spacing w:before="100" w:beforeAutospacing="1" w:after="100" w:afterAutospacing="1"/>
    </w:pPr>
    <w:rPr>
      <w:rFonts w:ascii="Arial" w:eastAsia="Arial Unicode MS" w:hAnsi="Arial" w:cs="Arial"/>
      <w:b/>
      <w:bCs/>
      <w:sz w:val="16"/>
      <w:szCs w:val="16"/>
      <w:lang w:eastAsia="hu-HU"/>
    </w:rPr>
  </w:style>
  <w:style w:type="paragraph" w:customStyle="1" w:styleId="xl331">
    <w:name w:val="xl331"/>
    <w:basedOn w:val="Norml"/>
    <w:uiPriority w:val="99"/>
    <w:rsid w:val="009263D2"/>
    <w:pPr>
      <w:pBdr>
        <w:top w:val="single" w:sz="8" w:space="0" w:color="auto"/>
        <w:bottom w:val="single" w:sz="8" w:space="0" w:color="auto"/>
      </w:pBdr>
      <w:spacing w:before="100" w:beforeAutospacing="1" w:after="100" w:afterAutospacing="1"/>
    </w:pPr>
    <w:rPr>
      <w:rFonts w:ascii="Arial" w:eastAsia="Arial Unicode MS" w:hAnsi="Arial" w:cs="Arial"/>
      <w:b/>
      <w:bCs/>
      <w:sz w:val="16"/>
      <w:szCs w:val="16"/>
      <w:lang w:eastAsia="hu-HU"/>
    </w:rPr>
  </w:style>
  <w:style w:type="paragraph" w:customStyle="1" w:styleId="xl341">
    <w:name w:val="xl341"/>
    <w:basedOn w:val="Norml"/>
    <w:uiPriority w:val="99"/>
    <w:rsid w:val="009263D2"/>
    <w:pPr>
      <w:pBdr>
        <w:top w:val="single" w:sz="8" w:space="0" w:color="auto"/>
        <w:bottom w:val="single" w:sz="8" w:space="0" w:color="auto"/>
      </w:pBdr>
      <w:spacing w:before="100" w:beforeAutospacing="1" w:after="100" w:afterAutospacing="1"/>
    </w:pPr>
    <w:rPr>
      <w:rFonts w:ascii="Courier New" w:eastAsia="Arial Unicode MS" w:hAnsi="Courier New" w:cs="Courier New"/>
      <w:b/>
      <w:bCs/>
      <w:sz w:val="16"/>
      <w:szCs w:val="16"/>
      <w:lang w:eastAsia="hu-HU"/>
    </w:rPr>
  </w:style>
  <w:style w:type="paragraph" w:customStyle="1" w:styleId="xl351">
    <w:name w:val="xl351"/>
    <w:basedOn w:val="Norml"/>
    <w:uiPriority w:val="99"/>
    <w:rsid w:val="009263D2"/>
    <w:pPr>
      <w:pBdr>
        <w:top w:val="single" w:sz="8" w:space="0" w:color="auto"/>
        <w:bottom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361">
    <w:name w:val="xl361"/>
    <w:basedOn w:val="Norml"/>
    <w:uiPriority w:val="99"/>
    <w:rsid w:val="009263D2"/>
    <w:pPr>
      <w:pBdr>
        <w:top w:val="single" w:sz="8" w:space="0" w:color="auto"/>
        <w:bottom w:val="single" w:sz="8" w:space="0" w:color="auto"/>
      </w:pBdr>
      <w:spacing w:before="100" w:beforeAutospacing="1" w:after="100" w:afterAutospacing="1"/>
      <w:jc w:val="center"/>
    </w:pPr>
    <w:rPr>
      <w:rFonts w:ascii="Arial" w:eastAsia="Arial Unicode MS" w:hAnsi="Arial" w:cs="Arial"/>
      <w:sz w:val="16"/>
      <w:szCs w:val="16"/>
      <w:lang w:eastAsia="hu-HU"/>
    </w:rPr>
  </w:style>
  <w:style w:type="paragraph" w:customStyle="1" w:styleId="xl371">
    <w:name w:val="xl371"/>
    <w:basedOn w:val="Norml"/>
    <w:uiPriority w:val="99"/>
    <w:rsid w:val="009263D2"/>
    <w:pPr>
      <w:pBdr>
        <w:top w:val="single" w:sz="8" w:space="0" w:color="auto"/>
        <w:bottom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381">
    <w:name w:val="xl381"/>
    <w:basedOn w:val="Norml"/>
    <w:uiPriority w:val="99"/>
    <w:rsid w:val="009263D2"/>
    <w:pPr>
      <w:pBdr>
        <w:top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6"/>
      <w:szCs w:val="16"/>
      <w:lang w:eastAsia="hu-HU"/>
    </w:rPr>
  </w:style>
  <w:style w:type="paragraph" w:customStyle="1" w:styleId="xl391">
    <w:name w:val="xl391"/>
    <w:basedOn w:val="Norml"/>
    <w:uiPriority w:val="99"/>
    <w:rsid w:val="009263D2"/>
    <w:pPr>
      <w:pBdr>
        <w:top w:val="single" w:sz="8" w:space="0" w:color="auto"/>
        <w:lef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401">
    <w:name w:val="xl401"/>
    <w:basedOn w:val="Norml"/>
    <w:uiPriority w:val="99"/>
    <w:rsid w:val="009263D2"/>
    <w:pPr>
      <w:pBdr>
        <w:top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11">
    <w:name w:val="xl411"/>
    <w:basedOn w:val="Norml"/>
    <w:uiPriority w:val="99"/>
    <w:rsid w:val="009263D2"/>
    <w:pPr>
      <w:pBdr>
        <w:top w:val="single" w:sz="8" w:space="0" w:color="auto"/>
        <w:lef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21">
    <w:name w:val="xl421"/>
    <w:basedOn w:val="Norml"/>
    <w:uiPriority w:val="99"/>
    <w:rsid w:val="009263D2"/>
    <w:pPr>
      <w:pBdr>
        <w:top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31">
    <w:name w:val="xl431"/>
    <w:basedOn w:val="Norml"/>
    <w:uiPriority w:val="99"/>
    <w:rsid w:val="009263D2"/>
    <w:pPr>
      <w:pBdr>
        <w:top w:val="single" w:sz="8" w:space="0" w:color="auto"/>
        <w:lef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41">
    <w:name w:val="xl441"/>
    <w:basedOn w:val="Norml"/>
    <w:uiPriority w:val="99"/>
    <w:rsid w:val="009263D2"/>
    <w:pPr>
      <w:pBdr>
        <w:top w:val="single" w:sz="8" w:space="0" w:color="auto"/>
        <w:left w:val="single" w:sz="4"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51">
    <w:name w:val="xl451"/>
    <w:basedOn w:val="Norml"/>
    <w:uiPriority w:val="99"/>
    <w:rsid w:val="009263D2"/>
    <w:pPr>
      <w:pBdr>
        <w:top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61">
    <w:name w:val="xl461"/>
    <w:basedOn w:val="Norml"/>
    <w:uiPriority w:val="99"/>
    <w:rsid w:val="009263D2"/>
    <w:pPr>
      <w:pBdr>
        <w:top w:val="single" w:sz="8"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71">
    <w:name w:val="xl471"/>
    <w:basedOn w:val="Norml"/>
    <w:uiPriority w:val="99"/>
    <w:rsid w:val="009263D2"/>
    <w:pPr>
      <w:pBdr>
        <w:top w:val="single" w:sz="8" w:space="0" w:color="auto"/>
        <w:left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81">
    <w:name w:val="xl481"/>
    <w:basedOn w:val="Norml"/>
    <w:uiPriority w:val="99"/>
    <w:rsid w:val="009263D2"/>
    <w:pPr>
      <w:pBdr>
        <w:top w:val="single" w:sz="8"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491">
    <w:name w:val="xl491"/>
    <w:basedOn w:val="Norml"/>
    <w:uiPriority w:val="99"/>
    <w:rsid w:val="009263D2"/>
    <w:pPr>
      <w:pBdr>
        <w:top w:val="single" w:sz="4" w:space="0" w:color="auto"/>
        <w:left w:val="single" w:sz="8" w:space="0" w:color="auto"/>
        <w:bottom w:val="single" w:sz="4"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501">
    <w:name w:val="xl501"/>
    <w:basedOn w:val="Norml"/>
    <w:uiPriority w:val="99"/>
    <w:rsid w:val="009263D2"/>
    <w:pPr>
      <w:pBdr>
        <w:top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11">
    <w:name w:val="xl511"/>
    <w:basedOn w:val="Norml"/>
    <w:uiPriority w:val="99"/>
    <w:rsid w:val="009263D2"/>
    <w:pPr>
      <w:pBdr>
        <w:top w:val="single" w:sz="4" w:space="0" w:color="auto"/>
        <w:left w:val="single" w:sz="8"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21">
    <w:name w:val="xl521"/>
    <w:basedOn w:val="Norml"/>
    <w:uiPriority w:val="99"/>
    <w:rsid w:val="009263D2"/>
    <w:pPr>
      <w:pBdr>
        <w:top w:val="single" w:sz="4"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31">
    <w:name w:val="xl531"/>
    <w:basedOn w:val="Norml"/>
    <w:uiPriority w:val="99"/>
    <w:rsid w:val="009263D2"/>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41">
    <w:name w:val="xl541"/>
    <w:basedOn w:val="Norml"/>
    <w:uiPriority w:val="99"/>
    <w:rsid w:val="009263D2"/>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51">
    <w:name w:val="xl551"/>
    <w:basedOn w:val="Norml"/>
    <w:uiPriority w:val="99"/>
    <w:rsid w:val="009263D2"/>
    <w:pPr>
      <w:pBdr>
        <w:left w:val="single" w:sz="4"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61">
    <w:name w:val="xl561"/>
    <w:basedOn w:val="Norml"/>
    <w:uiPriority w:val="99"/>
    <w:rsid w:val="009263D2"/>
    <w:pPr>
      <w:pBdr>
        <w:bottom w:val="single" w:sz="4"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71">
    <w:name w:val="xl571"/>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81">
    <w:name w:val="xl581"/>
    <w:basedOn w:val="Norml"/>
    <w:uiPriority w:val="99"/>
    <w:rsid w:val="009263D2"/>
    <w:pPr>
      <w:pBdr>
        <w:top w:val="single" w:sz="4"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591">
    <w:name w:val="xl591"/>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601">
    <w:name w:val="xl601"/>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611">
    <w:name w:val="xl611"/>
    <w:basedOn w:val="Norml"/>
    <w:uiPriority w:val="99"/>
    <w:rsid w:val="009263D2"/>
    <w:pPr>
      <w:pBdr>
        <w:top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621">
    <w:name w:val="xl621"/>
    <w:basedOn w:val="Norml"/>
    <w:uiPriority w:val="99"/>
    <w:rsid w:val="009263D2"/>
    <w:pPr>
      <w:pBdr>
        <w:top w:val="single" w:sz="4" w:space="0" w:color="auto"/>
        <w:left w:val="single" w:sz="8" w:space="0" w:color="auto"/>
        <w:bottom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631">
    <w:name w:val="xl631"/>
    <w:basedOn w:val="Norml"/>
    <w:uiPriority w:val="99"/>
    <w:rsid w:val="009263D2"/>
    <w:pPr>
      <w:pBdr>
        <w:top w:val="single" w:sz="4" w:space="0" w:color="auto"/>
        <w:bottom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641">
    <w:name w:val="xl641"/>
    <w:basedOn w:val="Norml"/>
    <w:uiPriority w:val="99"/>
    <w:rsid w:val="009263D2"/>
    <w:pPr>
      <w:pBdr>
        <w:top w:val="single" w:sz="4" w:space="0" w:color="auto"/>
        <w:left w:val="single" w:sz="4" w:space="0" w:color="auto"/>
        <w:bottom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651">
    <w:name w:val="xl651"/>
    <w:basedOn w:val="Norml"/>
    <w:uiPriority w:val="99"/>
    <w:rsid w:val="009263D2"/>
    <w:pPr>
      <w:pBdr>
        <w:top w:val="single" w:sz="4" w:space="0" w:color="auto"/>
        <w:bottom w:val="single" w:sz="8"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661">
    <w:name w:val="xl661"/>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671">
    <w:name w:val="xl671"/>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681">
    <w:name w:val="xl681"/>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691">
    <w:name w:val="xl691"/>
    <w:basedOn w:val="Norml"/>
    <w:uiPriority w:val="99"/>
    <w:rsid w:val="009263D2"/>
    <w:pPr>
      <w:pBdr>
        <w:top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01">
    <w:name w:val="xl701"/>
    <w:basedOn w:val="Norml"/>
    <w:uiPriority w:val="99"/>
    <w:rsid w:val="009263D2"/>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11">
    <w:name w:val="xl711"/>
    <w:basedOn w:val="Norml"/>
    <w:uiPriority w:val="99"/>
    <w:rsid w:val="009263D2"/>
    <w:pPr>
      <w:pBdr>
        <w:top w:val="single" w:sz="8"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21">
    <w:name w:val="xl721"/>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31">
    <w:name w:val="xl731"/>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741">
    <w:name w:val="xl741"/>
    <w:basedOn w:val="Norml"/>
    <w:uiPriority w:val="99"/>
    <w:rsid w:val="009263D2"/>
    <w:pPr>
      <w:pBdr>
        <w:left w:val="single" w:sz="8" w:space="0" w:color="auto"/>
        <w:bottom w:val="single" w:sz="4" w:space="0" w:color="auto"/>
        <w:righ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751">
    <w:name w:val="xl751"/>
    <w:basedOn w:val="Norml"/>
    <w:uiPriority w:val="99"/>
    <w:rsid w:val="009263D2"/>
    <w:pPr>
      <w:pBdr>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61">
    <w:name w:val="xl761"/>
    <w:basedOn w:val="Norml"/>
    <w:uiPriority w:val="99"/>
    <w:rsid w:val="009263D2"/>
    <w:pPr>
      <w:pBdr>
        <w:left w:val="single" w:sz="8"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71">
    <w:name w:val="xl771"/>
    <w:basedOn w:val="Norml"/>
    <w:uiPriority w:val="99"/>
    <w:rsid w:val="009263D2"/>
    <w:pPr>
      <w:pBdr>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81">
    <w:name w:val="xl781"/>
    <w:basedOn w:val="Norml"/>
    <w:uiPriority w:val="99"/>
    <w:rsid w:val="009263D2"/>
    <w:pPr>
      <w:pBdr>
        <w:left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91">
    <w:name w:val="xl791"/>
    <w:basedOn w:val="Norml"/>
    <w:uiPriority w:val="99"/>
    <w:rsid w:val="009263D2"/>
    <w:pPr>
      <w:pBdr>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801">
    <w:name w:val="xl801"/>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811">
    <w:name w:val="xl811"/>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821">
    <w:name w:val="xl821"/>
    <w:basedOn w:val="Norml"/>
    <w:uiPriority w:val="99"/>
    <w:rsid w:val="009263D2"/>
    <w:pPr>
      <w:pBdr>
        <w:top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831">
    <w:name w:val="xl831"/>
    <w:basedOn w:val="Norml"/>
    <w:uiPriority w:val="99"/>
    <w:rsid w:val="009263D2"/>
    <w:pPr>
      <w:pBdr>
        <w:top w:val="single" w:sz="4" w:space="0" w:color="auto"/>
        <w:lef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841">
    <w:name w:val="xl841"/>
    <w:basedOn w:val="Norml"/>
    <w:uiPriority w:val="99"/>
    <w:rsid w:val="009263D2"/>
    <w:pPr>
      <w:pBdr>
        <w:top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851">
    <w:name w:val="xl851"/>
    <w:basedOn w:val="Norml"/>
    <w:uiPriority w:val="99"/>
    <w:rsid w:val="009263D2"/>
    <w:pPr>
      <w:pBdr>
        <w:top w:val="single" w:sz="4" w:space="0" w:color="auto"/>
        <w:lef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861">
    <w:name w:val="xl861"/>
    <w:basedOn w:val="Norml"/>
    <w:uiPriority w:val="99"/>
    <w:rsid w:val="009263D2"/>
    <w:pPr>
      <w:pBdr>
        <w:top w:val="single" w:sz="4"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871">
    <w:name w:val="xl871"/>
    <w:basedOn w:val="Norml"/>
    <w:uiPriority w:val="99"/>
    <w:rsid w:val="009263D2"/>
    <w:pPr>
      <w:pBdr>
        <w:top w:val="single" w:sz="4" w:space="0" w:color="auto"/>
        <w:left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881">
    <w:name w:val="xl881"/>
    <w:basedOn w:val="Norml"/>
    <w:uiPriority w:val="99"/>
    <w:rsid w:val="009263D2"/>
    <w:pPr>
      <w:pBdr>
        <w:top w:val="single" w:sz="4" w:space="0" w:color="auto"/>
        <w:left w:val="single" w:sz="8"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891">
    <w:name w:val="xl891"/>
    <w:basedOn w:val="Norml"/>
    <w:uiPriority w:val="99"/>
    <w:rsid w:val="009263D2"/>
    <w:pPr>
      <w:pBdr>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901">
    <w:name w:val="xl901"/>
    <w:basedOn w:val="Norml"/>
    <w:uiPriority w:val="99"/>
    <w:rsid w:val="009263D2"/>
    <w:pPr>
      <w:pBdr>
        <w:lef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911">
    <w:name w:val="xl911"/>
    <w:basedOn w:val="Norml"/>
    <w:uiPriority w:val="99"/>
    <w:rsid w:val="009263D2"/>
    <w:pPr>
      <w:spacing w:before="100" w:beforeAutospacing="1" w:after="100" w:afterAutospacing="1"/>
      <w:jc w:val="center"/>
    </w:pPr>
    <w:rPr>
      <w:rFonts w:ascii="Arial" w:eastAsia="Arial Unicode MS" w:hAnsi="Arial" w:cs="Arial"/>
      <w:sz w:val="18"/>
      <w:szCs w:val="18"/>
      <w:lang w:eastAsia="hu-HU"/>
    </w:rPr>
  </w:style>
  <w:style w:type="paragraph" w:customStyle="1" w:styleId="xl921">
    <w:name w:val="xl921"/>
    <w:basedOn w:val="Norml"/>
    <w:uiPriority w:val="99"/>
    <w:rsid w:val="009263D2"/>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931">
    <w:name w:val="xl931"/>
    <w:basedOn w:val="Norml"/>
    <w:uiPriority w:val="99"/>
    <w:rsid w:val="009263D2"/>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941">
    <w:name w:val="xl941"/>
    <w:basedOn w:val="Norml"/>
    <w:uiPriority w:val="99"/>
    <w:rsid w:val="009263D2"/>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sz w:val="18"/>
      <w:szCs w:val="18"/>
      <w:lang w:eastAsia="hu-HU"/>
    </w:rPr>
  </w:style>
  <w:style w:type="paragraph" w:customStyle="1" w:styleId="xl951">
    <w:name w:val="xl951"/>
    <w:basedOn w:val="Norml"/>
    <w:uiPriority w:val="99"/>
    <w:rsid w:val="009263D2"/>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961">
    <w:name w:val="xl961"/>
    <w:basedOn w:val="Norml"/>
    <w:uiPriority w:val="99"/>
    <w:rsid w:val="009263D2"/>
    <w:pPr>
      <w:pBdr>
        <w:lef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971">
    <w:name w:val="xl971"/>
    <w:basedOn w:val="Norml"/>
    <w:uiPriority w:val="99"/>
    <w:rsid w:val="009263D2"/>
    <w:pPr>
      <w:pBdr>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981">
    <w:name w:val="xl981"/>
    <w:basedOn w:val="Norml"/>
    <w:uiPriority w:val="99"/>
    <w:rsid w:val="009263D2"/>
    <w:pPr>
      <w:pBdr>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991">
    <w:name w:val="xl991"/>
    <w:basedOn w:val="Norml"/>
    <w:uiPriority w:val="99"/>
    <w:rsid w:val="009263D2"/>
    <w:pPr>
      <w:pBdr>
        <w:left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001">
    <w:name w:val="xl1001"/>
    <w:basedOn w:val="Norml"/>
    <w:uiPriority w:val="99"/>
    <w:rsid w:val="009263D2"/>
    <w:pPr>
      <w:pBdr>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1011">
    <w:name w:val="xl1011"/>
    <w:basedOn w:val="Norml"/>
    <w:uiPriority w:val="99"/>
    <w:rsid w:val="009263D2"/>
    <w:pPr>
      <w:pBdr>
        <w:top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1021">
    <w:name w:val="xl1021"/>
    <w:basedOn w:val="Norml"/>
    <w:uiPriority w:val="99"/>
    <w:rsid w:val="009263D2"/>
    <w:pPr>
      <w:pBdr>
        <w:left w:val="single" w:sz="8" w:space="0" w:color="auto"/>
        <w:bottom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1031">
    <w:name w:val="xl1031"/>
    <w:basedOn w:val="Norml"/>
    <w:uiPriority w:val="99"/>
    <w:rsid w:val="009263D2"/>
    <w:pPr>
      <w:pBdr>
        <w:left w:val="single" w:sz="8" w:space="0" w:color="auto"/>
        <w:bottom w:val="single" w:sz="8" w:space="0" w:color="auto"/>
        <w:right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1041">
    <w:name w:val="xl1041"/>
    <w:basedOn w:val="Norml"/>
    <w:uiPriority w:val="99"/>
    <w:rsid w:val="009263D2"/>
    <w:pPr>
      <w:pBdr>
        <w:top w:val="single" w:sz="8" w:space="0" w:color="auto"/>
        <w:bottom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1051">
    <w:name w:val="xl1051"/>
    <w:basedOn w:val="Norml"/>
    <w:uiPriority w:val="99"/>
    <w:rsid w:val="009263D2"/>
    <w:pPr>
      <w:pBdr>
        <w:top w:val="single" w:sz="8" w:space="0" w:color="auto"/>
        <w:bottom w:val="single" w:sz="8" w:space="0" w:color="auto"/>
      </w:pBdr>
      <w:spacing w:before="100" w:beforeAutospacing="1" w:after="100" w:afterAutospacing="1"/>
      <w:jc w:val="center"/>
    </w:pPr>
    <w:rPr>
      <w:rFonts w:ascii="Arial Unicode MS" w:eastAsia="Arial Unicode MS" w:hAnsi="Arial Unicode MS" w:cs="Arial Unicode MS"/>
      <w:szCs w:val="24"/>
      <w:lang w:eastAsia="hu-HU"/>
    </w:rPr>
  </w:style>
  <w:style w:type="paragraph" w:customStyle="1" w:styleId="xl1061">
    <w:name w:val="xl1061"/>
    <w:basedOn w:val="Norml"/>
    <w:uiPriority w:val="99"/>
    <w:rsid w:val="009263D2"/>
    <w:pPr>
      <w:pBdr>
        <w:top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1071">
    <w:name w:val="xl1071"/>
    <w:basedOn w:val="Norml"/>
    <w:uiPriority w:val="99"/>
    <w:rsid w:val="009263D2"/>
    <w:pPr>
      <w:pBdr>
        <w:top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1081">
    <w:name w:val="xl1081"/>
    <w:basedOn w:val="Norml"/>
    <w:uiPriority w:val="99"/>
    <w:rsid w:val="009263D2"/>
    <w:pPr>
      <w:pBdr>
        <w:top w:val="single" w:sz="4" w:space="0" w:color="auto"/>
        <w:bottom w:val="single" w:sz="8"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1091">
    <w:name w:val="xl1091"/>
    <w:basedOn w:val="Norml"/>
    <w:uiPriority w:val="99"/>
    <w:rsid w:val="009263D2"/>
    <w:pPr>
      <w:pBdr>
        <w:top w:val="single" w:sz="8" w:space="0" w:color="auto"/>
        <w:bottom w:val="single" w:sz="4"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01">
    <w:name w:val="xl1101"/>
    <w:basedOn w:val="Norml"/>
    <w:uiPriority w:val="99"/>
    <w:rsid w:val="009263D2"/>
    <w:pPr>
      <w:pBdr>
        <w:bottom w:val="single" w:sz="4"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11">
    <w:name w:val="xl1111"/>
    <w:basedOn w:val="Norml"/>
    <w:uiPriority w:val="99"/>
    <w:rsid w:val="009263D2"/>
    <w:pP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21">
    <w:name w:val="xl1121"/>
    <w:basedOn w:val="Norml"/>
    <w:uiPriority w:val="99"/>
    <w:rsid w:val="009263D2"/>
    <w:pPr>
      <w:pBdr>
        <w:left w:val="single" w:sz="8"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31">
    <w:name w:val="xl1131"/>
    <w:basedOn w:val="Norml"/>
    <w:uiPriority w:val="99"/>
    <w:rsid w:val="009263D2"/>
    <w:pPr>
      <w:pBdr>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41">
    <w:name w:val="xl1141"/>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51">
    <w:name w:val="xl1151"/>
    <w:basedOn w:val="Norml"/>
    <w:uiPriority w:val="99"/>
    <w:rsid w:val="009263D2"/>
    <w:pPr>
      <w:pBdr>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61">
    <w:name w:val="xl1161"/>
    <w:basedOn w:val="Norml"/>
    <w:uiPriority w:val="99"/>
    <w:rsid w:val="009263D2"/>
    <w:pPr>
      <w:pBdr>
        <w:left w:val="single" w:sz="4"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71">
    <w:name w:val="xl1171"/>
    <w:basedOn w:val="Norml"/>
    <w:uiPriority w:val="99"/>
    <w:rsid w:val="009263D2"/>
    <w:pPr>
      <w:pBdr>
        <w:left w:val="single" w:sz="8" w:space="0" w:color="auto"/>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181">
    <w:name w:val="xl1181"/>
    <w:basedOn w:val="Norml"/>
    <w:uiPriority w:val="99"/>
    <w:rsid w:val="009263D2"/>
    <w:pPr>
      <w:pBdr>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191">
    <w:name w:val="xl1191"/>
    <w:basedOn w:val="Norml"/>
    <w:uiPriority w:val="99"/>
    <w:rsid w:val="009263D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201">
    <w:name w:val="xl1201"/>
    <w:basedOn w:val="Norml"/>
    <w:uiPriority w:val="99"/>
    <w:rsid w:val="009263D2"/>
    <w:pPr>
      <w:pBdr>
        <w:top w:val="single" w:sz="4" w:space="0" w:color="auto"/>
        <w:left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211">
    <w:name w:val="xl1211"/>
    <w:basedOn w:val="Norml"/>
    <w:uiPriority w:val="99"/>
    <w:rsid w:val="009263D2"/>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221">
    <w:name w:val="xl1221"/>
    <w:basedOn w:val="Norml"/>
    <w:uiPriority w:val="99"/>
    <w:rsid w:val="009263D2"/>
    <w:pPr>
      <w:pBdr>
        <w:top w:val="single" w:sz="8"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231">
    <w:name w:val="xl1231"/>
    <w:basedOn w:val="Norml"/>
    <w:uiPriority w:val="99"/>
    <w:rsid w:val="009263D2"/>
    <w:pPr>
      <w:pBdr>
        <w:top w:val="single" w:sz="8" w:space="0" w:color="auto"/>
        <w:left w:val="single" w:sz="8" w:space="0" w:color="auto"/>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41">
    <w:name w:val="xl1241"/>
    <w:basedOn w:val="Norml"/>
    <w:uiPriority w:val="99"/>
    <w:rsid w:val="009263D2"/>
    <w:pPr>
      <w:pBdr>
        <w:top w:val="single" w:sz="8"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51">
    <w:name w:val="xl1251"/>
    <w:basedOn w:val="Norml"/>
    <w:uiPriority w:val="99"/>
    <w:rsid w:val="009263D2"/>
    <w:pPr>
      <w:pBdr>
        <w:top w:val="single" w:sz="8"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61">
    <w:name w:val="xl1261"/>
    <w:basedOn w:val="Norml"/>
    <w:uiPriority w:val="99"/>
    <w:rsid w:val="009263D2"/>
    <w:pPr>
      <w:pBdr>
        <w:top w:val="single" w:sz="8" w:space="0" w:color="auto"/>
        <w:lef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71">
    <w:name w:val="xl1271"/>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81">
    <w:name w:val="xl1281"/>
    <w:basedOn w:val="Norml"/>
    <w:uiPriority w:val="99"/>
    <w:rsid w:val="009263D2"/>
    <w:pPr>
      <w:pBdr>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91">
    <w:name w:val="xl1291"/>
    <w:basedOn w:val="Norml"/>
    <w:uiPriority w:val="99"/>
    <w:rsid w:val="009263D2"/>
    <w:pPr>
      <w:pBdr>
        <w:left w:val="single" w:sz="4" w:space="0" w:color="auto"/>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01">
    <w:name w:val="xl1301"/>
    <w:basedOn w:val="Norml"/>
    <w:uiPriority w:val="99"/>
    <w:rsid w:val="009263D2"/>
    <w:pPr>
      <w:pBdr>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11">
    <w:name w:val="xl1311"/>
    <w:basedOn w:val="Norml"/>
    <w:uiPriority w:val="99"/>
    <w:rsid w:val="009263D2"/>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21">
    <w:name w:val="xl1321"/>
    <w:basedOn w:val="Norml"/>
    <w:uiPriority w:val="99"/>
    <w:rsid w:val="009263D2"/>
    <w:pPr>
      <w:pBdr>
        <w:left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31">
    <w:name w:val="xl1331"/>
    <w:basedOn w:val="Norml"/>
    <w:uiPriority w:val="99"/>
    <w:rsid w:val="009263D2"/>
    <w:pPr>
      <w:pBdr>
        <w:lef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41">
    <w:name w:val="xl1341"/>
    <w:basedOn w:val="Norml"/>
    <w:uiPriority w:val="99"/>
    <w:rsid w:val="009263D2"/>
    <w:pPr>
      <w:pBdr>
        <w:righ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51">
    <w:name w:val="xl1351"/>
    <w:basedOn w:val="Norml"/>
    <w:uiPriority w:val="99"/>
    <w:rsid w:val="009263D2"/>
    <w:pPr>
      <w:pBdr>
        <w:lef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61">
    <w:name w:val="xl1361"/>
    <w:basedOn w:val="Norml"/>
    <w:uiPriority w:val="99"/>
    <w:rsid w:val="009263D2"/>
    <w:pPr>
      <w:pBdr>
        <w:left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71">
    <w:name w:val="xl1371"/>
    <w:basedOn w:val="Norml"/>
    <w:uiPriority w:val="99"/>
    <w:rsid w:val="009263D2"/>
    <w:pPr>
      <w:pBdr>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381">
    <w:name w:val="xl1381"/>
    <w:basedOn w:val="Norml"/>
    <w:uiPriority w:val="99"/>
    <w:rsid w:val="009263D2"/>
    <w:pPr>
      <w:pBdr>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91">
    <w:name w:val="xl1391"/>
    <w:basedOn w:val="Norml"/>
    <w:uiPriority w:val="99"/>
    <w:rsid w:val="009263D2"/>
    <w:pPr>
      <w:pBdr>
        <w:left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401">
    <w:name w:val="xl1401"/>
    <w:basedOn w:val="Norml"/>
    <w:uiPriority w:val="99"/>
    <w:rsid w:val="009263D2"/>
    <w:pPr>
      <w:pBdr>
        <w:left w:val="single" w:sz="8"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11">
    <w:name w:val="xl1411"/>
    <w:basedOn w:val="Norml"/>
    <w:uiPriority w:val="99"/>
    <w:rsid w:val="009263D2"/>
    <w:pPr>
      <w:pBdr>
        <w:bottom w:val="single" w:sz="8" w:space="0" w:color="auto"/>
        <w:righ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21">
    <w:name w:val="xl1421"/>
    <w:basedOn w:val="Norml"/>
    <w:uiPriority w:val="99"/>
    <w:rsid w:val="009263D2"/>
    <w:pPr>
      <w:pBdr>
        <w:top w:val="single" w:sz="4" w:space="0" w:color="auto"/>
        <w:left w:val="single" w:sz="4"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31">
    <w:name w:val="xl1431"/>
    <w:basedOn w:val="Norml"/>
    <w:uiPriority w:val="99"/>
    <w:rsid w:val="009263D2"/>
    <w:pPr>
      <w:pBdr>
        <w:top w:val="single" w:sz="4" w:space="0" w:color="auto"/>
        <w:bottom w:val="single" w:sz="8" w:space="0" w:color="auto"/>
        <w:righ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41">
    <w:name w:val="xl1441"/>
    <w:basedOn w:val="Norml"/>
    <w:uiPriority w:val="99"/>
    <w:rsid w:val="009263D2"/>
    <w:pPr>
      <w:pBdr>
        <w:left w:val="single" w:sz="4"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51">
    <w:name w:val="xl1451"/>
    <w:basedOn w:val="Norml"/>
    <w:uiPriority w:val="99"/>
    <w:rsid w:val="009263D2"/>
    <w:pPr>
      <w:pBdr>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61">
    <w:name w:val="xl1461"/>
    <w:basedOn w:val="Norml"/>
    <w:uiPriority w:val="99"/>
    <w:rsid w:val="009263D2"/>
    <w:pPr>
      <w:pBdr>
        <w:bottom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71">
    <w:name w:val="xl1471"/>
    <w:basedOn w:val="Norml"/>
    <w:uiPriority w:val="99"/>
    <w:rsid w:val="009263D2"/>
    <w:pPr>
      <w:pBdr>
        <w:left w:val="single" w:sz="4"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481">
    <w:name w:val="xl1481"/>
    <w:basedOn w:val="Norml"/>
    <w:uiPriority w:val="99"/>
    <w:rsid w:val="009263D2"/>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491">
    <w:name w:val="xl1491"/>
    <w:basedOn w:val="Norml"/>
    <w:uiPriority w:val="99"/>
    <w:rsid w:val="009263D2"/>
    <w:pPr>
      <w:pBdr>
        <w:top w:val="single" w:sz="4"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501">
    <w:name w:val="xl1501"/>
    <w:basedOn w:val="Norml"/>
    <w:uiPriority w:val="99"/>
    <w:rsid w:val="009263D2"/>
    <w:pPr>
      <w:pBdr>
        <w:top w:val="single" w:sz="4"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511">
    <w:name w:val="xl1511"/>
    <w:basedOn w:val="Norml"/>
    <w:uiPriority w:val="99"/>
    <w:rsid w:val="009263D2"/>
    <w:pPr>
      <w:pBdr>
        <w:left w:val="single" w:sz="4" w:space="0" w:color="auto"/>
        <w:bottom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21">
    <w:name w:val="xl1521"/>
    <w:basedOn w:val="Norml"/>
    <w:uiPriority w:val="99"/>
    <w:rsid w:val="009263D2"/>
    <w:pPr>
      <w:pBdr>
        <w:bottom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31">
    <w:name w:val="xl1531"/>
    <w:basedOn w:val="Norml"/>
    <w:uiPriority w:val="99"/>
    <w:rsid w:val="009263D2"/>
    <w:pPr>
      <w:pBdr>
        <w:top w:val="single" w:sz="4" w:space="0" w:color="auto"/>
        <w:left w:val="single" w:sz="4" w:space="0" w:color="auto"/>
        <w:bottom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41">
    <w:name w:val="xl1541"/>
    <w:basedOn w:val="Norml"/>
    <w:uiPriority w:val="99"/>
    <w:rsid w:val="009263D2"/>
    <w:pPr>
      <w:pBdr>
        <w:top w:val="single" w:sz="4" w:space="0" w:color="auto"/>
        <w:bottom w:val="single" w:sz="8" w:space="0" w:color="auto"/>
        <w:right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51">
    <w:name w:val="xl1551"/>
    <w:basedOn w:val="Norml"/>
    <w:uiPriority w:val="99"/>
    <w:rsid w:val="009263D2"/>
    <w:pPr>
      <w:pBdr>
        <w:left w:val="single" w:sz="4" w:space="0" w:color="auto"/>
        <w:bottom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61">
    <w:name w:val="xl1561"/>
    <w:basedOn w:val="Norml"/>
    <w:uiPriority w:val="99"/>
    <w:rsid w:val="009263D2"/>
    <w:pPr>
      <w:pBdr>
        <w:bottom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71">
    <w:name w:val="xl1571"/>
    <w:basedOn w:val="Norml"/>
    <w:uiPriority w:val="99"/>
    <w:rsid w:val="009263D2"/>
    <w:pPr>
      <w:pBdr>
        <w:top w:val="single" w:sz="8"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81">
    <w:name w:val="xl1581"/>
    <w:basedOn w:val="Norml"/>
    <w:uiPriority w:val="99"/>
    <w:rsid w:val="009263D2"/>
    <w:pPr>
      <w:pBdr>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91">
    <w:name w:val="xl1591"/>
    <w:basedOn w:val="Norml"/>
    <w:uiPriority w:val="99"/>
    <w:rsid w:val="009263D2"/>
    <w:pPr>
      <w:pBdr>
        <w:top w:val="single" w:sz="8"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601">
    <w:name w:val="xl1601"/>
    <w:basedOn w:val="Norml"/>
    <w:uiPriority w:val="99"/>
    <w:rsid w:val="009263D2"/>
    <w:pPr>
      <w:pBdr>
        <w:top w:val="single" w:sz="4" w:space="0" w:color="auto"/>
        <w:bottom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611">
    <w:name w:val="xl1611"/>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1621">
    <w:name w:val="xl1621"/>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1631">
    <w:name w:val="xl1631"/>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1641">
    <w:name w:val="xl1641"/>
    <w:basedOn w:val="Norml"/>
    <w:uiPriority w:val="99"/>
    <w:rsid w:val="009263D2"/>
    <w:pPr>
      <w:pBdr>
        <w:top w:val="single" w:sz="8" w:space="0" w:color="auto"/>
        <w:left w:val="single" w:sz="4"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651">
    <w:name w:val="xl1651"/>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661">
    <w:name w:val="xl1661"/>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671">
    <w:name w:val="xl1671"/>
    <w:basedOn w:val="Norml"/>
    <w:uiPriority w:val="99"/>
    <w:rsid w:val="009263D2"/>
    <w:pPr>
      <w:pBdr>
        <w:top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681">
    <w:name w:val="xl1681"/>
    <w:basedOn w:val="Norml"/>
    <w:uiPriority w:val="99"/>
    <w:rsid w:val="009263D2"/>
    <w:pPr>
      <w:pBdr>
        <w:top w:val="single" w:sz="8"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691">
    <w:name w:val="xl1691"/>
    <w:basedOn w:val="Norml"/>
    <w:uiPriority w:val="99"/>
    <w:rsid w:val="009263D2"/>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701">
    <w:name w:val="xl1701"/>
    <w:basedOn w:val="Norml"/>
    <w:uiPriority w:val="99"/>
    <w:rsid w:val="009263D2"/>
    <w:pPr>
      <w:pBdr>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1711">
    <w:name w:val="xl1711"/>
    <w:basedOn w:val="Norml"/>
    <w:uiPriority w:val="99"/>
    <w:rsid w:val="009263D2"/>
    <w:pP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721">
    <w:name w:val="xl1721"/>
    <w:basedOn w:val="Norml"/>
    <w:uiPriority w:val="99"/>
    <w:rsid w:val="009263D2"/>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731">
    <w:name w:val="xl1731"/>
    <w:basedOn w:val="Norml"/>
    <w:uiPriority w:val="99"/>
    <w:rsid w:val="009263D2"/>
    <w:pPr>
      <w:pBdr>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741">
    <w:name w:val="xl1741"/>
    <w:basedOn w:val="Norml"/>
    <w:uiPriority w:val="99"/>
    <w:rsid w:val="009263D2"/>
    <w:pPr>
      <w:pBdr>
        <w:top w:val="single" w:sz="4" w:space="0" w:color="auto"/>
        <w:bottom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751">
    <w:name w:val="xl1751"/>
    <w:basedOn w:val="Norml"/>
    <w:uiPriority w:val="99"/>
    <w:rsid w:val="009263D2"/>
    <w:pPr>
      <w:pBdr>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1761">
    <w:name w:val="xl1761"/>
    <w:basedOn w:val="Norml"/>
    <w:uiPriority w:val="99"/>
    <w:rsid w:val="009263D2"/>
    <w:pPr>
      <w:pBdr>
        <w:top w:val="single" w:sz="4" w:space="0" w:color="auto"/>
        <w:left w:val="single" w:sz="8" w:space="0" w:color="auto"/>
        <w:righ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1771">
    <w:name w:val="xl1771"/>
    <w:basedOn w:val="Norml"/>
    <w:uiPriority w:val="99"/>
    <w:rsid w:val="009263D2"/>
    <w:pPr>
      <w:pBdr>
        <w:top w:val="single" w:sz="4" w:space="0" w:color="auto"/>
        <w:left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781">
    <w:name w:val="xl1781"/>
    <w:basedOn w:val="Norml"/>
    <w:uiPriority w:val="99"/>
    <w:rsid w:val="009263D2"/>
    <w:pPr>
      <w:pBdr>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791">
    <w:name w:val="xl1791"/>
    <w:basedOn w:val="Norml"/>
    <w:uiPriority w:val="99"/>
    <w:rsid w:val="009263D2"/>
    <w:pPr>
      <w:pBdr>
        <w:top w:val="single" w:sz="8" w:space="0" w:color="auto"/>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01">
    <w:name w:val="xl1801"/>
    <w:basedOn w:val="Norml"/>
    <w:uiPriority w:val="99"/>
    <w:rsid w:val="009263D2"/>
    <w:pPr>
      <w:pBdr>
        <w:top w:val="single" w:sz="4"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11">
    <w:name w:val="xl1811"/>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21">
    <w:name w:val="xl1821"/>
    <w:basedOn w:val="Norml"/>
    <w:uiPriority w:val="99"/>
    <w:rsid w:val="009263D2"/>
    <w:pPr>
      <w:pBdr>
        <w:top w:val="single" w:sz="8"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31">
    <w:name w:val="xl1831"/>
    <w:basedOn w:val="Norml"/>
    <w:uiPriority w:val="99"/>
    <w:rsid w:val="009263D2"/>
    <w:pPr>
      <w:pBdr>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41">
    <w:name w:val="xl1841"/>
    <w:basedOn w:val="Norml"/>
    <w:uiPriority w:val="99"/>
    <w:rsid w:val="009263D2"/>
    <w:pPr>
      <w:pBdr>
        <w:top w:val="single" w:sz="4" w:space="0" w:color="auto"/>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51">
    <w:name w:val="xl1851"/>
    <w:basedOn w:val="Norml"/>
    <w:uiPriority w:val="99"/>
    <w:rsid w:val="009263D2"/>
    <w:pPr>
      <w:pBdr>
        <w:top w:val="single" w:sz="4"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6"/>
      <w:szCs w:val="16"/>
      <w:lang w:eastAsia="hu-HU"/>
    </w:rPr>
  </w:style>
  <w:style w:type="paragraph" w:customStyle="1" w:styleId="xl1861">
    <w:name w:val="xl1861"/>
    <w:basedOn w:val="Norml"/>
    <w:uiPriority w:val="99"/>
    <w:rsid w:val="009263D2"/>
    <w:pPr>
      <w:pBdr>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71">
    <w:name w:val="xl1871"/>
    <w:basedOn w:val="Norml"/>
    <w:uiPriority w:val="99"/>
    <w:rsid w:val="009263D2"/>
    <w:pPr>
      <w:pBdr>
        <w:top w:val="single" w:sz="4"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81">
    <w:name w:val="xl1881"/>
    <w:basedOn w:val="Norml"/>
    <w:uiPriority w:val="99"/>
    <w:rsid w:val="009263D2"/>
    <w:pPr>
      <w:pBdr>
        <w:top w:val="single" w:sz="4" w:space="0" w:color="auto"/>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91">
    <w:name w:val="xl1891"/>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01">
    <w:name w:val="xl1901"/>
    <w:basedOn w:val="Norml"/>
    <w:uiPriority w:val="99"/>
    <w:rsid w:val="009263D2"/>
    <w:pPr>
      <w:pBdr>
        <w:left w:val="single" w:sz="4" w:space="0" w:color="auto"/>
        <w:bottom w:val="single" w:sz="8"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11">
    <w:name w:val="xl1911"/>
    <w:basedOn w:val="Norml"/>
    <w:uiPriority w:val="99"/>
    <w:rsid w:val="009263D2"/>
    <w:pPr>
      <w:pBdr>
        <w:left w:val="single" w:sz="4" w:space="0" w:color="auto"/>
        <w:bottom w:val="single" w:sz="8"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21">
    <w:name w:val="xl1921"/>
    <w:basedOn w:val="Norml"/>
    <w:uiPriority w:val="99"/>
    <w:rsid w:val="009263D2"/>
    <w:pPr>
      <w:pBdr>
        <w:top w:val="single" w:sz="8"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31">
    <w:name w:val="xl1931"/>
    <w:basedOn w:val="Norml"/>
    <w:uiPriority w:val="99"/>
    <w:rsid w:val="009263D2"/>
    <w:pPr>
      <w:pBdr>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41">
    <w:name w:val="xl1941"/>
    <w:basedOn w:val="Norml"/>
    <w:uiPriority w:val="99"/>
    <w:rsid w:val="009263D2"/>
    <w:pPr>
      <w:pBdr>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51">
    <w:name w:val="xl1951"/>
    <w:basedOn w:val="Norml"/>
    <w:uiPriority w:val="99"/>
    <w:rsid w:val="009263D2"/>
    <w:pPr>
      <w:pBdr>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961">
    <w:name w:val="xl1961"/>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971">
    <w:name w:val="xl1971"/>
    <w:basedOn w:val="Norml"/>
    <w:uiPriority w:val="99"/>
    <w:rsid w:val="009263D2"/>
    <w:pPr>
      <w:pBdr>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981">
    <w:name w:val="xl1981"/>
    <w:basedOn w:val="Norml"/>
    <w:uiPriority w:val="99"/>
    <w:rsid w:val="009263D2"/>
    <w:pPr>
      <w:pBdr>
        <w:left w:val="single" w:sz="8" w:space="0" w:color="auto"/>
        <w:bottom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991">
    <w:name w:val="xl1991"/>
    <w:basedOn w:val="Norml"/>
    <w:uiPriority w:val="99"/>
    <w:rsid w:val="009263D2"/>
    <w:pPr>
      <w:pBdr>
        <w:top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01">
    <w:name w:val="xl2001"/>
    <w:basedOn w:val="Norml"/>
    <w:uiPriority w:val="99"/>
    <w:rsid w:val="009263D2"/>
    <w:pPr>
      <w:pBdr>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11">
    <w:name w:val="xl2011"/>
    <w:basedOn w:val="Norml"/>
    <w:uiPriority w:val="99"/>
    <w:rsid w:val="009263D2"/>
    <w:pPr>
      <w:pBdr>
        <w:top w:val="single" w:sz="8" w:space="0" w:color="auto"/>
        <w:left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21">
    <w:name w:val="xl2021"/>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31">
    <w:name w:val="xl2031"/>
    <w:basedOn w:val="Norml"/>
    <w:uiPriority w:val="99"/>
    <w:rsid w:val="009263D2"/>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41">
    <w:name w:val="xl2041"/>
    <w:basedOn w:val="Norml"/>
    <w:uiPriority w:val="99"/>
    <w:rsid w:val="009263D2"/>
    <w:pPr>
      <w:pBdr>
        <w:top w:val="single" w:sz="8"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51">
    <w:name w:val="xl2051"/>
    <w:basedOn w:val="Norml"/>
    <w:uiPriority w:val="99"/>
    <w:rsid w:val="009263D2"/>
    <w:pPr>
      <w:pBdr>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61">
    <w:name w:val="xl2061"/>
    <w:basedOn w:val="Norml"/>
    <w:uiPriority w:val="99"/>
    <w:rsid w:val="009263D2"/>
    <w:pPr>
      <w:pBdr>
        <w:top w:val="single" w:sz="4" w:space="0" w:color="auto"/>
        <w:left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71">
    <w:name w:val="xl2071"/>
    <w:basedOn w:val="Norml"/>
    <w:uiPriority w:val="99"/>
    <w:rsid w:val="009263D2"/>
    <w:pPr>
      <w:pBdr>
        <w:left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81">
    <w:name w:val="xl2081"/>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91">
    <w:name w:val="xl2091"/>
    <w:basedOn w:val="Norml"/>
    <w:uiPriority w:val="99"/>
    <w:rsid w:val="009263D2"/>
    <w:pPr>
      <w:pBdr>
        <w:left w:val="single" w:sz="8" w:space="0" w:color="auto"/>
        <w:bottom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101">
    <w:name w:val="xl2101"/>
    <w:basedOn w:val="Norml"/>
    <w:uiPriority w:val="99"/>
    <w:rsid w:val="009263D2"/>
    <w:pPr>
      <w:pBdr>
        <w:top w:val="single" w:sz="4" w:space="0" w:color="auto"/>
        <w:bottom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111">
    <w:name w:val="xl2111"/>
    <w:basedOn w:val="Norml"/>
    <w:uiPriority w:val="99"/>
    <w:rsid w:val="009263D2"/>
    <w:pPr>
      <w:pBdr>
        <w:top w:val="single" w:sz="4" w:space="0" w:color="auto"/>
        <w:bottom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121">
    <w:name w:val="xl2121"/>
    <w:basedOn w:val="Norml"/>
    <w:uiPriority w:val="99"/>
    <w:rsid w:val="009263D2"/>
    <w:pPr>
      <w:spacing w:before="100" w:beforeAutospacing="1" w:after="100" w:afterAutospacing="1"/>
    </w:pPr>
    <w:rPr>
      <w:rFonts w:ascii="Arial" w:eastAsia="Arial Unicode MS" w:hAnsi="Arial" w:cs="Arial"/>
      <w:sz w:val="16"/>
      <w:szCs w:val="16"/>
      <w:lang w:eastAsia="hu-HU"/>
    </w:rPr>
  </w:style>
  <w:style w:type="paragraph" w:customStyle="1" w:styleId="xl2131">
    <w:name w:val="xl2131"/>
    <w:basedOn w:val="Norml"/>
    <w:uiPriority w:val="99"/>
    <w:rsid w:val="009263D2"/>
    <w:pPr>
      <w:pBdr>
        <w:top w:val="single" w:sz="4" w:space="0" w:color="auto"/>
        <w:bottom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2141">
    <w:name w:val="xl2141"/>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151">
    <w:name w:val="xl2151"/>
    <w:basedOn w:val="Norml"/>
    <w:uiPriority w:val="99"/>
    <w:rsid w:val="009263D2"/>
    <w:pPr>
      <w:pBdr>
        <w:top w:val="single" w:sz="4" w:space="0" w:color="auto"/>
        <w:left w:val="single" w:sz="8" w:space="0" w:color="auto"/>
        <w:bottom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2161">
    <w:name w:val="xl2161"/>
    <w:basedOn w:val="Norml"/>
    <w:uiPriority w:val="99"/>
    <w:rsid w:val="009263D2"/>
    <w:pPr>
      <w:pBdr>
        <w:top w:val="single" w:sz="4" w:space="0" w:color="auto"/>
        <w:left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2171">
    <w:name w:val="xl2171"/>
    <w:basedOn w:val="Norml"/>
    <w:uiPriority w:val="99"/>
    <w:rsid w:val="009263D2"/>
    <w:pPr>
      <w:pBdr>
        <w:top w:val="single" w:sz="4" w:space="0" w:color="auto"/>
        <w:left w:val="single" w:sz="8" w:space="0" w:color="auto"/>
        <w:bottom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2181">
    <w:name w:val="xl2181"/>
    <w:basedOn w:val="Norml"/>
    <w:uiPriority w:val="99"/>
    <w:rsid w:val="009263D2"/>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191">
    <w:name w:val="xl2191"/>
    <w:basedOn w:val="Norml"/>
    <w:uiPriority w:val="99"/>
    <w:rsid w:val="009263D2"/>
    <w:pPr>
      <w:pBdr>
        <w:left w:val="single" w:sz="8" w:space="0" w:color="auto"/>
        <w:bottom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2201">
    <w:name w:val="xl2201"/>
    <w:basedOn w:val="Norml"/>
    <w:uiPriority w:val="99"/>
    <w:rsid w:val="009263D2"/>
    <w:pPr>
      <w:pBdr>
        <w:top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2211">
    <w:name w:val="xl2211"/>
    <w:basedOn w:val="Norml"/>
    <w:uiPriority w:val="99"/>
    <w:rsid w:val="009263D2"/>
    <w:pPr>
      <w:pBdr>
        <w:top w:val="single" w:sz="8" w:space="0" w:color="auto"/>
        <w:left w:val="single" w:sz="8" w:space="0" w:color="auto"/>
        <w:right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221">
    <w:name w:val="xl2221"/>
    <w:basedOn w:val="Norml"/>
    <w:uiPriority w:val="99"/>
    <w:rsid w:val="009263D2"/>
    <w:pPr>
      <w:pBdr>
        <w:left w:val="single" w:sz="8" w:space="0" w:color="auto"/>
        <w:right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231">
    <w:name w:val="xl2231"/>
    <w:basedOn w:val="Norml"/>
    <w:uiPriority w:val="99"/>
    <w:rsid w:val="009263D2"/>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241">
    <w:name w:val="xl2241"/>
    <w:basedOn w:val="Norml"/>
    <w:uiPriority w:val="99"/>
    <w:rsid w:val="009263D2"/>
    <w:pPr>
      <w:pBdr>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251">
    <w:name w:val="xl2251"/>
    <w:basedOn w:val="Norml"/>
    <w:uiPriority w:val="99"/>
    <w:rsid w:val="009263D2"/>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261">
    <w:name w:val="xl2261"/>
    <w:basedOn w:val="Norml"/>
    <w:uiPriority w:val="99"/>
    <w:rsid w:val="009263D2"/>
    <w:pPr>
      <w:pBdr>
        <w:top w:val="single" w:sz="8" w:space="0" w:color="auto"/>
        <w:left w:val="single" w:sz="8" w:space="0" w:color="auto"/>
        <w:right w:val="single" w:sz="8" w:space="0" w:color="auto"/>
      </w:pBdr>
      <w:spacing w:before="100" w:beforeAutospacing="1" w:after="100" w:afterAutospacing="1"/>
      <w:textAlignment w:val="center"/>
    </w:pPr>
    <w:rPr>
      <w:rFonts w:ascii="Arial" w:eastAsia="Arial Unicode MS" w:hAnsi="Arial" w:cs="Arial"/>
      <w:sz w:val="16"/>
      <w:szCs w:val="16"/>
      <w:lang w:eastAsia="hu-HU"/>
    </w:rPr>
  </w:style>
  <w:style w:type="paragraph" w:customStyle="1" w:styleId="xl2271">
    <w:name w:val="xl2271"/>
    <w:basedOn w:val="Norml"/>
    <w:uiPriority w:val="99"/>
    <w:rsid w:val="009263D2"/>
    <w:pPr>
      <w:pBdr>
        <w:left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w:sz w:val="16"/>
      <w:szCs w:val="16"/>
      <w:lang w:eastAsia="hu-HU"/>
    </w:rPr>
  </w:style>
  <w:style w:type="paragraph" w:customStyle="1" w:styleId="xl2281">
    <w:name w:val="xl2281"/>
    <w:basedOn w:val="Norml"/>
    <w:uiPriority w:val="99"/>
    <w:rsid w:val="009263D2"/>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291">
    <w:name w:val="xl2291"/>
    <w:basedOn w:val="Norml"/>
    <w:uiPriority w:val="99"/>
    <w:rsid w:val="009263D2"/>
    <w:pPr>
      <w:pBdr>
        <w:top w:val="single" w:sz="8" w:space="0" w:color="auto"/>
        <w:bottom w:val="single" w:sz="4"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font51">
    <w:name w:val="font51"/>
    <w:basedOn w:val="Norml"/>
    <w:uiPriority w:val="99"/>
    <w:rsid w:val="009263D2"/>
    <w:pPr>
      <w:spacing w:before="100" w:beforeAutospacing="1" w:after="100" w:afterAutospacing="1"/>
    </w:pPr>
    <w:rPr>
      <w:rFonts w:ascii="Arial" w:eastAsia="Arial Unicode MS" w:hAnsi="Arial" w:cs="Arial"/>
      <w:sz w:val="16"/>
      <w:szCs w:val="16"/>
      <w:lang w:eastAsia="hu-HU"/>
    </w:rPr>
  </w:style>
  <w:style w:type="paragraph" w:customStyle="1" w:styleId="xl2210">
    <w:name w:val="xl2210"/>
    <w:basedOn w:val="Norml"/>
    <w:uiPriority w:val="99"/>
    <w:rsid w:val="009263D2"/>
    <w:pPr>
      <w:spacing w:before="100" w:beforeAutospacing="1" w:after="100" w:afterAutospacing="1"/>
    </w:pPr>
    <w:rPr>
      <w:rFonts w:ascii="Arial Unicode MS" w:eastAsia="Arial Unicode MS" w:hAnsi="Arial Unicode MS" w:cs="Arial Unicode MS"/>
      <w:szCs w:val="24"/>
      <w:lang w:eastAsia="hu-HU"/>
    </w:rPr>
  </w:style>
  <w:style w:type="paragraph" w:customStyle="1" w:styleId="xl2310">
    <w:name w:val="xl2310"/>
    <w:basedOn w:val="Norml"/>
    <w:uiPriority w:val="99"/>
    <w:rsid w:val="009263D2"/>
    <w:pPr>
      <w:pBdr>
        <w:top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2301">
    <w:name w:val="xl2301"/>
    <w:basedOn w:val="Norml"/>
    <w:uiPriority w:val="99"/>
    <w:rsid w:val="009263D2"/>
    <w:pPr>
      <w:pBdr>
        <w:left w:val="single" w:sz="8" w:space="0" w:color="auto"/>
        <w:right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311">
    <w:name w:val="xl2311"/>
    <w:basedOn w:val="Norml"/>
    <w:uiPriority w:val="99"/>
    <w:rsid w:val="009263D2"/>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321">
    <w:name w:val="xl2321"/>
    <w:basedOn w:val="Norml"/>
    <w:uiPriority w:val="99"/>
    <w:rsid w:val="009263D2"/>
    <w:pPr>
      <w:pBdr>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331">
    <w:name w:val="xl2331"/>
    <w:basedOn w:val="Norml"/>
    <w:uiPriority w:val="99"/>
    <w:rsid w:val="009263D2"/>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341">
    <w:name w:val="xl2341"/>
    <w:basedOn w:val="Norml"/>
    <w:uiPriority w:val="99"/>
    <w:rsid w:val="009263D2"/>
    <w:pPr>
      <w:pBdr>
        <w:top w:val="single" w:sz="8" w:space="0" w:color="auto"/>
        <w:left w:val="single" w:sz="8" w:space="0" w:color="auto"/>
        <w:right w:val="single" w:sz="8" w:space="0" w:color="auto"/>
      </w:pBdr>
      <w:spacing w:before="100" w:beforeAutospacing="1" w:after="100" w:afterAutospacing="1"/>
      <w:textAlignment w:val="center"/>
    </w:pPr>
    <w:rPr>
      <w:rFonts w:ascii="Arial" w:eastAsia="Arial Unicode MS" w:hAnsi="Arial" w:cs="Arial"/>
      <w:sz w:val="16"/>
      <w:szCs w:val="16"/>
      <w:lang w:eastAsia="hu-HU"/>
    </w:rPr>
  </w:style>
  <w:style w:type="paragraph" w:customStyle="1" w:styleId="xl2351">
    <w:name w:val="xl2351"/>
    <w:basedOn w:val="Norml"/>
    <w:uiPriority w:val="99"/>
    <w:rsid w:val="009263D2"/>
    <w:pPr>
      <w:pBdr>
        <w:left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w:sz w:val="16"/>
      <w:szCs w:val="16"/>
      <w:lang w:eastAsia="hu-HU"/>
    </w:rPr>
  </w:style>
  <w:style w:type="paragraph" w:customStyle="1" w:styleId="xl2361">
    <w:name w:val="xl2361"/>
    <w:basedOn w:val="Norml"/>
    <w:uiPriority w:val="99"/>
    <w:rsid w:val="009263D2"/>
    <w:pPr>
      <w:spacing w:before="100" w:beforeAutospacing="1" w:after="100" w:afterAutospacing="1"/>
      <w:jc w:val="center"/>
    </w:pPr>
    <w:rPr>
      <w:rFonts w:ascii="Arial Unicode MS" w:eastAsia="Arial Unicode MS" w:hAnsi="Arial Unicode MS" w:cs="Arial Unicode MS"/>
      <w:szCs w:val="24"/>
      <w:lang w:eastAsia="hu-HU"/>
    </w:rPr>
  </w:style>
  <w:style w:type="paragraph" w:customStyle="1" w:styleId="xl2371">
    <w:name w:val="xl2371"/>
    <w:basedOn w:val="Norml"/>
    <w:uiPriority w:val="99"/>
    <w:rsid w:val="009263D2"/>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381">
    <w:name w:val="xl2381"/>
    <w:basedOn w:val="Norml"/>
    <w:uiPriority w:val="99"/>
    <w:rsid w:val="009263D2"/>
    <w:pPr>
      <w:pBdr>
        <w:top w:val="single" w:sz="8" w:space="0" w:color="auto"/>
        <w:bottom w:val="single" w:sz="4"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391">
    <w:name w:val="xl2391"/>
    <w:basedOn w:val="Norml"/>
    <w:uiPriority w:val="99"/>
    <w:rsid w:val="009263D2"/>
    <w:pPr>
      <w:pBdr>
        <w:top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401">
    <w:name w:val="xl2401"/>
    <w:basedOn w:val="Norml"/>
    <w:uiPriority w:val="99"/>
    <w:rsid w:val="009263D2"/>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w:b/>
      <w:bCs/>
      <w:sz w:val="14"/>
      <w:szCs w:val="14"/>
      <w:lang w:eastAsia="hu-HU"/>
    </w:rPr>
  </w:style>
  <w:style w:type="paragraph" w:customStyle="1" w:styleId="xl2411">
    <w:name w:val="xl2411"/>
    <w:basedOn w:val="Norml"/>
    <w:uiPriority w:val="99"/>
    <w:rsid w:val="009263D2"/>
    <w:pPr>
      <w:pBdr>
        <w:top w:val="single" w:sz="8" w:space="0" w:color="auto"/>
        <w:bottom w:val="single" w:sz="4" w:space="0" w:color="auto"/>
      </w:pBdr>
      <w:spacing w:before="100" w:beforeAutospacing="1" w:after="100" w:afterAutospacing="1"/>
      <w:jc w:val="center"/>
    </w:pPr>
    <w:rPr>
      <w:rFonts w:ascii="Arial" w:eastAsia="Arial Unicode MS" w:hAnsi="Arial" w:cs="Arial"/>
      <w:b/>
      <w:bCs/>
      <w:sz w:val="14"/>
      <w:szCs w:val="14"/>
      <w:lang w:eastAsia="hu-HU"/>
    </w:rPr>
  </w:style>
  <w:style w:type="paragraph" w:customStyle="1" w:styleId="xl2421">
    <w:name w:val="xl2421"/>
    <w:basedOn w:val="Norml"/>
    <w:uiPriority w:val="99"/>
    <w:rsid w:val="009263D2"/>
    <w:pPr>
      <w:pBdr>
        <w:top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sz w:val="14"/>
      <w:szCs w:val="14"/>
      <w:lang w:eastAsia="hu-HU"/>
    </w:rPr>
  </w:style>
  <w:style w:type="paragraph" w:customStyle="1" w:styleId="xl2431">
    <w:name w:val="xl2431"/>
    <w:basedOn w:val="Norml"/>
    <w:uiPriority w:val="99"/>
    <w:rsid w:val="009263D2"/>
    <w:pPr>
      <w:pBdr>
        <w:top w:val="single" w:sz="8" w:space="0" w:color="auto"/>
        <w:left w:val="single" w:sz="4" w:space="0" w:color="auto"/>
        <w:bottom w:val="single" w:sz="4" w:space="0" w:color="auto"/>
      </w:pBdr>
      <w:spacing w:before="100" w:beforeAutospacing="1" w:after="100" w:afterAutospacing="1"/>
      <w:jc w:val="center"/>
    </w:pPr>
    <w:rPr>
      <w:rFonts w:ascii="Arial" w:eastAsia="Arial Unicode MS" w:hAnsi="Arial" w:cs="Arial"/>
      <w:b/>
      <w:bCs/>
      <w:sz w:val="14"/>
      <w:szCs w:val="14"/>
      <w:lang w:eastAsia="hu-HU"/>
    </w:rPr>
  </w:style>
  <w:style w:type="paragraph" w:customStyle="1" w:styleId="xl2441">
    <w:name w:val="xl2441"/>
    <w:basedOn w:val="Norml"/>
    <w:uiPriority w:val="99"/>
    <w:rsid w:val="009263D2"/>
    <w:pPr>
      <w:pBdr>
        <w:top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b/>
      <w:bCs/>
      <w:sz w:val="14"/>
      <w:szCs w:val="14"/>
      <w:lang w:eastAsia="hu-HU"/>
    </w:rPr>
  </w:style>
  <w:style w:type="paragraph" w:customStyle="1" w:styleId="xl2451">
    <w:name w:val="xl2451"/>
    <w:basedOn w:val="Norml"/>
    <w:uiPriority w:val="99"/>
    <w:rsid w:val="009263D2"/>
    <w:pPr>
      <w:pBdr>
        <w:top w:val="single" w:sz="4" w:space="0" w:color="auto"/>
        <w:left w:val="single" w:sz="8" w:space="0" w:color="auto"/>
        <w:bottom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2461">
    <w:name w:val="xl2461"/>
    <w:basedOn w:val="Norml"/>
    <w:uiPriority w:val="99"/>
    <w:rsid w:val="009263D2"/>
    <w:pPr>
      <w:pBdr>
        <w:top w:val="single" w:sz="4" w:space="0" w:color="auto"/>
        <w:bottom w:val="single" w:sz="8" w:space="0" w:color="auto"/>
        <w:right w:val="single" w:sz="4"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2471">
    <w:name w:val="xl2471"/>
    <w:basedOn w:val="Norml"/>
    <w:uiPriority w:val="99"/>
    <w:rsid w:val="009263D2"/>
    <w:pPr>
      <w:pBdr>
        <w:top w:val="single" w:sz="4" w:space="0" w:color="auto"/>
        <w:left w:val="single" w:sz="4" w:space="0" w:color="auto"/>
        <w:bottom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2481">
    <w:name w:val="xl2481"/>
    <w:basedOn w:val="Norml"/>
    <w:uiPriority w:val="99"/>
    <w:rsid w:val="009263D2"/>
    <w:pPr>
      <w:pBdr>
        <w:top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2491">
    <w:name w:val="xl2491"/>
    <w:basedOn w:val="Norml"/>
    <w:uiPriority w:val="99"/>
    <w:rsid w:val="009263D2"/>
    <w:pPr>
      <w:pBdr>
        <w:left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501">
    <w:name w:val="xl2501"/>
    <w:basedOn w:val="Norml"/>
    <w:uiPriority w:val="99"/>
    <w:rsid w:val="009263D2"/>
    <w:pPr>
      <w:pBdr>
        <w:top w:val="single" w:sz="8" w:space="0" w:color="auto"/>
        <w:left w:val="single" w:sz="8" w:space="0" w:color="auto"/>
        <w:bottom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511">
    <w:name w:val="xl2511"/>
    <w:basedOn w:val="Norml"/>
    <w:uiPriority w:val="99"/>
    <w:rsid w:val="009263D2"/>
    <w:pPr>
      <w:pBdr>
        <w:top w:val="single" w:sz="8" w:space="0" w:color="auto"/>
        <w:bottom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521">
    <w:name w:val="xl2521"/>
    <w:basedOn w:val="Norml"/>
    <w:uiPriority w:val="99"/>
    <w:rsid w:val="009263D2"/>
    <w:pPr>
      <w:pBdr>
        <w:top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531">
    <w:name w:val="xl2531"/>
    <w:basedOn w:val="Norml"/>
    <w:uiPriority w:val="99"/>
    <w:rsid w:val="009263D2"/>
    <w:pPr>
      <w:pBdr>
        <w:top w:val="single" w:sz="8" w:space="0" w:color="auto"/>
        <w:left w:val="single" w:sz="8" w:space="0" w:color="auto"/>
        <w:right w:val="single" w:sz="8" w:space="0" w:color="auto"/>
      </w:pBdr>
      <w:spacing w:before="100" w:beforeAutospacing="1" w:after="100" w:afterAutospacing="1"/>
      <w:jc w:val="center"/>
    </w:pPr>
    <w:rPr>
      <w:rFonts w:ascii="Arial" w:eastAsia="Arial Unicode MS" w:hAnsi="Arial" w:cs="Arial"/>
      <w:szCs w:val="24"/>
      <w:lang w:eastAsia="hu-HU"/>
    </w:rPr>
  </w:style>
  <w:style w:type="paragraph" w:customStyle="1" w:styleId="xl2541">
    <w:name w:val="xl2541"/>
    <w:basedOn w:val="Norml"/>
    <w:uiPriority w:val="99"/>
    <w:rsid w:val="009263D2"/>
    <w:pPr>
      <w:pBdr>
        <w:left w:val="single" w:sz="8" w:space="0" w:color="auto"/>
        <w:right w:val="single" w:sz="8" w:space="0" w:color="auto"/>
      </w:pBdr>
      <w:spacing w:before="100" w:beforeAutospacing="1" w:after="100" w:afterAutospacing="1"/>
      <w:jc w:val="center"/>
    </w:pPr>
    <w:rPr>
      <w:rFonts w:ascii="Arial" w:eastAsia="Arial Unicode MS" w:hAnsi="Arial" w:cs="Arial"/>
      <w:szCs w:val="24"/>
      <w:lang w:eastAsia="hu-HU"/>
    </w:rPr>
  </w:style>
  <w:style w:type="paragraph" w:customStyle="1" w:styleId="xl2551">
    <w:name w:val="xl2551"/>
    <w:basedOn w:val="Norml"/>
    <w:uiPriority w:val="99"/>
    <w:rsid w:val="009263D2"/>
    <w:pPr>
      <w:pBdr>
        <w:left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w:szCs w:val="24"/>
      <w:lang w:eastAsia="hu-HU"/>
    </w:rPr>
  </w:style>
  <w:style w:type="paragraph" w:customStyle="1" w:styleId="xl2561">
    <w:name w:val="xl2561"/>
    <w:basedOn w:val="Norml"/>
    <w:uiPriority w:val="99"/>
    <w:rsid w:val="009263D2"/>
    <w:pPr>
      <w:pBdr>
        <w:top w:val="single" w:sz="8" w:space="0" w:color="auto"/>
        <w:left w:val="single" w:sz="8" w:space="0" w:color="auto"/>
        <w:bottom w:val="single" w:sz="8" w:space="0" w:color="auto"/>
      </w:pBdr>
      <w:spacing w:before="100" w:beforeAutospacing="1" w:after="100" w:afterAutospacing="1"/>
    </w:pPr>
    <w:rPr>
      <w:rFonts w:ascii="Arial" w:eastAsia="Arial Unicode MS" w:hAnsi="Arial" w:cs="Arial"/>
      <w:b/>
      <w:bCs/>
      <w:szCs w:val="24"/>
      <w:lang w:eastAsia="hu-HU"/>
    </w:rPr>
  </w:style>
  <w:style w:type="paragraph" w:customStyle="1" w:styleId="xl2571">
    <w:name w:val="xl2571"/>
    <w:basedOn w:val="Norml"/>
    <w:uiPriority w:val="99"/>
    <w:rsid w:val="009263D2"/>
    <w:pPr>
      <w:pBdr>
        <w:top w:val="single" w:sz="8" w:space="0" w:color="auto"/>
        <w:bottom w:val="single" w:sz="8" w:space="0" w:color="auto"/>
      </w:pBdr>
      <w:spacing w:before="100" w:beforeAutospacing="1" w:after="100" w:afterAutospacing="1"/>
    </w:pPr>
    <w:rPr>
      <w:rFonts w:ascii="Arial" w:eastAsia="Arial Unicode MS" w:hAnsi="Arial" w:cs="Arial"/>
      <w:b/>
      <w:bCs/>
      <w:szCs w:val="24"/>
      <w:lang w:eastAsia="hu-HU"/>
    </w:rPr>
  </w:style>
  <w:style w:type="paragraph" w:customStyle="1" w:styleId="xl2581">
    <w:name w:val="xl2581"/>
    <w:basedOn w:val="Norml"/>
    <w:uiPriority w:val="99"/>
    <w:rsid w:val="009263D2"/>
    <w:pPr>
      <w:pBdr>
        <w:top w:val="single" w:sz="8" w:space="0" w:color="auto"/>
        <w:bottom w:val="single" w:sz="8" w:space="0" w:color="auto"/>
        <w:right w:val="single" w:sz="8" w:space="0" w:color="auto"/>
      </w:pBdr>
      <w:spacing w:before="100" w:beforeAutospacing="1" w:after="100" w:afterAutospacing="1"/>
    </w:pPr>
    <w:rPr>
      <w:rFonts w:ascii="Arial" w:eastAsia="Arial Unicode MS" w:hAnsi="Arial" w:cs="Arial"/>
      <w:b/>
      <w:bCs/>
      <w:szCs w:val="24"/>
      <w:lang w:eastAsia="hu-HU"/>
    </w:rPr>
  </w:style>
  <w:style w:type="paragraph" w:customStyle="1" w:styleId="xl2591">
    <w:name w:val="xl2591"/>
    <w:basedOn w:val="Norml"/>
    <w:uiPriority w:val="99"/>
    <w:rsid w:val="009263D2"/>
    <w:pPr>
      <w:pBdr>
        <w:left w:val="single" w:sz="4" w:space="0" w:color="auto"/>
        <w:bottom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Tblzat1">
    <w:name w:val="Táblázat1"/>
    <w:basedOn w:val="Norml"/>
    <w:uiPriority w:val="99"/>
    <w:rsid w:val="009263D2"/>
    <w:pPr>
      <w:tabs>
        <w:tab w:val="num" w:pos="644"/>
      </w:tabs>
      <w:jc w:val="center"/>
    </w:pPr>
    <w:rPr>
      <w:rFonts w:eastAsia="Calibri"/>
      <w:b/>
      <w:bCs/>
      <w:sz w:val="22"/>
      <w:szCs w:val="22"/>
      <w:lang w:eastAsia="hu-HU"/>
    </w:rPr>
  </w:style>
  <w:style w:type="paragraph" w:customStyle="1" w:styleId="Stlus11">
    <w:name w:val="Stílus11"/>
    <w:basedOn w:val="Norml"/>
    <w:uiPriority w:val="99"/>
    <w:rsid w:val="009263D2"/>
    <w:rPr>
      <w:rFonts w:eastAsia="Calibri"/>
      <w:szCs w:val="24"/>
      <w:lang w:val="de-DE" w:eastAsia="hu-HU"/>
    </w:rPr>
  </w:style>
  <w:style w:type="paragraph" w:customStyle="1" w:styleId="Default1">
    <w:name w:val="Default1"/>
    <w:uiPriority w:val="99"/>
    <w:rsid w:val="009263D2"/>
    <w:pPr>
      <w:autoSpaceDE w:val="0"/>
      <w:autoSpaceDN w:val="0"/>
      <w:adjustRightInd w:val="0"/>
    </w:pPr>
    <w:rPr>
      <w:rFonts w:ascii="Arial" w:eastAsia="Calibri" w:hAnsi="Arial" w:cs="Arial"/>
      <w:color w:val="000000"/>
      <w:sz w:val="24"/>
      <w:szCs w:val="24"/>
      <w:lang w:val="en-US" w:eastAsia="en-US"/>
    </w:rPr>
  </w:style>
  <w:style w:type="paragraph" w:customStyle="1" w:styleId="lfej1">
    <w:name w:val="Élõfej1"/>
    <w:basedOn w:val="Default"/>
    <w:next w:val="Default"/>
    <w:uiPriority w:val="99"/>
    <w:rsid w:val="009263D2"/>
    <w:pPr>
      <w:autoSpaceDE w:val="0"/>
      <w:autoSpaceDN w:val="0"/>
      <w:adjustRightInd w:val="0"/>
    </w:pPr>
    <w:rPr>
      <w:rFonts w:ascii="Arial" w:eastAsia="Calibri" w:hAnsi="Arial" w:cs="Arial"/>
      <w:sz w:val="24"/>
      <w:szCs w:val="24"/>
      <w:lang w:val="en-US"/>
    </w:rPr>
  </w:style>
  <w:style w:type="paragraph" w:customStyle="1" w:styleId="Text11">
    <w:name w:val="Text11"/>
    <w:basedOn w:val="Norml"/>
    <w:uiPriority w:val="99"/>
    <w:rsid w:val="009263D2"/>
    <w:pPr>
      <w:spacing w:after="120"/>
      <w:jc w:val="both"/>
    </w:pPr>
    <w:rPr>
      <w:rFonts w:eastAsia="Calibri"/>
      <w:szCs w:val="24"/>
      <w:lang w:eastAsia="hu-HU"/>
    </w:rPr>
  </w:style>
  <w:style w:type="paragraph" w:customStyle="1" w:styleId="Franciajegyzet1">
    <w:name w:val="Francia_jegyzet1"/>
    <w:basedOn w:val="Norml"/>
    <w:uiPriority w:val="99"/>
    <w:rsid w:val="009263D2"/>
    <w:pPr>
      <w:tabs>
        <w:tab w:val="num" w:pos="1760"/>
      </w:tabs>
      <w:ind w:left="1760" w:hanging="680"/>
      <w:jc w:val="both"/>
    </w:pPr>
    <w:rPr>
      <w:rFonts w:eastAsia="Calibri"/>
      <w:i/>
      <w:iCs/>
      <w:szCs w:val="24"/>
      <w:lang w:eastAsia="hu-HU"/>
    </w:rPr>
  </w:style>
  <w:style w:type="paragraph" w:customStyle="1" w:styleId="Preformatted1">
    <w:name w:val="Preformatted1"/>
    <w:basedOn w:val="Norml"/>
    <w:uiPriority w:val="99"/>
    <w:rsid w:val="009263D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Calibri" w:hAnsi="Courier New" w:cs="Courier New"/>
      <w:sz w:val="20"/>
      <w:lang w:eastAsia="hu-HU"/>
    </w:rPr>
  </w:style>
  <w:style w:type="paragraph" w:customStyle="1" w:styleId="Cgnv1">
    <w:name w:val="Cégnév1"/>
    <w:basedOn w:val="Norml"/>
    <w:next w:val="Norml"/>
    <w:autoRedefine/>
    <w:uiPriority w:val="99"/>
    <w:rsid w:val="009263D2"/>
    <w:pPr>
      <w:tabs>
        <w:tab w:val="right" w:pos="96"/>
        <w:tab w:val="left" w:pos="2160"/>
      </w:tabs>
      <w:spacing w:before="220" w:after="40" w:line="220" w:lineRule="atLeast"/>
      <w:ind w:left="26" w:right="-360" w:hanging="26"/>
    </w:pPr>
    <w:rPr>
      <w:rFonts w:eastAsia="Calibri"/>
      <w:sz w:val="20"/>
    </w:rPr>
  </w:style>
  <w:style w:type="paragraph" w:customStyle="1" w:styleId="HTMLBody1">
    <w:name w:val="HTML Body1"/>
    <w:uiPriority w:val="99"/>
    <w:rsid w:val="009263D2"/>
    <w:rPr>
      <w:rFonts w:ascii="Arial" w:eastAsia="Calibri" w:hAnsi="Arial" w:cs="Arial"/>
      <w:lang w:val="en-US"/>
    </w:rPr>
  </w:style>
  <w:style w:type="paragraph" w:customStyle="1" w:styleId="BodyText311">
    <w:name w:val="Body Text 311"/>
    <w:basedOn w:val="Norml"/>
    <w:uiPriority w:val="99"/>
    <w:rsid w:val="009263D2"/>
    <w:pPr>
      <w:widowControl w:val="0"/>
      <w:overflowPunct w:val="0"/>
      <w:autoSpaceDE w:val="0"/>
      <w:autoSpaceDN w:val="0"/>
      <w:adjustRightInd w:val="0"/>
      <w:spacing w:line="360" w:lineRule="auto"/>
      <w:textAlignment w:val="baseline"/>
    </w:pPr>
    <w:rPr>
      <w:rFonts w:ascii="Garamond" w:eastAsia="Calibri" w:hAnsi="Garamond" w:cs="Garamond"/>
      <w:b/>
      <w:bCs/>
      <w:szCs w:val="24"/>
      <w:lang w:eastAsia="hu-HU"/>
    </w:rPr>
  </w:style>
  <w:style w:type="paragraph" w:customStyle="1" w:styleId="BodyText211">
    <w:name w:val="Body Text 211"/>
    <w:basedOn w:val="Norml"/>
    <w:uiPriority w:val="99"/>
    <w:rsid w:val="009263D2"/>
    <w:pPr>
      <w:tabs>
        <w:tab w:val="left" w:pos="0"/>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 w:val="left" w:pos="7680"/>
        <w:tab w:val="left" w:pos="7920"/>
        <w:tab w:val="left" w:pos="8160"/>
        <w:tab w:val="left" w:pos="8400"/>
        <w:tab w:val="left" w:pos="8640"/>
        <w:tab w:val="left" w:pos="8880"/>
        <w:tab w:val="left" w:pos="9120"/>
      </w:tabs>
      <w:suppressAutoHyphens/>
      <w:jc w:val="both"/>
    </w:pPr>
    <w:rPr>
      <w:rFonts w:eastAsia="Calibri"/>
      <w:sz w:val="28"/>
      <w:szCs w:val="28"/>
      <w:lang w:eastAsia="hu-HU"/>
    </w:rPr>
  </w:style>
  <w:style w:type="paragraph" w:customStyle="1" w:styleId="BodyText321">
    <w:name w:val="Body Text 321"/>
    <w:basedOn w:val="Norml"/>
    <w:uiPriority w:val="99"/>
    <w:rsid w:val="009263D2"/>
    <w:pPr>
      <w:widowControl w:val="0"/>
      <w:overflowPunct w:val="0"/>
      <w:autoSpaceDE w:val="0"/>
      <w:autoSpaceDN w:val="0"/>
      <w:adjustRightInd w:val="0"/>
      <w:spacing w:line="360" w:lineRule="auto"/>
      <w:textAlignment w:val="baseline"/>
    </w:pPr>
    <w:rPr>
      <w:rFonts w:ascii="Garamond" w:eastAsia="Calibri" w:hAnsi="Garamond" w:cs="Garamond"/>
      <w:b/>
      <w:bCs/>
      <w:szCs w:val="24"/>
      <w:lang w:eastAsia="hu-HU"/>
    </w:rPr>
  </w:style>
  <w:style w:type="paragraph" w:customStyle="1" w:styleId="BodyTextIndent211">
    <w:name w:val="Body Text Indent 211"/>
    <w:basedOn w:val="Norml"/>
    <w:uiPriority w:val="99"/>
    <w:rsid w:val="009263D2"/>
    <w:pPr>
      <w:ind w:left="709" w:hanging="283"/>
      <w:jc w:val="both"/>
    </w:pPr>
    <w:rPr>
      <w:rFonts w:eastAsia="Calibri"/>
      <w:szCs w:val="24"/>
      <w:lang w:eastAsia="hu-HU"/>
    </w:rPr>
  </w:style>
  <w:style w:type="paragraph" w:customStyle="1" w:styleId="NormalHanging1">
    <w:name w:val="Normal Hanging1"/>
    <w:basedOn w:val="Norml"/>
    <w:uiPriority w:val="99"/>
    <w:rsid w:val="009263D2"/>
    <w:pPr>
      <w:keepLines/>
      <w:autoSpaceDE w:val="0"/>
      <w:autoSpaceDN w:val="0"/>
      <w:ind w:hanging="170"/>
      <w:jc w:val="both"/>
    </w:pPr>
    <w:rPr>
      <w:rFonts w:eastAsia="Calibri"/>
      <w:b/>
      <w:bCs/>
      <w:sz w:val="18"/>
      <w:szCs w:val="18"/>
      <w:lang w:eastAsia="hu-HU"/>
    </w:rPr>
  </w:style>
  <w:style w:type="paragraph" w:customStyle="1" w:styleId="BalloonText11">
    <w:name w:val="Balloon Text11"/>
    <w:basedOn w:val="Norml"/>
    <w:uiPriority w:val="99"/>
    <w:rsid w:val="009263D2"/>
    <w:rPr>
      <w:rFonts w:ascii="Tahoma" w:eastAsia="Calibri" w:hAnsi="Tahoma" w:cs="Tahoma"/>
      <w:sz w:val="16"/>
      <w:szCs w:val="16"/>
    </w:rPr>
  </w:style>
  <w:style w:type="paragraph" w:customStyle="1" w:styleId="eloads1">
    <w:name w:val="eloadás1"/>
    <w:basedOn w:val="Norml"/>
    <w:uiPriority w:val="99"/>
    <w:rsid w:val="009263D2"/>
    <w:pPr>
      <w:keepNext/>
      <w:keepLines/>
      <w:widowControl w:val="0"/>
      <w:spacing w:line="320" w:lineRule="atLeast"/>
    </w:pPr>
    <w:rPr>
      <w:rFonts w:ascii="CG Times" w:eastAsia="Calibri" w:hAnsi="CG Times" w:cs="CG Times"/>
      <w:szCs w:val="24"/>
      <w:lang w:eastAsia="hu-HU"/>
    </w:rPr>
  </w:style>
  <w:style w:type="paragraph" w:customStyle="1" w:styleId="BalloonText3">
    <w:name w:val="Balloon Text3"/>
    <w:basedOn w:val="Norml"/>
    <w:uiPriority w:val="99"/>
    <w:rsid w:val="009263D2"/>
    <w:rPr>
      <w:rFonts w:ascii="Tahoma" w:eastAsia="Calibri" w:hAnsi="Tahoma" w:cs="Tahoma"/>
      <w:sz w:val="16"/>
      <w:szCs w:val="16"/>
      <w:lang w:eastAsia="hu-HU"/>
    </w:rPr>
  </w:style>
  <w:style w:type="paragraph" w:customStyle="1" w:styleId="Normal1">
    <w:name w:val="Normal1"/>
    <w:basedOn w:val="Norml"/>
    <w:uiPriority w:val="99"/>
    <w:rsid w:val="009263D2"/>
    <w:rPr>
      <w:rFonts w:eastAsia="Calibri"/>
      <w:sz w:val="20"/>
      <w:lang w:eastAsia="hu-HU"/>
    </w:rPr>
  </w:style>
  <w:style w:type="paragraph" w:customStyle="1" w:styleId="BodyText1">
    <w:name w:val="Body Text1"/>
    <w:aliases w:val="Char1"/>
    <w:basedOn w:val="Norml"/>
    <w:rsid w:val="009263D2"/>
    <w:pPr>
      <w:jc w:val="both"/>
    </w:pPr>
    <w:rPr>
      <w:rFonts w:eastAsia="Calibri"/>
      <w:szCs w:val="24"/>
      <w:lang w:val="en-GB" w:eastAsia="hu-HU"/>
    </w:rPr>
  </w:style>
  <w:style w:type="paragraph" w:customStyle="1" w:styleId="BalloonText21">
    <w:name w:val="Balloon Text21"/>
    <w:basedOn w:val="Norml"/>
    <w:uiPriority w:val="99"/>
    <w:rsid w:val="009263D2"/>
    <w:rPr>
      <w:rFonts w:ascii="Tahoma" w:eastAsia="Calibri" w:hAnsi="Tahoma" w:cs="Tahoma"/>
      <w:sz w:val="16"/>
      <w:szCs w:val="16"/>
      <w:lang w:eastAsia="hu-HU"/>
    </w:rPr>
  </w:style>
  <w:style w:type="paragraph" w:customStyle="1" w:styleId="menu01">
    <w:name w:val="menu0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11">
    <w:name w:val="menu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21">
    <w:name w:val="menu2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31">
    <w:name w:val="menu3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41">
    <w:name w:val="menu4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51">
    <w:name w:val="menu5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61">
    <w:name w:val="menu6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71">
    <w:name w:val="menu7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81">
    <w:name w:val="menu8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01">
    <w:name w:val="menubgc0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11">
    <w:name w:val="menubgc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21">
    <w:name w:val="menubgc2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31">
    <w:name w:val="menubgc3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41">
    <w:name w:val="menubgc4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51">
    <w:name w:val="menubgc5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61">
    <w:name w:val="menubgc6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71">
    <w:name w:val="menubgc7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81">
    <w:name w:val="menubgc8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aintable1">
    <w:name w:val="maintable1"/>
    <w:basedOn w:val="Norml"/>
    <w:uiPriority w:val="99"/>
    <w:rsid w:val="009263D2"/>
    <w:pPr>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div1">
    <w:name w:val="menudiv1"/>
    <w:basedOn w:val="Norml"/>
    <w:uiPriority w:val="99"/>
    <w:rsid w:val="009263D2"/>
    <w:pPr>
      <w:shd w:val="clear" w:color="auto" w:fill="F5F5DC"/>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ain11">
    <w:name w:val="main11"/>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21">
    <w:name w:val="main21"/>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31">
    <w:name w:val="main31"/>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41">
    <w:name w:val="main41"/>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51">
    <w:name w:val="main51"/>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61">
    <w:name w:val="main61"/>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71">
    <w:name w:val="main71"/>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81">
    <w:name w:val="main81"/>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1sub1">
    <w:name w:val="mainmenu1sub1"/>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2sub1">
    <w:name w:val="mainmenu2sub1"/>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3sub1">
    <w:name w:val="mainmenu3sub1"/>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4sub1">
    <w:name w:val="mainmenu4sub1"/>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5sub1">
    <w:name w:val="mainmenu5sub1"/>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6sub1">
    <w:name w:val="mainmenu6sub1"/>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7sub1">
    <w:name w:val="mainmenu7sub1"/>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8sub1">
    <w:name w:val="mainmenu8sub1"/>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header1h11">
    <w:name w:val="header1h11"/>
    <w:basedOn w:val="Norml"/>
    <w:uiPriority w:val="99"/>
    <w:rsid w:val="009263D2"/>
    <w:pPr>
      <w:spacing w:before="100" w:beforeAutospacing="1" w:after="100" w:afterAutospacing="1"/>
    </w:pPr>
    <w:rPr>
      <w:rFonts w:ascii="Arial Unicode MS" w:eastAsia="Arial Unicode MS" w:hAnsi="Arial Unicode MS" w:cs="Arial Unicode MS"/>
      <w:b/>
      <w:bCs/>
      <w:color w:val="000000"/>
      <w:sz w:val="18"/>
      <w:szCs w:val="18"/>
      <w:lang w:eastAsia="hu-HU"/>
    </w:rPr>
  </w:style>
  <w:style w:type="paragraph" w:customStyle="1" w:styleId="header1h21">
    <w:name w:val="header1h21"/>
    <w:basedOn w:val="Norml"/>
    <w:uiPriority w:val="99"/>
    <w:rsid w:val="009263D2"/>
    <w:pPr>
      <w:spacing w:before="100" w:beforeAutospacing="1" w:after="100" w:afterAutospacing="1"/>
    </w:pPr>
    <w:rPr>
      <w:rFonts w:ascii="Arial Unicode MS" w:eastAsia="Arial Unicode MS" w:hAnsi="Arial Unicode MS" w:cs="Arial Unicode MS"/>
      <w:b/>
      <w:bCs/>
      <w:color w:val="000000"/>
      <w:sz w:val="16"/>
      <w:szCs w:val="16"/>
      <w:lang w:eastAsia="hu-HU"/>
    </w:rPr>
  </w:style>
  <w:style w:type="paragraph" w:customStyle="1" w:styleId="header1h31">
    <w:name w:val="header1h31"/>
    <w:basedOn w:val="Norml"/>
    <w:uiPriority w:val="99"/>
    <w:rsid w:val="009263D2"/>
    <w:pPr>
      <w:spacing w:before="100" w:beforeAutospacing="1" w:after="100" w:afterAutospacing="1"/>
    </w:pPr>
    <w:rPr>
      <w:rFonts w:ascii="Arial Unicode MS" w:eastAsia="Arial Unicode MS" w:hAnsi="Arial Unicode MS" w:cs="Arial Unicode MS"/>
      <w:b/>
      <w:bCs/>
      <w:color w:val="000000"/>
      <w:sz w:val="14"/>
      <w:szCs w:val="14"/>
      <w:lang w:eastAsia="hu-HU"/>
    </w:rPr>
  </w:style>
  <w:style w:type="paragraph" w:customStyle="1" w:styleId="topborder1">
    <w:name w:val="topborder1"/>
    <w:basedOn w:val="Norml"/>
    <w:uiPriority w:val="99"/>
    <w:rsid w:val="009263D2"/>
    <w:pPr>
      <w:pBdr>
        <w:top w:val="single" w:sz="8" w:space="0" w:color="DAA520"/>
        <w:left w:val="single" w:sz="8" w:space="0" w:color="DAA520"/>
        <w:bottom w:val="single" w:sz="8" w:space="0" w:color="DAA520"/>
        <w:right w:val="single" w:sz="8" w:space="0" w:color="DAA520"/>
      </w:pBdr>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leftm201">
    <w:name w:val="leftm201"/>
    <w:basedOn w:val="Norml"/>
    <w:uiPriority w:val="99"/>
    <w:rsid w:val="009263D2"/>
    <w:pPr>
      <w:spacing w:before="100" w:beforeAutospacing="1" w:after="100" w:afterAutospacing="1"/>
      <w:ind w:left="230"/>
    </w:pPr>
    <w:rPr>
      <w:rFonts w:ascii="Arial Unicode MS" w:eastAsia="Arial Unicode MS" w:hAnsi="Arial Unicode MS" w:cs="Arial Unicode MS"/>
      <w:color w:val="B22222"/>
      <w:szCs w:val="24"/>
      <w:lang w:eastAsia="hu-HU"/>
    </w:rPr>
  </w:style>
  <w:style w:type="paragraph" w:customStyle="1" w:styleId="leftm401">
    <w:name w:val="leftm401"/>
    <w:basedOn w:val="Norml"/>
    <w:uiPriority w:val="99"/>
    <w:rsid w:val="009263D2"/>
    <w:pPr>
      <w:spacing w:before="100" w:beforeAutospacing="1" w:after="100" w:afterAutospacing="1"/>
      <w:ind w:left="461"/>
    </w:pPr>
    <w:rPr>
      <w:rFonts w:ascii="Arial Unicode MS" w:eastAsia="Arial Unicode MS" w:hAnsi="Arial Unicode MS" w:cs="Arial Unicode MS"/>
      <w:color w:val="B22222"/>
      <w:szCs w:val="24"/>
      <w:lang w:eastAsia="hu-HU"/>
    </w:rPr>
  </w:style>
  <w:style w:type="paragraph" w:customStyle="1" w:styleId="pont1">
    <w:name w:val="pont1"/>
    <w:basedOn w:val="Norml"/>
    <w:uiPriority w:val="99"/>
    <w:rsid w:val="009263D2"/>
    <w:pPr>
      <w:tabs>
        <w:tab w:val="left" w:pos="680"/>
      </w:tabs>
      <w:spacing w:line="240" w:lineRule="exact"/>
      <w:ind w:left="680" w:hanging="680"/>
      <w:jc w:val="both"/>
    </w:pPr>
    <w:rPr>
      <w:rFonts w:ascii="Times" w:eastAsia="Calibri" w:hAnsi="Times" w:cs="Times"/>
      <w:szCs w:val="24"/>
    </w:rPr>
  </w:style>
  <w:style w:type="paragraph" w:customStyle="1" w:styleId="bibl1">
    <w:name w:val="bibl1"/>
    <w:basedOn w:val="Norml"/>
    <w:uiPriority w:val="99"/>
    <w:rsid w:val="009263D2"/>
    <w:pPr>
      <w:spacing w:before="120"/>
      <w:ind w:left="284" w:hanging="284"/>
    </w:pPr>
    <w:rPr>
      <w:rFonts w:eastAsia="Calibri"/>
      <w:szCs w:val="24"/>
      <w:lang w:eastAsia="hu-HU"/>
    </w:rPr>
  </w:style>
  <w:style w:type="paragraph" w:customStyle="1" w:styleId="OiaeaeiYiio21">
    <w:name w:val="O?ia eaeiYiio 21"/>
    <w:basedOn w:val="Norml"/>
    <w:uiPriority w:val="99"/>
    <w:rsid w:val="009263D2"/>
    <w:pPr>
      <w:widowControl w:val="0"/>
      <w:jc w:val="right"/>
    </w:pPr>
    <w:rPr>
      <w:rFonts w:eastAsia="Calibri"/>
      <w:i/>
      <w:iCs/>
      <w:sz w:val="16"/>
      <w:szCs w:val="16"/>
      <w:lang w:val="en-US" w:eastAsia="hu-HU"/>
    </w:rPr>
  </w:style>
  <w:style w:type="paragraph" w:customStyle="1" w:styleId="Hangingindent1">
    <w:name w:val="Hanging indent1"/>
    <w:basedOn w:val="Szvegtrzs"/>
    <w:uiPriority w:val="99"/>
    <w:rsid w:val="009263D2"/>
    <w:pPr>
      <w:tabs>
        <w:tab w:val="left" w:pos="567"/>
      </w:tabs>
      <w:suppressAutoHyphens/>
      <w:spacing w:after="120"/>
      <w:ind w:left="567" w:hanging="283"/>
    </w:pPr>
    <w:rPr>
      <w:rFonts w:eastAsia="Calibri"/>
      <w:szCs w:val="24"/>
      <w:lang w:eastAsia="ar-SA"/>
    </w:rPr>
  </w:style>
  <w:style w:type="paragraph" w:customStyle="1" w:styleId="alcmsor11">
    <w:name w:val="alcímsor11"/>
    <w:basedOn w:val="Norml"/>
    <w:uiPriority w:val="99"/>
    <w:rsid w:val="009263D2"/>
    <w:pPr>
      <w:tabs>
        <w:tab w:val="num" w:pos="1191"/>
      </w:tabs>
      <w:autoSpaceDE w:val="0"/>
      <w:autoSpaceDN w:val="0"/>
      <w:ind w:left="1191" w:hanging="283"/>
    </w:pPr>
    <w:rPr>
      <w:rFonts w:ascii="Times-NewRoman" w:eastAsia="Calibri" w:hAnsi="Times-NewRoman" w:cs="Times-NewRoman"/>
      <w:szCs w:val="24"/>
      <w:lang w:eastAsia="hu-HU"/>
    </w:rPr>
  </w:style>
  <w:style w:type="paragraph" w:customStyle="1" w:styleId="TTPReference1">
    <w:name w:val="TTP Reference1"/>
    <w:basedOn w:val="Norml"/>
    <w:uiPriority w:val="99"/>
    <w:rsid w:val="009263D2"/>
    <w:pPr>
      <w:tabs>
        <w:tab w:val="left" w:pos="426"/>
      </w:tabs>
      <w:autoSpaceDE w:val="0"/>
      <w:autoSpaceDN w:val="0"/>
      <w:spacing w:after="120" w:line="288" w:lineRule="atLeast"/>
      <w:jc w:val="both"/>
    </w:pPr>
    <w:rPr>
      <w:rFonts w:eastAsia="Calibri"/>
      <w:szCs w:val="24"/>
      <w:lang w:val="de-DE" w:eastAsia="hu-HU"/>
    </w:rPr>
  </w:style>
  <w:style w:type="paragraph" w:customStyle="1" w:styleId="2szerzo1">
    <w:name w:val="2. szerzo1"/>
    <w:basedOn w:val="Norml"/>
    <w:uiPriority w:val="99"/>
    <w:rsid w:val="009263D2"/>
    <w:pPr>
      <w:overflowPunct w:val="0"/>
      <w:autoSpaceDE w:val="0"/>
      <w:autoSpaceDN w:val="0"/>
      <w:adjustRightInd w:val="0"/>
      <w:textAlignment w:val="baseline"/>
    </w:pPr>
    <w:rPr>
      <w:rFonts w:eastAsia="Calibri"/>
      <w:kern w:val="22"/>
      <w:sz w:val="22"/>
      <w:szCs w:val="22"/>
      <w:lang w:eastAsia="hu-HU"/>
    </w:rPr>
  </w:style>
  <w:style w:type="paragraph" w:customStyle="1" w:styleId="megjegyzsek1">
    <w:name w:val="megjegyzések1"/>
    <w:basedOn w:val="Norml"/>
    <w:uiPriority w:val="99"/>
    <w:rsid w:val="009263D2"/>
    <w:pPr>
      <w:tabs>
        <w:tab w:val="num" w:pos="284"/>
      </w:tabs>
      <w:ind w:left="284"/>
    </w:pPr>
    <w:rPr>
      <w:rFonts w:eastAsia="Calibri"/>
      <w:szCs w:val="24"/>
      <w:lang w:val="en-US" w:eastAsia="hu-HU"/>
    </w:rPr>
  </w:style>
  <w:style w:type="paragraph" w:customStyle="1" w:styleId="WW-Elformzottszveg11">
    <w:name w:val="WW-Előformázott szöveg11"/>
    <w:basedOn w:val="Norml"/>
    <w:uiPriority w:val="99"/>
    <w:rsid w:val="009263D2"/>
    <w:pPr>
      <w:suppressAutoHyphens/>
    </w:pPr>
    <w:rPr>
      <w:rFonts w:ascii="Luxi Mono" w:hAnsi="Luxi Mono" w:cs="Luxi Mono"/>
      <w:szCs w:val="24"/>
      <w:lang w:val="ru-RU" w:eastAsia="ar-SA"/>
    </w:rPr>
  </w:style>
  <w:style w:type="paragraph" w:customStyle="1" w:styleId="BodyText22">
    <w:name w:val="Body Text 22"/>
    <w:basedOn w:val="Norml"/>
    <w:uiPriority w:val="99"/>
    <w:rsid w:val="009263D2"/>
    <w:pPr>
      <w:tabs>
        <w:tab w:val="left" w:pos="-720"/>
      </w:tabs>
      <w:ind w:left="709" w:hanging="709"/>
      <w:jc w:val="both"/>
    </w:pPr>
    <w:rPr>
      <w:rFonts w:ascii="Arial" w:eastAsia="Calibri" w:hAnsi="Arial" w:cs="Arial"/>
      <w:b/>
      <w:bCs/>
      <w:szCs w:val="24"/>
      <w:lang w:eastAsia="hu-HU"/>
    </w:rPr>
  </w:style>
  <w:style w:type="paragraph" w:customStyle="1" w:styleId="Elformzottszveg1">
    <w:name w:val="Előformázott szöveg1"/>
    <w:basedOn w:val="Norml"/>
    <w:uiPriority w:val="99"/>
    <w:rsid w:val="009263D2"/>
    <w:pPr>
      <w:suppressAutoHyphens/>
    </w:pPr>
    <w:rPr>
      <w:rFonts w:ascii="Nimbus Mono L" w:hAnsi="Nimbus Mono L" w:cs="Nimbus Mono L"/>
      <w:sz w:val="20"/>
      <w:lang w:eastAsia="hu-HU"/>
    </w:rPr>
  </w:style>
  <w:style w:type="paragraph" w:customStyle="1" w:styleId="tblzatcm1">
    <w:name w:val="táblázatcím1"/>
    <w:basedOn w:val="Norml"/>
    <w:next w:val="Norml"/>
    <w:uiPriority w:val="99"/>
    <w:rsid w:val="009263D2"/>
    <w:pPr>
      <w:keepLines/>
      <w:widowControl w:val="0"/>
      <w:spacing w:before="60" w:after="240"/>
    </w:pPr>
    <w:rPr>
      <w:rFonts w:eastAsia="Calibri"/>
      <w:b/>
      <w:bCs/>
      <w:sz w:val="20"/>
      <w:lang w:eastAsia="hu-HU"/>
    </w:rPr>
  </w:style>
  <w:style w:type="paragraph" w:customStyle="1" w:styleId="folyamatosszoveg1">
    <w:name w:val="folyamatosszoveg1"/>
    <w:basedOn w:val="Norml"/>
    <w:uiPriority w:val="99"/>
    <w:rsid w:val="009263D2"/>
    <w:pPr>
      <w:spacing w:before="100" w:beforeAutospacing="1" w:after="100" w:afterAutospacing="1"/>
      <w:jc w:val="both"/>
    </w:pPr>
    <w:rPr>
      <w:rFonts w:ascii="Verdana" w:eastAsia="Calibri" w:hAnsi="Verdana" w:cs="Verdana"/>
      <w:color w:val="000000"/>
      <w:sz w:val="18"/>
      <w:szCs w:val="18"/>
      <w:lang w:eastAsia="hu-HU"/>
    </w:rPr>
  </w:style>
  <w:style w:type="paragraph" w:customStyle="1" w:styleId="Listaszerbekezds13">
    <w:name w:val="Listaszerű bekezdés13"/>
    <w:basedOn w:val="Norml"/>
    <w:uiPriority w:val="99"/>
    <w:qFormat/>
    <w:rsid w:val="009263D2"/>
    <w:pPr>
      <w:spacing w:after="200" w:line="276" w:lineRule="auto"/>
      <w:ind w:left="720"/>
    </w:pPr>
    <w:rPr>
      <w:rFonts w:ascii="Calibri" w:hAnsi="Calibri" w:cs="Calibri"/>
      <w:sz w:val="22"/>
      <w:szCs w:val="22"/>
      <w:lang w:eastAsia="hu-HU"/>
    </w:rPr>
  </w:style>
  <w:style w:type="paragraph" w:customStyle="1" w:styleId="feketeszlsoegyenlo1">
    <w:name w:val="feketeszlsoegyenlo1"/>
    <w:basedOn w:val="Norml"/>
    <w:uiPriority w:val="99"/>
    <w:rsid w:val="009263D2"/>
    <w:pPr>
      <w:spacing w:before="100" w:beforeAutospacing="1" w:after="100" w:afterAutospacing="1"/>
    </w:pPr>
    <w:rPr>
      <w:rFonts w:eastAsia="Calibri"/>
      <w:szCs w:val="24"/>
      <w:lang w:eastAsia="hu-HU"/>
    </w:rPr>
  </w:style>
  <w:style w:type="paragraph" w:customStyle="1" w:styleId="szerzodesfelirat2">
    <w:name w:val="szerzodesfelirat2"/>
    <w:basedOn w:val="Norml"/>
    <w:uiPriority w:val="99"/>
    <w:rsid w:val="009263D2"/>
    <w:pPr>
      <w:spacing w:before="100" w:beforeAutospacing="1" w:after="100" w:afterAutospacing="1"/>
    </w:pPr>
    <w:rPr>
      <w:rFonts w:eastAsia="Calibri"/>
      <w:sz w:val="20"/>
      <w:lang w:eastAsia="hu-HU"/>
    </w:rPr>
  </w:style>
  <w:style w:type="paragraph" w:customStyle="1" w:styleId="fejlc1">
    <w:name w:val="fejléc1"/>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3">
    <w:name w:val="kiscim3"/>
    <w:next w:val="Norml"/>
    <w:uiPriority w:val="99"/>
    <w:rsid w:val="009263D2"/>
    <w:pPr>
      <w:keepNext/>
      <w:spacing w:before="140" w:after="140" w:line="280" w:lineRule="exact"/>
      <w:jc w:val="both"/>
    </w:pPr>
    <w:rPr>
      <w:rFonts w:eastAsia="Calibri"/>
      <w:b/>
      <w:bCs/>
      <w:i/>
      <w:iCs/>
      <w:sz w:val="24"/>
      <w:szCs w:val="24"/>
    </w:rPr>
  </w:style>
  <w:style w:type="paragraph" w:customStyle="1" w:styleId="kiscim11">
    <w:name w:val="kiscim11"/>
    <w:uiPriority w:val="99"/>
    <w:rsid w:val="009263D2"/>
    <w:pPr>
      <w:keepNext/>
      <w:spacing w:before="140" w:after="140" w:line="280" w:lineRule="exact"/>
    </w:pPr>
    <w:rPr>
      <w:rFonts w:eastAsia="Calibri"/>
      <w:b/>
      <w:bCs/>
      <w:sz w:val="24"/>
      <w:szCs w:val="24"/>
    </w:rPr>
  </w:style>
  <w:style w:type="paragraph" w:customStyle="1" w:styleId="kiscim21">
    <w:name w:val="kiscim21"/>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1">
    <w:name w:val="lista011"/>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1">
    <w:name w:val="lista1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1">
    <w:name w:val="szoveg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1">
    <w:name w:val="táblacim1"/>
    <w:basedOn w:val="Norml"/>
    <w:uiPriority w:val="99"/>
    <w:rsid w:val="009263D2"/>
    <w:pPr>
      <w:spacing w:line="280" w:lineRule="exact"/>
      <w:jc w:val="both"/>
    </w:pPr>
    <w:rPr>
      <w:rFonts w:eastAsia="Calibri"/>
      <w:b/>
      <w:bCs/>
      <w:noProof/>
      <w:sz w:val="20"/>
      <w:lang w:eastAsia="hu-HU"/>
    </w:rPr>
  </w:style>
  <w:style w:type="paragraph" w:customStyle="1" w:styleId="tblzatcm2">
    <w:name w:val="táblázatcím2"/>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2">
    <w:name w:val="fejléc2"/>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tblzatcm3">
    <w:name w:val="táblázatcím3"/>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szoveg2">
    <w:name w:val="szoveg2"/>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kiscim4">
    <w:name w:val="kiscim4"/>
    <w:next w:val="szoveg"/>
    <w:uiPriority w:val="99"/>
    <w:rsid w:val="009263D2"/>
    <w:pPr>
      <w:keepNext/>
      <w:spacing w:before="140" w:after="140" w:line="280" w:lineRule="exact"/>
      <w:jc w:val="both"/>
    </w:pPr>
    <w:rPr>
      <w:rFonts w:eastAsia="Calibri"/>
      <w:b/>
      <w:bCs/>
      <w:i/>
      <w:iCs/>
      <w:sz w:val="24"/>
      <w:szCs w:val="24"/>
    </w:rPr>
  </w:style>
  <w:style w:type="paragraph" w:customStyle="1" w:styleId="lista12">
    <w:name w:val="lista12"/>
    <w:basedOn w:val="Norml"/>
    <w:uiPriority w:val="99"/>
    <w:rsid w:val="009263D2"/>
    <w:pPr>
      <w:numPr>
        <w:numId w:val="8"/>
      </w:numPr>
      <w:autoSpaceDE w:val="0"/>
      <w:autoSpaceDN w:val="0"/>
      <w:adjustRightInd w:val="0"/>
      <w:spacing w:line="280" w:lineRule="exact"/>
      <w:ind w:hanging="180"/>
      <w:jc w:val="both"/>
    </w:pPr>
    <w:rPr>
      <w:rFonts w:eastAsia="Calibri"/>
      <w:noProof/>
      <w:szCs w:val="24"/>
      <w:lang w:eastAsia="hu-HU"/>
    </w:rPr>
  </w:style>
  <w:style w:type="paragraph" w:customStyle="1" w:styleId="lista012">
    <w:name w:val="lista012"/>
    <w:basedOn w:val="Norml"/>
    <w:uiPriority w:val="99"/>
    <w:rsid w:val="009263D2"/>
    <w:pPr>
      <w:autoSpaceDE w:val="0"/>
      <w:autoSpaceDN w:val="0"/>
      <w:adjustRightInd w:val="0"/>
      <w:spacing w:line="280" w:lineRule="exact"/>
      <w:ind w:left="568" w:hanging="284"/>
      <w:jc w:val="both"/>
    </w:pPr>
    <w:rPr>
      <w:rFonts w:eastAsia="Calibri"/>
      <w:noProof/>
      <w:szCs w:val="24"/>
      <w:lang w:eastAsia="hu-HU"/>
    </w:rPr>
  </w:style>
  <w:style w:type="paragraph" w:customStyle="1" w:styleId="kiscim22">
    <w:name w:val="kiscim22"/>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tblacim2">
    <w:name w:val="táblacim2"/>
    <w:basedOn w:val="Norml"/>
    <w:uiPriority w:val="99"/>
    <w:rsid w:val="009263D2"/>
    <w:pPr>
      <w:spacing w:line="280" w:lineRule="exact"/>
      <w:jc w:val="both"/>
    </w:pPr>
    <w:rPr>
      <w:rFonts w:eastAsia="Calibri"/>
      <w:b/>
      <w:bCs/>
      <w:noProof/>
      <w:sz w:val="20"/>
      <w:lang w:eastAsia="hu-HU"/>
    </w:rPr>
  </w:style>
  <w:style w:type="paragraph" w:customStyle="1" w:styleId="kiscim12">
    <w:name w:val="kiscim12"/>
    <w:uiPriority w:val="99"/>
    <w:rsid w:val="009263D2"/>
    <w:pPr>
      <w:keepNext/>
      <w:spacing w:before="140" w:after="140" w:line="280" w:lineRule="exact"/>
    </w:pPr>
    <w:rPr>
      <w:rFonts w:eastAsia="Calibri"/>
      <w:b/>
      <w:bCs/>
      <w:sz w:val="24"/>
      <w:szCs w:val="24"/>
    </w:rPr>
  </w:style>
  <w:style w:type="paragraph" w:customStyle="1" w:styleId="fejlc3">
    <w:name w:val="fejléc3"/>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5">
    <w:name w:val="kiscim5"/>
    <w:next w:val="Norml"/>
    <w:uiPriority w:val="99"/>
    <w:rsid w:val="009263D2"/>
    <w:pPr>
      <w:keepNext/>
      <w:spacing w:before="140" w:after="140" w:line="280" w:lineRule="exact"/>
      <w:jc w:val="both"/>
    </w:pPr>
    <w:rPr>
      <w:rFonts w:eastAsia="Calibri"/>
      <w:b/>
      <w:bCs/>
      <w:i/>
      <w:iCs/>
      <w:sz w:val="24"/>
      <w:szCs w:val="24"/>
    </w:rPr>
  </w:style>
  <w:style w:type="paragraph" w:customStyle="1" w:styleId="kiscim13">
    <w:name w:val="kiscim13"/>
    <w:uiPriority w:val="99"/>
    <w:rsid w:val="009263D2"/>
    <w:pPr>
      <w:keepNext/>
      <w:spacing w:before="140" w:after="140" w:line="280" w:lineRule="exact"/>
    </w:pPr>
    <w:rPr>
      <w:rFonts w:eastAsia="Calibri"/>
      <w:b/>
      <w:bCs/>
      <w:sz w:val="24"/>
      <w:szCs w:val="24"/>
    </w:rPr>
  </w:style>
  <w:style w:type="paragraph" w:customStyle="1" w:styleId="kiscim23">
    <w:name w:val="kiscim23"/>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3">
    <w:name w:val="lista013"/>
    <w:basedOn w:val="Norml"/>
    <w:uiPriority w:val="99"/>
    <w:rsid w:val="009263D2"/>
    <w:pPr>
      <w:tabs>
        <w:tab w:val="num" w:pos="567"/>
      </w:tabs>
      <w:autoSpaceDE w:val="0"/>
      <w:autoSpaceDN w:val="0"/>
      <w:adjustRightInd w:val="0"/>
      <w:spacing w:line="280" w:lineRule="exact"/>
      <w:ind w:left="567" w:hanging="283"/>
      <w:jc w:val="both"/>
    </w:pPr>
    <w:rPr>
      <w:rFonts w:eastAsia="Calibri"/>
      <w:noProof/>
      <w:szCs w:val="24"/>
      <w:lang w:val="en-US" w:eastAsia="hu-HU"/>
    </w:rPr>
  </w:style>
  <w:style w:type="paragraph" w:customStyle="1" w:styleId="lista13">
    <w:name w:val="lista13"/>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3">
    <w:name w:val="szoveg3"/>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3">
    <w:name w:val="táblacim3"/>
    <w:basedOn w:val="Norml"/>
    <w:uiPriority w:val="99"/>
    <w:rsid w:val="009263D2"/>
    <w:pPr>
      <w:spacing w:line="280" w:lineRule="exact"/>
      <w:jc w:val="both"/>
    </w:pPr>
    <w:rPr>
      <w:rFonts w:eastAsia="Calibri"/>
      <w:b/>
      <w:bCs/>
      <w:noProof/>
      <w:sz w:val="20"/>
      <w:lang w:eastAsia="hu-HU"/>
    </w:rPr>
  </w:style>
  <w:style w:type="paragraph" w:customStyle="1" w:styleId="tblzatcm4">
    <w:name w:val="táblázatcím4"/>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4">
    <w:name w:val="fejléc4"/>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6">
    <w:name w:val="kiscim6"/>
    <w:next w:val="Norml"/>
    <w:uiPriority w:val="99"/>
    <w:rsid w:val="009263D2"/>
    <w:pPr>
      <w:keepNext/>
      <w:spacing w:before="140" w:after="140" w:line="280" w:lineRule="exact"/>
      <w:jc w:val="both"/>
    </w:pPr>
    <w:rPr>
      <w:rFonts w:eastAsia="Calibri"/>
      <w:b/>
      <w:bCs/>
      <w:i/>
      <w:iCs/>
      <w:sz w:val="24"/>
      <w:szCs w:val="24"/>
    </w:rPr>
  </w:style>
  <w:style w:type="paragraph" w:customStyle="1" w:styleId="kiscim14">
    <w:name w:val="kiscim14"/>
    <w:uiPriority w:val="99"/>
    <w:rsid w:val="009263D2"/>
    <w:pPr>
      <w:keepNext/>
      <w:spacing w:before="140" w:after="140" w:line="280" w:lineRule="exact"/>
    </w:pPr>
    <w:rPr>
      <w:rFonts w:eastAsia="Calibri"/>
      <w:b/>
      <w:bCs/>
      <w:sz w:val="24"/>
      <w:szCs w:val="24"/>
    </w:rPr>
  </w:style>
  <w:style w:type="paragraph" w:customStyle="1" w:styleId="kiscim24">
    <w:name w:val="kiscim24"/>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4">
    <w:name w:val="lista014"/>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4">
    <w:name w:val="lista14"/>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4">
    <w:name w:val="szoveg4"/>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4">
    <w:name w:val="táblacim4"/>
    <w:basedOn w:val="Norml"/>
    <w:uiPriority w:val="99"/>
    <w:rsid w:val="009263D2"/>
    <w:pPr>
      <w:spacing w:line="280" w:lineRule="exact"/>
      <w:jc w:val="both"/>
    </w:pPr>
    <w:rPr>
      <w:rFonts w:eastAsia="Calibri"/>
      <w:b/>
      <w:bCs/>
      <w:noProof/>
      <w:sz w:val="20"/>
      <w:lang w:eastAsia="hu-HU"/>
    </w:rPr>
  </w:style>
  <w:style w:type="paragraph" w:customStyle="1" w:styleId="tblzatcm5">
    <w:name w:val="táblázatcím5"/>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5">
    <w:name w:val="fejléc5"/>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7">
    <w:name w:val="kiscim7"/>
    <w:next w:val="Norml"/>
    <w:uiPriority w:val="99"/>
    <w:rsid w:val="009263D2"/>
    <w:pPr>
      <w:keepNext/>
      <w:spacing w:before="140" w:after="140" w:line="280" w:lineRule="exact"/>
      <w:jc w:val="both"/>
    </w:pPr>
    <w:rPr>
      <w:rFonts w:eastAsia="Calibri"/>
      <w:b/>
      <w:bCs/>
      <w:i/>
      <w:iCs/>
      <w:sz w:val="24"/>
      <w:szCs w:val="24"/>
    </w:rPr>
  </w:style>
  <w:style w:type="paragraph" w:customStyle="1" w:styleId="kiscim15">
    <w:name w:val="kiscim15"/>
    <w:uiPriority w:val="99"/>
    <w:rsid w:val="009263D2"/>
    <w:pPr>
      <w:keepNext/>
      <w:spacing w:before="140" w:after="140" w:line="280" w:lineRule="exact"/>
    </w:pPr>
    <w:rPr>
      <w:rFonts w:eastAsia="Calibri"/>
      <w:b/>
      <w:bCs/>
      <w:sz w:val="24"/>
      <w:szCs w:val="24"/>
    </w:rPr>
  </w:style>
  <w:style w:type="paragraph" w:customStyle="1" w:styleId="kiscim25">
    <w:name w:val="kiscim25"/>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5">
    <w:name w:val="lista015"/>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5">
    <w:name w:val="lista15"/>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5">
    <w:name w:val="szoveg5"/>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5">
    <w:name w:val="táblacim5"/>
    <w:basedOn w:val="Norml"/>
    <w:uiPriority w:val="99"/>
    <w:rsid w:val="009263D2"/>
    <w:pPr>
      <w:spacing w:line="280" w:lineRule="exact"/>
      <w:jc w:val="both"/>
    </w:pPr>
    <w:rPr>
      <w:rFonts w:eastAsia="Calibri"/>
      <w:b/>
      <w:bCs/>
      <w:noProof/>
      <w:sz w:val="20"/>
      <w:lang w:eastAsia="hu-HU"/>
    </w:rPr>
  </w:style>
  <w:style w:type="paragraph" w:customStyle="1" w:styleId="tblzatcm6">
    <w:name w:val="táblázatcím6"/>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6">
    <w:name w:val="fejléc6"/>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8">
    <w:name w:val="kiscim8"/>
    <w:next w:val="Norml"/>
    <w:uiPriority w:val="99"/>
    <w:rsid w:val="009263D2"/>
    <w:pPr>
      <w:keepNext/>
      <w:spacing w:before="140" w:after="140" w:line="280" w:lineRule="exact"/>
      <w:jc w:val="both"/>
    </w:pPr>
    <w:rPr>
      <w:rFonts w:eastAsia="Calibri"/>
      <w:b/>
      <w:bCs/>
      <w:i/>
      <w:iCs/>
      <w:sz w:val="24"/>
      <w:szCs w:val="24"/>
    </w:rPr>
  </w:style>
  <w:style w:type="paragraph" w:customStyle="1" w:styleId="kiscim16">
    <w:name w:val="kiscim16"/>
    <w:uiPriority w:val="99"/>
    <w:rsid w:val="009263D2"/>
    <w:pPr>
      <w:keepNext/>
      <w:spacing w:before="140" w:after="140" w:line="280" w:lineRule="exact"/>
    </w:pPr>
    <w:rPr>
      <w:rFonts w:eastAsia="Calibri"/>
      <w:b/>
      <w:bCs/>
      <w:sz w:val="24"/>
      <w:szCs w:val="24"/>
    </w:rPr>
  </w:style>
  <w:style w:type="paragraph" w:customStyle="1" w:styleId="kiscim26">
    <w:name w:val="kiscim26"/>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6">
    <w:name w:val="lista016"/>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6">
    <w:name w:val="lista16"/>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6">
    <w:name w:val="szoveg6"/>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6">
    <w:name w:val="táblacim6"/>
    <w:basedOn w:val="Norml"/>
    <w:uiPriority w:val="99"/>
    <w:rsid w:val="009263D2"/>
    <w:pPr>
      <w:spacing w:line="280" w:lineRule="exact"/>
      <w:jc w:val="both"/>
    </w:pPr>
    <w:rPr>
      <w:rFonts w:eastAsia="Calibri"/>
      <w:b/>
      <w:bCs/>
      <w:noProof/>
      <w:sz w:val="20"/>
      <w:lang w:eastAsia="hu-HU"/>
    </w:rPr>
  </w:style>
  <w:style w:type="paragraph" w:customStyle="1" w:styleId="tblzatcm7">
    <w:name w:val="táblázatcím7"/>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7">
    <w:name w:val="fejléc7"/>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9">
    <w:name w:val="kiscim9"/>
    <w:next w:val="Norml"/>
    <w:uiPriority w:val="99"/>
    <w:rsid w:val="009263D2"/>
    <w:pPr>
      <w:keepNext/>
      <w:spacing w:before="140" w:after="140" w:line="280" w:lineRule="exact"/>
      <w:jc w:val="both"/>
    </w:pPr>
    <w:rPr>
      <w:rFonts w:eastAsia="Calibri"/>
      <w:b/>
      <w:bCs/>
      <w:i/>
      <w:iCs/>
      <w:sz w:val="24"/>
      <w:szCs w:val="24"/>
    </w:rPr>
  </w:style>
  <w:style w:type="paragraph" w:customStyle="1" w:styleId="kiscim17">
    <w:name w:val="kiscim17"/>
    <w:uiPriority w:val="99"/>
    <w:rsid w:val="009263D2"/>
    <w:pPr>
      <w:keepNext/>
      <w:spacing w:before="140" w:after="140" w:line="280" w:lineRule="exact"/>
    </w:pPr>
    <w:rPr>
      <w:rFonts w:eastAsia="Calibri"/>
      <w:b/>
      <w:bCs/>
      <w:sz w:val="24"/>
      <w:szCs w:val="24"/>
    </w:rPr>
  </w:style>
  <w:style w:type="paragraph" w:customStyle="1" w:styleId="kiscim27">
    <w:name w:val="kiscim27"/>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7">
    <w:name w:val="lista017"/>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7">
    <w:name w:val="lista17"/>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7">
    <w:name w:val="szoveg7"/>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7">
    <w:name w:val="táblacim7"/>
    <w:basedOn w:val="Norml"/>
    <w:uiPriority w:val="99"/>
    <w:rsid w:val="009263D2"/>
    <w:pPr>
      <w:spacing w:line="280" w:lineRule="exact"/>
      <w:jc w:val="both"/>
    </w:pPr>
    <w:rPr>
      <w:rFonts w:eastAsia="Calibri"/>
      <w:b/>
      <w:bCs/>
      <w:noProof/>
      <w:sz w:val="20"/>
      <w:lang w:eastAsia="hu-HU"/>
    </w:rPr>
  </w:style>
  <w:style w:type="paragraph" w:customStyle="1" w:styleId="tblzatcm8">
    <w:name w:val="táblázatcím8"/>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8">
    <w:name w:val="fejléc8"/>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10">
    <w:name w:val="kiscim10"/>
    <w:next w:val="Norml"/>
    <w:uiPriority w:val="99"/>
    <w:rsid w:val="009263D2"/>
    <w:pPr>
      <w:keepNext/>
      <w:spacing w:before="140" w:after="140" w:line="280" w:lineRule="exact"/>
      <w:jc w:val="both"/>
    </w:pPr>
    <w:rPr>
      <w:rFonts w:eastAsia="Calibri"/>
      <w:b/>
      <w:bCs/>
      <w:i/>
      <w:iCs/>
      <w:sz w:val="24"/>
      <w:szCs w:val="24"/>
    </w:rPr>
  </w:style>
  <w:style w:type="paragraph" w:customStyle="1" w:styleId="kiscim18">
    <w:name w:val="kiscim18"/>
    <w:uiPriority w:val="99"/>
    <w:rsid w:val="009263D2"/>
    <w:pPr>
      <w:keepNext/>
      <w:spacing w:before="140" w:after="140" w:line="280" w:lineRule="exact"/>
    </w:pPr>
    <w:rPr>
      <w:rFonts w:eastAsia="Calibri"/>
      <w:b/>
      <w:bCs/>
      <w:sz w:val="24"/>
      <w:szCs w:val="24"/>
    </w:rPr>
  </w:style>
  <w:style w:type="paragraph" w:customStyle="1" w:styleId="kiscim28">
    <w:name w:val="kiscim28"/>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8">
    <w:name w:val="lista018"/>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8">
    <w:name w:val="lista18"/>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8">
    <w:name w:val="szoveg8"/>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8">
    <w:name w:val="táblacim8"/>
    <w:basedOn w:val="Norml"/>
    <w:uiPriority w:val="99"/>
    <w:rsid w:val="009263D2"/>
    <w:pPr>
      <w:spacing w:line="280" w:lineRule="exact"/>
      <w:jc w:val="both"/>
    </w:pPr>
    <w:rPr>
      <w:rFonts w:eastAsia="Calibri"/>
      <w:b/>
      <w:bCs/>
      <w:noProof/>
      <w:sz w:val="20"/>
      <w:lang w:eastAsia="hu-HU"/>
    </w:rPr>
  </w:style>
  <w:style w:type="paragraph" w:customStyle="1" w:styleId="tblzatcm9">
    <w:name w:val="táblázatcím9"/>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9">
    <w:name w:val="fejléc9"/>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19">
    <w:name w:val="kiscim19"/>
    <w:next w:val="Norml"/>
    <w:uiPriority w:val="99"/>
    <w:rsid w:val="009263D2"/>
    <w:pPr>
      <w:keepNext/>
      <w:spacing w:before="140" w:after="140" w:line="280" w:lineRule="exact"/>
      <w:jc w:val="both"/>
    </w:pPr>
    <w:rPr>
      <w:rFonts w:eastAsia="Calibri"/>
      <w:b/>
      <w:bCs/>
      <w:i/>
      <w:iCs/>
      <w:sz w:val="24"/>
      <w:szCs w:val="24"/>
    </w:rPr>
  </w:style>
  <w:style w:type="paragraph" w:customStyle="1" w:styleId="kiscim110">
    <w:name w:val="kiscim110"/>
    <w:uiPriority w:val="99"/>
    <w:rsid w:val="009263D2"/>
    <w:pPr>
      <w:keepNext/>
      <w:spacing w:before="140" w:after="140" w:line="280" w:lineRule="exact"/>
    </w:pPr>
    <w:rPr>
      <w:rFonts w:eastAsia="Calibri"/>
      <w:b/>
      <w:bCs/>
      <w:sz w:val="24"/>
      <w:szCs w:val="24"/>
    </w:rPr>
  </w:style>
  <w:style w:type="paragraph" w:customStyle="1" w:styleId="kiscim29">
    <w:name w:val="kiscim29"/>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9">
    <w:name w:val="lista019"/>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9">
    <w:name w:val="lista19"/>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9">
    <w:name w:val="szoveg9"/>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9">
    <w:name w:val="táblacim9"/>
    <w:basedOn w:val="Norml"/>
    <w:uiPriority w:val="99"/>
    <w:rsid w:val="009263D2"/>
    <w:pPr>
      <w:spacing w:line="280" w:lineRule="exact"/>
      <w:jc w:val="both"/>
    </w:pPr>
    <w:rPr>
      <w:rFonts w:eastAsia="Calibri"/>
      <w:b/>
      <w:bCs/>
      <w:noProof/>
      <w:sz w:val="20"/>
      <w:lang w:eastAsia="hu-HU"/>
    </w:rPr>
  </w:style>
  <w:style w:type="paragraph" w:customStyle="1" w:styleId="tblzatcm10">
    <w:name w:val="táblázatcím10"/>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10">
    <w:name w:val="fejléc10"/>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20">
    <w:name w:val="kiscim20"/>
    <w:next w:val="Norml"/>
    <w:uiPriority w:val="99"/>
    <w:rsid w:val="009263D2"/>
    <w:pPr>
      <w:keepNext/>
      <w:spacing w:before="140" w:after="140" w:line="280" w:lineRule="exact"/>
      <w:jc w:val="both"/>
    </w:pPr>
    <w:rPr>
      <w:rFonts w:eastAsia="Calibri"/>
      <w:b/>
      <w:bCs/>
      <w:i/>
      <w:iCs/>
      <w:sz w:val="24"/>
      <w:szCs w:val="24"/>
    </w:rPr>
  </w:style>
  <w:style w:type="paragraph" w:customStyle="1" w:styleId="kiscim111">
    <w:name w:val="kiscim111"/>
    <w:uiPriority w:val="99"/>
    <w:rsid w:val="009263D2"/>
    <w:pPr>
      <w:keepNext/>
      <w:spacing w:before="140" w:after="140" w:line="280" w:lineRule="exact"/>
    </w:pPr>
    <w:rPr>
      <w:rFonts w:eastAsia="Calibri"/>
      <w:b/>
      <w:bCs/>
      <w:sz w:val="24"/>
      <w:szCs w:val="24"/>
    </w:rPr>
  </w:style>
  <w:style w:type="paragraph" w:customStyle="1" w:styleId="kiscim210">
    <w:name w:val="kiscim210"/>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10">
    <w:name w:val="lista0110"/>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10">
    <w:name w:val="lista110"/>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10">
    <w:name w:val="szoveg10"/>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10">
    <w:name w:val="táblacim10"/>
    <w:basedOn w:val="Norml"/>
    <w:uiPriority w:val="99"/>
    <w:rsid w:val="009263D2"/>
    <w:pPr>
      <w:spacing w:line="280" w:lineRule="exact"/>
      <w:jc w:val="both"/>
    </w:pPr>
    <w:rPr>
      <w:rFonts w:eastAsia="Calibri"/>
      <w:b/>
      <w:bCs/>
      <w:noProof/>
      <w:sz w:val="20"/>
      <w:lang w:eastAsia="hu-HU"/>
    </w:rPr>
  </w:style>
  <w:style w:type="paragraph" w:customStyle="1" w:styleId="tblzatcm11">
    <w:name w:val="táblázatcím11"/>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11">
    <w:name w:val="fejléc11"/>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30">
    <w:name w:val="kiscim30"/>
    <w:next w:val="Norml"/>
    <w:uiPriority w:val="99"/>
    <w:rsid w:val="009263D2"/>
    <w:pPr>
      <w:keepNext/>
      <w:spacing w:before="140" w:after="140" w:line="280" w:lineRule="exact"/>
      <w:jc w:val="both"/>
    </w:pPr>
    <w:rPr>
      <w:rFonts w:eastAsia="Calibri"/>
      <w:b/>
      <w:bCs/>
      <w:i/>
      <w:iCs/>
      <w:sz w:val="24"/>
      <w:szCs w:val="24"/>
    </w:rPr>
  </w:style>
  <w:style w:type="paragraph" w:customStyle="1" w:styleId="kiscim112">
    <w:name w:val="kiscim112"/>
    <w:uiPriority w:val="99"/>
    <w:rsid w:val="009263D2"/>
    <w:pPr>
      <w:keepNext/>
      <w:spacing w:before="140" w:after="140" w:line="280" w:lineRule="exact"/>
    </w:pPr>
    <w:rPr>
      <w:rFonts w:eastAsia="Calibri"/>
      <w:b/>
      <w:bCs/>
      <w:sz w:val="24"/>
      <w:szCs w:val="24"/>
    </w:rPr>
  </w:style>
  <w:style w:type="paragraph" w:customStyle="1" w:styleId="kiscim211">
    <w:name w:val="kiscim211"/>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11">
    <w:name w:val="lista0111"/>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11">
    <w:name w:val="lista11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11">
    <w:name w:val="szoveg1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11">
    <w:name w:val="táblacim11"/>
    <w:basedOn w:val="Norml"/>
    <w:uiPriority w:val="99"/>
    <w:rsid w:val="009263D2"/>
    <w:pPr>
      <w:spacing w:line="280" w:lineRule="exact"/>
      <w:jc w:val="both"/>
    </w:pPr>
    <w:rPr>
      <w:rFonts w:eastAsia="Calibri"/>
      <w:b/>
      <w:bCs/>
      <w:noProof/>
      <w:sz w:val="20"/>
      <w:lang w:eastAsia="hu-HU"/>
    </w:rPr>
  </w:style>
  <w:style w:type="paragraph" w:customStyle="1" w:styleId="tblzatcm12">
    <w:name w:val="táblázatcím12"/>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12">
    <w:name w:val="fejléc12"/>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31">
    <w:name w:val="kiscim31"/>
    <w:next w:val="Norml"/>
    <w:uiPriority w:val="99"/>
    <w:rsid w:val="009263D2"/>
    <w:pPr>
      <w:keepNext/>
      <w:spacing w:before="140" w:after="140" w:line="280" w:lineRule="exact"/>
      <w:jc w:val="both"/>
    </w:pPr>
    <w:rPr>
      <w:rFonts w:eastAsia="Calibri"/>
      <w:b/>
      <w:bCs/>
      <w:i/>
      <w:iCs/>
      <w:sz w:val="24"/>
      <w:szCs w:val="24"/>
    </w:rPr>
  </w:style>
  <w:style w:type="paragraph" w:customStyle="1" w:styleId="kiscim113">
    <w:name w:val="kiscim113"/>
    <w:uiPriority w:val="99"/>
    <w:rsid w:val="009263D2"/>
    <w:pPr>
      <w:keepNext/>
      <w:spacing w:before="140" w:after="140" w:line="280" w:lineRule="exact"/>
    </w:pPr>
    <w:rPr>
      <w:rFonts w:eastAsia="Calibri"/>
      <w:b/>
      <w:bCs/>
      <w:sz w:val="24"/>
      <w:szCs w:val="24"/>
    </w:rPr>
  </w:style>
  <w:style w:type="paragraph" w:customStyle="1" w:styleId="kiscim212">
    <w:name w:val="kiscim212"/>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12">
    <w:name w:val="lista0112"/>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12">
    <w:name w:val="lista112"/>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12">
    <w:name w:val="szoveg12"/>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12">
    <w:name w:val="táblacim12"/>
    <w:basedOn w:val="Norml"/>
    <w:uiPriority w:val="99"/>
    <w:rsid w:val="009263D2"/>
    <w:pPr>
      <w:spacing w:line="280" w:lineRule="exact"/>
      <w:jc w:val="both"/>
    </w:pPr>
    <w:rPr>
      <w:rFonts w:eastAsia="Calibri"/>
      <w:b/>
      <w:bCs/>
      <w:noProof/>
      <w:sz w:val="20"/>
      <w:lang w:eastAsia="hu-HU"/>
    </w:rPr>
  </w:style>
  <w:style w:type="paragraph" w:customStyle="1" w:styleId="tblzatcm13">
    <w:name w:val="táblázatcím13"/>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13">
    <w:name w:val="fejléc13"/>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32">
    <w:name w:val="kiscim32"/>
    <w:next w:val="Norml"/>
    <w:uiPriority w:val="99"/>
    <w:rsid w:val="009263D2"/>
    <w:pPr>
      <w:keepNext/>
      <w:spacing w:before="140" w:after="140" w:line="280" w:lineRule="exact"/>
      <w:jc w:val="both"/>
    </w:pPr>
    <w:rPr>
      <w:rFonts w:eastAsia="Calibri"/>
      <w:b/>
      <w:bCs/>
      <w:i/>
      <w:iCs/>
      <w:sz w:val="24"/>
      <w:szCs w:val="24"/>
    </w:rPr>
  </w:style>
  <w:style w:type="paragraph" w:customStyle="1" w:styleId="kiscim114">
    <w:name w:val="kiscim114"/>
    <w:uiPriority w:val="99"/>
    <w:rsid w:val="009263D2"/>
    <w:pPr>
      <w:keepNext/>
      <w:spacing w:before="140" w:after="140" w:line="280" w:lineRule="exact"/>
    </w:pPr>
    <w:rPr>
      <w:rFonts w:eastAsia="Calibri"/>
      <w:b/>
      <w:bCs/>
      <w:sz w:val="24"/>
      <w:szCs w:val="24"/>
    </w:rPr>
  </w:style>
  <w:style w:type="paragraph" w:customStyle="1" w:styleId="kiscim213">
    <w:name w:val="kiscim213"/>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13">
    <w:name w:val="lista0113"/>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13">
    <w:name w:val="lista113"/>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13">
    <w:name w:val="szoveg13"/>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13">
    <w:name w:val="táblacim13"/>
    <w:basedOn w:val="Norml"/>
    <w:uiPriority w:val="99"/>
    <w:rsid w:val="009263D2"/>
    <w:pPr>
      <w:spacing w:line="280" w:lineRule="exact"/>
      <w:jc w:val="both"/>
    </w:pPr>
    <w:rPr>
      <w:rFonts w:eastAsia="Calibri"/>
      <w:b/>
      <w:bCs/>
      <w:noProof/>
      <w:sz w:val="20"/>
      <w:lang w:eastAsia="hu-HU"/>
    </w:rPr>
  </w:style>
  <w:style w:type="paragraph" w:customStyle="1" w:styleId="tblzatcm14">
    <w:name w:val="táblázatcím14"/>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14">
    <w:name w:val="fejléc14"/>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33">
    <w:name w:val="kiscim33"/>
    <w:next w:val="Norml"/>
    <w:uiPriority w:val="99"/>
    <w:rsid w:val="009263D2"/>
    <w:pPr>
      <w:keepNext/>
      <w:spacing w:before="140" w:after="140" w:line="280" w:lineRule="exact"/>
      <w:jc w:val="both"/>
    </w:pPr>
    <w:rPr>
      <w:rFonts w:eastAsia="Calibri"/>
      <w:b/>
      <w:bCs/>
      <w:i/>
      <w:iCs/>
      <w:sz w:val="24"/>
      <w:szCs w:val="24"/>
    </w:rPr>
  </w:style>
  <w:style w:type="paragraph" w:customStyle="1" w:styleId="kiscim115">
    <w:name w:val="kiscim115"/>
    <w:uiPriority w:val="99"/>
    <w:rsid w:val="009263D2"/>
    <w:pPr>
      <w:keepNext/>
      <w:spacing w:before="140" w:after="140" w:line="280" w:lineRule="exact"/>
    </w:pPr>
    <w:rPr>
      <w:rFonts w:eastAsia="Calibri"/>
      <w:b/>
      <w:bCs/>
      <w:sz w:val="24"/>
      <w:szCs w:val="24"/>
    </w:rPr>
  </w:style>
  <w:style w:type="paragraph" w:customStyle="1" w:styleId="kiscim214">
    <w:name w:val="kiscim214"/>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14">
    <w:name w:val="lista0114"/>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14">
    <w:name w:val="lista114"/>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14">
    <w:name w:val="szoveg14"/>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14">
    <w:name w:val="táblacim14"/>
    <w:basedOn w:val="Norml"/>
    <w:uiPriority w:val="99"/>
    <w:rsid w:val="009263D2"/>
    <w:pPr>
      <w:spacing w:line="280" w:lineRule="exact"/>
      <w:jc w:val="both"/>
    </w:pPr>
    <w:rPr>
      <w:rFonts w:eastAsia="Calibri"/>
      <w:b/>
      <w:bCs/>
      <w:noProof/>
      <w:sz w:val="20"/>
      <w:lang w:eastAsia="hu-HU"/>
    </w:rPr>
  </w:style>
  <w:style w:type="paragraph" w:customStyle="1" w:styleId="tblzatcm15">
    <w:name w:val="táblázatcím15"/>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15">
    <w:name w:val="fejléc15"/>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34">
    <w:name w:val="kiscim34"/>
    <w:next w:val="Norml"/>
    <w:uiPriority w:val="99"/>
    <w:rsid w:val="009263D2"/>
    <w:pPr>
      <w:keepNext/>
      <w:spacing w:before="140" w:after="140" w:line="280" w:lineRule="exact"/>
      <w:jc w:val="both"/>
    </w:pPr>
    <w:rPr>
      <w:rFonts w:eastAsia="Calibri"/>
      <w:b/>
      <w:bCs/>
      <w:i/>
      <w:iCs/>
      <w:sz w:val="24"/>
      <w:szCs w:val="24"/>
    </w:rPr>
  </w:style>
  <w:style w:type="paragraph" w:customStyle="1" w:styleId="kiscim116">
    <w:name w:val="kiscim116"/>
    <w:uiPriority w:val="99"/>
    <w:rsid w:val="009263D2"/>
    <w:pPr>
      <w:keepNext/>
      <w:spacing w:before="140" w:after="140" w:line="280" w:lineRule="exact"/>
    </w:pPr>
    <w:rPr>
      <w:rFonts w:eastAsia="Calibri"/>
      <w:b/>
      <w:bCs/>
      <w:sz w:val="24"/>
      <w:szCs w:val="24"/>
    </w:rPr>
  </w:style>
  <w:style w:type="paragraph" w:customStyle="1" w:styleId="kiscim215">
    <w:name w:val="kiscim215"/>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15">
    <w:name w:val="lista0115"/>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15">
    <w:name w:val="lista115"/>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15">
    <w:name w:val="szoveg15"/>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15">
    <w:name w:val="táblacim15"/>
    <w:basedOn w:val="Norml"/>
    <w:uiPriority w:val="99"/>
    <w:rsid w:val="009263D2"/>
    <w:pPr>
      <w:spacing w:line="280" w:lineRule="exact"/>
      <w:jc w:val="both"/>
    </w:pPr>
    <w:rPr>
      <w:rFonts w:eastAsia="Calibri"/>
      <w:b/>
      <w:bCs/>
      <w:noProof/>
      <w:sz w:val="20"/>
      <w:lang w:eastAsia="hu-HU"/>
    </w:rPr>
  </w:style>
  <w:style w:type="paragraph" w:customStyle="1" w:styleId="tblzatcm16">
    <w:name w:val="táblázatcím16"/>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16">
    <w:name w:val="fejléc16"/>
    <w:basedOn w:val="Norml"/>
    <w:autoRedefine/>
    <w:uiPriority w:val="99"/>
    <w:rsid w:val="009263D2"/>
    <w:pPr>
      <w:tabs>
        <w:tab w:val="right" w:pos="9000"/>
      </w:tabs>
    </w:pPr>
    <w:rPr>
      <w:rFonts w:eastAsia="Calibri"/>
      <w:i/>
      <w:iCs/>
      <w:sz w:val="20"/>
      <w:u w:val="single"/>
      <w:lang w:eastAsia="hu-HU"/>
    </w:rPr>
  </w:style>
  <w:style w:type="paragraph" w:customStyle="1" w:styleId="vonalastblzat">
    <w:name w:val="vonalas táblázat"/>
    <w:basedOn w:val="Norml"/>
    <w:uiPriority w:val="99"/>
    <w:rsid w:val="009263D2"/>
    <w:pPr>
      <w:pBdr>
        <w:top w:val="single" w:sz="4" w:space="0" w:color="auto"/>
        <w:left w:val="single" w:sz="8" w:space="0" w:color="auto"/>
        <w:bottom w:val="single" w:sz="4" w:space="0" w:color="auto"/>
      </w:pBdr>
      <w:spacing w:before="100" w:beforeAutospacing="1" w:after="100" w:afterAutospacing="1"/>
      <w:jc w:val="right"/>
      <w:textAlignment w:val="top"/>
    </w:pPr>
    <w:rPr>
      <w:rFonts w:ascii="Arial" w:eastAsia="Arial Unicode MS" w:hAnsi="Arial" w:cs="Arial"/>
      <w:sz w:val="16"/>
      <w:szCs w:val="16"/>
      <w:lang w:eastAsia="hu-HU"/>
    </w:rPr>
  </w:style>
  <w:style w:type="character" w:customStyle="1" w:styleId="lfejCharChar">
    <w:name w:val="Élőfej Char Char"/>
    <w:aliases w:val="Char Char Char11,Char Char Char Char Char,Élőfej Char5, Char Char41 Char Char, Char Char41 Char1,Char Char41 Char Char,Char Char41 Char11, Char Char Char Char, Char Char Char1,Char Char41 Char111"/>
    <w:uiPriority w:val="99"/>
    <w:rsid w:val="009263D2"/>
    <w:rPr>
      <w:rFonts w:cs="Times New Roman"/>
      <w:sz w:val="24"/>
      <w:szCs w:val="24"/>
      <w:lang w:val="hu-HU" w:eastAsia="hu-HU"/>
    </w:rPr>
  </w:style>
  <w:style w:type="paragraph" w:styleId="Alrs">
    <w:name w:val="Signature"/>
    <w:basedOn w:val="Norml"/>
    <w:link w:val="AlrsChar"/>
    <w:uiPriority w:val="99"/>
    <w:rsid w:val="009263D2"/>
    <w:pPr>
      <w:spacing w:line="280" w:lineRule="exact"/>
      <w:ind w:left="4252"/>
      <w:jc w:val="both"/>
    </w:pPr>
    <w:rPr>
      <w:rFonts w:eastAsia="Calibri"/>
      <w:noProof/>
      <w:szCs w:val="24"/>
    </w:rPr>
  </w:style>
  <w:style w:type="character" w:customStyle="1" w:styleId="AlrsChar">
    <w:name w:val="Aláírás Char"/>
    <w:link w:val="Alrs"/>
    <w:uiPriority w:val="99"/>
    <w:rsid w:val="009263D2"/>
    <w:rPr>
      <w:rFonts w:eastAsia="Calibri"/>
      <w:noProof/>
      <w:sz w:val="24"/>
      <w:szCs w:val="24"/>
    </w:rPr>
  </w:style>
  <w:style w:type="paragraph" w:styleId="Befejezs">
    <w:name w:val="Closing"/>
    <w:basedOn w:val="Norml"/>
    <w:link w:val="BefejezsChar"/>
    <w:uiPriority w:val="99"/>
    <w:rsid w:val="009263D2"/>
    <w:pPr>
      <w:spacing w:line="280" w:lineRule="exact"/>
      <w:ind w:left="4252"/>
      <w:jc w:val="both"/>
    </w:pPr>
    <w:rPr>
      <w:rFonts w:eastAsia="Calibri"/>
      <w:noProof/>
      <w:szCs w:val="24"/>
    </w:rPr>
  </w:style>
  <w:style w:type="character" w:customStyle="1" w:styleId="BefejezsChar">
    <w:name w:val="Befejezés Char"/>
    <w:link w:val="Befejezs"/>
    <w:uiPriority w:val="99"/>
    <w:rsid w:val="009263D2"/>
    <w:rPr>
      <w:rFonts w:eastAsia="Calibri"/>
      <w:noProof/>
      <w:sz w:val="24"/>
      <w:szCs w:val="24"/>
    </w:rPr>
  </w:style>
  <w:style w:type="paragraph" w:styleId="Bortkcm">
    <w:name w:val="envelope address"/>
    <w:basedOn w:val="Norml"/>
    <w:uiPriority w:val="99"/>
    <w:rsid w:val="009263D2"/>
    <w:pPr>
      <w:framePr w:w="7920" w:h="1980" w:hRule="exact" w:hSpace="141" w:wrap="auto" w:hAnchor="page" w:xAlign="center" w:yAlign="bottom"/>
      <w:spacing w:line="280" w:lineRule="exact"/>
      <w:ind w:left="2880"/>
      <w:jc w:val="both"/>
    </w:pPr>
    <w:rPr>
      <w:rFonts w:ascii="Arial" w:eastAsia="Calibri" w:hAnsi="Arial" w:cs="Arial"/>
      <w:noProof/>
      <w:szCs w:val="24"/>
      <w:lang w:eastAsia="hu-HU"/>
    </w:rPr>
  </w:style>
  <w:style w:type="paragraph" w:styleId="Dtum">
    <w:name w:val="Date"/>
    <w:basedOn w:val="Norml"/>
    <w:next w:val="Norml"/>
    <w:link w:val="DtumChar"/>
    <w:uiPriority w:val="99"/>
    <w:rsid w:val="009263D2"/>
    <w:pPr>
      <w:spacing w:line="280" w:lineRule="exact"/>
      <w:jc w:val="both"/>
    </w:pPr>
    <w:rPr>
      <w:rFonts w:eastAsia="Calibri"/>
      <w:noProof/>
      <w:szCs w:val="24"/>
    </w:rPr>
  </w:style>
  <w:style w:type="character" w:customStyle="1" w:styleId="DtumChar">
    <w:name w:val="Dátum Char"/>
    <w:link w:val="Dtum"/>
    <w:uiPriority w:val="99"/>
    <w:rsid w:val="009263D2"/>
    <w:rPr>
      <w:rFonts w:eastAsia="Calibri"/>
      <w:noProof/>
      <w:sz w:val="24"/>
      <w:szCs w:val="24"/>
    </w:rPr>
  </w:style>
  <w:style w:type="table" w:styleId="Egyszertblzat1">
    <w:name w:val="Table Simple 1"/>
    <w:basedOn w:val="Normltblzat"/>
    <w:uiPriority w:val="99"/>
    <w:rsid w:val="009263D2"/>
    <w:rPr>
      <w:rFonts w:eastAsia="Calibri"/>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Egyszertblzat2">
    <w:name w:val="Table Simple 2"/>
    <w:basedOn w:val="Normltblzat"/>
    <w:uiPriority w:val="99"/>
    <w:rsid w:val="009263D2"/>
    <w:rPr>
      <w:rFonts w:eastAsia="Calibri"/>
    </w:r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Egyszertblzat3">
    <w:name w:val="Table Simple 3"/>
    <w:basedOn w:val="Normltblzat"/>
    <w:uiPriority w:val="99"/>
    <w:rsid w:val="009263D2"/>
    <w:rPr>
      <w:rFonts w:eastAsia="Calibri"/>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Elegnstblzat">
    <w:name w:val="Table Elegant"/>
    <w:basedOn w:val="Normltblzat"/>
    <w:uiPriority w:val="99"/>
    <w:rsid w:val="009263D2"/>
    <w:rPr>
      <w:rFonts w:eastAsia="Calibri"/>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paragraph" w:styleId="E-mailalrsa">
    <w:name w:val="E-mail Signature"/>
    <w:basedOn w:val="Norml"/>
    <w:link w:val="E-mailalrsaChar"/>
    <w:uiPriority w:val="99"/>
    <w:rsid w:val="009263D2"/>
    <w:pPr>
      <w:spacing w:line="280" w:lineRule="exact"/>
      <w:jc w:val="both"/>
    </w:pPr>
    <w:rPr>
      <w:rFonts w:eastAsia="Calibri"/>
      <w:noProof/>
      <w:szCs w:val="24"/>
    </w:rPr>
  </w:style>
  <w:style w:type="character" w:customStyle="1" w:styleId="E-mailalrsaChar">
    <w:name w:val="E-mail aláírása Char"/>
    <w:link w:val="E-mailalrsa"/>
    <w:uiPriority w:val="99"/>
    <w:rsid w:val="009263D2"/>
    <w:rPr>
      <w:rFonts w:eastAsia="Calibri"/>
      <w:noProof/>
      <w:sz w:val="24"/>
      <w:szCs w:val="24"/>
    </w:rPr>
  </w:style>
  <w:style w:type="paragraph" w:styleId="Feladcmebortkon">
    <w:name w:val="envelope return"/>
    <w:basedOn w:val="Norml"/>
    <w:uiPriority w:val="99"/>
    <w:rsid w:val="009263D2"/>
    <w:pPr>
      <w:spacing w:line="280" w:lineRule="exact"/>
      <w:jc w:val="both"/>
    </w:pPr>
    <w:rPr>
      <w:rFonts w:ascii="Arial" w:eastAsia="Calibri" w:hAnsi="Arial" w:cs="Arial"/>
      <w:noProof/>
      <w:sz w:val="20"/>
      <w:lang w:eastAsia="hu-HU"/>
    </w:rPr>
  </w:style>
  <w:style w:type="paragraph" w:styleId="Felsorols5">
    <w:name w:val="List Bullet 5"/>
    <w:basedOn w:val="Norml"/>
    <w:uiPriority w:val="99"/>
    <w:rsid w:val="009263D2"/>
    <w:pPr>
      <w:numPr>
        <w:numId w:val="2"/>
      </w:numPr>
      <w:tabs>
        <w:tab w:val="clear" w:pos="360"/>
        <w:tab w:val="num" w:pos="1492"/>
      </w:tabs>
      <w:spacing w:line="280" w:lineRule="exact"/>
      <w:ind w:left="1492"/>
      <w:jc w:val="both"/>
    </w:pPr>
    <w:rPr>
      <w:rFonts w:eastAsia="Calibri"/>
      <w:noProof/>
      <w:szCs w:val="24"/>
      <w:lang w:eastAsia="hu-HU"/>
    </w:rPr>
  </w:style>
  <w:style w:type="table" w:styleId="Finomtblzat1">
    <w:name w:val="Table Subtle 1"/>
    <w:basedOn w:val="Normltblzat"/>
    <w:uiPriority w:val="99"/>
    <w:rsid w:val="009263D2"/>
    <w:rPr>
      <w:rFonts w:eastAsia="Calibri"/>
    </w:r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Finomtblzat2">
    <w:name w:val="Table Subtle 2"/>
    <w:basedOn w:val="Normltblzat"/>
    <w:uiPriority w:val="99"/>
    <w:rsid w:val="009263D2"/>
    <w:rPr>
      <w:rFonts w:eastAsia="Calibri"/>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character" w:styleId="HTML-billentyzet">
    <w:name w:val="HTML Keyboard"/>
    <w:uiPriority w:val="99"/>
    <w:rsid w:val="009263D2"/>
    <w:rPr>
      <w:rFonts w:ascii="Courier New" w:hAnsi="Courier New" w:cs="Courier New"/>
      <w:sz w:val="20"/>
      <w:szCs w:val="20"/>
    </w:rPr>
  </w:style>
  <w:style w:type="paragraph" w:styleId="HTML-cm">
    <w:name w:val="HTML Address"/>
    <w:basedOn w:val="Norml"/>
    <w:link w:val="HTML-cmChar"/>
    <w:uiPriority w:val="99"/>
    <w:rsid w:val="009263D2"/>
    <w:pPr>
      <w:spacing w:line="280" w:lineRule="exact"/>
      <w:jc w:val="both"/>
    </w:pPr>
    <w:rPr>
      <w:rFonts w:eastAsia="Calibri"/>
      <w:i/>
      <w:iCs/>
      <w:noProof/>
      <w:szCs w:val="24"/>
    </w:rPr>
  </w:style>
  <w:style w:type="character" w:customStyle="1" w:styleId="HTML-cmChar">
    <w:name w:val="HTML-cím Char"/>
    <w:link w:val="HTML-cm"/>
    <w:uiPriority w:val="99"/>
    <w:rsid w:val="009263D2"/>
    <w:rPr>
      <w:rFonts w:eastAsia="Calibri"/>
      <w:i/>
      <w:iCs/>
      <w:noProof/>
      <w:sz w:val="24"/>
      <w:szCs w:val="24"/>
    </w:rPr>
  </w:style>
  <w:style w:type="character" w:styleId="HTML-definci">
    <w:name w:val="HTML Definition"/>
    <w:uiPriority w:val="99"/>
    <w:rsid w:val="009263D2"/>
    <w:rPr>
      <w:rFonts w:cs="Times New Roman"/>
      <w:i/>
      <w:iCs/>
    </w:rPr>
  </w:style>
  <w:style w:type="character" w:styleId="HTML-idzet">
    <w:name w:val="HTML Cite"/>
    <w:uiPriority w:val="99"/>
    <w:rsid w:val="009263D2"/>
    <w:rPr>
      <w:rFonts w:cs="Times New Roman"/>
      <w:i/>
      <w:iCs/>
    </w:rPr>
  </w:style>
  <w:style w:type="character" w:styleId="HTML-rgp">
    <w:name w:val="HTML Typewriter"/>
    <w:uiPriority w:val="99"/>
    <w:rsid w:val="009263D2"/>
    <w:rPr>
      <w:rFonts w:ascii="Courier New" w:hAnsi="Courier New" w:cs="Courier New"/>
      <w:sz w:val="20"/>
      <w:szCs w:val="20"/>
    </w:rPr>
  </w:style>
  <w:style w:type="character" w:styleId="HTML-kd">
    <w:name w:val="HTML Code"/>
    <w:uiPriority w:val="99"/>
    <w:rsid w:val="009263D2"/>
    <w:rPr>
      <w:rFonts w:ascii="Courier New" w:hAnsi="Courier New" w:cs="Courier New"/>
      <w:sz w:val="20"/>
      <w:szCs w:val="20"/>
    </w:rPr>
  </w:style>
  <w:style w:type="character" w:styleId="HTML-minta">
    <w:name w:val="HTML Sample"/>
    <w:uiPriority w:val="99"/>
    <w:rsid w:val="009263D2"/>
    <w:rPr>
      <w:rFonts w:ascii="Courier New" w:hAnsi="Courier New" w:cs="Courier New"/>
    </w:rPr>
  </w:style>
  <w:style w:type="character" w:styleId="HTML-mozaiksz">
    <w:name w:val="HTML Acronym"/>
    <w:uiPriority w:val="99"/>
    <w:rsid w:val="009263D2"/>
    <w:rPr>
      <w:rFonts w:cs="Times New Roman"/>
    </w:rPr>
  </w:style>
  <w:style w:type="character" w:styleId="HTML-vltoz">
    <w:name w:val="HTML Variable"/>
    <w:uiPriority w:val="99"/>
    <w:rsid w:val="009263D2"/>
    <w:rPr>
      <w:rFonts w:cs="Times New Roman"/>
      <w:i/>
      <w:iCs/>
    </w:rPr>
  </w:style>
  <w:style w:type="character" w:styleId="Kiemels">
    <w:name w:val="Emphasis"/>
    <w:uiPriority w:val="99"/>
    <w:qFormat/>
    <w:locked/>
    <w:rsid w:val="009263D2"/>
    <w:rPr>
      <w:rFonts w:cs="Times New Roman"/>
      <w:i/>
      <w:iCs/>
    </w:rPr>
  </w:style>
  <w:style w:type="table" w:styleId="Klasszikustblzat1">
    <w:name w:val="Table Classic 1"/>
    <w:basedOn w:val="Normltblzat"/>
    <w:uiPriority w:val="99"/>
    <w:rsid w:val="009263D2"/>
    <w:rPr>
      <w:rFonts w:eastAsia="Calibri"/>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Klasszikustblzat2">
    <w:name w:val="Table Classic 2"/>
    <w:basedOn w:val="Normltblzat"/>
    <w:uiPriority w:val="99"/>
    <w:rsid w:val="009263D2"/>
    <w:rPr>
      <w:rFonts w:eastAsia="Calibri"/>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Klasszikustblzat3">
    <w:name w:val="Table Classic 3"/>
    <w:basedOn w:val="Normltblzat"/>
    <w:uiPriority w:val="99"/>
    <w:rsid w:val="009263D2"/>
    <w:rPr>
      <w:rFonts w:eastAsia="Calibri"/>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Klasszikustblzat4">
    <w:name w:val="Table Classic 4"/>
    <w:basedOn w:val="Normltblzat"/>
    <w:uiPriority w:val="99"/>
    <w:rsid w:val="009263D2"/>
    <w:rPr>
      <w:rFonts w:eastAsia="Calibri"/>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paragraph" w:styleId="Lista5">
    <w:name w:val="List 5"/>
    <w:basedOn w:val="Norml"/>
    <w:uiPriority w:val="99"/>
    <w:rsid w:val="009263D2"/>
    <w:pPr>
      <w:spacing w:line="280" w:lineRule="exact"/>
      <w:ind w:left="1415" w:hanging="283"/>
      <w:jc w:val="both"/>
    </w:pPr>
    <w:rPr>
      <w:rFonts w:eastAsia="Calibri"/>
      <w:noProof/>
      <w:szCs w:val="24"/>
      <w:lang w:eastAsia="hu-HU"/>
    </w:rPr>
  </w:style>
  <w:style w:type="paragraph" w:styleId="Listafolytatsa3">
    <w:name w:val="List Continue 3"/>
    <w:basedOn w:val="Norml"/>
    <w:uiPriority w:val="99"/>
    <w:rsid w:val="009263D2"/>
    <w:pPr>
      <w:spacing w:after="120" w:line="280" w:lineRule="exact"/>
      <w:ind w:left="849"/>
      <w:jc w:val="both"/>
    </w:pPr>
    <w:rPr>
      <w:rFonts w:eastAsia="Calibri"/>
      <w:noProof/>
      <w:szCs w:val="24"/>
      <w:lang w:eastAsia="hu-HU"/>
    </w:rPr>
  </w:style>
  <w:style w:type="paragraph" w:styleId="Listafolytatsa4">
    <w:name w:val="List Continue 4"/>
    <w:basedOn w:val="Norml"/>
    <w:uiPriority w:val="99"/>
    <w:rsid w:val="009263D2"/>
    <w:pPr>
      <w:spacing w:after="120" w:line="280" w:lineRule="exact"/>
      <w:ind w:left="1132"/>
      <w:jc w:val="both"/>
    </w:pPr>
    <w:rPr>
      <w:rFonts w:eastAsia="Calibri"/>
      <w:noProof/>
      <w:szCs w:val="24"/>
      <w:lang w:eastAsia="hu-HU"/>
    </w:rPr>
  </w:style>
  <w:style w:type="paragraph" w:styleId="Listafolytatsa5">
    <w:name w:val="List Continue 5"/>
    <w:basedOn w:val="Norml"/>
    <w:uiPriority w:val="99"/>
    <w:rsid w:val="009263D2"/>
    <w:pPr>
      <w:spacing w:after="120" w:line="280" w:lineRule="exact"/>
      <w:ind w:left="1415"/>
      <w:jc w:val="both"/>
    </w:pPr>
    <w:rPr>
      <w:rFonts w:eastAsia="Calibri"/>
      <w:noProof/>
      <w:szCs w:val="24"/>
      <w:lang w:eastAsia="hu-HU"/>
    </w:rPr>
  </w:style>
  <w:style w:type="table" w:styleId="Listaszertblzat1">
    <w:name w:val="Table List 1"/>
    <w:basedOn w:val="Normltblzat"/>
    <w:uiPriority w:val="99"/>
    <w:rsid w:val="009263D2"/>
    <w:rPr>
      <w:rFonts w:eastAsia="Calibri"/>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Listaszertblzat2">
    <w:name w:val="Table List 2"/>
    <w:basedOn w:val="Normltblzat"/>
    <w:uiPriority w:val="99"/>
    <w:rsid w:val="009263D2"/>
    <w:rPr>
      <w:rFonts w:eastAsia="Calibri"/>
    </w:r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Listaszertblzat3">
    <w:name w:val="Table List 3"/>
    <w:basedOn w:val="Normltblzat"/>
    <w:uiPriority w:val="99"/>
    <w:rsid w:val="009263D2"/>
    <w:rPr>
      <w:rFonts w:eastAsia="Calibri"/>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Listaszertblzat4">
    <w:name w:val="Table List 4"/>
    <w:basedOn w:val="Normltblzat"/>
    <w:uiPriority w:val="99"/>
    <w:rsid w:val="009263D2"/>
    <w:rPr>
      <w:rFonts w:eastAsia="Calibri"/>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istaszertblzat5">
    <w:name w:val="Table List 5"/>
    <w:basedOn w:val="Normltblzat"/>
    <w:uiPriority w:val="99"/>
    <w:rsid w:val="009263D2"/>
    <w:rPr>
      <w:rFonts w:eastAsia="Calibri"/>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Listaszertblzat6">
    <w:name w:val="Table List 6"/>
    <w:basedOn w:val="Normltblzat"/>
    <w:uiPriority w:val="99"/>
    <w:rsid w:val="009263D2"/>
    <w:rPr>
      <w:rFonts w:eastAsia="Calibri"/>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Listaszertblzat7">
    <w:name w:val="Table List 7"/>
    <w:basedOn w:val="Normltblzat"/>
    <w:uiPriority w:val="99"/>
    <w:rsid w:val="009263D2"/>
    <w:rPr>
      <w:rFonts w:eastAsia="Calibri"/>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Listaszertblzat8">
    <w:name w:val="Table List 8"/>
    <w:basedOn w:val="Normltblzat"/>
    <w:uiPriority w:val="99"/>
    <w:rsid w:val="009263D2"/>
    <w:rPr>
      <w:rFonts w:eastAsia="Calibri"/>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paragraph" w:styleId="Megjegyzsfej">
    <w:name w:val="Note Heading"/>
    <w:basedOn w:val="Norml"/>
    <w:next w:val="Norml"/>
    <w:link w:val="MegjegyzsfejChar"/>
    <w:uiPriority w:val="99"/>
    <w:rsid w:val="009263D2"/>
    <w:pPr>
      <w:spacing w:line="280" w:lineRule="exact"/>
      <w:jc w:val="both"/>
    </w:pPr>
    <w:rPr>
      <w:rFonts w:eastAsia="Calibri"/>
      <w:noProof/>
      <w:szCs w:val="24"/>
    </w:rPr>
  </w:style>
  <w:style w:type="character" w:customStyle="1" w:styleId="MegjegyzsfejChar">
    <w:name w:val="Megjegyzésfej Char"/>
    <w:link w:val="Megjegyzsfej"/>
    <w:uiPriority w:val="99"/>
    <w:rsid w:val="009263D2"/>
    <w:rPr>
      <w:rFonts w:eastAsia="Calibri"/>
      <w:noProof/>
      <w:sz w:val="24"/>
      <w:szCs w:val="24"/>
    </w:rPr>
  </w:style>
  <w:style w:type="paragraph" w:styleId="Megszlts">
    <w:name w:val="Salutation"/>
    <w:basedOn w:val="Norml"/>
    <w:next w:val="Norml"/>
    <w:link w:val="MegszltsChar"/>
    <w:uiPriority w:val="99"/>
    <w:rsid w:val="009263D2"/>
    <w:pPr>
      <w:spacing w:line="280" w:lineRule="exact"/>
      <w:jc w:val="both"/>
    </w:pPr>
    <w:rPr>
      <w:rFonts w:eastAsia="Calibri"/>
      <w:noProof/>
      <w:szCs w:val="24"/>
    </w:rPr>
  </w:style>
  <w:style w:type="character" w:customStyle="1" w:styleId="MegszltsChar">
    <w:name w:val="Megszólítás Char"/>
    <w:link w:val="Megszlts"/>
    <w:uiPriority w:val="99"/>
    <w:rsid w:val="009263D2"/>
    <w:rPr>
      <w:rFonts w:eastAsia="Calibri"/>
      <w:noProof/>
      <w:sz w:val="24"/>
      <w:szCs w:val="24"/>
    </w:rPr>
  </w:style>
  <w:style w:type="table" w:styleId="Moderntblzat">
    <w:name w:val="Table Contemporary"/>
    <w:basedOn w:val="Normltblzat"/>
    <w:uiPriority w:val="99"/>
    <w:rsid w:val="009263D2"/>
    <w:rPr>
      <w:rFonts w:eastAsia="Calibri"/>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Oszlopostblzat1">
    <w:name w:val="Table Columns 1"/>
    <w:basedOn w:val="Normltblzat"/>
    <w:uiPriority w:val="99"/>
    <w:rsid w:val="009263D2"/>
    <w:rPr>
      <w:rFonts w:eastAsia="Calibri"/>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Oszlopostblzat2">
    <w:name w:val="Table Columns 2"/>
    <w:basedOn w:val="Normltblzat"/>
    <w:uiPriority w:val="99"/>
    <w:rsid w:val="009263D2"/>
    <w:rPr>
      <w:rFonts w:eastAsia="Calibri"/>
      <w:b/>
      <w:bCs/>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Oszlopostblzat3">
    <w:name w:val="Table Columns 3"/>
    <w:basedOn w:val="Normltblzat"/>
    <w:uiPriority w:val="99"/>
    <w:rsid w:val="009263D2"/>
    <w:rPr>
      <w:rFonts w:eastAsia="Calibri"/>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Oszlopostblzat4">
    <w:name w:val="Table Columns 4"/>
    <w:basedOn w:val="Normltblzat"/>
    <w:uiPriority w:val="99"/>
    <w:rsid w:val="009263D2"/>
    <w:rPr>
      <w:rFonts w:eastAsia="Calibri"/>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Oszlopostblzat5">
    <w:name w:val="Table Columns 5"/>
    <w:basedOn w:val="Normltblzat"/>
    <w:uiPriority w:val="99"/>
    <w:rsid w:val="009263D2"/>
    <w:rPr>
      <w:rFonts w:eastAsia="Calibri"/>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Profitblzat">
    <w:name w:val="Table Professional"/>
    <w:basedOn w:val="Normltblzat"/>
    <w:uiPriority w:val="99"/>
    <w:rsid w:val="009263D2"/>
    <w:rPr>
      <w:rFonts w:eastAsia="Calibri"/>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Rcsostblzat1">
    <w:name w:val="Table Grid 1"/>
    <w:basedOn w:val="Normltblzat"/>
    <w:uiPriority w:val="99"/>
    <w:rsid w:val="009263D2"/>
    <w:rPr>
      <w:rFonts w:eastAsia="Calibri"/>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Rcsostblzat2">
    <w:name w:val="Table Grid 2"/>
    <w:basedOn w:val="Normltblzat"/>
    <w:uiPriority w:val="99"/>
    <w:rsid w:val="009263D2"/>
    <w:rPr>
      <w:rFonts w:eastAsia="Calibri"/>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Rcsostblzat3">
    <w:name w:val="Table Grid 3"/>
    <w:basedOn w:val="Normltblzat"/>
    <w:uiPriority w:val="99"/>
    <w:rsid w:val="009263D2"/>
    <w:rPr>
      <w:rFonts w:eastAsia="Calibri"/>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Rcsostblzat4">
    <w:name w:val="Table Grid 4"/>
    <w:basedOn w:val="Normltblzat"/>
    <w:uiPriority w:val="99"/>
    <w:rsid w:val="009263D2"/>
    <w:rPr>
      <w:rFonts w:eastAsia="Calibri"/>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Rcsostblzat5">
    <w:name w:val="Table Grid 5"/>
    <w:basedOn w:val="Normltblzat"/>
    <w:uiPriority w:val="99"/>
    <w:rsid w:val="009263D2"/>
    <w:rPr>
      <w:rFonts w:eastAsia="Calibri"/>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Rcsostblzat6">
    <w:name w:val="Table Grid 6"/>
    <w:basedOn w:val="Normltblzat"/>
    <w:uiPriority w:val="99"/>
    <w:rsid w:val="009263D2"/>
    <w:rPr>
      <w:rFonts w:eastAsia="Calibri"/>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Rcsostblzat7">
    <w:name w:val="Table Grid 7"/>
    <w:basedOn w:val="Normltblzat"/>
    <w:uiPriority w:val="99"/>
    <w:rsid w:val="009263D2"/>
    <w:rPr>
      <w:rFonts w:eastAsia="Calibri"/>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Rcsostblzat8">
    <w:name w:val="Table Grid 8"/>
    <w:basedOn w:val="Normltblzat"/>
    <w:uiPriority w:val="99"/>
    <w:rsid w:val="009263D2"/>
    <w:rPr>
      <w:rFonts w:eastAsia="Calibri"/>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character" w:styleId="Sorszma">
    <w:name w:val="line number"/>
    <w:uiPriority w:val="99"/>
    <w:rsid w:val="009263D2"/>
    <w:rPr>
      <w:rFonts w:cs="Times New Roman"/>
    </w:rPr>
  </w:style>
  <w:style w:type="paragraph" w:styleId="Szmozottlista2">
    <w:name w:val="List Number 2"/>
    <w:basedOn w:val="Norml"/>
    <w:uiPriority w:val="99"/>
    <w:rsid w:val="009263D2"/>
    <w:pPr>
      <w:numPr>
        <w:numId w:val="3"/>
      </w:numPr>
      <w:spacing w:line="280" w:lineRule="exact"/>
      <w:jc w:val="both"/>
    </w:pPr>
    <w:rPr>
      <w:rFonts w:eastAsia="Calibri"/>
      <w:noProof/>
      <w:szCs w:val="24"/>
      <w:lang w:eastAsia="hu-HU"/>
    </w:rPr>
  </w:style>
  <w:style w:type="paragraph" w:styleId="Szmozottlista3">
    <w:name w:val="List Number 3"/>
    <w:basedOn w:val="Norml"/>
    <w:uiPriority w:val="99"/>
    <w:rsid w:val="009263D2"/>
    <w:pPr>
      <w:numPr>
        <w:numId w:val="4"/>
      </w:numPr>
      <w:spacing w:line="280" w:lineRule="exact"/>
      <w:jc w:val="both"/>
    </w:pPr>
    <w:rPr>
      <w:rFonts w:eastAsia="Calibri"/>
      <w:noProof/>
      <w:szCs w:val="24"/>
      <w:lang w:eastAsia="hu-HU"/>
    </w:rPr>
  </w:style>
  <w:style w:type="paragraph" w:styleId="Szmozottlista4">
    <w:name w:val="List Number 4"/>
    <w:basedOn w:val="Norml"/>
    <w:uiPriority w:val="99"/>
    <w:rsid w:val="009263D2"/>
    <w:pPr>
      <w:numPr>
        <w:numId w:val="5"/>
      </w:numPr>
      <w:spacing w:line="280" w:lineRule="exact"/>
      <w:jc w:val="both"/>
    </w:pPr>
    <w:rPr>
      <w:rFonts w:eastAsia="Calibri"/>
      <w:noProof/>
      <w:szCs w:val="24"/>
      <w:lang w:eastAsia="hu-HU"/>
    </w:rPr>
  </w:style>
  <w:style w:type="paragraph" w:styleId="Szmozottlista5">
    <w:name w:val="List Number 5"/>
    <w:basedOn w:val="Norml"/>
    <w:uiPriority w:val="99"/>
    <w:rsid w:val="009263D2"/>
    <w:pPr>
      <w:numPr>
        <w:numId w:val="6"/>
      </w:numPr>
      <w:tabs>
        <w:tab w:val="clear" w:pos="360"/>
        <w:tab w:val="num" w:pos="1492"/>
      </w:tabs>
      <w:spacing w:line="280" w:lineRule="exact"/>
      <w:ind w:left="1492"/>
      <w:jc w:val="both"/>
    </w:pPr>
    <w:rPr>
      <w:rFonts w:eastAsia="Calibri"/>
      <w:noProof/>
      <w:szCs w:val="24"/>
      <w:lang w:eastAsia="hu-HU"/>
    </w:rPr>
  </w:style>
  <w:style w:type="paragraph" w:styleId="Szvegtrzselssora">
    <w:name w:val="Body Text First Indent"/>
    <w:basedOn w:val="Szvegtrzs"/>
    <w:link w:val="SzvegtrzselssoraChar"/>
    <w:uiPriority w:val="99"/>
    <w:rsid w:val="009263D2"/>
    <w:pPr>
      <w:spacing w:after="120" w:line="280" w:lineRule="exact"/>
      <w:ind w:firstLine="210"/>
      <w:jc w:val="both"/>
    </w:pPr>
    <w:rPr>
      <w:rFonts w:eastAsia="Calibri"/>
      <w:noProof/>
      <w:szCs w:val="24"/>
    </w:rPr>
  </w:style>
  <w:style w:type="character" w:customStyle="1" w:styleId="SzvegtrzsChar2">
    <w:name w:val="Szövegtörzs Char2"/>
    <w:aliases w:val="Body Text3 Char2,Char3 Char2,Char6 Char Char Char2, Char11 Char2,Szövegtörzs1 Char2,Char6 Char1,Char11 Char Char Char1"/>
    <w:link w:val="Szvegtrzs"/>
    <w:uiPriority w:val="99"/>
    <w:rsid w:val="009263D2"/>
    <w:rPr>
      <w:sz w:val="24"/>
      <w:lang w:eastAsia="en-US"/>
    </w:rPr>
  </w:style>
  <w:style w:type="character" w:customStyle="1" w:styleId="SzvegtrzselssoraChar">
    <w:name w:val="Szövegtörzs első sora Char"/>
    <w:link w:val="Szvegtrzselssora"/>
    <w:uiPriority w:val="99"/>
    <w:rsid w:val="009263D2"/>
    <w:rPr>
      <w:rFonts w:eastAsia="Calibri"/>
      <w:noProof/>
      <w:sz w:val="24"/>
      <w:szCs w:val="24"/>
      <w:lang w:eastAsia="en-US"/>
    </w:rPr>
  </w:style>
  <w:style w:type="paragraph" w:styleId="Szvegtrzselssora2">
    <w:name w:val="Body Text First Indent 2"/>
    <w:basedOn w:val="Szvegtrzsbehzssal"/>
    <w:link w:val="Szvegtrzselssora2Char"/>
    <w:uiPriority w:val="99"/>
    <w:rsid w:val="009263D2"/>
    <w:pPr>
      <w:spacing w:after="120" w:line="280" w:lineRule="exact"/>
      <w:ind w:left="283" w:firstLine="210"/>
      <w:jc w:val="both"/>
    </w:pPr>
    <w:rPr>
      <w:rFonts w:eastAsia="Calibri"/>
      <w:noProof/>
      <w:szCs w:val="24"/>
    </w:rPr>
  </w:style>
  <w:style w:type="character" w:customStyle="1" w:styleId="SzvegtrzsbehzssalChar1">
    <w:name w:val="Szövegtörzs behúzással Char1"/>
    <w:aliases w:val="alap Char2,alap1 Char2,alap2 Char2,alap3 Char1"/>
    <w:link w:val="Szvegtrzsbehzssal"/>
    <w:uiPriority w:val="99"/>
    <w:rsid w:val="009263D2"/>
    <w:rPr>
      <w:sz w:val="24"/>
      <w:lang w:eastAsia="en-US"/>
    </w:rPr>
  </w:style>
  <w:style w:type="character" w:customStyle="1" w:styleId="Szvegtrzselssora2Char">
    <w:name w:val="Szövegtörzs első sora 2 Char"/>
    <w:link w:val="Szvegtrzselssora2"/>
    <w:uiPriority w:val="99"/>
    <w:rsid w:val="009263D2"/>
    <w:rPr>
      <w:rFonts w:eastAsia="Calibri"/>
      <w:noProof/>
      <w:sz w:val="24"/>
      <w:szCs w:val="24"/>
      <w:lang w:eastAsia="en-US"/>
    </w:rPr>
  </w:style>
  <w:style w:type="table" w:styleId="Tarkatblzat1">
    <w:name w:val="Table Colorful 1"/>
    <w:basedOn w:val="Normltblzat"/>
    <w:uiPriority w:val="99"/>
    <w:rsid w:val="009263D2"/>
    <w:rPr>
      <w:rFonts w:eastAsia="Calibri"/>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rkatblzat2">
    <w:name w:val="Table Colorful 2"/>
    <w:basedOn w:val="Normltblzat"/>
    <w:uiPriority w:val="99"/>
    <w:rsid w:val="009263D2"/>
    <w:rPr>
      <w:rFonts w:eastAsia="Calibri"/>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rkatblzat3">
    <w:name w:val="Table Colorful 3"/>
    <w:basedOn w:val="Normltblzat"/>
    <w:uiPriority w:val="99"/>
    <w:rsid w:val="009263D2"/>
    <w:rPr>
      <w:rFonts w:eastAsia="Calibri"/>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mrapltblzat">
    <w:name w:val="Table Theme"/>
    <w:basedOn w:val="Normltblzat"/>
    <w:uiPriority w:val="99"/>
    <w:rsid w:val="009263D2"/>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rhatstblzat1">
    <w:name w:val="Table 3D effects 1"/>
    <w:basedOn w:val="Normltblzat"/>
    <w:uiPriority w:val="99"/>
    <w:rsid w:val="009263D2"/>
    <w:rPr>
      <w:rFonts w:eastAsia="Calibri"/>
    </w:r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rhatstblzat2">
    <w:name w:val="Table 3D effects 2"/>
    <w:basedOn w:val="Normltblzat"/>
    <w:uiPriority w:val="99"/>
    <w:rsid w:val="009263D2"/>
    <w:rPr>
      <w:rFonts w:eastAsia="Calibri"/>
    </w:r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rhatstblzat3">
    <w:name w:val="Table 3D effects 3"/>
    <w:basedOn w:val="Normltblzat"/>
    <w:uiPriority w:val="99"/>
    <w:rsid w:val="009263D2"/>
    <w:rPr>
      <w:rFonts w:eastAsia="Calibri"/>
    </w:r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styleId="zenetfej">
    <w:name w:val="Message Header"/>
    <w:basedOn w:val="Norml"/>
    <w:link w:val="zenetfejChar"/>
    <w:uiPriority w:val="99"/>
    <w:rsid w:val="009263D2"/>
    <w:pPr>
      <w:pBdr>
        <w:top w:val="single" w:sz="6" w:space="1" w:color="auto"/>
        <w:left w:val="single" w:sz="6" w:space="1" w:color="auto"/>
        <w:bottom w:val="single" w:sz="6" w:space="1" w:color="auto"/>
        <w:right w:val="single" w:sz="6" w:space="1" w:color="auto"/>
      </w:pBdr>
      <w:shd w:val="pct20" w:color="auto" w:fill="auto"/>
      <w:spacing w:line="280" w:lineRule="exact"/>
      <w:ind w:left="1134" w:hanging="1134"/>
      <w:jc w:val="both"/>
    </w:pPr>
    <w:rPr>
      <w:rFonts w:ascii="Arial" w:eastAsia="Calibri" w:hAnsi="Arial"/>
      <w:noProof/>
      <w:szCs w:val="24"/>
    </w:rPr>
  </w:style>
  <w:style w:type="character" w:customStyle="1" w:styleId="zenetfejChar">
    <w:name w:val="Üzenetfej Char"/>
    <w:link w:val="zenetfej"/>
    <w:uiPriority w:val="99"/>
    <w:rsid w:val="009263D2"/>
    <w:rPr>
      <w:rFonts w:ascii="Arial" w:eastAsia="Calibri" w:hAnsi="Arial" w:cs="Arial"/>
      <w:noProof/>
      <w:sz w:val="24"/>
      <w:szCs w:val="24"/>
      <w:shd w:val="pct20" w:color="auto" w:fill="auto"/>
    </w:rPr>
  </w:style>
  <w:style w:type="table" w:styleId="Webestblzat1">
    <w:name w:val="Table Web 1"/>
    <w:basedOn w:val="Normltblzat"/>
    <w:uiPriority w:val="99"/>
    <w:rsid w:val="009263D2"/>
    <w:rPr>
      <w:rFonts w:eastAsia="Calibri"/>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Webestblzat2">
    <w:name w:val="Table Web 2"/>
    <w:basedOn w:val="Normltblzat"/>
    <w:uiPriority w:val="99"/>
    <w:rsid w:val="009263D2"/>
    <w:rPr>
      <w:rFonts w:eastAsia="Calibri"/>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Webestblzat3">
    <w:name w:val="Table Web 3"/>
    <w:basedOn w:val="Normltblzat"/>
    <w:uiPriority w:val="99"/>
    <w:rsid w:val="009263D2"/>
    <w:rPr>
      <w:rFonts w:eastAsia="Calibri"/>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customStyle="1" w:styleId="StlusCmsor1">
    <w:name w:val="Stílus Címsor 1"/>
    <w:next w:val="szoveg"/>
    <w:uiPriority w:val="99"/>
    <w:rsid w:val="009263D2"/>
    <w:pPr>
      <w:keepNext/>
      <w:pageBreakBefore/>
      <w:spacing w:after="140" w:line="420" w:lineRule="exact"/>
    </w:pPr>
    <w:rPr>
      <w:rFonts w:eastAsia="Calibri"/>
      <w:b/>
      <w:bCs/>
      <w:kern w:val="32"/>
      <w:sz w:val="32"/>
      <w:szCs w:val="32"/>
    </w:rPr>
  </w:style>
  <w:style w:type="character" w:customStyle="1" w:styleId="szovegChar">
    <w:name w:val="szoveg Char"/>
    <w:link w:val="szoveg"/>
    <w:uiPriority w:val="99"/>
    <w:locked/>
    <w:rsid w:val="009263D2"/>
    <w:rPr>
      <w:rFonts w:eastAsia="Calibri"/>
      <w:noProof/>
      <w:sz w:val="24"/>
      <w:szCs w:val="24"/>
      <w:lang w:bidi="ar-SA"/>
    </w:rPr>
  </w:style>
  <w:style w:type="character" w:customStyle="1" w:styleId="CharChar21">
    <w:name w:val="Char Char21"/>
    <w:uiPriority w:val="99"/>
    <w:rsid w:val="009263D2"/>
    <w:rPr>
      <w:rFonts w:ascii="Arial" w:hAnsi="Arial" w:cs="Arial"/>
      <w:b/>
      <w:bCs/>
      <w:i/>
      <w:iCs/>
      <w:sz w:val="28"/>
      <w:szCs w:val="28"/>
      <w:lang w:val="hu-HU" w:eastAsia="hu-HU"/>
    </w:rPr>
  </w:style>
  <w:style w:type="paragraph" w:customStyle="1" w:styleId="fejlc17">
    <w:name w:val="fejléc17"/>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character" w:customStyle="1" w:styleId="lfejCharChar1">
    <w:name w:val="Élőfej Char Char1"/>
    <w:uiPriority w:val="99"/>
    <w:rsid w:val="009263D2"/>
    <w:rPr>
      <w:rFonts w:cs="Times New Roman"/>
      <w:sz w:val="24"/>
      <w:szCs w:val="24"/>
      <w:lang w:val="hu-HU" w:eastAsia="hu-HU"/>
    </w:rPr>
  </w:style>
  <w:style w:type="character" w:customStyle="1" w:styleId="CharChar11">
    <w:name w:val="Char Char11"/>
    <w:uiPriority w:val="99"/>
    <w:rsid w:val="009263D2"/>
    <w:rPr>
      <w:rFonts w:cs="Times New Roman"/>
      <w:sz w:val="24"/>
      <w:szCs w:val="24"/>
      <w:lang w:val="hu-HU" w:eastAsia="hu-HU"/>
    </w:rPr>
  </w:style>
  <w:style w:type="paragraph" w:customStyle="1" w:styleId="CharCharCharChar2">
    <w:name w:val="Char Char Char Char2"/>
    <w:basedOn w:val="Norml"/>
    <w:uiPriority w:val="99"/>
    <w:rsid w:val="009263D2"/>
    <w:pPr>
      <w:spacing w:line="280" w:lineRule="exact"/>
      <w:jc w:val="both"/>
    </w:pPr>
    <w:rPr>
      <w:rFonts w:eastAsia="Calibri"/>
      <w:noProof/>
      <w:szCs w:val="24"/>
      <w:lang w:val="pl-PL" w:eastAsia="pl-PL"/>
    </w:rPr>
  </w:style>
  <w:style w:type="paragraph" w:customStyle="1" w:styleId="xl2412">
    <w:name w:val="xl2412"/>
    <w:basedOn w:val="Norml"/>
    <w:uiPriority w:val="99"/>
    <w:rsid w:val="009263D2"/>
    <w:pPr>
      <w:pBdr>
        <w:top w:val="single" w:sz="8" w:space="0" w:color="auto"/>
        <w:left w:val="single" w:sz="8" w:space="0" w:color="auto"/>
        <w:right w:val="single" w:sz="8" w:space="0" w:color="auto"/>
      </w:pBdr>
      <w:spacing w:before="100" w:beforeAutospacing="1" w:after="100" w:afterAutospacing="1" w:line="280" w:lineRule="exact"/>
      <w:jc w:val="center"/>
    </w:pPr>
    <w:rPr>
      <w:rFonts w:ascii="Arial" w:eastAsia="Arial Unicode MS" w:hAnsi="Arial" w:cs="Arial"/>
      <w:b/>
      <w:bCs/>
      <w:noProof/>
      <w:sz w:val="18"/>
      <w:szCs w:val="18"/>
      <w:lang w:eastAsia="hu-HU"/>
    </w:rPr>
  </w:style>
  <w:style w:type="paragraph" w:customStyle="1" w:styleId="xl2512">
    <w:name w:val="xl2512"/>
    <w:basedOn w:val="Norml"/>
    <w:uiPriority w:val="99"/>
    <w:rsid w:val="009263D2"/>
    <w:pPr>
      <w:pBdr>
        <w:left w:val="single" w:sz="8" w:space="0" w:color="auto"/>
        <w:bottom w:val="single" w:sz="8" w:space="0" w:color="auto"/>
        <w:right w:val="single" w:sz="8" w:space="0" w:color="auto"/>
      </w:pBdr>
      <w:spacing w:before="100" w:beforeAutospacing="1" w:after="100" w:afterAutospacing="1" w:line="280" w:lineRule="exact"/>
      <w:jc w:val="both"/>
    </w:pPr>
    <w:rPr>
      <w:rFonts w:ascii="Arial Unicode MS" w:eastAsia="Arial Unicode MS" w:hAnsi="Arial Unicode MS" w:cs="Arial Unicode MS"/>
      <w:noProof/>
      <w:szCs w:val="24"/>
      <w:lang w:eastAsia="hu-HU"/>
    </w:rPr>
  </w:style>
  <w:style w:type="paragraph" w:customStyle="1" w:styleId="xl2611">
    <w:name w:val="xl2611"/>
    <w:basedOn w:val="Norml"/>
    <w:uiPriority w:val="99"/>
    <w:rsid w:val="009263D2"/>
    <w:pPr>
      <w:pBdr>
        <w:left w:val="single" w:sz="8" w:space="0" w:color="auto"/>
        <w:bottom w:val="single" w:sz="8" w:space="0" w:color="auto"/>
      </w:pBdr>
      <w:spacing w:before="100" w:beforeAutospacing="1" w:after="100" w:afterAutospacing="1" w:line="280" w:lineRule="exact"/>
      <w:jc w:val="center"/>
      <w:textAlignment w:val="top"/>
    </w:pPr>
    <w:rPr>
      <w:rFonts w:ascii="Arial" w:eastAsia="Arial Unicode MS" w:hAnsi="Arial" w:cs="Arial"/>
      <w:b/>
      <w:bCs/>
      <w:noProof/>
      <w:sz w:val="18"/>
      <w:szCs w:val="18"/>
      <w:lang w:eastAsia="hu-HU"/>
    </w:rPr>
  </w:style>
  <w:style w:type="paragraph" w:customStyle="1" w:styleId="xl2711">
    <w:name w:val="xl2711"/>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line="280" w:lineRule="exact"/>
      <w:jc w:val="center"/>
      <w:textAlignment w:val="top"/>
    </w:pPr>
    <w:rPr>
      <w:rFonts w:ascii="Arial" w:eastAsia="Arial Unicode MS" w:hAnsi="Arial" w:cs="Arial"/>
      <w:b/>
      <w:bCs/>
      <w:noProof/>
      <w:sz w:val="18"/>
      <w:szCs w:val="18"/>
      <w:lang w:eastAsia="hu-HU"/>
    </w:rPr>
  </w:style>
  <w:style w:type="paragraph" w:customStyle="1" w:styleId="xl2810">
    <w:name w:val="xl2810"/>
    <w:basedOn w:val="Norml"/>
    <w:uiPriority w:val="99"/>
    <w:rsid w:val="009263D2"/>
    <w:pPr>
      <w:pBdr>
        <w:bottom w:val="single" w:sz="8" w:space="0" w:color="auto"/>
        <w:right w:val="single" w:sz="8" w:space="0" w:color="auto"/>
      </w:pBdr>
      <w:spacing w:before="100" w:beforeAutospacing="1" w:after="100" w:afterAutospacing="1" w:line="280" w:lineRule="exact"/>
      <w:jc w:val="center"/>
    </w:pPr>
    <w:rPr>
      <w:rFonts w:ascii="Arial" w:eastAsia="Arial Unicode MS" w:hAnsi="Arial" w:cs="Arial"/>
      <w:b/>
      <w:bCs/>
      <w:noProof/>
      <w:sz w:val="18"/>
      <w:szCs w:val="18"/>
      <w:lang w:eastAsia="hu-HU"/>
    </w:rPr>
  </w:style>
  <w:style w:type="paragraph" w:customStyle="1" w:styleId="xl292">
    <w:name w:val="xl292"/>
    <w:basedOn w:val="Norml"/>
    <w:uiPriority w:val="99"/>
    <w:rsid w:val="009263D2"/>
    <w:pPr>
      <w:pBdr>
        <w:left w:val="single" w:sz="8" w:space="0" w:color="auto"/>
        <w:bottom w:val="single" w:sz="8" w:space="0" w:color="auto"/>
      </w:pBdr>
      <w:spacing w:before="100" w:beforeAutospacing="1" w:after="100" w:afterAutospacing="1" w:line="280" w:lineRule="exact"/>
      <w:jc w:val="center"/>
    </w:pPr>
    <w:rPr>
      <w:rFonts w:ascii="Arial" w:eastAsia="Arial Unicode MS" w:hAnsi="Arial" w:cs="Arial"/>
      <w:b/>
      <w:bCs/>
      <w:noProof/>
      <w:sz w:val="16"/>
      <w:szCs w:val="16"/>
      <w:lang w:eastAsia="hu-HU"/>
    </w:rPr>
  </w:style>
  <w:style w:type="paragraph" w:customStyle="1" w:styleId="xl302">
    <w:name w:val="xl302"/>
    <w:basedOn w:val="Norml"/>
    <w:uiPriority w:val="99"/>
    <w:rsid w:val="009263D2"/>
    <w:pPr>
      <w:pBdr>
        <w:left w:val="single" w:sz="8" w:space="0" w:color="auto"/>
        <w:bottom w:val="single" w:sz="8" w:space="0" w:color="auto"/>
        <w:right w:val="single" w:sz="8" w:space="0" w:color="auto"/>
      </w:pBdr>
      <w:spacing w:before="100" w:beforeAutospacing="1" w:after="100" w:afterAutospacing="1" w:line="280" w:lineRule="exact"/>
      <w:jc w:val="both"/>
    </w:pPr>
    <w:rPr>
      <w:rFonts w:ascii="Arial" w:eastAsia="Arial Unicode MS" w:hAnsi="Arial" w:cs="Arial"/>
      <w:b/>
      <w:bCs/>
      <w:noProof/>
      <w:sz w:val="14"/>
      <w:szCs w:val="14"/>
      <w:lang w:eastAsia="hu-HU"/>
    </w:rPr>
  </w:style>
  <w:style w:type="paragraph" w:customStyle="1" w:styleId="xl312">
    <w:name w:val="xl312"/>
    <w:basedOn w:val="Norml"/>
    <w:uiPriority w:val="99"/>
    <w:rsid w:val="009263D2"/>
    <w:pPr>
      <w:pBdr>
        <w:top w:val="single" w:sz="8" w:space="0" w:color="auto"/>
        <w:left w:val="single" w:sz="8" w:space="0" w:color="auto"/>
        <w:bottom w:val="single" w:sz="8" w:space="0" w:color="auto"/>
      </w:pBdr>
      <w:spacing w:before="100" w:beforeAutospacing="1" w:after="100" w:afterAutospacing="1" w:line="280" w:lineRule="exact"/>
      <w:jc w:val="both"/>
    </w:pPr>
    <w:rPr>
      <w:rFonts w:ascii="Arial Unicode MS" w:eastAsia="Arial Unicode MS" w:hAnsi="Arial Unicode MS" w:cs="Arial Unicode MS"/>
      <w:noProof/>
      <w:szCs w:val="24"/>
      <w:lang w:eastAsia="hu-HU"/>
    </w:rPr>
  </w:style>
  <w:style w:type="paragraph" w:customStyle="1" w:styleId="xl322">
    <w:name w:val="xl322"/>
    <w:basedOn w:val="Norml"/>
    <w:uiPriority w:val="99"/>
    <w:rsid w:val="009263D2"/>
    <w:pPr>
      <w:pBdr>
        <w:top w:val="single" w:sz="8" w:space="0" w:color="auto"/>
        <w:bottom w:val="single" w:sz="8" w:space="0" w:color="auto"/>
        <w:right w:val="single" w:sz="4" w:space="0" w:color="auto"/>
      </w:pBdr>
      <w:spacing w:before="100" w:beforeAutospacing="1" w:after="100" w:afterAutospacing="1" w:line="280" w:lineRule="exact"/>
      <w:jc w:val="both"/>
    </w:pPr>
    <w:rPr>
      <w:rFonts w:ascii="Arial" w:eastAsia="Arial Unicode MS" w:hAnsi="Arial" w:cs="Arial"/>
      <w:b/>
      <w:bCs/>
      <w:noProof/>
      <w:sz w:val="16"/>
      <w:szCs w:val="16"/>
      <w:lang w:eastAsia="hu-HU"/>
    </w:rPr>
  </w:style>
  <w:style w:type="paragraph" w:customStyle="1" w:styleId="xl332">
    <w:name w:val="xl332"/>
    <w:basedOn w:val="Norml"/>
    <w:uiPriority w:val="99"/>
    <w:rsid w:val="009263D2"/>
    <w:pPr>
      <w:pBdr>
        <w:top w:val="single" w:sz="8" w:space="0" w:color="auto"/>
        <w:bottom w:val="single" w:sz="8" w:space="0" w:color="auto"/>
      </w:pBdr>
      <w:spacing w:before="100" w:beforeAutospacing="1" w:after="100" w:afterAutospacing="1" w:line="280" w:lineRule="exact"/>
      <w:jc w:val="both"/>
    </w:pPr>
    <w:rPr>
      <w:rFonts w:ascii="Arial" w:eastAsia="Arial Unicode MS" w:hAnsi="Arial" w:cs="Arial"/>
      <w:b/>
      <w:bCs/>
      <w:noProof/>
      <w:sz w:val="16"/>
      <w:szCs w:val="16"/>
      <w:lang w:eastAsia="hu-HU"/>
    </w:rPr>
  </w:style>
  <w:style w:type="paragraph" w:customStyle="1" w:styleId="xl342">
    <w:name w:val="xl342"/>
    <w:basedOn w:val="Norml"/>
    <w:uiPriority w:val="99"/>
    <w:rsid w:val="009263D2"/>
    <w:pPr>
      <w:pBdr>
        <w:top w:val="single" w:sz="8" w:space="0" w:color="auto"/>
        <w:bottom w:val="single" w:sz="8" w:space="0" w:color="auto"/>
      </w:pBdr>
      <w:spacing w:before="100" w:beforeAutospacing="1" w:after="100" w:afterAutospacing="1" w:line="280" w:lineRule="exact"/>
      <w:jc w:val="both"/>
    </w:pPr>
    <w:rPr>
      <w:rFonts w:ascii="Courier New" w:eastAsia="Arial Unicode MS" w:hAnsi="Courier New" w:cs="Courier New"/>
      <w:b/>
      <w:bCs/>
      <w:noProof/>
      <w:sz w:val="16"/>
      <w:szCs w:val="16"/>
      <w:lang w:eastAsia="hu-HU"/>
    </w:rPr>
  </w:style>
  <w:style w:type="paragraph" w:customStyle="1" w:styleId="xl352">
    <w:name w:val="xl352"/>
    <w:basedOn w:val="Norml"/>
    <w:uiPriority w:val="99"/>
    <w:rsid w:val="009263D2"/>
    <w:pPr>
      <w:pBdr>
        <w:top w:val="single" w:sz="8" w:space="0" w:color="auto"/>
        <w:bottom w:val="single" w:sz="8" w:space="0" w:color="auto"/>
      </w:pBdr>
      <w:spacing w:before="100" w:beforeAutospacing="1" w:after="100" w:afterAutospacing="1" w:line="280" w:lineRule="exact"/>
      <w:jc w:val="center"/>
    </w:pPr>
    <w:rPr>
      <w:rFonts w:ascii="Arial" w:eastAsia="Arial Unicode MS" w:hAnsi="Arial" w:cs="Arial"/>
      <w:b/>
      <w:bCs/>
      <w:noProof/>
      <w:sz w:val="16"/>
      <w:szCs w:val="16"/>
      <w:lang w:eastAsia="hu-HU"/>
    </w:rPr>
  </w:style>
  <w:style w:type="paragraph" w:customStyle="1" w:styleId="xl362">
    <w:name w:val="xl362"/>
    <w:basedOn w:val="Norml"/>
    <w:uiPriority w:val="99"/>
    <w:rsid w:val="009263D2"/>
    <w:pPr>
      <w:pBdr>
        <w:top w:val="single" w:sz="8" w:space="0" w:color="auto"/>
        <w:bottom w:val="single" w:sz="8" w:space="0" w:color="auto"/>
      </w:pBdr>
      <w:spacing w:before="100" w:beforeAutospacing="1" w:after="100" w:afterAutospacing="1" w:line="280" w:lineRule="exact"/>
      <w:jc w:val="center"/>
    </w:pPr>
    <w:rPr>
      <w:rFonts w:ascii="Arial" w:eastAsia="Arial Unicode MS" w:hAnsi="Arial" w:cs="Arial"/>
      <w:noProof/>
      <w:sz w:val="16"/>
      <w:szCs w:val="16"/>
      <w:lang w:eastAsia="hu-HU"/>
    </w:rPr>
  </w:style>
  <w:style w:type="paragraph" w:customStyle="1" w:styleId="xl372">
    <w:name w:val="xl372"/>
    <w:basedOn w:val="Norml"/>
    <w:uiPriority w:val="99"/>
    <w:rsid w:val="009263D2"/>
    <w:pPr>
      <w:pBdr>
        <w:top w:val="single" w:sz="8" w:space="0" w:color="auto"/>
        <w:bottom w:val="single" w:sz="8" w:space="0" w:color="auto"/>
      </w:pBdr>
      <w:spacing w:before="100" w:beforeAutospacing="1" w:after="100" w:afterAutospacing="1" w:line="280" w:lineRule="exact"/>
      <w:jc w:val="center"/>
    </w:pPr>
    <w:rPr>
      <w:rFonts w:ascii="Arial" w:eastAsia="Arial Unicode MS" w:hAnsi="Arial" w:cs="Arial"/>
      <w:b/>
      <w:bCs/>
      <w:noProof/>
      <w:sz w:val="16"/>
      <w:szCs w:val="16"/>
      <w:lang w:eastAsia="hu-HU"/>
    </w:rPr>
  </w:style>
  <w:style w:type="paragraph" w:customStyle="1" w:styleId="xl382">
    <w:name w:val="xl382"/>
    <w:basedOn w:val="Norml"/>
    <w:uiPriority w:val="99"/>
    <w:rsid w:val="009263D2"/>
    <w:pPr>
      <w:pBdr>
        <w:top w:val="single" w:sz="8" w:space="0" w:color="auto"/>
        <w:bottom w:val="single" w:sz="8" w:space="0" w:color="auto"/>
        <w:right w:val="single" w:sz="8" w:space="0" w:color="auto"/>
      </w:pBdr>
      <w:spacing w:before="100" w:beforeAutospacing="1" w:after="100" w:afterAutospacing="1" w:line="280" w:lineRule="exact"/>
      <w:jc w:val="center"/>
    </w:pPr>
    <w:rPr>
      <w:rFonts w:ascii="Arial" w:eastAsia="Arial Unicode MS" w:hAnsi="Arial" w:cs="Arial"/>
      <w:noProof/>
      <w:sz w:val="16"/>
      <w:szCs w:val="16"/>
      <w:lang w:eastAsia="hu-HU"/>
    </w:rPr>
  </w:style>
  <w:style w:type="paragraph" w:customStyle="1" w:styleId="xl392">
    <w:name w:val="xl392"/>
    <w:basedOn w:val="Norml"/>
    <w:uiPriority w:val="99"/>
    <w:rsid w:val="009263D2"/>
    <w:pPr>
      <w:pBdr>
        <w:top w:val="single" w:sz="8" w:space="0" w:color="auto"/>
        <w:left w:val="single" w:sz="8" w:space="0" w:color="auto"/>
      </w:pBdr>
      <w:spacing w:before="100" w:beforeAutospacing="1" w:after="100" w:afterAutospacing="1" w:line="280" w:lineRule="exact"/>
      <w:jc w:val="right"/>
      <w:textAlignment w:val="top"/>
    </w:pPr>
    <w:rPr>
      <w:rFonts w:ascii="Arial" w:eastAsia="Arial Unicode MS" w:hAnsi="Arial" w:cs="Arial"/>
      <w:noProof/>
      <w:sz w:val="16"/>
      <w:szCs w:val="16"/>
      <w:lang w:eastAsia="hu-HU"/>
    </w:rPr>
  </w:style>
  <w:style w:type="paragraph" w:customStyle="1" w:styleId="xl402">
    <w:name w:val="xl402"/>
    <w:basedOn w:val="Norml"/>
    <w:uiPriority w:val="99"/>
    <w:rsid w:val="009263D2"/>
    <w:pPr>
      <w:pBdr>
        <w:top w:val="single" w:sz="8"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412">
    <w:name w:val="xl412"/>
    <w:basedOn w:val="Norml"/>
    <w:uiPriority w:val="99"/>
    <w:rsid w:val="009263D2"/>
    <w:pPr>
      <w:pBdr>
        <w:top w:val="single" w:sz="8" w:space="0" w:color="auto"/>
        <w:lef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422">
    <w:name w:val="xl422"/>
    <w:basedOn w:val="Norml"/>
    <w:uiPriority w:val="99"/>
    <w:rsid w:val="009263D2"/>
    <w:pPr>
      <w:pBdr>
        <w:top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432">
    <w:name w:val="xl432"/>
    <w:basedOn w:val="Norml"/>
    <w:uiPriority w:val="99"/>
    <w:rsid w:val="009263D2"/>
    <w:pPr>
      <w:pBdr>
        <w:top w:val="single" w:sz="8" w:space="0" w:color="auto"/>
        <w:left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442">
    <w:name w:val="xl442"/>
    <w:basedOn w:val="Norml"/>
    <w:uiPriority w:val="99"/>
    <w:rsid w:val="009263D2"/>
    <w:pPr>
      <w:pBdr>
        <w:top w:val="single" w:sz="8" w:space="0" w:color="auto"/>
        <w:left w:val="single" w:sz="4" w:space="0" w:color="auto"/>
        <w:bottom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452">
    <w:name w:val="xl452"/>
    <w:basedOn w:val="Norml"/>
    <w:uiPriority w:val="99"/>
    <w:rsid w:val="009263D2"/>
    <w:pPr>
      <w:pBdr>
        <w:top w:val="single" w:sz="8" w:space="0" w:color="auto"/>
        <w:bottom w:val="single" w:sz="4" w:space="0" w:color="auto"/>
        <w:right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462">
    <w:name w:val="xl462"/>
    <w:basedOn w:val="Norml"/>
    <w:uiPriority w:val="99"/>
    <w:rsid w:val="009263D2"/>
    <w:pPr>
      <w:pBdr>
        <w:top w:val="single" w:sz="8" w:space="0" w:color="auto"/>
        <w:right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472">
    <w:name w:val="xl472"/>
    <w:basedOn w:val="Norml"/>
    <w:uiPriority w:val="99"/>
    <w:rsid w:val="009263D2"/>
    <w:pPr>
      <w:pBdr>
        <w:top w:val="single" w:sz="8" w:space="0" w:color="auto"/>
        <w:left w:val="single" w:sz="8"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482">
    <w:name w:val="xl482"/>
    <w:basedOn w:val="Norml"/>
    <w:uiPriority w:val="99"/>
    <w:rsid w:val="009263D2"/>
    <w:pPr>
      <w:pBdr>
        <w:top w:val="single" w:sz="8" w:space="0" w:color="auto"/>
        <w:right w:val="single" w:sz="8" w:space="0" w:color="auto"/>
      </w:pBdr>
      <w:spacing w:before="100" w:beforeAutospacing="1" w:after="100" w:afterAutospacing="1" w:line="280" w:lineRule="exact"/>
      <w:jc w:val="both"/>
    </w:pPr>
    <w:rPr>
      <w:rFonts w:ascii="Arial" w:eastAsia="Arial Unicode MS" w:hAnsi="Arial" w:cs="Arial"/>
      <w:noProof/>
      <w:sz w:val="18"/>
      <w:szCs w:val="18"/>
      <w:lang w:eastAsia="hu-HU"/>
    </w:rPr>
  </w:style>
  <w:style w:type="paragraph" w:customStyle="1" w:styleId="xl492">
    <w:name w:val="xl492"/>
    <w:basedOn w:val="Norml"/>
    <w:uiPriority w:val="99"/>
    <w:rsid w:val="009263D2"/>
    <w:pPr>
      <w:pBdr>
        <w:top w:val="single" w:sz="4" w:space="0" w:color="auto"/>
        <w:left w:val="single" w:sz="8" w:space="0" w:color="auto"/>
        <w:bottom w:val="single" w:sz="4" w:space="0" w:color="auto"/>
      </w:pBdr>
      <w:spacing w:before="100" w:beforeAutospacing="1" w:after="100" w:afterAutospacing="1" w:line="280" w:lineRule="exact"/>
      <w:jc w:val="right"/>
      <w:textAlignment w:val="top"/>
    </w:pPr>
    <w:rPr>
      <w:rFonts w:ascii="Arial" w:eastAsia="Arial Unicode MS" w:hAnsi="Arial" w:cs="Arial"/>
      <w:noProof/>
      <w:sz w:val="16"/>
      <w:szCs w:val="16"/>
      <w:lang w:eastAsia="hu-HU"/>
    </w:rPr>
  </w:style>
  <w:style w:type="paragraph" w:customStyle="1" w:styleId="xl502">
    <w:name w:val="xl502"/>
    <w:basedOn w:val="Norml"/>
    <w:uiPriority w:val="99"/>
    <w:rsid w:val="009263D2"/>
    <w:pPr>
      <w:pBdr>
        <w:top w:val="single" w:sz="4" w:space="0" w:color="auto"/>
        <w:bottom w:val="single" w:sz="4"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512">
    <w:name w:val="xl512"/>
    <w:basedOn w:val="Norml"/>
    <w:uiPriority w:val="99"/>
    <w:rsid w:val="009263D2"/>
    <w:pPr>
      <w:pBdr>
        <w:top w:val="single" w:sz="4" w:space="0" w:color="auto"/>
        <w:left w:val="single" w:sz="8" w:space="0" w:color="auto"/>
        <w:bottom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522">
    <w:name w:val="xl522"/>
    <w:basedOn w:val="Norml"/>
    <w:uiPriority w:val="99"/>
    <w:rsid w:val="009263D2"/>
    <w:pPr>
      <w:pBdr>
        <w:top w:val="single" w:sz="4" w:space="0" w:color="auto"/>
        <w:bottom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532">
    <w:name w:val="xl532"/>
    <w:basedOn w:val="Norml"/>
    <w:uiPriority w:val="99"/>
    <w:rsid w:val="009263D2"/>
    <w:pPr>
      <w:pBdr>
        <w:top w:val="single" w:sz="4" w:space="0" w:color="auto"/>
        <w:left w:val="single" w:sz="4" w:space="0" w:color="auto"/>
        <w:bottom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542">
    <w:name w:val="xl542"/>
    <w:basedOn w:val="Norml"/>
    <w:uiPriority w:val="99"/>
    <w:rsid w:val="009263D2"/>
    <w:pPr>
      <w:pBdr>
        <w:top w:val="single" w:sz="4" w:space="0" w:color="auto"/>
        <w:bottom w:val="single" w:sz="4" w:space="0" w:color="auto"/>
        <w:right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552">
    <w:name w:val="xl552"/>
    <w:basedOn w:val="Norml"/>
    <w:uiPriority w:val="99"/>
    <w:rsid w:val="009263D2"/>
    <w:pPr>
      <w:pBdr>
        <w:left w:val="single" w:sz="4" w:space="0" w:color="auto"/>
        <w:bottom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562">
    <w:name w:val="xl562"/>
    <w:basedOn w:val="Norml"/>
    <w:uiPriority w:val="99"/>
    <w:rsid w:val="009263D2"/>
    <w:pPr>
      <w:pBdr>
        <w:bottom w:val="single" w:sz="4" w:space="0" w:color="auto"/>
        <w:right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572">
    <w:name w:val="xl572"/>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582">
    <w:name w:val="xl582"/>
    <w:basedOn w:val="Norml"/>
    <w:uiPriority w:val="99"/>
    <w:rsid w:val="009263D2"/>
    <w:pPr>
      <w:pBdr>
        <w:top w:val="single" w:sz="4" w:space="0" w:color="auto"/>
        <w:bottom w:val="single" w:sz="4" w:space="0" w:color="auto"/>
        <w:right w:val="single" w:sz="8" w:space="0" w:color="auto"/>
      </w:pBdr>
      <w:spacing w:before="100" w:beforeAutospacing="1" w:after="100" w:afterAutospacing="1" w:line="280" w:lineRule="exact"/>
      <w:jc w:val="both"/>
    </w:pPr>
    <w:rPr>
      <w:rFonts w:ascii="Arial" w:eastAsia="Arial Unicode MS" w:hAnsi="Arial" w:cs="Arial"/>
      <w:noProof/>
      <w:sz w:val="18"/>
      <w:szCs w:val="18"/>
      <w:lang w:eastAsia="hu-HU"/>
    </w:rPr>
  </w:style>
  <w:style w:type="paragraph" w:customStyle="1" w:styleId="xl592">
    <w:name w:val="xl592"/>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602">
    <w:name w:val="xl602"/>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line="280" w:lineRule="exact"/>
      <w:jc w:val="right"/>
      <w:textAlignment w:val="top"/>
    </w:pPr>
    <w:rPr>
      <w:rFonts w:ascii="Arial" w:eastAsia="Arial Unicode MS" w:hAnsi="Arial" w:cs="Arial"/>
      <w:noProof/>
      <w:sz w:val="16"/>
      <w:szCs w:val="16"/>
      <w:lang w:eastAsia="hu-HU"/>
    </w:rPr>
  </w:style>
  <w:style w:type="paragraph" w:customStyle="1" w:styleId="xl612">
    <w:name w:val="xl612"/>
    <w:basedOn w:val="Norml"/>
    <w:uiPriority w:val="99"/>
    <w:rsid w:val="009263D2"/>
    <w:pPr>
      <w:pBdr>
        <w:top w:val="single" w:sz="4" w:space="0" w:color="auto"/>
        <w:bottom w:val="single" w:sz="8"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622">
    <w:name w:val="xl622"/>
    <w:basedOn w:val="Norml"/>
    <w:uiPriority w:val="99"/>
    <w:rsid w:val="009263D2"/>
    <w:pPr>
      <w:pBdr>
        <w:top w:val="single" w:sz="4" w:space="0" w:color="auto"/>
        <w:left w:val="single" w:sz="8" w:space="0" w:color="auto"/>
        <w:bottom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632">
    <w:name w:val="xl632"/>
    <w:basedOn w:val="Norml"/>
    <w:uiPriority w:val="99"/>
    <w:rsid w:val="009263D2"/>
    <w:pPr>
      <w:pBdr>
        <w:top w:val="single" w:sz="4" w:space="0" w:color="auto"/>
        <w:bottom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642">
    <w:name w:val="xl642"/>
    <w:basedOn w:val="Norml"/>
    <w:uiPriority w:val="99"/>
    <w:rsid w:val="009263D2"/>
    <w:pPr>
      <w:pBdr>
        <w:top w:val="single" w:sz="4" w:space="0" w:color="auto"/>
        <w:left w:val="single" w:sz="4" w:space="0" w:color="auto"/>
        <w:bottom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652">
    <w:name w:val="xl652"/>
    <w:basedOn w:val="Norml"/>
    <w:uiPriority w:val="99"/>
    <w:rsid w:val="009263D2"/>
    <w:pPr>
      <w:pBdr>
        <w:top w:val="single" w:sz="4" w:space="0" w:color="auto"/>
        <w:bottom w:val="single" w:sz="8" w:space="0" w:color="auto"/>
        <w:right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662">
    <w:name w:val="xl662"/>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672">
    <w:name w:val="xl672"/>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line="280" w:lineRule="exact"/>
      <w:jc w:val="both"/>
    </w:pPr>
    <w:rPr>
      <w:rFonts w:ascii="Arial" w:eastAsia="Arial Unicode MS" w:hAnsi="Arial" w:cs="Arial"/>
      <w:noProof/>
      <w:sz w:val="18"/>
      <w:szCs w:val="18"/>
      <w:lang w:eastAsia="hu-HU"/>
    </w:rPr>
  </w:style>
  <w:style w:type="paragraph" w:customStyle="1" w:styleId="xl682">
    <w:name w:val="xl682"/>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line="280" w:lineRule="exact"/>
      <w:jc w:val="right"/>
      <w:textAlignment w:val="top"/>
    </w:pPr>
    <w:rPr>
      <w:rFonts w:ascii="Arial" w:eastAsia="Arial Unicode MS" w:hAnsi="Arial" w:cs="Arial"/>
      <w:noProof/>
      <w:sz w:val="16"/>
      <w:szCs w:val="16"/>
      <w:lang w:eastAsia="hu-HU"/>
    </w:rPr>
  </w:style>
  <w:style w:type="paragraph" w:customStyle="1" w:styleId="xl692">
    <w:name w:val="xl692"/>
    <w:basedOn w:val="Norml"/>
    <w:uiPriority w:val="99"/>
    <w:rsid w:val="009263D2"/>
    <w:pPr>
      <w:pBdr>
        <w:top w:val="single" w:sz="8" w:space="0" w:color="auto"/>
        <w:bottom w:val="single" w:sz="4"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702">
    <w:name w:val="xl702"/>
    <w:basedOn w:val="Norml"/>
    <w:uiPriority w:val="99"/>
    <w:rsid w:val="009263D2"/>
    <w:pPr>
      <w:pBdr>
        <w:top w:val="single" w:sz="8" w:space="0" w:color="auto"/>
        <w:left w:val="single" w:sz="8" w:space="0" w:color="auto"/>
        <w:bottom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712">
    <w:name w:val="xl712"/>
    <w:basedOn w:val="Norml"/>
    <w:uiPriority w:val="99"/>
    <w:rsid w:val="009263D2"/>
    <w:pPr>
      <w:pBdr>
        <w:top w:val="single" w:sz="8" w:space="0" w:color="auto"/>
        <w:bottom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722">
    <w:name w:val="xl722"/>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732">
    <w:name w:val="xl732"/>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line="280" w:lineRule="exact"/>
      <w:jc w:val="both"/>
    </w:pPr>
    <w:rPr>
      <w:rFonts w:ascii="Arial" w:eastAsia="Arial Unicode MS" w:hAnsi="Arial" w:cs="Arial"/>
      <w:noProof/>
      <w:sz w:val="18"/>
      <w:szCs w:val="18"/>
      <w:lang w:eastAsia="hu-HU"/>
    </w:rPr>
  </w:style>
  <w:style w:type="paragraph" w:customStyle="1" w:styleId="xl742">
    <w:name w:val="xl742"/>
    <w:basedOn w:val="Norml"/>
    <w:uiPriority w:val="99"/>
    <w:rsid w:val="009263D2"/>
    <w:pPr>
      <w:pBdr>
        <w:left w:val="single" w:sz="8" w:space="0" w:color="auto"/>
        <w:bottom w:val="single" w:sz="4" w:space="0" w:color="auto"/>
        <w:right w:val="single" w:sz="8" w:space="0" w:color="auto"/>
      </w:pBdr>
      <w:spacing w:before="100" w:beforeAutospacing="1" w:after="100" w:afterAutospacing="1" w:line="280" w:lineRule="exact"/>
      <w:jc w:val="right"/>
      <w:textAlignment w:val="top"/>
    </w:pPr>
    <w:rPr>
      <w:rFonts w:ascii="Arial" w:eastAsia="Arial Unicode MS" w:hAnsi="Arial" w:cs="Arial"/>
      <w:noProof/>
      <w:sz w:val="16"/>
      <w:szCs w:val="16"/>
      <w:lang w:eastAsia="hu-HU"/>
    </w:rPr>
  </w:style>
  <w:style w:type="paragraph" w:customStyle="1" w:styleId="xl752">
    <w:name w:val="xl752"/>
    <w:basedOn w:val="Norml"/>
    <w:uiPriority w:val="99"/>
    <w:rsid w:val="009263D2"/>
    <w:pPr>
      <w:pBdr>
        <w:bottom w:val="single" w:sz="4"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762">
    <w:name w:val="xl762"/>
    <w:basedOn w:val="Norml"/>
    <w:uiPriority w:val="99"/>
    <w:rsid w:val="009263D2"/>
    <w:pPr>
      <w:pBdr>
        <w:left w:val="single" w:sz="8" w:space="0" w:color="auto"/>
        <w:bottom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772">
    <w:name w:val="xl772"/>
    <w:basedOn w:val="Norml"/>
    <w:uiPriority w:val="99"/>
    <w:rsid w:val="009263D2"/>
    <w:pPr>
      <w:pBdr>
        <w:bottom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782">
    <w:name w:val="xl782"/>
    <w:basedOn w:val="Norml"/>
    <w:uiPriority w:val="99"/>
    <w:rsid w:val="009263D2"/>
    <w:pPr>
      <w:pBdr>
        <w:left w:val="single" w:sz="8" w:space="0" w:color="auto"/>
        <w:bottom w:val="single" w:sz="4"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792">
    <w:name w:val="xl792"/>
    <w:basedOn w:val="Norml"/>
    <w:uiPriority w:val="99"/>
    <w:rsid w:val="009263D2"/>
    <w:pPr>
      <w:pBdr>
        <w:left w:val="single" w:sz="8" w:space="0" w:color="auto"/>
        <w:bottom w:val="single" w:sz="4" w:space="0" w:color="auto"/>
        <w:right w:val="single" w:sz="8" w:space="0" w:color="auto"/>
      </w:pBdr>
      <w:spacing w:before="100" w:beforeAutospacing="1" w:after="100" w:afterAutospacing="1" w:line="280" w:lineRule="exact"/>
      <w:jc w:val="both"/>
    </w:pPr>
    <w:rPr>
      <w:rFonts w:ascii="Arial" w:eastAsia="Arial Unicode MS" w:hAnsi="Arial" w:cs="Arial"/>
      <w:noProof/>
      <w:sz w:val="18"/>
      <w:szCs w:val="18"/>
      <w:lang w:eastAsia="hu-HU"/>
    </w:rPr>
  </w:style>
  <w:style w:type="paragraph" w:customStyle="1" w:styleId="xl802">
    <w:name w:val="xl802"/>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line="280" w:lineRule="exact"/>
      <w:jc w:val="right"/>
      <w:textAlignment w:val="top"/>
    </w:pPr>
    <w:rPr>
      <w:rFonts w:ascii="Arial" w:eastAsia="Arial Unicode MS" w:hAnsi="Arial" w:cs="Arial"/>
      <w:noProof/>
      <w:sz w:val="16"/>
      <w:szCs w:val="16"/>
      <w:lang w:eastAsia="hu-HU"/>
    </w:rPr>
  </w:style>
  <w:style w:type="paragraph" w:customStyle="1" w:styleId="xl812">
    <w:name w:val="xl812"/>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line="280" w:lineRule="exact"/>
      <w:jc w:val="both"/>
    </w:pPr>
    <w:rPr>
      <w:rFonts w:ascii="Arial" w:eastAsia="Arial Unicode MS" w:hAnsi="Arial" w:cs="Arial"/>
      <w:noProof/>
      <w:sz w:val="18"/>
      <w:szCs w:val="18"/>
      <w:lang w:eastAsia="hu-HU"/>
    </w:rPr>
  </w:style>
  <w:style w:type="paragraph" w:customStyle="1" w:styleId="xl822">
    <w:name w:val="xl822"/>
    <w:basedOn w:val="Norml"/>
    <w:uiPriority w:val="99"/>
    <w:rsid w:val="009263D2"/>
    <w:pPr>
      <w:pBdr>
        <w:top w:val="single" w:sz="4"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832">
    <w:name w:val="xl832"/>
    <w:basedOn w:val="Norml"/>
    <w:uiPriority w:val="99"/>
    <w:rsid w:val="009263D2"/>
    <w:pPr>
      <w:pBdr>
        <w:top w:val="single" w:sz="4" w:space="0" w:color="auto"/>
        <w:lef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842">
    <w:name w:val="xl842"/>
    <w:basedOn w:val="Norml"/>
    <w:uiPriority w:val="99"/>
    <w:rsid w:val="009263D2"/>
    <w:pPr>
      <w:pBdr>
        <w:top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852">
    <w:name w:val="xl852"/>
    <w:basedOn w:val="Norml"/>
    <w:uiPriority w:val="99"/>
    <w:rsid w:val="009263D2"/>
    <w:pPr>
      <w:pBdr>
        <w:top w:val="single" w:sz="4" w:space="0" w:color="auto"/>
        <w:left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862">
    <w:name w:val="xl862"/>
    <w:basedOn w:val="Norml"/>
    <w:uiPriority w:val="99"/>
    <w:rsid w:val="009263D2"/>
    <w:pPr>
      <w:pBdr>
        <w:top w:val="single" w:sz="4" w:space="0" w:color="auto"/>
        <w:right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872">
    <w:name w:val="xl872"/>
    <w:basedOn w:val="Norml"/>
    <w:uiPriority w:val="99"/>
    <w:rsid w:val="009263D2"/>
    <w:pPr>
      <w:pBdr>
        <w:top w:val="single" w:sz="4" w:space="0" w:color="auto"/>
        <w:left w:val="single" w:sz="8"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882">
    <w:name w:val="xl882"/>
    <w:basedOn w:val="Norml"/>
    <w:uiPriority w:val="99"/>
    <w:rsid w:val="009263D2"/>
    <w:pPr>
      <w:pBdr>
        <w:top w:val="single" w:sz="4" w:space="0" w:color="auto"/>
        <w:left w:val="single" w:sz="8" w:space="0" w:color="auto"/>
        <w:right w:val="single" w:sz="8" w:space="0" w:color="auto"/>
      </w:pBdr>
      <w:spacing w:before="100" w:beforeAutospacing="1" w:after="100" w:afterAutospacing="1" w:line="280" w:lineRule="exact"/>
      <w:jc w:val="both"/>
    </w:pPr>
    <w:rPr>
      <w:rFonts w:ascii="Arial" w:eastAsia="Arial Unicode MS" w:hAnsi="Arial" w:cs="Arial"/>
      <w:noProof/>
      <w:sz w:val="18"/>
      <w:szCs w:val="18"/>
      <w:lang w:eastAsia="hu-HU"/>
    </w:rPr>
  </w:style>
  <w:style w:type="paragraph" w:customStyle="1" w:styleId="xl892">
    <w:name w:val="xl892"/>
    <w:basedOn w:val="Norml"/>
    <w:uiPriority w:val="99"/>
    <w:rsid w:val="009263D2"/>
    <w:pPr>
      <w:pBdr>
        <w:bottom w:val="single" w:sz="4" w:space="0" w:color="auto"/>
        <w:right w:val="single" w:sz="8" w:space="0" w:color="auto"/>
      </w:pBdr>
      <w:spacing w:before="100" w:beforeAutospacing="1" w:after="100" w:afterAutospacing="1" w:line="280" w:lineRule="exact"/>
      <w:jc w:val="both"/>
    </w:pPr>
    <w:rPr>
      <w:rFonts w:ascii="Arial" w:eastAsia="Arial Unicode MS" w:hAnsi="Arial" w:cs="Arial"/>
      <w:noProof/>
      <w:sz w:val="18"/>
      <w:szCs w:val="18"/>
      <w:lang w:eastAsia="hu-HU"/>
    </w:rPr>
  </w:style>
  <w:style w:type="paragraph" w:customStyle="1" w:styleId="xl902">
    <w:name w:val="xl902"/>
    <w:basedOn w:val="Norml"/>
    <w:uiPriority w:val="99"/>
    <w:rsid w:val="009263D2"/>
    <w:pPr>
      <w:pBdr>
        <w:left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912">
    <w:name w:val="xl912"/>
    <w:basedOn w:val="Norml"/>
    <w:uiPriority w:val="99"/>
    <w:rsid w:val="009263D2"/>
    <w:pP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922">
    <w:name w:val="xl922"/>
    <w:basedOn w:val="Norml"/>
    <w:uiPriority w:val="99"/>
    <w:rsid w:val="009263D2"/>
    <w:pPr>
      <w:pBdr>
        <w:top w:val="single" w:sz="4" w:space="0" w:color="auto"/>
        <w:left w:val="single" w:sz="4" w:space="0" w:color="auto"/>
        <w:bottom w:val="single" w:sz="4" w:space="0" w:color="auto"/>
      </w:pBdr>
      <w:spacing w:before="100" w:beforeAutospacing="1" w:after="100" w:afterAutospacing="1" w:line="280" w:lineRule="exact"/>
      <w:jc w:val="both"/>
    </w:pPr>
    <w:rPr>
      <w:rFonts w:ascii="Arial Unicode MS" w:eastAsia="Arial Unicode MS" w:hAnsi="Arial Unicode MS" w:cs="Arial Unicode MS"/>
      <w:noProof/>
      <w:szCs w:val="24"/>
      <w:lang w:eastAsia="hu-HU"/>
    </w:rPr>
  </w:style>
  <w:style w:type="paragraph" w:customStyle="1" w:styleId="xl932">
    <w:name w:val="xl932"/>
    <w:basedOn w:val="Norml"/>
    <w:uiPriority w:val="99"/>
    <w:rsid w:val="009263D2"/>
    <w:pPr>
      <w:pBdr>
        <w:top w:val="single" w:sz="4" w:space="0" w:color="auto"/>
        <w:bottom w:val="single" w:sz="4" w:space="0" w:color="auto"/>
        <w:right w:val="single" w:sz="4" w:space="0" w:color="auto"/>
      </w:pBdr>
      <w:spacing w:before="100" w:beforeAutospacing="1" w:after="100" w:afterAutospacing="1" w:line="280" w:lineRule="exact"/>
      <w:jc w:val="both"/>
    </w:pPr>
    <w:rPr>
      <w:rFonts w:ascii="Arial Unicode MS" w:eastAsia="Arial Unicode MS" w:hAnsi="Arial Unicode MS" w:cs="Arial Unicode MS"/>
      <w:noProof/>
      <w:szCs w:val="24"/>
      <w:lang w:eastAsia="hu-HU"/>
    </w:rPr>
  </w:style>
  <w:style w:type="paragraph" w:customStyle="1" w:styleId="xl942">
    <w:name w:val="xl942"/>
    <w:basedOn w:val="Norml"/>
    <w:uiPriority w:val="99"/>
    <w:rsid w:val="009263D2"/>
    <w:pPr>
      <w:pBdr>
        <w:top w:val="single" w:sz="4" w:space="0" w:color="auto"/>
        <w:left w:val="single" w:sz="4" w:space="0" w:color="auto"/>
        <w:bottom w:val="single" w:sz="4" w:space="0" w:color="auto"/>
      </w:pBdr>
      <w:spacing w:before="100" w:beforeAutospacing="1" w:after="100" w:afterAutospacing="1" w:line="280" w:lineRule="exact"/>
      <w:jc w:val="both"/>
    </w:pPr>
    <w:rPr>
      <w:rFonts w:ascii="Arial" w:eastAsia="Arial Unicode MS" w:hAnsi="Arial" w:cs="Arial"/>
      <w:noProof/>
      <w:sz w:val="18"/>
      <w:szCs w:val="18"/>
      <w:lang w:eastAsia="hu-HU"/>
    </w:rPr>
  </w:style>
  <w:style w:type="paragraph" w:customStyle="1" w:styleId="xl952">
    <w:name w:val="xl952"/>
    <w:basedOn w:val="Norml"/>
    <w:uiPriority w:val="99"/>
    <w:rsid w:val="009263D2"/>
    <w:pPr>
      <w:pBdr>
        <w:top w:val="single" w:sz="4" w:space="0" w:color="auto"/>
        <w:bottom w:val="single" w:sz="4" w:space="0" w:color="auto"/>
        <w:right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962">
    <w:name w:val="xl962"/>
    <w:basedOn w:val="Norml"/>
    <w:uiPriority w:val="99"/>
    <w:rsid w:val="009263D2"/>
    <w:pPr>
      <w:pBdr>
        <w:lef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972">
    <w:name w:val="xl972"/>
    <w:basedOn w:val="Norml"/>
    <w:uiPriority w:val="99"/>
    <w:rsid w:val="009263D2"/>
    <w:pPr>
      <w:pBdr>
        <w:right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982">
    <w:name w:val="xl982"/>
    <w:basedOn w:val="Norml"/>
    <w:uiPriority w:val="99"/>
    <w:rsid w:val="009263D2"/>
    <w:pPr>
      <w:pBdr>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992">
    <w:name w:val="xl992"/>
    <w:basedOn w:val="Norml"/>
    <w:uiPriority w:val="99"/>
    <w:rsid w:val="009263D2"/>
    <w:pPr>
      <w:pBdr>
        <w:left w:val="single" w:sz="8"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1002">
    <w:name w:val="xl1002"/>
    <w:basedOn w:val="Norml"/>
    <w:uiPriority w:val="99"/>
    <w:rsid w:val="009263D2"/>
    <w:pPr>
      <w:pBdr>
        <w:right w:val="single" w:sz="8" w:space="0" w:color="auto"/>
      </w:pBdr>
      <w:spacing w:before="100" w:beforeAutospacing="1" w:after="100" w:afterAutospacing="1" w:line="280" w:lineRule="exact"/>
      <w:jc w:val="both"/>
    </w:pPr>
    <w:rPr>
      <w:rFonts w:ascii="Arial" w:eastAsia="Arial Unicode MS" w:hAnsi="Arial" w:cs="Arial"/>
      <w:noProof/>
      <w:sz w:val="18"/>
      <w:szCs w:val="18"/>
      <w:lang w:eastAsia="hu-HU"/>
    </w:rPr>
  </w:style>
  <w:style w:type="paragraph" w:customStyle="1" w:styleId="xl1012">
    <w:name w:val="xl1012"/>
    <w:basedOn w:val="Norml"/>
    <w:uiPriority w:val="99"/>
    <w:rsid w:val="009263D2"/>
    <w:pPr>
      <w:pBdr>
        <w:top w:val="single" w:sz="8" w:space="0" w:color="auto"/>
      </w:pBdr>
      <w:spacing w:before="100" w:beforeAutospacing="1" w:after="100" w:afterAutospacing="1" w:line="280" w:lineRule="exact"/>
      <w:jc w:val="both"/>
    </w:pPr>
    <w:rPr>
      <w:rFonts w:ascii="Arial Unicode MS" w:eastAsia="Arial Unicode MS" w:hAnsi="Arial Unicode MS" w:cs="Arial Unicode MS"/>
      <w:noProof/>
      <w:szCs w:val="24"/>
      <w:lang w:eastAsia="hu-HU"/>
    </w:rPr>
  </w:style>
  <w:style w:type="paragraph" w:customStyle="1" w:styleId="xl1022">
    <w:name w:val="xl1022"/>
    <w:basedOn w:val="Norml"/>
    <w:uiPriority w:val="99"/>
    <w:rsid w:val="009263D2"/>
    <w:pPr>
      <w:pBdr>
        <w:left w:val="single" w:sz="8" w:space="0" w:color="auto"/>
        <w:bottom w:val="single" w:sz="8" w:space="0" w:color="auto"/>
      </w:pBdr>
      <w:spacing w:before="100" w:beforeAutospacing="1" w:after="100" w:afterAutospacing="1" w:line="280" w:lineRule="exact"/>
      <w:jc w:val="both"/>
    </w:pPr>
    <w:rPr>
      <w:rFonts w:ascii="Arial Unicode MS" w:eastAsia="Arial Unicode MS" w:hAnsi="Arial Unicode MS" w:cs="Arial Unicode MS"/>
      <w:noProof/>
      <w:szCs w:val="24"/>
      <w:lang w:eastAsia="hu-HU"/>
    </w:rPr>
  </w:style>
  <w:style w:type="paragraph" w:customStyle="1" w:styleId="xl1032">
    <w:name w:val="xl1032"/>
    <w:basedOn w:val="Norml"/>
    <w:uiPriority w:val="99"/>
    <w:rsid w:val="009263D2"/>
    <w:pPr>
      <w:pBdr>
        <w:left w:val="single" w:sz="8" w:space="0" w:color="auto"/>
        <w:bottom w:val="single" w:sz="8" w:space="0" w:color="auto"/>
        <w:right w:val="single" w:sz="8"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1042">
    <w:name w:val="xl1042"/>
    <w:basedOn w:val="Norml"/>
    <w:uiPriority w:val="99"/>
    <w:rsid w:val="009263D2"/>
    <w:pPr>
      <w:pBdr>
        <w:top w:val="single" w:sz="8" w:space="0" w:color="auto"/>
        <w:bottom w:val="single" w:sz="8" w:space="0" w:color="auto"/>
      </w:pBdr>
      <w:spacing w:before="100" w:beforeAutospacing="1" w:after="100" w:afterAutospacing="1" w:line="280" w:lineRule="exact"/>
      <w:jc w:val="both"/>
    </w:pPr>
    <w:rPr>
      <w:rFonts w:ascii="Arial Unicode MS" w:eastAsia="Arial Unicode MS" w:hAnsi="Arial Unicode MS" w:cs="Arial Unicode MS"/>
      <w:noProof/>
      <w:szCs w:val="24"/>
      <w:lang w:eastAsia="hu-HU"/>
    </w:rPr>
  </w:style>
  <w:style w:type="paragraph" w:customStyle="1" w:styleId="xl1052">
    <w:name w:val="xl1052"/>
    <w:basedOn w:val="Norml"/>
    <w:uiPriority w:val="99"/>
    <w:rsid w:val="009263D2"/>
    <w:pPr>
      <w:pBdr>
        <w:top w:val="single" w:sz="8" w:space="0" w:color="auto"/>
        <w:bottom w:val="single" w:sz="8" w:space="0" w:color="auto"/>
      </w:pBdr>
      <w:spacing w:before="100" w:beforeAutospacing="1" w:after="100" w:afterAutospacing="1" w:line="280" w:lineRule="exact"/>
      <w:jc w:val="center"/>
    </w:pPr>
    <w:rPr>
      <w:rFonts w:ascii="Arial Unicode MS" w:eastAsia="Arial Unicode MS" w:hAnsi="Arial Unicode MS" w:cs="Arial Unicode MS"/>
      <w:noProof/>
      <w:szCs w:val="24"/>
      <w:lang w:eastAsia="hu-HU"/>
    </w:rPr>
  </w:style>
  <w:style w:type="paragraph" w:customStyle="1" w:styleId="xl1062">
    <w:name w:val="xl1062"/>
    <w:basedOn w:val="Norml"/>
    <w:uiPriority w:val="99"/>
    <w:rsid w:val="009263D2"/>
    <w:pPr>
      <w:pBdr>
        <w:top w:val="single" w:sz="8" w:space="0" w:color="auto"/>
        <w:bottom w:val="single" w:sz="8" w:space="0" w:color="auto"/>
        <w:right w:val="single" w:sz="8" w:space="0" w:color="auto"/>
      </w:pBdr>
      <w:spacing w:before="100" w:beforeAutospacing="1" w:after="100" w:afterAutospacing="1" w:line="280" w:lineRule="exact"/>
      <w:jc w:val="both"/>
    </w:pPr>
    <w:rPr>
      <w:rFonts w:ascii="Arial Unicode MS" w:eastAsia="Arial Unicode MS" w:hAnsi="Arial Unicode MS" w:cs="Arial Unicode MS"/>
      <w:noProof/>
      <w:szCs w:val="24"/>
      <w:lang w:eastAsia="hu-HU"/>
    </w:rPr>
  </w:style>
  <w:style w:type="paragraph" w:customStyle="1" w:styleId="xl1072">
    <w:name w:val="xl1072"/>
    <w:basedOn w:val="Norml"/>
    <w:uiPriority w:val="99"/>
    <w:rsid w:val="009263D2"/>
    <w:pPr>
      <w:pBdr>
        <w:top w:val="single" w:sz="8" w:space="0" w:color="auto"/>
        <w:bottom w:val="single" w:sz="4" w:space="0" w:color="auto"/>
        <w:right w:val="single" w:sz="8" w:space="0" w:color="auto"/>
      </w:pBdr>
      <w:spacing w:before="100" w:beforeAutospacing="1" w:after="100" w:afterAutospacing="1" w:line="280" w:lineRule="exact"/>
      <w:jc w:val="both"/>
    </w:pPr>
    <w:rPr>
      <w:rFonts w:ascii="Arial" w:eastAsia="Arial Unicode MS" w:hAnsi="Arial" w:cs="Arial"/>
      <w:noProof/>
      <w:sz w:val="18"/>
      <w:szCs w:val="18"/>
      <w:lang w:eastAsia="hu-HU"/>
    </w:rPr>
  </w:style>
  <w:style w:type="paragraph" w:customStyle="1" w:styleId="xl1082">
    <w:name w:val="xl1082"/>
    <w:basedOn w:val="Norml"/>
    <w:uiPriority w:val="99"/>
    <w:rsid w:val="009263D2"/>
    <w:pPr>
      <w:pBdr>
        <w:top w:val="single" w:sz="4" w:space="0" w:color="auto"/>
        <w:bottom w:val="single" w:sz="8" w:space="0" w:color="auto"/>
        <w:right w:val="single" w:sz="8" w:space="0" w:color="auto"/>
      </w:pBdr>
      <w:spacing w:before="100" w:beforeAutospacing="1" w:after="100" w:afterAutospacing="1" w:line="280" w:lineRule="exact"/>
      <w:jc w:val="both"/>
    </w:pPr>
    <w:rPr>
      <w:rFonts w:ascii="Arial" w:eastAsia="Arial Unicode MS" w:hAnsi="Arial" w:cs="Arial"/>
      <w:noProof/>
      <w:sz w:val="18"/>
      <w:szCs w:val="18"/>
      <w:lang w:eastAsia="hu-HU"/>
    </w:rPr>
  </w:style>
  <w:style w:type="paragraph" w:customStyle="1" w:styleId="xl1092">
    <w:name w:val="xl1092"/>
    <w:basedOn w:val="Norml"/>
    <w:uiPriority w:val="99"/>
    <w:rsid w:val="009263D2"/>
    <w:pPr>
      <w:pBdr>
        <w:top w:val="single" w:sz="8" w:space="0" w:color="auto"/>
        <w:bottom w:val="single" w:sz="4" w:space="0" w:color="auto"/>
      </w:pBdr>
      <w:spacing w:before="100" w:beforeAutospacing="1" w:after="100" w:afterAutospacing="1" w:line="280" w:lineRule="exact"/>
      <w:jc w:val="center"/>
    </w:pPr>
    <w:rPr>
      <w:rFonts w:ascii="Arial Unicode MS" w:eastAsia="Arial Unicode MS" w:hAnsi="Arial Unicode MS" w:cs="Arial Unicode MS"/>
      <w:noProof/>
      <w:sz w:val="18"/>
      <w:szCs w:val="18"/>
      <w:lang w:eastAsia="hu-HU"/>
    </w:rPr>
  </w:style>
  <w:style w:type="paragraph" w:customStyle="1" w:styleId="xl1102">
    <w:name w:val="xl1102"/>
    <w:basedOn w:val="Norml"/>
    <w:uiPriority w:val="99"/>
    <w:rsid w:val="009263D2"/>
    <w:pPr>
      <w:pBdr>
        <w:bottom w:val="single" w:sz="4" w:space="0" w:color="auto"/>
      </w:pBdr>
      <w:spacing w:before="100" w:beforeAutospacing="1" w:after="100" w:afterAutospacing="1" w:line="280" w:lineRule="exact"/>
      <w:jc w:val="center"/>
    </w:pPr>
    <w:rPr>
      <w:rFonts w:ascii="Arial Unicode MS" w:eastAsia="Arial Unicode MS" w:hAnsi="Arial Unicode MS" w:cs="Arial Unicode MS"/>
      <w:noProof/>
      <w:sz w:val="18"/>
      <w:szCs w:val="18"/>
      <w:lang w:eastAsia="hu-HU"/>
    </w:rPr>
  </w:style>
  <w:style w:type="paragraph" w:customStyle="1" w:styleId="xl1112">
    <w:name w:val="xl1112"/>
    <w:basedOn w:val="Norml"/>
    <w:uiPriority w:val="99"/>
    <w:rsid w:val="009263D2"/>
    <w:pPr>
      <w:spacing w:before="100" w:beforeAutospacing="1" w:after="100" w:afterAutospacing="1" w:line="280" w:lineRule="exact"/>
      <w:jc w:val="center"/>
    </w:pPr>
    <w:rPr>
      <w:rFonts w:ascii="Arial Unicode MS" w:eastAsia="Arial Unicode MS" w:hAnsi="Arial Unicode MS" w:cs="Arial Unicode MS"/>
      <w:noProof/>
      <w:sz w:val="18"/>
      <w:szCs w:val="18"/>
      <w:lang w:eastAsia="hu-HU"/>
    </w:rPr>
  </w:style>
  <w:style w:type="paragraph" w:customStyle="1" w:styleId="xl1122">
    <w:name w:val="xl1122"/>
    <w:basedOn w:val="Norml"/>
    <w:uiPriority w:val="99"/>
    <w:rsid w:val="009263D2"/>
    <w:pPr>
      <w:pBdr>
        <w:left w:val="single" w:sz="8" w:space="0" w:color="auto"/>
        <w:bottom w:val="single" w:sz="4" w:space="0" w:color="auto"/>
        <w:right w:val="single" w:sz="8" w:space="0" w:color="auto"/>
      </w:pBdr>
      <w:spacing w:before="100" w:beforeAutospacing="1" w:after="100" w:afterAutospacing="1" w:line="280" w:lineRule="exact"/>
      <w:jc w:val="center"/>
    </w:pPr>
    <w:rPr>
      <w:rFonts w:ascii="Arial Unicode MS" w:eastAsia="Arial Unicode MS" w:hAnsi="Arial Unicode MS" w:cs="Arial Unicode MS"/>
      <w:noProof/>
      <w:sz w:val="18"/>
      <w:szCs w:val="18"/>
      <w:lang w:eastAsia="hu-HU"/>
    </w:rPr>
  </w:style>
  <w:style w:type="paragraph" w:customStyle="1" w:styleId="xl1132">
    <w:name w:val="xl1132"/>
    <w:basedOn w:val="Norml"/>
    <w:uiPriority w:val="99"/>
    <w:rsid w:val="009263D2"/>
    <w:pPr>
      <w:pBdr>
        <w:left w:val="single" w:sz="8" w:space="0" w:color="auto"/>
        <w:bottom w:val="single" w:sz="8" w:space="0" w:color="auto"/>
        <w:right w:val="single" w:sz="8" w:space="0" w:color="auto"/>
      </w:pBdr>
      <w:spacing w:before="100" w:beforeAutospacing="1" w:after="100" w:afterAutospacing="1" w:line="280" w:lineRule="exact"/>
      <w:jc w:val="center"/>
    </w:pPr>
    <w:rPr>
      <w:rFonts w:ascii="Arial Unicode MS" w:eastAsia="Arial Unicode MS" w:hAnsi="Arial Unicode MS" w:cs="Arial Unicode MS"/>
      <w:noProof/>
      <w:sz w:val="18"/>
      <w:szCs w:val="18"/>
      <w:lang w:eastAsia="hu-HU"/>
    </w:rPr>
  </w:style>
  <w:style w:type="paragraph" w:customStyle="1" w:styleId="xl1142">
    <w:name w:val="xl1142"/>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line="280" w:lineRule="exact"/>
      <w:jc w:val="center"/>
    </w:pPr>
    <w:rPr>
      <w:rFonts w:ascii="Arial Unicode MS" w:eastAsia="Arial Unicode MS" w:hAnsi="Arial Unicode MS" w:cs="Arial Unicode MS"/>
      <w:noProof/>
      <w:sz w:val="18"/>
      <w:szCs w:val="18"/>
      <w:lang w:eastAsia="hu-HU"/>
    </w:rPr>
  </w:style>
  <w:style w:type="paragraph" w:customStyle="1" w:styleId="xl1152">
    <w:name w:val="xl1152"/>
    <w:basedOn w:val="Norml"/>
    <w:uiPriority w:val="99"/>
    <w:rsid w:val="009263D2"/>
    <w:pPr>
      <w:pBdr>
        <w:left w:val="single" w:sz="4" w:space="0" w:color="auto"/>
        <w:bottom w:val="single" w:sz="4" w:space="0" w:color="auto"/>
      </w:pBdr>
      <w:spacing w:before="100" w:beforeAutospacing="1" w:after="100" w:afterAutospacing="1" w:line="280" w:lineRule="exact"/>
      <w:jc w:val="center"/>
    </w:pPr>
    <w:rPr>
      <w:rFonts w:ascii="Arial Unicode MS" w:eastAsia="Arial Unicode MS" w:hAnsi="Arial Unicode MS" w:cs="Arial Unicode MS"/>
      <w:noProof/>
      <w:sz w:val="18"/>
      <w:szCs w:val="18"/>
      <w:lang w:eastAsia="hu-HU"/>
    </w:rPr>
  </w:style>
  <w:style w:type="paragraph" w:customStyle="1" w:styleId="xl1162">
    <w:name w:val="xl1162"/>
    <w:basedOn w:val="Norml"/>
    <w:uiPriority w:val="99"/>
    <w:rsid w:val="009263D2"/>
    <w:pPr>
      <w:pBdr>
        <w:left w:val="single" w:sz="4" w:space="0" w:color="auto"/>
      </w:pBdr>
      <w:spacing w:before="100" w:beforeAutospacing="1" w:after="100" w:afterAutospacing="1" w:line="280" w:lineRule="exact"/>
      <w:jc w:val="center"/>
    </w:pPr>
    <w:rPr>
      <w:rFonts w:ascii="Arial Unicode MS" w:eastAsia="Arial Unicode MS" w:hAnsi="Arial Unicode MS" w:cs="Arial Unicode MS"/>
      <w:noProof/>
      <w:sz w:val="18"/>
      <w:szCs w:val="18"/>
      <w:lang w:eastAsia="hu-HU"/>
    </w:rPr>
  </w:style>
  <w:style w:type="paragraph" w:customStyle="1" w:styleId="xl1172">
    <w:name w:val="xl1172"/>
    <w:basedOn w:val="Norml"/>
    <w:uiPriority w:val="99"/>
    <w:rsid w:val="009263D2"/>
    <w:pPr>
      <w:pBdr>
        <w:left w:val="single" w:sz="8" w:space="0" w:color="auto"/>
        <w:bottom w:val="single" w:sz="4"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182">
    <w:name w:val="xl1182"/>
    <w:basedOn w:val="Norml"/>
    <w:uiPriority w:val="99"/>
    <w:rsid w:val="009263D2"/>
    <w:pPr>
      <w:pBdr>
        <w:left w:val="single" w:sz="4" w:space="0" w:color="auto"/>
        <w:bottom w:val="single" w:sz="4"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1192">
    <w:name w:val="xl1192"/>
    <w:basedOn w:val="Norml"/>
    <w:uiPriority w:val="99"/>
    <w:rsid w:val="009263D2"/>
    <w:pPr>
      <w:pBdr>
        <w:top w:val="single" w:sz="4" w:space="0" w:color="auto"/>
        <w:left w:val="single" w:sz="4" w:space="0" w:color="auto"/>
        <w:bottom w:val="single" w:sz="4"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1202">
    <w:name w:val="xl1202"/>
    <w:basedOn w:val="Norml"/>
    <w:uiPriority w:val="99"/>
    <w:rsid w:val="009263D2"/>
    <w:pPr>
      <w:pBdr>
        <w:top w:val="single" w:sz="4" w:space="0" w:color="auto"/>
        <w:left w:val="single" w:sz="4"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1212">
    <w:name w:val="xl1212"/>
    <w:basedOn w:val="Norml"/>
    <w:uiPriority w:val="99"/>
    <w:rsid w:val="009263D2"/>
    <w:pPr>
      <w:pBdr>
        <w:top w:val="single" w:sz="4" w:space="0" w:color="auto"/>
        <w:left w:val="single" w:sz="4" w:space="0" w:color="auto"/>
        <w:bottom w:val="single" w:sz="8"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1222">
    <w:name w:val="xl1222"/>
    <w:basedOn w:val="Norml"/>
    <w:uiPriority w:val="99"/>
    <w:rsid w:val="009263D2"/>
    <w:pPr>
      <w:pBdr>
        <w:top w:val="single" w:sz="8" w:space="0" w:color="auto"/>
        <w:left w:val="single" w:sz="4" w:space="0" w:color="auto"/>
        <w:bottom w:val="single" w:sz="4" w:space="0" w:color="auto"/>
      </w:pBdr>
      <w:spacing w:before="100" w:beforeAutospacing="1" w:after="100" w:afterAutospacing="1" w:line="280" w:lineRule="exact"/>
      <w:jc w:val="center"/>
    </w:pPr>
    <w:rPr>
      <w:rFonts w:ascii="Arial Unicode MS" w:eastAsia="Arial Unicode MS" w:hAnsi="Arial Unicode MS" w:cs="Arial Unicode MS"/>
      <w:noProof/>
      <w:sz w:val="18"/>
      <w:szCs w:val="18"/>
      <w:lang w:eastAsia="hu-HU"/>
    </w:rPr>
  </w:style>
  <w:style w:type="paragraph" w:customStyle="1" w:styleId="xl1232">
    <w:name w:val="xl1232"/>
    <w:basedOn w:val="Norml"/>
    <w:uiPriority w:val="99"/>
    <w:rsid w:val="009263D2"/>
    <w:pPr>
      <w:pBdr>
        <w:top w:val="single" w:sz="8" w:space="0" w:color="auto"/>
        <w:left w:val="single" w:sz="8" w:space="0" w:color="auto"/>
        <w:bottom w:val="single" w:sz="4"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242">
    <w:name w:val="xl1242"/>
    <w:basedOn w:val="Norml"/>
    <w:uiPriority w:val="99"/>
    <w:rsid w:val="009263D2"/>
    <w:pPr>
      <w:pBdr>
        <w:top w:val="single" w:sz="8" w:space="0" w:color="auto"/>
        <w:bottom w:val="single" w:sz="4" w:space="0" w:color="auto"/>
        <w:right w:val="single" w:sz="4"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252">
    <w:name w:val="xl1252"/>
    <w:basedOn w:val="Norml"/>
    <w:uiPriority w:val="99"/>
    <w:rsid w:val="009263D2"/>
    <w:pPr>
      <w:pBdr>
        <w:top w:val="single" w:sz="8" w:space="0" w:color="auto"/>
        <w:left w:val="single" w:sz="4" w:space="0" w:color="auto"/>
        <w:bottom w:val="single" w:sz="4"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262">
    <w:name w:val="xl1262"/>
    <w:basedOn w:val="Norml"/>
    <w:uiPriority w:val="99"/>
    <w:rsid w:val="009263D2"/>
    <w:pPr>
      <w:pBdr>
        <w:top w:val="single" w:sz="8" w:space="0" w:color="auto"/>
        <w:left w:val="single" w:sz="4"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272">
    <w:name w:val="xl1272"/>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282">
    <w:name w:val="xl1282"/>
    <w:basedOn w:val="Norml"/>
    <w:uiPriority w:val="99"/>
    <w:rsid w:val="009263D2"/>
    <w:pPr>
      <w:pBdr>
        <w:bottom w:val="single" w:sz="4" w:space="0" w:color="auto"/>
        <w:right w:val="single" w:sz="4"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292">
    <w:name w:val="xl1292"/>
    <w:basedOn w:val="Norml"/>
    <w:uiPriority w:val="99"/>
    <w:rsid w:val="009263D2"/>
    <w:pPr>
      <w:pBdr>
        <w:left w:val="single" w:sz="4" w:space="0" w:color="auto"/>
        <w:bottom w:val="single" w:sz="4"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302">
    <w:name w:val="xl1302"/>
    <w:basedOn w:val="Norml"/>
    <w:uiPriority w:val="99"/>
    <w:rsid w:val="009263D2"/>
    <w:pPr>
      <w:pBdr>
        <w:bottom w:val="single" w:sz="4"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312">
    <w:name w:val="xl1312"/>
    <w:basedOn w:val="Norml"/>
    <w:uiPriority w:val="99"/>
    <w:rsid w:val="009263D2"/>
    <w:pPr>
      <w:pBdr>
        <w:top w:val="single" w:sz="4" w:space="0" w:color="auto"/>
        <w:left w:val="single" w:sz="4" w:space="0" w:color="auto"/>
        <w:bottom w:val="single" w:sz="4"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322">
    <w:name w:val="xl1322"/>
    <w:basedOn w:val="Norml"/>
    <w:uiPriority w:val="99"/>
    <w:rsid w:val="009263D2"/>
    <w:pPr>
      <w:pBdr>
        <w:left w:val="single" w:sz="8" w:space="0" w:color="auto"/>
        <w:bottom w:val="single" w:sz="4" w:space="0" w:color="auto"/>
        <w:right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332">
    <w:name w:val="xl1332"/>
    <w:basedOn w:val="Norml"/>
    <w:uiPriority w:val="99"/>
    <w:rsid w:val="009263D2"/>
    <w:pPr>
      <w:pBdr>
        <w:left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342">
    <w:name w:val="xl1342"/>
    <w:basedOn w:val="Norml"/>
    <w:uiPriority w:val="99"/>
    <w:rsid w:val="009263D2"/>
    <w:pPr>
      <w:pBdr>
        <w:right w:val="single" w:sz="4"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352">
    <w:name w:val="xl1352"/>
    <w:basedOn w:val="Norml"/>
    <w:uiPriority w:val="99"/>
    <w:rsid w:val="009263D2"/>
    <w:pPr>
      <w:pBdr>
        <w:left w:val="single" w:sz="4"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362">
    <w:name w:val="xl1362"/>
    <w:basedOn w:val="Norml"/>
    <w:uiPriority w:val="99"/>
    <w:rsid w:val="009263D2"/>
    <w:pPr>
      <w:pBdr>
        <w:left w:val="single" w:sz="8" w:space="0" w:color="auto"/>
        <w:right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372">
    <w:name w:val="xl1372"/>
    <w:basedOn w:val="Norml"/>
    <w:uiPriority w:val="99"/>
    <w:rsid w:val="009263D2"/>
    <w:pPr>
      <w:pBdr>
        <w:left w:val="single" w:sz="4" w:space="0" w:color="auto"/>
        <w:bottom w:val="single" w:sz="4"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1382">
    <w:name w:val="xl1382"/>
    <w:basedOn w:val="Norml"/>
    <w:uiPriority w:val="99"/>
    <w:rsid w:val="009263D2"/>
    <w:pPr>
      <w:pBdr>
        <w:bottom w:val="single" w:sz="4" w:space="0" w:color="auto"/>
        <w:right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392">
    <w:name w:val="xl1392"/>
    <w:basedOn w:val="Norml"/>
    <w:uiPriority w:val="99"/>
    <w:rsid w:val="009263D2"/>
    <w:pPr>
      <w:pBdr>
        <w:left w:val="single" w:sz="4" w:space="0" w:color="auto"/>
        <w:bottom w:val="single" w:sz="8"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1402">
    <w:name w:val="xl1402"/>
    <w:basedOn w:val="Norml"/>
    <w:uiPriority w:val="99"/>
    <w:rsid w:val="009263D2"/>
    <w:pPr>
      <w:pBdr>
        <w:left w:val="single" w:sz="8" w:space="0" w:color="auto"/>
        <w:bottom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412">
    <w:name w:val="xl1412"/>
    <w:basedOn w:val="Norml"/>
    <w:uiPriority w:val="99"/>
    <w:rsid w:val="009263D2"/>
    <w:pPr>
      <w:pBdr>
        <w:bottom w:val="single" w:sz="8" w:space="0" w:color="auto"/>
        <w:right w:val="single" w:sz="4"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422">
    <w:name w:val="xl1422"/>
    <w:basedOn w:val="Norml"/>
    <w:uiPriority w:val="99"/>
    <w:rsid w:val="009263D2"/>
    <w:pPr>
      <w:pBdr>
        <w:top w:val="single" w:sz="4" w:space="0" w:color="auto"/>
        <w:left w:val="single" w:sz="4" w:space="0" w:color="auto"/>
        <w:bottom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432">
    <w:name w:val="xl1432"/>
    <w:basedOn w:val="Norml"/>
    <w:uiPriority w:val="99"/>
    <w:rsid w:val="009263D2"/>
    <w:pPr>
      <w:pBdr>
        <w:top w:val="single" w:sz="4" w:space="0" w:color="auto"/>
        <w:bottom w:val="single" w:sz="8" w:space="0" w:color="auto"/>
        <w:right w:val="single" w:sz="4"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442">
    <w:name w:val="xl1442"/>
    <w:basedOn w:val="Norml"/>
    <w:uiPriority w:val="99"/>
    <w:rsid w:val="009263D2"/>
    <w:pPr>
      <w:pBdr>
        <w:left w:val="single" w:sz="4" w:space="0" w:color="auto"/>
        <w:bottom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452">
    <w:name w:val="xl1452"/>
    <w:basedOn w:val="Norml"/>
    <w:uiPriority w:val="99"/>
    <w:rsid w:val="009263D2"/>
    <w:pPr>
      <w:pBdr>
        <w:bottom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462">
    <w:name w:val="xl1462"/>
    <w:basedOn w:val="Norml"/>
    <w:uiPriority w:val="99"/>
    <w:rsid w:val="009263D2"/>
    <w:pPr>
      <w:pBdr>
        <w:bottom w:val="single" w:sz="8" w:space="0" w:color="auto"/>
        <w:right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472">
    <w:name w:val="xl1472"/>
    <w:basedOn w:val="Norml"/>
    <w:uiPriority w:val="99"/>
    <w:rsid w:val="009263D2"/>
    <w:pPr>
      <w:pBdr>
        <w:left w:val="single" w:sz="4" w:space="0" w:color="auto"/>
        <w:bottom w:val="single" w:sz="4" w:space="0" w:color="auto"/>
        <w:right w:val="single" w:sz="8" w:space="0" w:color="auto"/>
      </w:pBdr>
      <w:spacing w:before="100" w:beforeAutospacing="1" w:after="100" w:afterAutospacing="1" w:line="280" w:lineRule="exact"/>
      <w:jc w:val="center"/>
    </w:pPr>
    <w:rPr>
      <w:rFonts w:ascii="Arial Unicode MS" w:eastAsia="Arial Unicode MS" w:hAnsi="Arial Unicode MS" w:cs="Arial Unicode MS"/>
      <w:noProof/>
      <w:sz w:val="18"/>
      <w:szCs w:val="18"/>
      <w:lang w:eastAsia="hu-HU"/>
    </w:rPr>
  </w:style>
  <w:style w:type="paragraph" w:customStyle="1" w:styleId="xl1482">
    <w:name w:val="xl1482"/>
    <w:basedOn w:val="Norml"/>
    <w:uiPriority w:val="99"/>
    <w:rsid w:val="009263D2"/>
    <w:pPr>
      <w:pBdr>
        <w:top w:val="single" w:sz="4" w:space="0" w:color="auto"/>
        <w:left w:val="single" w:sz="4" w:space="0" w:color="auto"/>
        <w:bottom w:val="single" w:sz="8" w:space="0" w:color="auto"/>
        <w:right w:val="single" w:sz="8" w:space="0" w:color="auto"/>
      </w:pBdr>
      <w:spacing w:before="100" w:beforeAutospacing="1" w:after="100" w:afterAutospacing="1" w:line="280" w:lineRule="exact"/>
      <w:jc w:val="center"/>
    </w:pPr>
    <w:rPr>
      <w:rFonts w:ascii="Arial Unicode MS" w:eastAsia="Arial Unicode MS" w:hAnsi="Arial Unicode MS" w:cs="Arial Unicode MS"/>
      <w:noProof/>
      <w:sz w:val="18"/>
      <w:szCs w:val="18"/>
      <w:lang w:eastAsia="hu-HU"/>
    </w:rPr>
  </w:style>
  <w:style w:type="paragraph" w:customStyle="1" w:styleId="xl1492">
    <w:name w:val="xl1492"/>
    <w:basedOn w:val="Norml"/>
    <w:uiPriority w:val="99"/>
    <w:rsid w:val="009263D2"/>
    <w:pPr>
      <w:pBdr>
        <w:top w:val="single" w:sz="4" w:space="0" w:color="auto"/>
        <w:bottom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502">
    <w:name w:val="xl1502"/>
    <w:basedOn w:val="Norml"/>
    <w:uiPriority w:val="99"/>
    <w:rsid w:val="009263D2"/>
    <w:pPr>
      <w:pBdr>
        <w:top w:val="single" w:sz="4" w:space="0" w:color="auto"/>
        <w:bottom w:val="single" w:sz="8" w:space="0" w:color="auto"/>
        <w:right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512">
    <w:name w:val="xl1512"/>
    <w:basedOn w:val="Norml"/>
    <w:uiPriority w:val="99"/>
    <w:rsid w:val="009263D2"/>
    <w:pPr>
      <w:pBdr>
        <w:left w:val="single" w:sz="4" w:space="0" w:color="auto"/>
        <w:bottom w:val="single" w:sz="4" w:space="0" w:color="auto"/>
      </w:pBdr>
      <w:spacing w:before="100" w:beforeAutospacing="1" w:after="100" w:afterAutospacing="1" w:line="280" w:lineRule="exact"/>
      <w:jc w:val="both"/>
    </w:pPr>
    <w:rPr>
      <w:rFonts w:ascii="Arial Unicode MS" w:eastAsia="Arial Unicode MS" w:hAnsi="Arial Unicode MS" w:cs="Arial Unicode MS"/>
      <w:noProof/>
      <w:sz w:val="16"/>
      <w:szCs w:val="16"/>
      <w:lang w:eastAsia="hu-HU"/>
    </w:rPr>
  </w:style>
  <w:style w:type="paragraph" w:customStyle="1" w:styleId="xl1522">
    <w:name w:val="xl1522"/>
    <w:basedOn w:val="Norml"/>
    <w:uiPriority w:val="99"/>
    <w:rsid w:val="009263D2"/>
    <w:pPr>
      <w:pBdr>
        <w:bottom w:val="single" w:sz="4" w:space="0" w:color="auto"/>
      </w:pBdr>
      <w:spacing w:before="100" w:beforeAutospacing="1" w:after="100" w:afterAutospacing="1" w:line="280" w:lineRule="exact"/>
      <w:jc w:val="both"/>
    </w:pPr>
    <w:rPr>
      <w:rFonts w:ascii="Arial Unicode MS" w:eastAsia="Arial Unicode MS" w:hAnsi="Arial Unicode MS" w:cs="Arial Unicode MS"/>
      <w:noProof/>
      <w:sz w:val="16"/>
      <w:szCs w:val="16"/>
      <w:lang w:eastAsia="hu-HU"/>
    </w:rPr>
  </w:style>
  <w:style w:type="paragraph" w:customStyle="1" w:styleId="xl1532">
    <w:name w:val="xl1532"/>
    <w:basedOn w:val="Norml"/>
    <w:uiPriority w:val="99"/>
    <w:rsid w:val="009263D2"/>
    <w:pPr>
      <w:pBdr>
        <w:top w:val="single" w:sz="4" w:space="0" w:color="auto"/>
        <w:left w:val="single" w:sz="4" w:space="0" w:color="auto"/>
        <w:bottom w:val="single" w:sz="8" w:space="0" w:color="auto"/>
      </w:pBdr>
      <w:spacing w:before="100" w:beforeAutospacing="1" w:after="100" w:afterAutospacing="1" w:line="280" w:lineRule="exact"/>
      <w:jc w:val="both"/>
    </w:pPr>
    <w:rPr>
      <w:rFonts w:ascii="Arial Unicode MS" w:eastAsia="Arial Unicode MS" w:hAnsi="Arial Unicode MS" w:cs="Arial Unicode MS"/>
      <w:noProof/>
      <w:sz w:val="16"/>
      <w:szCs w:val="16"/>
      <w:lang w:eastAsia="hu-HU"/>
    </w:rPr>
  </w:style>
  <w:style w:type="paragraph" w:customStyle="1" w:styleId="xl1542">
    <w:name w:val="xl1542"/>
    <w:basedOn w:val="Norml"/>
    <w:uiPriority w:val="99"/>
    <w:rsid w:val="009263D2"/>
    <w:pPr>
      <w:pBdr>
        <w:top w:val="single" w:sz="4" w:space="0" w:color="auto"/>
        <w:bottom w:val="single" w:sz="8" w:space="0" w:color="auto"/>
        <w:right w:val="single" w:sz="4" w:space="0" w:color="auto"/>
      </w:pBdr>
      <w:spacing w:before="100" w:beforeAutospacing="1" w:after="100" w:afterAutospacing="1" w:line="280" w:lineRule="exact"/>
      <w:jc w:val="both"/>
    </w:pPr>
    <w:rPr>
      <w:rFonts w:ascii="Arial Unicode MS" w:eastAsia="Arial Unicode MS" w:hAnsi="Arial Unicode MS" w:cs="Arial Unicode MS"/>
      <w:noProof/>
      <w:sz w:val="16"/>
      <w:szCs w:val="16"/>
      <w:lang w:eastAsia="hu-HU"/>
    </w:rPr>
  </w:style>
  <w:style w:type="paragraph" w:customStyle="1" w:styleId="xl1552">
    <w:name w:val="xl1552"/>
    <w:basedOn w:val="Norml"/>
    <w:uiPriority w:val="99"/>
    <w:rsid w:val="009263D2"/>
    <w:pPr>
      <w:pBdr>
        <w:left w:val="single" w:sz="4" w:space="0" w:color="auto"/>
        <w:bottom w:val="single" w:sz="8" w:space="0" w:color="auto"/>
      </w:pBdr>
      <w:spacing w:before="100" w:beforeAutospacing="1" w:after="100" w:afterAutospacing="1" w:line="280" w:lineRule="exact"/>
      <w:jc w:val="both"/>
    </w:pPr>
    <w:rPr>
      <w:rFonts w:ascii="Arial Unicode MS" w:eastAsia="Arial Unicode MS" w:hAnsi="Arial Unicode MS" w:cs="Arial Unicode MS"/>
      <w:noProof/>
      <w:sz w:val="16"/>
      <w:szCs w:val="16"/>
      <w:lang w:eastAsia="hu-HU"/>
    </w:rPr>
  </w:style>
  <w:style w:type="paragraph" w:customStyle="1" w:styleId="xl1562">
    <w:name w:val="xl1562"/>
    <w:basedOn w:val="Norml"/>
    <w:uiPriority w:val="99"/>
    <w:rsid w:val="009263D2"/>
    <w:pPr>
      <w:pBdr>
        <w:bottom w:val="single" w:sz="8" w:space="0" w:color="auto"/>
      </w:pBdr>
      <w:spacing w:before="100" w:beforeAutospacing="1" w:after="100" w:afterAutospacing="1" w:line="280" w:lineRule="exact"/>
      <w:jc w:val="both"/>
    </w:pPr>
    <w:rPr>
      <w:rFonts w:ascii="Arial Unicode MS" w:eastAsia="Arial Unicode MS" w:hAnsi="Arial Unicode MS" w:cs="Arial Unicode MS"/>
      <w:noProof/>
      <w:sz w:val="16"/>
      <w:szCs w:val="16"/>
      <w:lang w:eastAsia="hu-HU"/>
    </w:rPr>
  </w:style>
  <w:style w:type="paragraph" w:customStyle="1" w:styleId="xl1572">
    <w:name w:val="xl1572"/>
    <w:basedOn w:val="Norml"/>
    <w:uiPriority w:val="99"/>
    <w:rsid w:val="009263D2"/>
    <w:pPr>
      <w:pBdr>
        <w:top w:val="single" w:sz="8" w:space="0" w:color="auto"/>
        <w:left w:val="single" w:sz="4" w:space="0" w:color="auto"/>
        <w:bottom w:val="single" w:sz="4" w:space="0" w:color="auto"/>
      </w:pBdr>
      <w:spacing w:before="100" w:beforeAutospacing="1" w:after="100" w:afterAutospacing="1" w:line="280" w:lineRule="exact"/>
      <w:jc w:val="both"/>
    </w:pPr>
    <w:rPr>
      <w:rFonts w:ascii="Arial Unicode MS" w:eastAsia="Arial Unicode MS" w:hAnsi="Arial Unicode MS" w:cs="Arial Unicode MS"/>
      <w:noProof/>
      <w:sz w:val="16"/>
      <w:szCs w:val="16"/>
      <w:lang w:eastAsia="hu-HU"/>
    </w:rPr>
  </w:style>
  <w:style w:type="paragraph" w:customStyle="1" w:styleId="xl1582">
    <w:name w:val="xl1582"/>
    <w:basedOn w:val="Norml"/>
    <w:uiPriority w:val="99"/>
    <w:rsid w:val="009263D2"/>
    <w:pPr>
      <w:pBdr>
        <w:bottom w:val="single" w:sz="4" w:space="0" w:color="auto"/>
        <w:right w:val="single" w:sz="4" w:space="0" w:color="auto"/>
      </w:pBdr>
      <w:spacing w:before="100" w:beforeAutospacing="1" w:after="100" w:afterAutospacing="1" w:line="280" w:lineRule="exact"/>
      <w:jc w:val="both"/>
    </w:pPr>
    <w:rPr>
      <w:rFonts w:ascii="Arial Unicode MS" w:eastAsia="Arial Unicode MS" w:hAnsi="Arial Unicode MS" w:cs="Arial Unicode MS"/>
      <w:noProof/>
      <w:sz w:val="16"/>
      <w:szCs w:val="16"/>
      <w:lang w:eastAsia="hu-HU"/>
    </w:rPr>
  </w:style>
  <w:style w:type="paragraph" w:customStyle="1" w:styleId="xl1592">
    <w:name w:val="xl1592"/>
    <w:basedOn w:val="Norml"/>
    <w:uiPriority w:val="99"/>
    <w:rsid w:val="009263D2"/>
    <w:pPr>
      <w:pBdr>
        <w:top w:val="single" w:sz="8" w:space="0" w:color="auto"/>
        <w:bottom w:val="single" w:sz="4" w:space="0" w:color="auto"/>
        <w:right w:val="single" w:sz="4" w:space="0" w:color="auto"/>
      </w:pBdr>
      <w:spacing w:before="100" w:beforeAutospacing="1" w:after="100" w:afterAutospacing="1" w:line="280" w:lineRule="exact"/>
      <w:jc w:val="both"/>
    </w:pPr>
    <w:rPr>
      <w:rFonts w:ascii="Arial Unicode MS" w:eastAsia="Arial Unicode MS" w:hAnsi="Arial Unicode MS" w:cs="Arial Unicode MS"/>
      <w:noProof/>
      <w:sz w:val="16"/>
      <w:szCs w:val="16"/>
      <w:lang w:eastAsia="hu-HU"/>
    </w:rPr>
  </w:style>
  <w:style w:type="paragraph" w:customStyle="1" w:styleId="xl1602">
    <w:name w:val="xl1602"/>
    <w:basedOn w:val="Norml"/>
    <w:uiPriority w:val="99"/>
    <w:rsid w:val="009263D2"/>
    <w:pPr>
      <w:pBdr>
        <w:top w:val="single" w:sz="4" w:space="0" w:color="auto"/>
        <w:bottom w:val="single" w:sz="8" w:space="0" w:color="auto"/>
      </w:pBdr>
      <w:spacing w:before="100" w:beforeAutospacing="1" w:after="100" w:afterAutospacing="1" w:line="280" w:lineRule="exact"/>
      <w:jc w:val="both"/>
    </w:pPr>
    <w:rPr>
      <w:rFonts w:ascii="Arial Unicode MS" w:eastAsia="Arial Unicode MS" w:hAnsi="Arial Unicode MS" w:cs="Arial Unicode MS"/>
      <w:noProof/>
      <w:sz w:val="16"/>
      <w:szCs w:val="16"/>
      <w:lang w:eastAsia="hu-HU"/>
    </w:rPr>
  </w:style>
  <w:style w:type="paragraph" w:customStyle="1" w:styleId="xl1612">
    <w:name w:val="xl1612"/>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1622">
    <w:name w:val="xl1622"/>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1632">
    <w:name w:val="xl1632"/>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1642">
    <w:name w:val="xl1642"/>
    <w:basedOn w:val="Norml"/>
    <w:uiPriority w:val="99"/>
    <w:rsid w:val="009263D2"/>
    <w:pPr>
      <w:pBdr>
        <w:top w:val="single" w:sz="8" w:space="0" w:color="auto"/>
        <w:left w:val="single" w:sz="4" w:space="0" w:color="auto"/>
        <w:bottom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652">
    <w:name w:val="xl1652"/>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662">
    <w:name w:val="xl1662"/>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672">
    <w:name w:val="xl1672"/>
    <w:basedOn w:val="Norml"/>
    <w:uiPriority w:val="99"/>
    <w:rsid w:val="009263D2"/>
    <w:pPr>
      <w:pBdr>
        <w:top w:val="single" w:sz="8" w:space="0" w:color="auto"/>
        <w:bottom w:val="single" w:sz="4" w:space="0" w:color="auto"/>
        <w:right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682">
    <w:name w:val="xl1682"/>
    <w:basedOn w:val="Norml"/>
    <w:uiPriority w:val="99"/>
    <w:rsid w:val="009263D2"/>
    <w:pPr>
      <w:pBdr>
        <w:top w:val="single" w:sz="8" w:space="0" w:color="auto"/>
        <w:bottom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692">
    <w:name w:val="xl1692"/>
    <w:basedOn w:val="Norml"/>
    <w:uiPriority w:val="99"/>
    <w:rsid w:val="009263D2"/>
    <w:pPr>
      <w:pBdr>
        <w:top w:val="single" w:sz="8" w:space="0" w:color="auto"/>
        <w:left w:val="single" w:sz="8" w:space="0" w:color="auto"/>
        <w:bottom w:val="single" w:sz="8" w:space="0" w:color="auto"/>
        <w:right w:val="single" w:sz="8" w:space="0" w:color="auto"/>
      </w:pBdr>
      <w:spacing w:before="100" w:beforeAutospacing="1" w:after="100" w:afterAutospacing="1" w:line="280" w:lineRule="exact"/>
      <w:jc w:val="center"/>
    </w:pPr>
    <w:rPr>
      <w:rFonts w:ascii="Arial Unicode MS" w:eastAsia="Arial Unicode MS" w:hAnsi="Arial Unicode MS" w:cs="Arial Unicode MS"/>
      <w:noProof/>
      <w:sz w:val="18"/>
      <w:szCs w:val="18"/>
      <w:lang w:eastAsia="hu-HU"/>
    </w:rPr>
  </w:style>
  <w:style w:type="paragraph" w:customStyle="1" w:styleId="xl1702">
    <w:name w:val="xl1702"/>
    <w:basedOn w:val="Norml"/>
    <w:uiPriority w:val="99"/>
    <w:rsid w:val="009263D2"/>
    <w:pPr>
      <w:pBdr>
        <w:right w:val="single" w:sz="8" w:space="0" w:color="auto"/>
      </w:pBdr>
      <w:spacing w:before="100" w:beforeAutospacing="1" w:after="100" w:afterAutospacing="1" w:line="280" w:lineRule="exact"/>
      <w:jc w:val="both"/>
    </w:pPr>
    <w:rPr>
      <w:rFonts w:ascii="Arial" w:eastAsia="Arial Unicode MS" w:hAnsi="Arial" w:cs="Arial"/>
      <w:noProof/>
      <w:sz w:val="18"/>
      <w:szCs w:val="18"/>
      <w:lang w:eastAsia="hu-HU"/>
    </w:rPr>
  </w:style>
  <w:style w:type="paragraph" w:customStyle="1" w:styleId="xl1712">
    <w:name w:val="xl1712"/>
    <w:basedOn w:val="Norml"/>
    <w:uiPriority w:val="99"/>
    <w:rsid w:val="009263D2"/>
    <w:pP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722">
    <w:name w:val="xl1722"/>
    <w:basedOn w:val="Norml"/>
    <w:uiPriority w:val="99"/>
    <w:rsid w:val="009263D2"/>
    <w:pPr>
      <w:pBdr>
        <w:top w:val="single" w:sz="8" w:space="0" w:color="auto"/>
        <w:left w:val="single" w:sz="4" w:space="0" w:color="auto"/>
        <w:bottom w:val="single" w:sz="8" w:space="0" w:color="auto"/>
        <w:right w:val="single" w:sz="8" w:space="0" w:color="auto"/>
      </w:pBdr>
      <w:spacing w:before="100" w:beforeAutospacing="1" w:after="100" w:afterAutospacing="1" w:line="280" w:lineRule="exact"/>
      <w:jc w:val="center"/>
    </w:pPr>
    <w:rPr>
      <w:rFonts w:ascii="Arial Unicode MS" w:eastAsia="Arial Unicode MS" w:hAnsi="Arial Unicode MS" w:cs="Arial Unicode MS"/>
      <w:noProof/>
      <w:sz w:val="18"/>
      <w:szCs w:val="18"/>
      <w:lang w:eastAsia="hu-HU"/>
    </w:rPr>
  </w:style>
  <w:style w:type="paragraph" w:customStyle="1" w:styleId="xl1732">
    <w:name w:val="xl1732"/>
    <w:basedOn w:val="Norml"/>
    <w:uiPriority w:val="99"/>
    <w:rsid w:val="009263D2"/>
    <w:pPr>
      <w:pBdr>
        <w:bottom w:val="single" w:sz="4"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1742">
    <w:name w:val="xl1742"/>
    <w:basedOn w:val="Norml"/>
    <w:uiPriority w:val="99"/>
    <w:rsid w:val="009263D2"/>
    <w:pPr>
      <w:pBdr>
        <w:top w:val="single" w:sz="4" w:space="0" w:color="auto"/>
        <w:bottom w:val="single" w:sz="8"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1752">
    <w:name w:val="xl1752"/>
    <w:basedOn w:val="Norml"/>
    <w:uiPriority w:val="99"/>
    <w:rsid w:val="009263D2"/>
    <w:pPr>
      <w:pBdr>
        <w:left w:val="single" w:sz="8" w:space="0" w:color="auto"/>
        <w:bottom w:val="single" w:sz="4" w:space="0" w:color="auto"/>
        <w:right w:val="single" w:sz="8"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1762">
    <w:name w:val="xl1762"/>
    <w:basedOn w:val="Norml"/>
    <w:uiPriority w:val="99"/>
    <w:rsid w:val="009263D2"/>
    <w:pPr>
      <w:pBdr>
        <w:top w:val="single" w:sz="4" w:space="0" w:color="auto"/>
        <w:left w:val="single" w:sz="8" w:space="0" w:color="auto"/>
        <w:right w:val="single" w:sz="8" w:space="0" w:color="auto"/>
      </w:pBdr>
      <w:spacing w:before="100" w:beforeAutospacing="1" w:after="100" w:afterAutospacing="1" w:line="280" w:lineRule="exact"/>
      <w:jc w:val="right"/>
      <w:textAlignment w:val="top"/>
    </w:pPr>
    <w:rPr>
      <w:rFonts w:ascii="Arial" w:eastAsia="Arial Unicode MS" w:hAnsi="Arial" w:cs="Arial"/>
      <w:noProof/>
      <w:sz w:val="16"/>
      <w:szCs w:val="16"/>
      <w:lang w:eastAsia="hu-HU"/>
    </w:rPr>
  </w:style>
  <w:style w:type="paragraph" w:customStyle="1" w:styleId="xl1772">
    <w:name w:val="xl1772"/>
    <w:basedOn w:val="Norml"/>
    <w:uiPriority w:val="99"/>
    <w:rsid w:val="009263D2"/>
    <w:pPr>
      <w:pBdr>
        <w:top w:val="single" w:sz="4" w:space="0" w:color="auto"/>
        <w:left w:val="single" w:sz="8" w:space="0" w:color="auto"/>
        <w:right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782">
    <w:name w:val="xl1782"/>
    <w:basedOn w:val="Norml"/>
    <w:uiPriority w:val="99"/>
    <w:rsid w:val="009263D2"/>
    <w:pPr>
      <w:pBdr>
        <w:bottom w:val="single" w:sz="4"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1792">
    <w:name w:val="xl1792"/>
    <w:basedOn w:val="Norml"/>
    <w:uiPriority w:val="99"/>
    <w:rsid w:val="009263D2"/>
    <w:pPr>
      <w:pBdr>
        <w:top w:val="single" w:sz="8" w:space="0" w:color="auto"/>
        <w:left w:val="single" w:sz="4"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lang w:eastAsia="hu-HU"/>
    </w:rPr>
  </w:style>
  <w:style w:type="paragraph" w:customStyle="1" w:styleId="xl1802">
    <w:name w:val="xl1802"/>
    <w:basedOn w:val="Norml"/>
    <w:uiPriority w:val="99"/>
    <w:rsid w:val="009263D2"/>
    <w:pPr>
      <w:pBdr>
        <w:top w:val="single" w:sz="4" w:space="0" w:color="auto"/>
        <w:left w:val="single" w:sz="4" w:space="0" w:color="auto"/>
        <w:bottom w:val="single" w:sz="4"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lang w:eastAsia="hu-HU"/>
    </w:rPr>
  </w:style>
  <w:style w:type="paragraph" w:customStyle="1" w:styleId="xl1812">
    <w:name w:val="xl1812"/>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lang w:eastAsia="hu-HU"/>
    </w:rPr>
  </w:style>
  <w:style w:type="paragraph" w:customStyle="1" w:styleId="xl1822">
    <w:name w:val="xl1822"/>
    <w:basedOn w:val="Norml"/>
    <w:uiPriority w:val="99"/>
    <w:rsid w:val="009263D2"/>
    <w:pPr>
      <w:pBdr>
        <w:top w:val="single" w:sz="8" w:space="0" w:color="auto"/>
        <w:left w:val="single" w:sz="4" w:space="0" w:color="auto"/>
        <w:bottom w:val="single" w:sz="4"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lang w:eastAsia="hu-HU"/>
    </w:rPr>
  </w:style>
  <w:style w:type="paragraph" w:customStyle="1" w:styleId="xl1832">
    <w:name w:val="xl1832"/>
    <w:basedOn w:val="Norml"/>
    <w:uiPriority w:val="99"/>
    <w:rsid w:val="009263D2"/>
    <w:pPr>
      <w:pBdr>
        <w:left w:val="single" w:sz="4" w:space="0" w:color="auto"/>
        <w:bottom w:val="single" w:sz="4"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lang w:eastAsia="hu-HU"/>
    </w:rPr>
  </w:style>
  <w:style w:type="paragraph" w:customStyle="1" w:styleId="xl1842">
    <w:name w:val="xl1842"/>
    <w:basedOn w:val="Norml"/>
    <w:uiPriority w:val="99"/>
    <w:rsid w:val="009263D2"/>
    <w:pPr>
      <w:pBdr>
        <w:top w:val="single" w:sz="4" w:space="0" w:color="auto"/>
        <w:left w:val="single" w:sz="4"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lang w:eastAsia="hu-HU"/>
    </w:rPr>
  </w:style>
  <w:style w:type="paragraph" w:customStyle="1" w:styleId="xl1852">
    <w:name w:val="xl1852"/>
    <w:basedOn w:val="Norml"/>
    <w:uiPriority w:val="99"/>
    <w:rsid w:val="009263D2"/>
    <w:pPr>
      <w:pBdr>
        <w:top w:val="single" w:sz="4" w:space="0" w:color="auto"/>
        <w:left w:val="single" w:sz="4" w:space="0" w:color="auto"/>
        <w:bottom w:val="single" w:sz="4"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6"/>
      <w:szCs w:val="16"/>
      <w:lang w:eastAsia="hu-HU"/>
    </w:rPr>
  </w:style>
  <w:style w:type="paragraph" w:customStyle="1" w:styleId="xl1862">
    <w:name w:val="xl1862"/>
    <w:basedOn w:val="Norml"/>
    <w:uiPriority w:val="99"/>
    <w:rsid w:val="009263D2"/>
    <w:pPr>
      <w:pBdr>
        <w:left w:val="single" w:sz="4"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lang w:eastAsia="hu-HU"/>
    </w:rPr>
  </w:style>
  <w:style w:type="paragraph" w:customStyle="1" w:styleId="xl1872">
    <w:name w:val="xl1872"/>
    <w:basedOn w:val="Norml"/>
    <w:uiPriority w:val="99"/>
    <w:rsid w:val="009263D2"/>
    <w:pPr>
      <w:pBdr>
        <w:top w:val="single" w:sz="4" w:space="0" w:color="auto"/>
        <w:left w:val="single" w:sz="4" w:space="0" w:color="auto"/>
        <w:bottom w:val="single" w:sz="4"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lang w:eastAsia="hu-HU"/>
    </w:rPr>
  </w:style>
  <w:style w:type="paragraph" w:customStyle="1" w:styleId="xl1882">
    <w:name w:val="xl1882"/>
    <w:basedOn w:val="Norml"/>
    <w:uiPriority w:val="99"/>
    <w:rsid w:val="009263D2"/>
    <w:pPr>
      <w:pBdr>
        <w:top w:val="single" w:sz="4" w:space="0" w:color="auto"/>
        <w:left w:val="single" w:sz="4"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lang w:eastAsia="hu-HU"/>
    </w:rPr>
  </w:style>
  <w:style w:type="paragraph" w:customStyle="1" w:styleId="xl1892">
    <w:name w:val="xl1892"/>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lang w:eastAsia="hu-HU"/>
    </w:rPr>
  </w:style>
  <w:style w:type="paragraph" w:customStyle="1" w:styleId="xl1902">
    <w:name w:val="xl1902"/>
    <w:basedOn w:val="Norml"/>
    <w:uiPriority w:val="99"/>
    <w:rsid w:val="009263D2"/>
    <w:pPr>
      <w:pBdr>
        <w:left w:val="single" w:sz="4" w:space="0" w:color="auto"/>
        <w:bottom w:val="single" w:sz="8"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lang w:eastAsia="hu-HU"/>
    </w:rPr>
  </w:style>
  <w:style w:type="paragraph" w:customStyle="1" w:styleId="xl1912">
    <w:name w:val="xl1912"/>
    <w:basedOn w:val="Norml"/>
    <w:uiPriority w:val="99"/>
    <w:rsid w:val="009263D2"/>
    <w:pPr>
      <w:pBdr>
        <w:left w:val="single" w:sz="4" w:space="0" w:color="auto"/>
        <w:bottom w:val="single" w:sz="8" w:space="0" w:color="auto"/>
      </w:pBdr>
      <w:spacing w:before="100" w:beforeAutospacing="1" w:after="100" w:afterAutospacing="1" w:line="280" w:lineRule="exact"/>
      <w:jc w:val="both"/>
    </w:pPr>
    <w:rPr>
      <w:rFonts w:ascii="Courier New" w:eastAsia="Arial Unicode MS" w:hAnsi="Courier New" w:cs="Courier New"/>
      <w:b/>
      <w:bCs/>
      <w:noProof/>
      <w:sz w:val="18"/>
      <w:szCs w:val="18"/>
      <w:lang w:eastAsia="hu-HU"/>
    </w:rPr>
  </w:style>
  <w:style w:type="paragraph" w:customStyle="1" w:styleId="xl1922">
    <w:name w:val="xl1922"/>
    <w:basedOn w:val="Norml"/>
    <w:uiPriority w:val="99"/>
    <w:rsid w:val="009263D2"/>
    <w:pPr>
      <w:pBdr>
        <w:top w:val="single" w:sz="8" w:space="0" w:color="auto"/>
        <w:left w:val="single" w:sz="4" w:space="0" w:color="auto"/>
        <w:bottom w:val="single" w:sz="4"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lang w:eastAsia="hu-HU"/>
    </w:rPr>
  </w:style>
  <w:style w:type="paragraph" w:customStyle="1" w:styleId="xl1932">
    <w:name w:val="xl1932"/>
    <w:basedOn w:val="Norml"/>
    <w:uiPriority w:val="99"/>
    <w:rsid w:val="009263D2"/>
    <w:pPr>
      <w:pBdr>
        <w:left w:val="single" w:sz="4" w:space="0" w:color="auto"/>
        <w:bottom w:val="single" w:sz="4"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lang w:eastAsia="hu-HU"/>
    </w:rPr>
  </w:style>
  <w:style w:type="paragraph" w:customStyle="1" w:styleId="xl1942">
    <w:name w:val="xl1942"/>
    <w:basedOn w:val="Norml"/>
    <w:uiPriority w:val="99"/>
    <w:rsid w:val="009263D2"/>
    <w:pPr>
      <w:pBdr>
        <w:left w:val="single" w:sz="4"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lang w:eastAsia="hu-HU"/>
    </w:rPr>
  </w:style>
  <w:style w:type="paragraph" w:customStyle="1" w:styleId="xl1952">
    <w:name w:val="xl1952"/>
    <w:basedOn w:val="Norml"/>
    <w:uiPriority w:val="99"/>
    <w:rsid w:val="009263D2"/>
    <w:pPr>
      <w:pBdr>
        <w:left w:val="single" w:sz="4" w:space="0" w:color="auto"/>
        <w:bottom w:val="single" w:sz="4"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1962">
    <w:name w:val="xl1962"/>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1972">
    <w:name w:val="xl1972"/>
    <w:basedOn w:val="Norml"/>
    <w:uiPriority w:val="99"/>
    <w:rsid w:val="009263D2"/>
    <w:pPr>
      <w:pBdr>
        <w:bottom w:val="single" w:sz="4"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1982">
    <w:name w:val="xl1982"/>
    <w:basedOn w:val="Norml"/>
    <w:uiPriority w:val="99"/>
    <w:rsid w:val="009263D2"/>
    <w:pPr>
      <w:pBdr>
        <w:left w:val="single" w:sz="8" w:space="0" w:color="auto"/>
        <w:bottom w:val="single" w:sz="8"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1992">
    <w:name w:val="xl1992"/>
    <w:basedOn w:val="Norml"/>
    <w:uiPriority w:val="99"/>
    <w:rsid w:val="009263D2"/>
    <w:pPr>
      <w:pBdr>
        <w:top w:val="single" w:sz="8" w:space="0" w:color="auto"/>
        <w:bottom w:val="single" w:sz="4"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002">
    <w:name w:val="xl2002"/>
    <w:basedOn w:val="Norml"/>
    <w:uiPriority w:val="99"/>
    <w:rsid w:val="009263D2"/>
    <w:pPr>
      <w:pBdr>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012">
    <w:name w:val="xl2012"/>
    <w:basedOn w:val="Norml"/>
    <w:uiPriority w:val="99"/>
    <w:rsid w:val="009263D2"/>
    <w:pPr>
      <w:pBdr>
        <w:top w:val="single" w:sz="8" w:space="0" w:color="auto"/>
        <w:left w:val="single" w:sz="8"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022">
    <w:name w:val="xl2022"/>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032">
    <w:name w:val="xl2032"/>
    <w:basedOn w:val="Norml"/>
    <w:uiPriority w:val="99"/>
    <w:rsid w:val="009263D2"/>
    <w:pPr>
      <w:pBdr>
        <w:top w:val="single" w:sz="4" w:space="0" w:color="auto"/>
        <w:left w:val="single" w:sz="8" w:space="0" w:color="auto"/>
        <w:bottom w:val="single" w:sz="8"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042">
    <w:name w:val="xl2042"/>
    <w:basedOn w:val="Norml"/>
    <w:uiPriority w:val="99"/>
    <w:rsid w:val="009263D2"/>
    <w:pPr>
      <w:pBdr>
        <w:top w:val="single" w:sz="8" w:space="0" w:color="auto"/>
        <w:left w:val="single" w:sz="8" w:space="0" w:color="auto"/>
        <w:bottom w:val="single" w:sz="4"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052">
    <w:name w:val="xl2052"/>
    <w:basedOn w:val="Norml"/>
    <w:uiPriority w:val="99"/>
    <w:rsid w:val="009263D2"/>
    <w:pPr>
      <w:pBdr>
        <w:left w:val="single" w:sz="8" w:space="0" w:color="auto"/>
        <w:bottom w:val="single" w:sz="4"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062">
    <w:name w:val="xl2062"/>
    <w:basedOn w:val="Norml"/>
    <w:uiPriority w:val="99"/>
    <w:rsid w:val="009263D2"/>
    <w:pPr>
      <w:pBdr>
        <w:top w:val="single" w:sz="4" w:space="0" w:color="auto"/>
        <w:left w:val="single" w:sz="8"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072">
    <w:name w:val="xl2072"/>
    <w:basedOn w:val="Norml"/>
    <w:uiPriority w:val="99"/>
    <w:rsid w:val="009263D2"/>
    <w:pPr>
      <w:pBdr>
        <w:left w:val="single" w:sz="8"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082">
    <w:name w:val="xl2082"/>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092">
    <w:name w:val="xl2092"/>
    <w:basedOn w:val="Norml"/>
    <w:uiPriority w:val="99"/>
    <w:rsid w:val="009263D2"/>
    <w:pPr>
      <w:pBdr>
        <w:left w:val="single" w:sz="8" w:space="0" w:color="auto"/>
        <w:bottom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102">
    <w:name w:val="xl2102"/>
    <w:basedOn w:val="Norml"/>
    <w:uiPriority w:val="99"/>
    <w:rsid w:val="009263D2"/>
    <w:pPr>
      <w:pBdr>
        <w:top w:val="single" w:sz="4" w:space="0" w:color="auto"/>
        <w:bottom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112">
    <w:name w:val="xl2112"/>
    <w:basedOn w:val="Norml"/>
    <w:uiPriority w:val="99"/>
    <w:rsid w:val="009263D2"/>
    <w:pPr>
      <w:pBdr>
        <w:top w:val="single" w:sz="4" w:space="0" w:color="auto"/>
        <w:bottom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122">
    <w:name w:val="xl2122"/>
    <w:basedOn w:val="Norml"/>
    <w:uiPriority w:val="99"/>
    <w:rsid w:val="009263D2"/>
    <w:pP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132">
    <w:name w:val="xl2132"/>
    <w:basedOn w:val="Norml"/>
    <w:uiPriority w:val="99"/>
    <w:rsid w:val="009263D2"/>
    <w:pPr>
      <w:pBdr>
        <w:top w:val="single" w:sz="4" w:space="0" w:color="auto"/>
        <w:bottom w:val="single" w:sz="8"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142">
    <w:name w:val="xl2142"/>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152">
    <w:name w:val="xl2152"/>
    <w:basedOn w:val="Norml"/>
    <w:uiPriority w:val="99"/>
    <w:rsid w:val="009263D2"/>
    <w:pPr>
      <w:pBdr>
        <w:top w:val="single" w:sz="4" w:space="0" w:color="auto"/>
        <w:left w:val="single" w:sz="8" w:space="0" w:color="auto"/>
        <w:bottom w:val="single" w:sz="4" w:space="0" w:color="auto"/>
      </w:pBdr>
      <w:spacing w:before="100" w:beforeAutospacing="1" w:after="100" w:afterAutospacing="1" w:line="280" w:lineRule="exact"/>
      <w:jc w:val="both"/>
    </w:pPr>
    <w:rPr>
      <w:rFonts w:ascii="Arial Unicode MS" w:eastAsia="Arial Unicode MS" w:hAnsi="Arial Unicode MS" w:cs="Arial Unicode MS"/>
      <w:noProof/>
      <w:sz w:val="16"/>
      <w:szCs w:val="16"/>
      <w:lang w:eastAsia="hu-HU"/>
    </w:rPr>
  </w:style>
  <w:style w:type="paragraph" w:customStyle="1" w:styleId="xl2162">
    <w:name w:val="xl2162"/>
    <w:basedOn w:val="Norml"/>
    <w:uiPriority w:val="99"/>
    <w:rsid w:val="009263D2"/>
    <w:pPr>
      <w:pBdr>
        <w:top w:val="single" w:sz="4" w:space="0" w:color="auto"/>
        <w:left w:val="single" w:sz="8" w:space="0" w:color="auto"/>
      </w:pBdr>
      <w:spacing w:before="100" w:beforeAutospacing="1" w:after="100" w:afterAutospacing="1" w:line="280" w:lineRule="exact"/>
      <w:jc w:val="both"/>
    </w:pPr>
    <w:rPr>
      <w:rFonts w:ascii="Arial Unicode MS" w:eastAsia="Arial Unicode MS" w:hAnsi="Arial Unicode MS" w:cs="Arial Unicode MS"/>
      <w:noProof/>
      <w:sz w:val="16"/>
      <w:szCs w:val="16"/>
      <w:lang w:eastAsia="hu-HU"/>
    </w:rPr>
  </w:style>
  <w:style w:type="paragraph" w:customStyle="1" w:styleId="xl2172">
    <w:name w:val="xl2172"/>
    <w:basedOn w:val="Norml"/>
    <w:uiPriority w:val="99"/>
    <w:rsid w:val="009263D2"/>
    <w:pPr>
      <w:pBdr>
        <w:top w:val="single" w:sz="4" w:space="0" w:color="auto"/>
        <w:left w:val="single" w:sz="8" w:space="0" w:color="auto"/>
        <w:bottom w:val="single" w:sz="8" w:space="0" w:color="auto"/>
      </w:pBdr>
      <w:spacing w:before="100" w:beforeAutospacing="1" w:after="100" w:afterAutospacing="1" w:line="280" w:lineRule="exact"/>
      <w:jc w:val="both"/>
    </w:pPr>
    <w:rPr>
      <w:rFonts w:ascii="Arial Unicode MS" w:eastAsia="Arial Unicode MS" w:hAnsi="Arial Unicode MS" w:cs="Arial Unicode MS"/>
      <w:noProof/>
      <w:sz w:val="16"/>
      <w:szCs w:val="16"/>
      <w:lang w:eastAsia="hu-HU"/>
    </w:rPr>
  </w:style>
  <w:style w:type="paragraph" w:customStyle="1" w:styleId="xl2182">
    <w:name w:val="xl2182"/>
    <w:basedOn w:val="Norml"/>
    <w:uiPriority w:val="99"/>
    <w:rsid w:val="009263D2"/>
    <w:pPr>
      <w:pBdr>
        <w:top w:val="single" w:sz="4" w:space="0" w:color="auto"/>
        <w:left w:val="single" w:sz="8" w:space="0" w:color="auto"/>
        <w:bottom w:val="single" w:sz="8"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192">
    <w:name w:val="xl2192"/>
    <w:basedOn w:val="Norml"/>
    <w:uiPriority w:val="99"/>
    <w:rsid w:val="009263D2"/>
    <w:pPr>
      <w:pBdr>
        <w:left w:val="single" w:sz="8" w:space="0" w:color="auto"/>
        <w:bottom w:val="single" w:sz="4" w:space="0" w:color="auto"/>
      </w:pBdr>
      <w:spacing w:before="100" w:beforeAutospacing="1" w:after="100" w:afterAutospacing="1" w:line="280" w:lineRule="exact"/>
      <w:jc w:val="both"/>
    </w:pPr>
    <w:rPr>
      <w:rFonts w:ascii="Arial Unicode MS" w:eastAsia="Arial Unicode MS" w:hAnsi="Arial Unicode MS" w:cs="Arial Unicode MS"/>
      <w:noProof/>
      <w:sz w:val="16"/>
      <w:szCs w:val="16"/>
      <w:lang w:eastAsia="hu-HU"/>
    </w:rPr>
  </w:style>
  <w:style w:type="paragraph" w:customStyle="1" w:styleId="xl2202">
    <w:name w:val="xl2202"/>
    <w:basedOn w:val="Norml"/>
    <w:uiPriority w:val="99"/>
    <w:rsid w:val="009263D2"/>
    <w:pPr>
      <w:pBdr>
        <w:top w:val="single" w:sz="4" w:space="0" w:color="auto"/>
        <w:bottom w:val="single" w:sz="4"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lang w:eastAsia="hu-HU"/>
    </w:rPr>
  </w:style>
  <w:style w:type="paragraph" w:customStyle="1" w:styleId="xl2212">
    <w:name w:val="xl2212"/>
    <w:basedOn w:val="Norml"/>
    <w:uiPriority w:val="99"/>
    <w:rsid w:val="009263D2"/>
    <w:pPr>
      <w:pBdr>
        <w:top w:val="single" w:sz="8" w:space="0" w:color="auto"/>
        <w:left w:val="single" w:sz="8" w:space="0" w:color="auto"/>
        <w:right w:val="single" w:sz="8" w:space="0" w:color="auto"/>
      </w:pBdr>
      <w:spacing w:before="100" w:beforeAutospacing="1" w:after="100" w:afterAutospacing="1" w:line="280" w:lineRule="exact"/>
      <w:jc w:val="both"/>
      <w:textAlignment w:val="center"/>
    </w:pPr>
    <w:rPr>
      <w:rFonts w:ascii="Arial" w:eastAsia="Arial Unicode MS" w:hAnsi="Arial" w:cs="Arial"/>
      <w:b/>
      <w:bCs/>
      <w:noProof/>
      <w:sz w:val="18"/>
      <w:szCs w:val="18"/>
      <w:lang w:eastAsia="hu-HU"/>
    </w:rPr>
  </w:style>
  <w:style w:type="paragraph" w:customStyle="1" w:styleId="xl2222">
    <w:name w:val="xl2222"/>
    <w:basedOn w:val="Norml"/>
    <w:uiPriority w:val="99"/>
    <w:rsid w:val="009263D2"/>
    <w:pPr>
      <w:pBdr>
        <w:left w:val="single" w:sz="8" w:space="0" w:color="auto"/>
        <w:right w:val="single" w:sz="8" w:space="0" w:color="auto"/>
      </w:pBdr>
      <w:spacing w:before="100" w:beforeAutospacing="1" w:after="100" w:afterAutospacing="1" w:line="280" w:lineRule="exact"/>
      <w:jc w:val="both"/>
      <w:textAlignment w:val="center"/>
    </w:pPr>
    <w:rPr>
      <w:rFonts w:ascii="Arial" w:eastAsia="Arial Unicode MS" w:hAnsi="Arial" w:cs="Arial"/>
      <w:b/>
      <w:bCs/>
      <w:noProof/>
      <w:sz w:val="18"/>
      <w:szCs w:val="18"/>
      <w:lang w:eastAsia="hu-HU"/>
    </w:rPr>
  </w:style>
  <w:style w:type="paragraph" w:customStyle="1" w:styleId="xl2232">
    <w:name w:val="xl2232"/>
    <w:basedOn w:val="Norml"/>
    <w:uiPriority w:val="99"/>
    <w:rsid w:val="009263D2"/>
    <w:pPr>
      <w:pBdr>
        <w:top w:val="single" w:sz="8" w:space="0" w:color="auto"/>
        <w:left w:val="single" w:sz="8" w:space="0" w:color="auto"/>
        <w:right w:val="single" w:sz="8" w:space="0" w:color="auto"/>
      </w:pBdr>
      <w:spacing w:before="100" w:beforeAutospacing="1" w:after="100" w:afterAutospacing="1" w:line="280" w:lineRule="exact"/>
      <w:jc w:val="center"/>
      <w:textAlignment w:val="center"/>
    </w:pPr>
    <w:rPr>
      <w:rFonts w:ascii="Arial" w:eastAsia="Arial Unicode MS" w:hAnsi="Arial" w:cs="Arial"/>
      <w:b/>
      <w:bCs/>
      <w:noProof/>
      <w:sz w:val="18"/>
      <w:szCs w:val="18"/>
      <w:lang w:eastAsia="hu-HU"/>
    </w:rPr>
  </w:style>
  <w:style w:type="paragraph" w:customStyle="1" w:styleId="xl2242">
    <w:name w:val="xl2242"/>
    <w:basedOn w:val="Norml"/>
    <w:uiPriority w:val="99"/>
    <w:rsid w:val="009263D2"/>
    <w:pPr>
      <w:pBdr>
        <w:left w:val="single" w:sz="8" w:space="0" w:color="auto"/>
        <w:right w:val="single" w:sz="8" w:space="0" w:color="auto"/>
      </w:pBdr>
      <w:spacing w:before="100" w:beforeAutospacing="1" w:after="100" w:afterAutospacing="1" w:line="280" w:lineRule="exact"/>
      <w:jc w:val="center"/>
      <w:textAlignment w:val="center"/>
    </w:pPr>
    <w:rPr>
      <w:rFonts w:ascii="Arial" w:eastAsia="Arial Unicode MS" w:hAnsi="Arial" w:cs="Arial"/>
      <w:b/>
      <w:bCs/>
      <w:noProof/>
      <w:sz w:val="18"/>
      <w:szCs w:val="18"/>
      <w:lang w:eastAsia="hu-HU"/>
    </w:rPr>
  </w:style>
  <w:style w:type="paragraph" w:customStyle="1" w:styleId="xl2252">
    <w:name w:val="xl2252"/>
    <w:basedOn w:val="Norml"/>
    <w:uiPriority w:val="99"/>
    <w:rsid w:val="009263D2"/>
    <w:pPr>
      <w:pBdr>
        <w:left w:val="single" w:sz="8" w:space="0" w:color="auto"/>
        <w:bottom w:val="single" w:sz="8" w:space="0" w:color="auto"/>
        <w:right w:val="single" w:sz="8" w:space="0" w:color="auto"/>
      </w:pBdr>
      <w:spacing w:before="100" w:beforeAutospacing="1" w:after="100" w:afterAutospacing="1" w:line="280" w:lineRule="exact"/>
      <w:jc w:val="center"/>
      <w:textAlignment w:val="center"/>
    </w:pPr>
    <w:rPr>
      <w:rFonts w:ascii="Arial" w:eastAsia="Arial Unicode MS" w:hAnsi="Arial" w:cs="Arial"/>
      <w:b/>
      <w:bCs/>
      <w:noProof/>
      <w:sz w:val="18"/>
      <w:szCs w:val="18"/>
      <w:lang w:eastAsia="hu-HU"/>
    </w:rPr>
  </w:style>
  <w:style w:type="paragraph" w:customStyle="1" w:styleId="xl2262">
    <w:name w:val="xl2262"/>
    <w:basedOn w:val="Norml"/>
    <w:uiPriority w:val="99"/>
    <w:rsid w:val="009263D2"/>
    <w:pPr>
      <w:pBdr>
        <w:top w:val="single" w:sz="8" w:space="0" w:color="auto"/>
        <w:left w:val="single" w:sz="8" w:space="0" w:color="auto"/>
        <w:right w:val="single" w:sz="8" w:space="0" w:color="auto"/>
      </w:pBdr>
      <w:spacing w:before="100" w:beforeAutospacing="1" w:after="100" w:afterAutospacing="1" w:line="280" w:lineRule="exact"/>
      <w:jc w:val="both"/>
      <w:textAlignment w:val="center"/>
    </w:pPr>
    <w:rPr>
      <w:rFonts w:ascii="Arial" w:eastAsia="Arial Unicode MS" w:hAnsi="Arial" w:cs="Arial"/>
      <w:noProof/>
      <w:sz w:val="16"/>
      <w:szCs w:val="16"/>
      <w:lang w:eastAsia="hu-HU"/>
    </w:rPr>
  </w:style>
  <w:style w:type="paragraph" w:customStyle="1" w:styleId="xl2272">
    <w:name w:val="xl2272"/>
    <w:basedOn w:val="Norml"/>
    <w:uiPriority w:val="99"/>
    <w:rsid w:val="009263D2"/>
    <w:pPr>
      <w:pBdr>
        <w:left w:val="single" w:sz="8" w:space="0" w:color="auto"/>
        <w:bottom w:val="single" w:sz="8" w:space="0" w:color="auto"/>
        <w:right w:val="single" w:sz="8" w:space="0" w:color="auto"/>
      </w:pBdr>
      <w:spacing w:before="100" w:beforeAutospacing="1" w:after="100" w:afterAutospacing="1" w:line="280" w:lineRule="exact"/>
      <w:jc w:val="both"/>
      <w:textAlignment w:val="center"/>
    </w:pPr>
    <w:rPr>
      <w:rFonts w:ascii="Arial" w:eastAsia="Arial Unicode MS" w:hAnsi="Arial" w:cs="Arial"/>
      <w:noProof/>
      <w:sz w:val="16"/>
      <w:szCs w:val="16"/>
      <w:lang w:eastAsia="hu-HU"/>
    </w:rPr>
  </w:style>
  <w:style w:type="paragraph" w:customStyle="1" w:styleId="xl2282">
    <w:name w:val="xl2282"/>
    <w:basedOn w:val="Norml"/>
    <w:uiPriority w:val="99"/>
    <w:rsid w:val="009263D2"/>
    <w:pPr>
      <w:pBdr>
        <w:top w:val="single" w:sz="8" w:space="0" w:color="auto"/>
        <w:left w:val="single" w:sz="8" w:space="0" w:color="auto"/>
        <w:bottom w:val="single" w:sz="4" w:space="0" w:color="auto"/>
      </w:pBdr>
      <w:spacing w:before="100" w:beforeAutospacing="1" w:after="100" w:afterAutospacing="1" w:line="280" w:lineRule="exact"/>
      <w:jc w:val="center"/>
    </w:pPr>
    <w:rPr>
      <w:rFonts w:ascii="Arial" w:eastAsia="Arial Unicode MS" w:hAnsi="Arial" w:cs="Arial"/>
      <w:b/>
      <w:bCs/>
      <w:noProof/>
      <w:sz w:val="18"/>
      <w:szCs w:val="18"/>
      <w:lang w:eastAsia="hu-HU"/>
    </w:rPr>
  </w:style>
  <w:style w:type="paragraph" w:customStyle="1" w:styleId="xl2292">
    <w:name w:val="xl2292"/>
    <w:basedOn w:val="Norml"/>
    <w:uiPriority w:val="99"/>
    <w:rsid w:val="009263D2"/>
    <w:pPr>
      <w:pBdr>
        <w:top w:val="single" w:sz="8" w:space="0" w:color="auto"/>
        <w:bottom w:val="single" w:sz="4" w:space="0" w:color="auto"/>
      </w:pBdr>
      <w:spacing w:before="100" w:beforeAutospacing="1" w:after="100" w:afterAutospacing="1" w:line="280" w:lineRule="exact"/>
      <w:jc w:val="center"/>
    </w:pPr>
    <w:rPr>
      <w:rFonts w:ascii="Arial" w:eastAsia="Arial Unicode MS" w:hAnsi="Arial" w:cs="Arial"/>
      <w:b/>
      <w:bCs/>
      <w:noProof/>
      <w:sz w:val="18"/>
      <w:szCs w:val="18"/>
      <w:lang w:eastAsia="hu-HU"/>
    </w:rPr>
  </w:style>
  <w:style w:type="paragraph" w:customStyle="1" w:styleId="font52">
    <w:name w:val="font52"/>
    <w:basedOn w:val="Norml"/>
    <w:uiPriority w:val="99"/>
    <w:rsid w:val="009263D2"/>
    <w:pP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213">
    <w:name w:val="xl2213"/>
    <w:basedOn w:val="Norml"/>
    <w:uiPriority w:val="99"/>
    <w:rsid w:val="009263D2"/>
    <w:pPr>
      <w:spacing w:before="100" w:beforeAutospacing="1" w:after="100" w:afterAutospacing="1" w:line="280" w:lineRule="exact"/>
      <w:jc w:val="both"/>
    </w:pPr>
    <w:rPr>
      <w:rFonts w:ascii="Arial Unicode MS" w:eastAsia="Arial Unicode MS" w:hAnsi="Arial Unicode MS" w:cs="Arial Unicode MS"/>
      <w:noProof/>
      <w:szCs w:val="24"/>
      <w:lang w:eastAsia="hu-HU"/>
    </w:rPr>
  </w:style>
  <w:style w:type="paragraph" w:customStyle="1" w:styleId="xl2312">
    <w:name w:val="xl2312"/>
    <w:basedOn w:val="Norml"/>
    <w:uiPriority w:val="99"/>
    <w:rsid w:val="009263D2"/>
    <w:pPr>
      <w:pBdr>
        <w:top w:val="single" w:sz="4" w:space="0" w:color="auto"/>
        <w:bottom w:val="single" w:sz="4"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2302">
    <w:name w:val="xl2302"/>
    <w:basedOn w:val="Norml"/>
    <w:uiPriority w:val="99"/>
    <w:rsid w:val="009263D2"/>
    <w:pPr>
      <w:pBdr>
        <w:left w:val="single" w:sz="8" w:space="0" w:color="auto"/>
        <w:right w:val="single" w:sz="8" w:space="0" w:color="auto"/>
      </w:pBdr>
      <w:spacing w:before="100" w:beforeAutospacing="1" w:after="100" w:afterAutospacing="1" w:line="280" w:lineRule="exact"/>
      <w:jc w:val="both"/>
      <w:textAlignment w:val="center"/>
    </w:pPr>
    <w:rPr>
      <w:rFonts w:ascii="Arial" w:eastAsia="Arial Unicode MS" w:hAnsi="Arial" w:cs="Arial"/>
      <w:b/>
      <w:bCs/>
      <w:noProof/>
      <w:sz w:val="18"/>
      <w:szCs w:val="18"/>
      <w:lang w:eastAsia="hu-HU"/>
    </w:rPr>
  </w:style>
  <w:style w:type="paragraph" w:customStyle="1" w:styleId="xl2313">
    <w:name w:val="xl2313"/>
    <w:basedOn w:val="Norml"/>
    <w:uiPriority w:val="99"/>
    <w:rsid w:val="009263D2"/>
    <w:pPr>
      <w:pBdr>
        <w:top w:val="single" w:sz="8" w:space="0" w:color="auto"/>
        <w:left w:val="single" w:sz="8" w:space="0" w:color="auto"/>
        <w:right w:val="single" w:sz="8" w:space="0" w:color="auto"/>
      </w:pBdr>
      <w:spacing w:before="100" w:beforeAutospacing="1" w:after="100" w:afterAutospacing="1" w:line="280" w:lineRule="exact"/>
      <w:jc w:val="center"/>
      <w:textAlignment w:val="center"/>
    </w:pPr>
    <w:rPr>
      <w:rFonts w:ascii="Arial" w:eastAsia="Arial Unicode MS" w:hAnsi="Arial" w:cs="Arial"/>
      <w:b/>
      <w:bCs/>
      <w:noProof/>
      <w:sz w:val="18"/>
      <w:szCs w:val="18"/>
      <w:lang w:eastAsia="hu-HU"/>
    </w:rPr>
  </w:style>
  <w:style w:type="paragraph" w:customStyle="1" w:styleId="xl2322">
    <w:name w:val="xl2322"/>
    <w:basedOn w:val="Norml"/>
    <w:uiPriority w:val="99"/>
    <w:rsid w:val="009263D2"/>
    <w:pPr>
      <w:pBdr>
        <w:left w:val="single" w:sz="8" w:space="0" w:color="auto"/>
        <w:right w:val="single" w:sz="8" w:space="0" w:color="auto"/>
      </w:pBdr>
      <w:spacing w:before="100" w:beforeAutospacing="1" w:after="100" w:afterAutospacing="1" w:line="280" w:lineRule="exact"/>
      <w:jc w:val="center"/>
      <w:textAlignment w:val="center"/>
    </w:pPr>
    <w:rPr>
      <w:rFonts w:ascii="Arial" w:eastAsia="Arial Unicode MS" w:hAnsi="Arial" w:cs="Arial"/>
      <w:b/>
      <w:bCs/>
      <w:noProof/>
      <w:sz w:val="18"/>
      <w:szCs w:val="18"/>
      <w:lang w:eastAsia="hu-HU"/>
    </w:rPr>
  </w:style>
  <w:style w:type="paragraph" w:customStyle="1" w:styleId="xl2332">
    <w:name w:val="xl2332"/>
    <w:basedOn w:val="Norml"/>
    <w:uiPriority w:val="99"/>
    <w:rsid w:val="009263D2"/>
    <w:pPr>
      <w:pBdr>
        <w:left w:val="single" w:sz="8" w:space="0" w:color="auto"/>
        <w:bottom w:val="single" w:sz="8" w:space="0" w:color="auto"/>
        <w:right w:val="single" w:sz="8" w:space="0" w:color="auto"/>
      </w:pBdr>
      <w:spacing w:before="100" w:beforeAutospacing="1" w:after="100" w:afterAutospacing="1" w:line="280" w:lineRule="exact"/>
      <w:jc w:val="center"/>
      <w:textAlignment w:val="center"/>
    </w:pPr>
    <w:rPr>
      <w:rFonts w:ascii="Arial" w:eastAsia="Arial Unicode MS" w:hAnsi="Arial" w:cs="Arial"/>
      <w:b/>
      <w:bCs/>
      <w:noProof/>
      <w:sz w:val="18"/>
      <w:szCs w:val="18"/>
      <w:lang w:eastAsia="hu-HU"/>
    </w:rPr>
  </w:style>
  <w:style w:type="paragraph" w:customStyle="1" w:styleId="xl2342">
    <w:name w:val="xl2342"/>
    <w:basedOn w:val="Norml"/>
    <w:uiPriority w:val="99"/>
    <w:rsid w:val="009263D2"/>
    <w:pPr>
      <w:pBdr>
        <w:top w:val="single" w:sz="8" w:space="0" w:color="auto"/>
        <w:left w:val="single" w:sz="8" w:space="0" w:color="auto"/>
        <w:right w:val="single" w:sz="8" w:space="0" w:color="auto"/>
      </w:pBdr>
      <w:spacing w:before="100" w:beforeAutospacing="1" w:after="100" w:afterAutospacing="1" w:line="280" w:lineRule="exact"/>
      <w:jc w:val="both"/>
      <w:textAlignment w:val="center"/>
    </w:pPr>
    <w:rPr>
      <w:rFonts w:ascii="Arial" w:eastAsia="Arial Unicode MS" w:hAnsi="Arial" w:cs="Arial"/>
      <w:noProof/>
      <w:sz w:val="16"/>
      <w:szCs w:val="16"/>
      <w:lang w:eastAsia="hu-HU"/>
    </w:rPr>
  </w:style>
  <w:style w:type="paragraph" w:customStyle="1" w:styleId="xl2352">
    <w:name w:val="xl2352"/>
    <w:basedOn w:val="Norml"/>
    <w:uiPriority w:val="99"/>
    <w:rsid w:val="009263D2"/>
    <w:pPr>
      <w:pBdr>
        <w:left w:val="single" w:sz="8" w:space="0" w:color="auto"/>
        <w:bottom w:val="single" w:sz="8" w:space="0" w:color="auto"/>
        <w:right w:val="single" w:sz="8" w:space="0" w:color="auto"/>
      </w:pBdr>
      <w:spacing w:before="100" w:beforeAutospacing="1" w:after="100" w:afterAutospacing="1" w:line="280" w:lineRule="exact"/>
      <w:jc w:val="both"/>
      <w:textAlignment w:val="center"/>
    </w:pPr>
    <w:rPr>
      <w:rFonts w:ascii="Arial" w:eastAsia="Arial Unicode MS" w:hAnsi="Arial" w:cs="Arial"/>
      <w:noProof/>
      <w:sz w:val="16"/>
      <w:szCs w:val="16"/>
      <w:lang w:eastAsia="hu-HU"/>
    </w:rPr>
  </w:style>
  <w:style w:type="paragraph" w:customStyle="1" w:styleId="xl2362">
    <w:name w:val="xl2362"/>
    <w:basedOn w:val="Norml"/>
    <w:uiPriority w:val="99"/>
    <w:rsid w:val="009263D2"/>
    <w:pPr>
      <w:spacing w:before="100" w:beforeAutospacing="1" w:after="100" w:afterAutospacing="1" w:line="280" w:lineRule="exact"/>
      <w:jc w:val="center"/>
    </w:pPr>
    <w:rPr>
      <w:rFonts w:ascii="Arial Unicode MS" w:eastAsia="Arial Unicode MS" w:hAnsi="Arial Unicode MS" w:cs="Arial Unicode MS"/>
      <w:noProof/>
      <w:szCs w:val="24"/>
      <w:lang w:eastAsia="hu-HU"/>
    </w:rPr>
  </w:style>
  <w:style w:type="paragraph" w:customStyle="1" w:styleId="xl2372">
    <w:name w:val="xl2372"/>
    <w:basedOn w:val="Norml"/>
    <w:uiPriority w:val="99"/>
    <w:rsid w:val="009263D2"/>
    <w:pPr>
      <w:pBdr>
        <w:top w:val="single" w:sz="8" w:space="0" w:color="auto"/>
        <w:left w:val="single" w:sz="8" w:space="0" w:color="auto"/>
        <w:bottom w:val="single" w:sz="4" w:space="0" w:color="auto"/>
      </w:pBdr>
      <w:spacing w:before="100" w:beforeAutospacing="1" w:after="100" w:afterAutospacing="1" w:line="280" w:lineRule="exact"/>
      <w:jc w:val="center"/>
    </w:pPr>
    <w:rPr>
      <w:rFonts w:ascii="Arial" w:eastAsia="Arial Unicode MS" w:hAnsi="Arial" w:cs="Arial"/>
      <w:b/>
      <w:bCs/>
      <w:noProof/>
      <w:sz w:val="18"/>
      <w:szCs w:val="18"/>
      <w:lang w:eastAsia="hu-HU"/>
    </w:rPr>
  </w:style>
  <w:style w:type="paragraph" w:customStyle="1" w:styleId="xl2382">
    <w:name w:val="xl2382"/>
    <w:basedOn w:val="Norml"/>
    <w:uiPriority w:val="99"/>
    <w:rsid w:val="009263D2"/>
    <w:pPr>
      <w:pBdr>
        <w:top w:val="single" w:sz="8" w:space="0" w:color="auto"/>
        <w:bottom w:val="single" w:sz="4" w:space="0" w:color="auto"/>
      </w:pBdr>
      <w:spacing w:before="100" w:beforeAutospacing="1" w:after="100" w:afterAutospacing="1" w:line="280" w:lineRule="exact"/>
      <w:jc w:val="center"/>
    </w:pPr>
    <w:rPr>
      <w:rFonts w:ascii="Arial" w:eastAsia="Arial Unicode MS" w:hAnsi="Arial" w:cs="Arial"/>
      <w:b/>
      <w:bCs/>
      <w:noProof/>
      <w:sz w:val="18"/>
      <w:szCs w:val="18"/>
      <w:lang w:eastAsia="hu-HU"/>
    </w:rPr>
  </w:style>
  <w:style w:type="paragraph" w:customStyle="1" w:styleId="xl2392">
    <w:name w:val="xl2392"/>
    <w:basedOn w:val="Norml"/>
    <w:uiPriority w:val="99"/>
    <w:rsid w:val="009263D2"/>
    <w:pPr>
      <w:pBdr>
        <w:top w:val="single" w:sz="8" w:space="0" w:color="auto"/>
        <w:bottom w:val="single" w:sz="4" w:space="0" w:color="auto"/>
        <w:right w:val="single" w:sz="8" w:space="0" w:color="auto"/>
      </w:pBdr>
      <w:spacing w:before="100" w:beforeAutospacing="1" w:after="100" w:afterAutospacing="1" w:line="280" w:lineRule="exact"/>
      <w:jc w:val="center"/>
    </w:pPr>
    <w:rPr>
      <w:rFonts w:ascii="Arial" w:eastAsia="Arial Unicode MS" w:hAnsi="Arial" w:cs="Arial"/>
      <w:b/>
      <w:bCs/>
      <w:noProof/>
      <w:sz w:val="18"/>
      <w:szCs w:val="18"/>
      <w:lang w:eastAsia="hu-HU"/>
    </w:rPr>
  </w:style>
  <w:style w:type="paragraph" w:customStyle="1" w:styleId="xl2402">
    <w:name w:val="xl2402"/>
    <w:basedOn w:val="Norml"/>
    <w:uiPriority w:val="99"/>
    <w:rsid w:val="009263D2"/>
    <w:pPr>
      <w:pBdr>
        <w:top w:val="single" w:sz="8" w:space="0" w:color="auto"/>
        <w:left w:val="single" w:sz="8" w:space="0" w:color="auto"/>
        <w:bottom w:val="single" w:sz="4" w:space="0" w:color="auto"/>
      </w:pBdr>
      <w:spacing w:before="100" w:beforeAutospacing="1" w:after="100" w:afterAutospacing="1" w:line="280" w:lineRule="exact"/>
      <w:jc w:val="center"/>
    </w:pPr>
    <w:rPr>
      <w:rFonts w:ascii="Arial" w:eastAsia="Arial Unicode MS" w:hAnsi="Arial" w:cs="Arial"/>
      <w:b/>
      <w:bCs/>
      <w:noProof/>
      <w:sz w:val="14"/>
      <w:szCs w:val="14"/>
      <w:lang w:eastAsia="hu-HU"/>
    </w:rPr>
  </w:style>
  <w:style w:type="paragraph" w:customStyle="1" w:styleId="xl2413">
    <w:name w:val="xl2413"/>
    <w:basedOn w:val="Norml"/>
    <w:uiPriority w:val="99"/>
    <w:rsid w:val="009263D2"/>
    <w:pPr>
      <w:pBdr>
        <w:top w:val="single" w:sz="8" w:space="0" w:color="auto"/>
        <w:bottom w:val="single" w:sz="4" w:space="0" w:color="auto"/>
      </w:pBdr>
      <w:spacing w:before="100" w:beforeAutospacing="1" w:after="100" w:afterAutospacing="1" w:line="280" w:lineRule="exact"/>
      <w:jc w:val="center"/>
    </w:pPr>
    <w:rPr>
      <w:rFonts w:ascii="Arial" w:eastAsia="Arial Unicode MS" w:hAnsi="Arial" w:cs="Arial"/>
      <w:b/>
      <w:bCs/>
      <w:noProof/>
      <w:sz w:val="14"/>
      <w:szCs w:val="14"/>
      <w:lang w:eastAsia="hu-HU"/>
    </w:rPr>
  </w:style>
  <w:style w:type="paragraph" w:customStyle="1" w:styleId="xl2422">
    <w:name w:val="xl2422"/>
    <w:basedOn w:val="Norml"/>
    <w:uiPriority w:val="99"/>
    <w:rsid w:val="009263D2"/>
    <w:pPr>
      <w:pBdr>
        <w:top w:val="single" w:sz="8" w:space="0" w:color="auto"/>
        <w:bottom w:val="single" w:sz="4" w:space="0" w:color="auto"/>
        <w:right w:val="single" w:sz="4" w:space="0" w:color="auto"/>
      </w:pBdr>
      <w:spacing w:before="100" w:beforeAutospacing="1" w:after="100" w:afterAutospacing="1" w:line="280" w:lineRule="exact"/>
      <w:jc w:val="center"/>
    </w:pPr>
    <w:rPr>
      <w:rFonts w:ascii="Arial" w:eastAsia="Arial Unicode MS" w:hAnsi="Arial" w:cs="Arial"/>
      <w:b/>
      <w:bCs/>
      <w:noProof/>
      <w:sz w:val="14"/>
      <w:szCs w:val="14"/>
      <w:lang w:eastAsia="hu-HU"/>
    </w:rPr>
  </w:style>
  <w:style w:type="paragraph" w:customStyle="1" w:styleId="xl2432">
    <w:name w:val="xl2432"/>
    <w:basedOn w:val="Norml"/>
    <w:uiPriority w:val="99"/>
    <w:rsid w:val="009263D2"/>
    <w:pPr>
      <w:pBdr>
        <w:top w:val="single" w:sz="8" w:space="0" w:color="auto"/>
        <w:left w:val="single" w:sz="4" w:space="0" w:color="auto"/>
        <w:bottom w:val="single" w:sz="4" w:space="0" w:color="auto"/>
      </w:pBdr>
      <w:spacing w:before="100" w:beforeAutospacing="1" w:after="100" w:afterAutospacing="1" w:line="280" w:lineRule="exact"/>
      <w:jc w:val="center"/>
    </w:pPr>
    <w:rPr>
      <w:rFonts w:ascii="Arial" w:eastAsia="Arial Unicode MS" w:hAnsi="Arial" w:cs="Arial"/>
      <w:b/>
      <w:bCs/>
      <w:noProof/>
      <w:sz w:val="14"/>
      <w:szCs w:val="14"/>
      <w:lang w:eastAsia="hu-HU"/>
    </w:rPr>
  </w:style>
  <w:style w:type="paragraph" w:customStyle="1" w:styleId="xl2442">
    <w:name w:val="xl2442"/>
    <w:basedOn w:val="Norml"/>
    <w:uiPriority w:val="99"/>
    <w:rsid w:val="009263D2"/>
    <w:pPr>
      <w:pBdr>
        <w:top w:val="single" w:sz="8" w:space="0" w:color="auto"/>
        <w:bottom w:val="single" w:sz="4" w:space="0" w:color="auto"/>
        <w:right w:val="single" w:sz="8" w:space="0" w:color="auto"/>
      </w:pBdr>
      <w:spacing w:before="100" w:beforeAutospacing="1" w:after="100" w:afterAutospacing="1" w:line="280" w:lineRule="exact"/>
      <w:jc w:val="center"/>
    </w:pPr>
    <w:rPr>
      <w:rFonts w:ascii="Arial" w:eastAsia="Arial Unicode MS" w:hAnsi="Arial" w:cs="Arial"/>
      <w:b/>
      <w:bCs/>
      <w:noProof/>
      <w:sz w:val="14"/>
      <w:szCs w:val="14"/>
      <w:lang w:eastAsia="hu-HU"/>
    </w:rPr>
  </w:style>
  <w:style w:type="paragraph" w:customStyle="1" w:styleId="xl2452">
    <w:name w:val="xl2452"/>
    <w:basedOn w:val="Norml"/>
    <w:uiPriority w:val="99"/>
    <w:rsid w:val="009263D2"/>
    <w:pPr>
      <w:pBdr>
        <w:top w:val="single" w:sz="4" w:space="0" w:color="auto"/>
        <w:left w:val="single" w:sz="8" w:space="0" w:color="auto"/>
        <w:bottom w:val="single" w:sz="8" w:space="0" w:color="auto"/>
      </w:pBdr>
      <w:spacing w:before="100" w:beforeAutospacing="1" w:after="100" w:afterAutospacing="1" w:line="280" w:lineRule="exact"/>
      <w:jc w:val="center"/>
    </w:pPr>
    <w:rPr>
      <w:rFonts w:ascii="Arial" w:eastAsia="Arial Unicode MS" w:hAnsi="Arial" w:cs="Arial"/>
      <w:b/>
      <w:bCs/>
      <w:noProof/>
      <w:sz w:val="16"/>
      <w:szCs w:val="16"/>
      <w:lang w:eastAsia="hu-HU"/>
    </w:rPr>
  </w:style>
  <w:style w:type="paragraph" w:customStyle="1" w:styleId="xl2462">
    <w:name w:val="xl2462"/>
    <w:basedOn w:val="Norml"/>
    <w:uiPriority w:val="99"/>
    <w:rsid w:val="009263D2"/>
    <w:pPr>
      <w:pBdr>
        <w:top w:val="single" w:sz="4" w:space="0" w:color="auto"/>
        <w:bottom w:val="single" w:sz="8" w:space="0" w:color="auto"/>
        <w:right w:val="single" w:sz="4" w:space="0" w:color="auto"/>
      </w:pBdr>
      <w:spacing w:before="100" w:beforeAutospacing="1" w:after="100" w:afterAutospacing="1" w:line="280" w:lineRule="exact"/>
      <w:jc w:val="center"/>
    </w:pPr>
    <w:rPr>
      <w:rFonts w:ascii="Arial" w:eastAsia="Arial Unicode MS" w:hAnsi="Arial" w:cs="Arial"/>
      <w:b/>
      <w:bCs/>
      <w:noProof/>
      <w:sz w:val="16"/>
      <w:szCs w:val="16"/>
      <w:lang w:eastAsia="hu-HU"/>
    </w:rPr>
  </w:style>
  <w:style w:type="paragraph" w:customStyle="1" w:styleId="xl2472">
    <w:name w:val="xl2472"/>
    <w:basedOn w:val="Norml"/>
    <w:uiPriority w:val="99"/>
    <w:rsid w:val="009263D2"/>
    <w:pPr>
      <w:pBdr>
        <w:top w:val="single" w:sz="4" w:space="0" w:color="auto"/>
        <w:left w:val="single" w:sz="4" w:space="0" w:color="auto"/>
        <w:bottom w:val="single" w:sz="8" w:space="0" w:color="auto"/>
      </w:pBdr>
      <w:spacing w:before="100" w:beforeAutospacing="1" w:after="100" w:afterAutospacing="1" w:line="280" w:lineRule="exact"/>
      <w:jc w:val="center"/>
    </w:pPr>
    <w:rPr>
      <w:rFonts w:ascii="Arial" w:eastAsia="Arial Unicode MS" w:hAnsi="Arial" w:cs="Arial"/>
      <w:b/>
      <w:bCs/>
      <w:noProof/>
      <w:sz w:val="16"/>
      <w:szCs w:val="16"/>
      <w:lang w:eastAsia="hu-HU"/>
    </w:rPr>
  </w:style>
  <w:style w:type="paragraph" w:customStyle="1" w:styleId="xl2482">
    <w:name w:val="xl2482"/>
    <w:basedOn w:val="Norml"/>
    <w:uiPriority w:val="99"/>
    <w:rsid w:val="009263D2"/>
    <w:pPr>
      <w:pBdr>
        <w:top w:val="single" w:sz="4" w:space="0" w:color="auto"/>
        <w:bottom w:val="single" w:sz="8" w:space="0" w:color="auto"/>
        <w:right w:val="single" w:sz="8" w:space="0" w:color="auto"/>
      </w:pBdr>
      <w:spacing w:before="100" w:beforeAutospacing="1" w:after="100" w:afterAutospacing="1" w:line="280" w:lineRule="exact"/>
      <w:jc w:val="center"/>
    </w:pPr>
    <w:rPr>
      <w:rFonts w:ascii="Arial" w:eastAsia="Arial Unicode MS" w:hAnsi="Arial" w:cs="Arial"/>
      <w:b/>
      <w:bCs/>
      <w:noProof/>
      <w:sz w:val="16"/>
      <w:szCs w:val="16"/>
      <w:lang w:eastAsia="hu-HU"/>
    </w:rPr>
  </w:style>
  <w:style w:type="paragraph" w:customStyle="1" w:styleId="xl2492">
    <w:name w:val="xl2492"/>
    <w:basedOn w:val="Norml"/>
    <w:uiPriority w:val="99"/>
    <w:rsid w:val="009263D2"/>
    <w:pPr>
      <w:pBdr>
        <w:left w:val="single" w:sz="8" w:space="0" w:color="auto"/>
        <w:bottom w:val="single" w:sz="8" w:space="0" w:color="auto"/>
        <w:right w:val="single" w:sz="8" w:space="0" w:color="auto"/>
      </w:pBdr>
      <w:spacing w:before="100" w:beforeAutospacing="1" w:after="100" w:afterAutospacing="1" w:line="280" w:lineRule="exact"/>
      <w:jc w:val="both"/>
      <w:textAlignment w:val="center"/>
    </w:pPr>
    <w:rPr>
      <w:rFonts w:ascii="Arial" w:eastAsia="Arial Unicode MS" w:hAnsi="Arial" w:cs="Arial"/>
      <w:b/>
      <w:bCs/>
      <w:noProof/>
      <w:sz w:val="18"/>
      <w:szCs w:val="18"/>
      <w:lang w:eastAsia="hu-HU"/>
    </w:rPr>
  </w:style>
  <w:style w:type="paragraph" w:customStyle="1" w:styleId="xl2502">
    <w:name w:val="xl2502"/>
    <w:basedOn w:val="Norml"/>
    <w:uiPriority w:val="99"/>
    <w:rsid w:val="009263D2"/>
    <w:pPr>
      <w:pBdr>
        <w:top w:val="single" w:sz="8" w:space="0" w:color="auto"/>
        <w:left w:val="single" w:sz="8" w:space="0" w:color="auto"/>
        <w:bottom w:val="single" w:sz="8" w:space="0" w:color="auto"/>
      </w:pBdr>
      <w:spacing w:before="100" w:beforeAutospacing="1" w:after="100" w:afterAutospacing="1" w:line="280" w:lineRule="exact"/>
      <w:jc w:val="both"/>
      <w:textAlignment w:val="center"/>
    </w:pPr>
    <w:rPr>
      <w:rFonts w:ascii="Arial" w:eastAsia="Arial Unicode MS" w:hAnsi="Arial" w:cs="Arial"/>
      <w:b/>
      <w:bCs/>
      <w:noProof/>
      <w:sz w:val="18"/>
      <w:szCs w:val="18"/>
      <w:lang w:eastAsia="hu-HU"/>
    </w:rPr>
  </w:style>
  <w:style w:type="paragraph" w:customStyle="1" w:styleId="xl2513">
    <w:name w:val="xl2513"/>
    <w:basedOn w:val="Norml"/>
    <w:uiPriority w:val="99"/>
    <w:rsid w:val="009263D2"/>
    <w:pPr>
      <w:pBdr>
        <w:top w:val="single" w:sz="8" w:space="0" w:color="auto"/>
        <w:bottom w:val="single" w:sz="8" w:space="0" w:color="auto"/>
      </w:pBdr>
      <w:spacing w:before="100" w:beforeAutospacing="1" w:after="100" w:afterAutospacing="1" w:line="280" w:lineRule="exact"/>
      <w:jc w:val="both"/>
      <w:textAlignment w:val="center"/>
    </w:pPr>
    <w:rPr>
      <w:rFonts w:ascii="Arial" w:eastAsia="Arial Unicode MS" w:hAnsi="Arial" w:cs="Arial"/>
      <w:b/>
      <w:bCs/>
      <w:noProof/>
      <w:sz w:val="18"/>
      <w:szCs w:val="18"/>
      <w:lang w:eastAsia="hu-HU"/>
    </w:rPr>
  </w:style>
  <w:style w:type="paragraph" w:customStyle="1" w:styleId="xl2522">
    <w:name w:val="xl2522"/>
    <w:basedOn w:val="Norml"/>
    <w:uiPriority w:val="99"/>
    <w:rsid w:val="009263D2"/>
    <w:pPr>
      <w:pBdr>
        <w:top w:val="single" w:sz="8" w:space="0" w:color="auto"/>
        <w:bottom w:val="single" w:sz="8" w:space="0" w:color="auto"/>
        <w:right w:val="single" w:sz="8" w:space="0" w:color="auto"/>
      </w:pBdr>
      <w:spacing w:before="100" w:beforeAutospacing="1" w:after="100" w:afterAutospacing="1" w:line="280" w:lineRule="exact"/>
      <w:jc w:val="both"/>
      <w:textAlignment w:val="center"/>
    </w:pPr>
    <w:rPr>
      <w:rFonts w:ascii="Arial" w:eastAsia="Arial Unicode MS" w:hAnsi="Arial" w:cs="Arial"/>
      <w:b/>
      <w:bCs/>
      <w:noProof/>
      <w:sz w:val="18"/>
      <w:szCs w:val="18"/>
      <w:lang w:eastAsia="hu-HU"/>
    </w:rPr>
  </w:style>
  <w:style w:type="paragraph" w:customStyle="1" w:styleId="xl2532">
    <w:name w:val="xl2532"/>
    <w:basedOn w:val="Norml"/>
    <w:uiPriority w:val="99"/>
    <w:rsid w:val="009263D2"/>
    <w:pPr>
      <w:pBdr>
        <w:top w:val="single" w:sz="8" w:space="0" w:color="auto"/>
        <w:left w:val="single" w:sz="8" w:space="0" w:color="auto"/>
        <w:right w:val="single" w:sz="8" w:space="0" w:color="auto"/>
      </w:pBdr>
      <w:spacing w:before="100" w:beforeAutospacing="1" w:after="100" w:afterAutospacing="1" w:line="280" w:lineRule="exact"/>
      <w:jc w:val="center"/>
    </w:pPr>
    <w:rPr>
      <w:rFonts w:ascii="Arial" w:eastAsia="Arial Unicode MS" w:hAnsi="Arial" w:cs="Arial"/>
      <w:noProof/>
      <w:szCs w:val="24"/>
      <w:lang w:eastAsia="hu-HU"/>
    </w:rPr>
  </w:style>
  <w:style w:type="paragraph" w:customStyle="1" w:styleId="xl2542">
    <w:name w:val="xl2542"/>
    <w:basedOn w:val="Norml"/>
    <w:uiPriority w:val="99"/>
    <w:rsid w:val="009263D2"/>
    <w:pPr>
      <w:pBdr>
        <w:left w:val="single" w:sz="8" w:space="0" w:color="auto"/>
        <w:right w:val="single" w:sz="8" w:space="0" w:color="auto"/>
      </w:pBdr>
      <w:spacing w:before="100" w:beforeAutospacing="1" w:after="100" w:afterAutospacing="1" w:line="280" w:lineRule="exact"/>
      <w:jc w:val="center"/>
    </w:pPr>
    <w:rPr>
      <w:rFonts w:ascii="Arial" w:eastAsia="Arial Unicode MS" w:hAnsi="Arial" w:cs="Arial"/>
      <w:noProof/>
      <w:szCs w:val="24"/>
      <w:lang w:eastAsia="hu-HU"/>
    </w:rPr>
  </w:style>
  <w:style w:type="paragraph" w:customStyle="1" w:styleId="xl2552">
    <w:name w:val="xl2552"/>
    <w:basedOn w:val="Norml"/>
    <w:uiPriority w:val="99"/>
    <w:rsid w:val="009263D2"/>
    <w:pPr>
      <w:pBdr>
        <w:left w:val="single" w:sz="8" w:space="0" w:color="auto"/>
        <w:bottom w:val="single" w:sz="8" w:space="0" w:color="auto"/>
        <w:right w:val="single" w:sz="8" w:space="0" w:color="auto"/>
      </w:pBdr>
      <w:spacing w:before="100" w:beforeAutospacing="1" w:after="100" w:afterAutospacing="1" w:line="280" w:lineRule="exact"/>
      <w:jc w:val="center"/>
    </w:pPr>
    <w:rPr>
      <w:rFonts w:ascii="Arial" w:eastAsia="Arial Unicode MS" w:hAnsi="Arial" w:cs="Arial"/>
      <w:noProof/>
      <w:szCs w:val="24"/>
      <w:lang w:eastAsia="hu-HU"/>
    </w:rPr>
  </w:style>
  <w:style w:type="paragraph" w:customStyle="1" w:styleId="xl2562">
    <w:name w:val="xl2562"/>
    <w:basedOn w:val="Norml"/>
    <w:uiPriority w:val="99"/>
    <w:rsid w:val="009263D2"/>
    <w:pPr>
      <w:pBdr>
        <w:top w:val="single" w:sz="8" w:space="0" w:color="auto"/>
        <w:left w:val="single" w:sz="8" w:space="0" w:color="auto"/>
        <w:bottom w:val="single" w:sz="8" w:space="0" w:color="auto"/>
      </w:pBdr>
      <w:spacing w:before="100" w:beforeAutospacing="1" w:after="100" w:afterAutospacing="1" w:line="280" w:lineRule="exact"/>
      <w:jc w:val="both"/>
    </w:pPr>
    <w:rPr>
      <w:rFonts w:ascii="Arial" w:eastAsia="Arial Unicode MS" w:hAnsi="Arial" w:cs="Arial"/>
      <w:b/>
      <w:bCs/>
      <w:noProof/>
      <w:szCs w:val="24"/>
      <w:lang w:eastAsia="hu-HU"/>
    </w:rPr>
  </w:style>
  <w:style w:type="paragraph" w:customStyle="1" w:styleId="xl2572">
    <w:name w:val="xl2572"/>
    <w:basedOn w:val="Norml"/>
    <w:uiPriority w:val="99"/>
    <w:rsid w:val="009263D2"/>
    <w:pPr>
      <w:pBdr>
        <w:top w:val="single" w:sz="8" w:space="0" w:color="auto"/>
        <w:bottom w:val="single" w:sz="8" w:space="0" w:color="auto"/>
      </w:pBdr>
      <w:spacing w:before="100" w:beforeAutospacing="1" w:after="100" w:afterAutospacing="1" w:line="280" w:lineRule="exact"/>
      <w:jc w:val="both"/>
    </w:pPr>
    <w:rPr>
      <w:rFonts w:ascii="Arial" w:eastAsia="Arial Unicode MS" w:hAnsi="Arial" w:cs="Arial"/>
      <w:b/>
      <w:bCs/>
      <w:noProof/>
      <w:szCs w:val="24"/>
      <w:lang w:eastAsia="hu-HU"/>
    </w:rPr>
  </w:style>
  <w:style w:type="paragraph" w:customStyle="1" w:styleId="xl2582">
    <w:name w:val="xl2582"/>
    <w:basedOn w:val="Norml"/>
    <w:uiPriority w:val="99"/>
    <w:rsid w:val="009263D2"/>
    <w:pPr>
      <w:pBdr>
        <w:top w:val="single" w:sz="8" w:space="0" w:color="auto"/>
        <w:bottom w:val="single" w:sz="8" w:space="0" w:color="auto"/>
        <w:right w:val="single" w:sz="8" w:space="0" w:color="auto"/>
      </w:pBdr>
      <w:spacing w:before="100" w:beforeAutospacing="1" w:after="100" w:afterAutospacing="1" w:line="280" w:lineRule="exact"/>
      <w:jc w:val="both"/>
    </w:pPr>
    <w:rPr>
      <w:rFonts w:ascii="Arial" w:eastAsia="Arial Unicode MS" w:hAnsi="Arial" w:cs="Arial"/>
      <w:b/>
      <w:bCs/>
      <w:noProof/>
      <w:szCs w:val="24"/>
      <w:lang w:eastAsia="hu-HU"/>
    </w:rPr>
  </w:style>
  <w:style w:type="paragraph" w:customStyle="1" w:styleId="xl2592">
    <w:name w:val="xl2592"/>
    <w:basedOn w:val="Norml"/>
    <w:uiPriority w:val="99"/>
    <w:rsid w:val="009263D2"/>
    <w:pPr>
      <w:pBdr>
        <w:left w:val="single" w:sz="4" w:space="0" w:color="auto"/>
        <w:bottom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601">
    <w:name w:val="xl2601"/>
    <w:basedOn w:val="Norml"/>
    <w:uiPriority w:val="99"/>
    <w:rsid w:val="009263D2"/>
    <w:pPr>
      <w:pBdr>
        <w:top w:val="single" w:sz="8" w:space="0" w:color="auto"/>
        <w:bottom w:val="single" w:sz="4" w:space="0" w:color="auto"/>
        <w:right w:val="single" w:sz="4" w:space="0" w:color="auto"/>
      </w:pBdr>
      <w:spacing w:before="100" w:beforeAutospacing="1" w:after="100" w:afterAutospacing="1" w:line="280" w:lineRule="exact"/>
      <w:jc w:val="center"/>
      <w:textAlignment w:val="center"/>
    </w:pPr>
    <w:rPr>
      <w:rFonts w:ascii="Arial" w:eastAsia="Arial Unicode MS" w:hAnsi="Arial" w:cs="Arial"/>
      <w:b/>
      <w:bCs/>
      <w:noProof/>
      <w:sz w:val="14"/>
      <w:szCs w:val="14"/>
      <w:lang w:eastAsia="hu-HU"/>
    </w:rPr>
  </w:style>
  <w:style w:type="paragraph" w:customStyle="1" w:styleId="xl2612">
    <w:name w:val="xl2612"/>
    <w:basedOn w:val="Norml"/>
    <w:uiPriority w:val="99"/>
    <w:rsid w:val="009263D2"/>
    <w:pPr>
      <w:pBdr>
        <w:top w:val="single" w:sz="8" w:space="0" w:color="auto"/>
        <w:left w:val="single" w:sz="4" w:space="0" w:color="auto"/>
        <w:bottom w:val="single" w:sz="4" w:space="0" w:color="auto"/>
      </w:pBdr>
      <w:spacing w:before="100" w:beforeAutospacing="1" w:after="100" w:afterAutospacing="1" w:line="280" w:lineRule="exact"/>
      <w:jc w:val="center"/>
      <w:textAlignment w:val="center"/>
    </w:pPr>
    <w:rPr>
      <w:rFonts w:ascii="Arial" w:eastAsia="Arial Unicode MS" w:hAnsi="Arial" w:cs="Arial"/>
      <w:b/>
      <w:bCs/>
      <w:noProof/>
      <w:sz w:val="14"/>
      <w:szCs w:val="14"/>
      <w:lang w:eastAsia="hu-HU"/>
    </w:rPr>
  </w:style>
  <w:style w:type="paragraph" w:customStyle="1" w:styleId="xl2621">
    <w:name w:val="xl2621"/>
    <w:basedOn w:val="Norml"/>
    <w:uiPriority w:val="99"/>
    <w:rsid w:val="009263D2"/>
    <w:pPr>
      <w:pBdr>
        <w:top w:val="single" w:sz="8" w:space="0" w:color="auto"/>
        <w:bottom w:val="single" w:sz="4" w:space="0" w:color="auto"/>
        <w:right w:val="single" w:sz="8" w:space="0" w:color="auto"/>
      </w:pBdr>
      <w:spacing w:before="100" w:beforeAutospacing="1" w:after="100" w:afterAutospacing="1" w:line="280" w:lineRule="exact"/>
      <w:jc w:val="center"/>
      <w:textAlignment w:val="center"/>
    </w:pPr>
    <w:rPr>
      <w:rFonts w:ascii="Arial" w:eastAsia="Arial Unicode MS" w:hAnsi="Arial" w:cs="Arial"/>
      <w:b/>
      <w:bCs/>
      <w:noProof/>
      <w:sz w:val="14"/>
      <w:szCs w:val="14"/>
      <w:lang w:eastAsia="hu-HU"/>
    </w:rPr>
  </w:style>
  <w:style w:type="paragraph" w:customStyle="1" w:styleId="xl2631">
    <w:name w:val="xl2631"/>
    <w:basedOn w:val="Norml"/>
    <w:uiPriority w:val="99"/>
    <w:rsid w:val="009263D2"/>
    <w:pPr>
      <w:pBdr>
        <w:top w:val="single" w:sz="4" w:space="0" w:color="auto"/>
        <w:left w:val="single" w:sz="8" w:space="0" w:color="auto"/>
        <w:bottom w:val="single" w:sz="8" w:space="0" w:color="auto"/>
      </w:pBdr>
      <w:spacing w:before="100" w:beforeAutospacing="1" w:after="100" w:afterAutospacing="1" w:line="280" w:lineRule="exact"/>
      <w:jc w:val="center"/>
      <w:textAlignment w:val="center"/>
    </w:pPr>
    <w:rPr>
      <w:rFonts w:ascii="Arial" w:eastAsia="Arial Unicode MS" w:hAnsi="Arial" w:cs="Arial"/>
      <w:b/>
      <w:bCs/>
      <w:noProof/>
      <w:sz w:val="16"/>
      <w:szCs w:val="16"/>
      <w:lang w:eastAsia="hu-HU"/>
    </w:rPr>
  </w:style>
  <w:style w:type="paragraph" w:customStyle="1" w:styleId="xl2641">
    <w:name w:val="xl2641"/>
    <w:basedOn w:val="Norml"/>
    <w:uiPriority w:val="99"/>
    <w:rsid w:val="009263D2"/>
    <w:pPr>
      <w:pBdr>
        <w:top w:val="single" w:sz="4" w:space="0" w:color="auto"/>
        <w:bottom w:val="single" w:sz="8" w:space="0" w:color="auto"/>
        <w:right w:val="single" w:sz="4" w:space="0" w:color="auto"/>
      </w:pBdr>
      <w:spacing w:before="100" w:beforeAutospacing="1" w:after="100" w:afterAutospacing="1" w:line="280" w:lineRule="exact"/>
      <w:jc w:val="center"/>
      <w:textAlignment w:val="center"/>
    </w:pPr>
    <w:rPr>
      <w:rFonts w:ascii="Arial" w:eastAsia="Arial Unicode MS" w:hAnsi="Arial" w:cs="Arial"/>
      <w:b/>
      <w:bCs/>
      <w:noProof/>
      <w:sz w:val="16"/>
      <w:szCs w:val="16"/>
      <w:lang w:eastAsia="hu-HU"/>
    </w:rPr>
  </w:style>
  <w:style w:type="paragraph" w:customStyle="1" w:styleId="xl2651">
    <w:name w:val="xl2651"/>
    <w:basedOn w:val="Norml"/>
    <w:uiPriority w:val="99"/>
    <w:rsid w:val="009263D2"/>
    <w:pPr>
      <w:pBdr>
        <w:top w:val="single" w:sz="4" w:space="0" w:color="auto"/>
        <w:left w:val="single" w:sz="4" w:space="0" w:color="auto"/>
        <w:bottom w:val="single" w:sz="8" w:space="0" w:color="auto"/>
      </w:pBdr>
      <w:spacing w:before="100" w:beforeAutospacing="1" w:after="100" w:afterAutospacing="1" w:line="280" w:lineRule="exact"/>
      <w:jc w:val="center"/>
      <w:textAlignment w:val="center"/>
    </w:pPr>
    <w:rPr>
      <w:rFonts w:ascii="Arial" w:eastAsia="Arial Unicode MS" w:hAnsi="Arial" w:cs="Arial"/>
      <w:b/>
      <w:bCs/>
      <w:noProof/>
      <w:sz w:val="16"/>
      <w:szCs w:val="16"/>
      <w:lang w:eastAsia="hu-HU"/>
    </w:rPr>
  </w:style>
  <w:style w:type="paragraph" w:customStyle="1" w:styleId="xl2661">
    <w:name w:val="xl2661"/>
    <w:basedOn w:val="Norml"/>
    <w:uiPriority w:val="99"/>
    <w:rsid w:val="009263D2"/>
    <w:pPr>
      <w:pBdr>
        <w:top w:val="single" w:sz="4" w:space="0" w:color="auto"/>
        <w:bottom w:val="single" w:sz="8" w:space="0" w:color="auto"/>
        <w:right w:val="single" w:sz="8" w:space="0" w:color="auto"/>
      </w:pBdr>
      <w:spacing w:before="100" w:beforeAutospacing="1" w:after="100" w:afterAutospacing="1" w:line="280" w:lineRule="exact"/>
      <w:jc w:val="center"/>
      <w:textAlignment w:val="center"/>
    </w:pPr>
    <w:rPr>
      <w:rFonts w:ascii="Arial" w:eastAsia="Arial Unicode MS" w:hAnsi="Arial" w:cs="Arial"/>
      <w:b/>
      <w:bCs/>
      <w:noProof/>
      <w:sz w:val="16"/>
      <w:szCs w:val="16"/>
      <w:lang w:eastAsia="hu-HU"/>
    </w:rPr>
  </w:style>
  <w:style w:type="paragraph" w:customStyle="1" w:styleId="xl2671">
    <w:name w:val="xl2671"/>
    <w:basedOn w:val="Norml"/>
    <w:uiPriority w:val="99"/>
    <w:rsid w:val="009263D2"/>
    <w:pPr>
      <w:pBdr>
        <w:left w:val="single" w:sz="8" w:space="0" w:color="auto"/>
        <w:bottom w:val="single" w:sz="8" w:space="0" w:color="auto"/>
      </w:pBdr>
      <w:spacing w:before="100" w:beforeAutospacing="1" w:after="100" w:afterAutospacing="1" w:line="280" w:lineRule="exact"/>
      <w:jc w:val="center"/>
      <w:textAlignment w:val="center"/>
    </w:pPr>
    <w:rPr>
      <w:rFonts w:ascii="Arial" w:eastAsia="Arial Unicode MS" w:hAnsi="Arial" w:cs="Arial"/>
      <w:noProof/>
      <w:sz w:val="14"/>
      <w:szCs w:val="14"/>
      <w:lang w:eastAsia="hu-HU"/>
    </w:rPr>
  </w:style>
  <w:style w:type="paragraph" w:customStyle="1" w:styleId="xl2681">
    <w:name w:val="xl2681"/>
    <w:basedOn w:val="Norml"/>
    <w:uiPriority w:val="99"/>
    <w:rsid w:val="009263D2"/>
    <w:pPr>
      <w:pBdr>
        <w:top w:val="single" w:sz="8" w:space="0" w:color="auto"/>
        <w:left w:val="single" w:sz="8" w:space="0" w:color="auto"/>
      </w:pBdr>
      <w:spacing w:before="100" w:beforeAutospacing="1" w:after="100" w:afterAutospacing="1" w:line="280" w:lineRule="exact"/>
      <w:jc w:val="both"/>
      <w:textAlignment w:val="center"/>
    </w:pPr>
    <w:rPr>
      <w:rFonts w:ascii="Arial" w:eastAsia="Arial Unicode MS" w:hAnsi="Arial" w:cs="Arial"/>
      <w:noProof/>
      <w:szCs w:val="24"/>
      <w:lang w:eastAsia="hu-HU"/>
    </w:rPr>
  </w:style>
  <w:style w:type="paragraph" w:customStyle="1" w:styleId="xl2691">
    <w:name w:val="xl2691"/>
    <w:basedOn w:val="Norml"/>
    <w:uiPriority w:val="99"/>
    <w:rsid w:val="009263D2"/>
    <w:pPr>
      <w:pBdr>
        <w:top w:val="single" w:sz="8" w:space="0" w:color="auto"/>
      </w:pBdr>
      <w:spacing w:before="100" w:beforeAutospacing="1" w:after="100" w:afterAutospacing="1" w:line="280" w:lineRule="exact"/>
      <w:jc w:val="both"/>
      <w:textAlignment w:val="center"/>
    </w:pPr>
    <w:rPr>
      <w:rFonts w:ascii="Arial" w:eastAsia="Arial Unicode MS" w:hAnsi="Arial" w:cs="Arial"/>
      <w:noProof/>
      <w:szCs w:val="24"/>
      <w:lang w:eastAsia="hu-HU"/>
    </w:rPr>
  </w:style>
  <w:style w:type="paragraph" w:customStyle="1" w:styleId="xl2701">
    <w:name w:val="xl2701"/>
    <w:basedOn w:val="Norml"/>
    <w:uiPriority w:val="99"/>
    <w:rsid w:val="009263D2"/>
    <w:pPr>
      <w:pBdr>
        <w:left w:val="single" w:sz="8" w:space="0" w:color="auto"/>
        <w:bottom w:val="single" w:sz="8" w:space="0" w:color="auto"/>
      </w:pBdr>
      <w:spacing w:before="100" w:beforeAutospacing="1" w:after="100" w:afterAutospacing="1" w:line="280" w:lineRule="exact"/>
      <w:jc w:val="both"/>
      <w:textAlignment w:val="center"/>
    </w:pPr>
    <w:rPr>
      <w:rFonts w:ascii="Arial" w:eastAsia="Arial Unicode MS" w:hAnsi="Arial" w:cs="Arial"/>
      <w:noProof/>
      <w:szCs w:val="24"/>
      <w:lang w:eastAsia="hu-HU"/>
    </w:rPr>
  </w:style>
  <w:style w:type="paragraph" w:customStyle="1" w:styleId="xl2712">
    <w:name w:val="xl2712"/>
    <w:basedOn w:val="Norml"/>
    <w:uiPriority w:val="99"/>
    <w:rsid w:val="009263D2"/>
    <w:pPr>
      <w:pBdr>
        <w:bottom w:val="single" w:sz="8" w:space="0" w:color="auto"/>
      </w:pBdr>
      <w:spacing w:before="100" w:beforeAutospacing="1" w:after="100" w:afterAutospacing="1" w:line="280" w:lineRule="exact"/>
      <w:jc w:val="both"/>
      <w:textAlignment w:val="center"/>
    </w:pPr>
    <w:rPr>
      <w:rFonts w:ascii="Arial" w:eastAsia="Arial Unicode MS" w:hAnsi="Arial" w:cs="Arial"/>
      <w:noProof/>
      <w:szCs w:val="24"/>
      <w:lang w:eastAsia="hu-HU"/>
    </w:rPr>
  </w:style>
  <w:style w:type="paragraph" w:customStyle="1" w:styleId="xl2721">
    <w:name w:val="xl2721"/>
    <w:basedOn w:val="Norml"/>
    <w:uiPriority w:val="99"/>
    <w:rsid w:val="009263D2"/>
    <w:pPr>
      <w:pBdr>
        <w:top w:val="single" w:sz="4" w:space="0" w:color="auto"/>
        <w:left w:val="single" w:sz="4" w:space="0" w:color="auto"/>
        <w:bottom w:val="single" w:sz="8" w:space="0" w:color="auto"/>
      </w:pBdr>
      <w:spacing w:before="100" w:beforeAutospacing="1" w:after="100" w:afterAutospacing="1" w:line="280" w:lineRule="exact"/>
      <w:jc w:val="center"/>
      <w:textAlignment w:val="center"/>
    </w:pPr>
    <w:rPr>
      <w:rFonts w:ascii="Arial" w:eastAsia="Arial Unicode MS" w:hAnsi="Arial" w:cs="Arial"/>
      <w:noProof/>
      <w:sz w:val="14"/>
      <w:szCs w:val="14"/>
      <w:lang w:eastAsia="hu-HU"/>
    </w:rPr>
  </w:style>
  <w:style w:type="paragraph" w:customStyle="1" w:styleId="xl2731">
    <w:name w:val="xl2731"/>
    <w:basedOn w:val="Norml"/>
    <w:uiPriority w:val="99"/>
    <w:rsid w:val="009263D2"/>
    <w:pPr>
      <w:pBdr>
        <w:top w:val="single" w:sz="4" w:space="0" w:color="auto"/>
        <w:bottom w:val="single" w:sz="8" w:space="0" w:color="auto"/>
      </w:pBdr>
      <w:spacing w:before="100" w:beforeAutospacing="1" w:after="100" w:afterAutospacing="1" w:line="280" w:lineRule="exact"/>
      <w:jc w:val="center"/>
      <w:textAlignment w:val="center"/>
    </w:pPr>
    <w:rPr>
      <w:rFonts w:ascii="Arial" w:eastAsia="Arial Unicode MS" w:hAnsi="Arial" w:cs="Arial"/>
      <w:noProof/>
      <w:sz w:val="14"/>
      <w:szCs w:val="14"/>
      <w:lang w:eastAsia="hu-HU"/>
    </w:rPr>
  </w:style>
  <w:style w:type="paragraph" w:customStyle="1" w:styleId="xl2741">
    <w:name w:val="xl2741"/>
    <w:basedOn w:val="Norml"/>
    <w:uiPriority w:val="99"/>
    <w:rsid w:val="009263D2"/>
    <w:pPr>
      <w:pBdr>
        <w:top w:val="single" w:sz="4" w:space="0" w:color="auto"/>
        <w:bottom w:val="single" w:sz="8" w:space="0" w:color="auto"/>
        <w:right w:val="single" w:sz="4" w:space="0" w:color="auto"/>
      </w:pBdr>
      <w:spacing w:before="100" w:beforeAutospacing="1" w:after="100" w:afterAutospacing="1" w:line="280" w:lineRule="exact"/>
      <w:jc w:val="center"/>
      <w:textAlignment w:val="center"/>
    </w:pPr>
    <w:rPr>
      <w:rFonts w:ascii="Arial" w:eastAsia="Arial Unicode MS" w:hAnsi="Arial" w:cs="Arial"/>
      <w:noProof/>
      <w:sz w:val="14"/>
      <w:szCs w:val="14"/>
      <w:lang w:eastAsia="hu-HU"/>
    </w:rPr>
  </w:style>
  <w:style w:type="paragraph" w:customStyle="1" w:styleId="xl2751">
    <w:name w:val="xl2751"/>
    <w:basedOn w:val="Norml"/>
    <w:uiPriority w:val="99"/>
    <w:rsid w:val="009263D2"/>
    <w:pPr>
      <w:pBdr>
        <w:top w:val="single" w:sz="8" w:space="0" w:color="auto"/>
        <w:left w:val="single" w:sz="8" w:space="0" w:color="auto"/>
        <w:bottom w:val="single" w:sz="8" w:space="0" w:color="auto"/>
      </w:pBdr>
      <w:spacing w:before="100" w:beforeAutospacing="1" w:after="100" w:afterAutospacing="1" w:line="280" w:lineRule="exact"/>
      <w:jc w:val="both"/>
      <w:textAlignment w:val="center"/>
    </w:pPr>
    <w:rPr>
      <w:rFonts w:ascii="Arial" w:eastAsia="Arial Unicode MS" w:hAnsi="Arial" w:cs="Arial"/>
      <w:noProof/>
      <w:szCs w:val="24"/>
      <w:lang w:eastAsia="hu-HU"/>
    </w:rPr>
  </w:style>
  <w:style w:type="paragraph" w:customStyle="1" w:styleId="xl2761">
    <w:name w:val="xl2761"/>
    <w:basedOn w:val="Norml"/>
    <w:uiPriority w:val="99"/>
    <w:rsid w:val="009263D2"/>
    <w:pPr>
      <w:pBdr>
        <w:top w:val="single" w:sz="8" w:space="0" w:color="auto"/>
        <w:bottom w:val="single" w:sz="8" w:space="0" w:color="auto"/>
      </w:pBdr>
      <w:spacing w:before="100" w:beforeAutospacing="1" w:after="100" w:afterAutospacing="1" w:line="280" w:lineRule="exact"/>
      <w:jc w:val="both"/>
      <w:textAlignment w:val="center"/>
    </w:pPr>
    <w:rPr>
      <w:rFonts w:ascii="Arial" w:eastAsia="Arial Unicode MS" w:hAnsi="Arial" w:cs="Arial"/>
      <w:noProof/>
      <w:szCs w:val="24"/>
      <w:lang w:eastAsia="hu-HU"/>
    </w:rPr>
  </w:style>
  <w:style w:type="paragraph" w:customStyle="1" w:styleId="xl2771">
    <w:name w:val="xl2771"/>
    <w:basedOn w:val="Norml"/>
    <w:uiPriority w:val="99"/>
    <w:rsid w:val="009263D2"/>
    <w:pPr>
      <w:pBdr>
        <w:top w:val="single" w:sz="8" w:space="0" w:color="auto"/>
        <w:bottom w:val="single" w:sz="8" w:space="0" w:color="auto"/>
        <w:right w:val="single" w:sz="8" w:space="0" w:color="auto"/>
      </w:pBdr>
      <w:spacing w:before="100" w:beforeAutospacing="1" w:after="100" w:afterAutospacing="1" w:line="280" w:lineRule="exact"/>
      <w:jc w:val="both"/>
      <w:textAlignment w:val="center"/>
    </w:pPr>
    <w:rPr>
      <w:rFonts w:ascii="Arial" w:eastAsia="Arial Unicode MS" w:hAnsi="Arial" w:cs="Arial"/>
      <w:noProof/>
      <w:szCs w:val="24"/>
      <w:lang w:eastAsia="hu-HU"/>
    </w:rPr>
  </w:style>
  <w:style w:type="paragraph" w:customStyle="1" w:styleId="xl2781">
    <w:name w:val="xl2781"/>
    <w:basedOn w:val="Norml"/>
    <w:uiPriority w:val="99"/>
    <w:rsid w:val="009263D2"/>
    <w:pPr>
      <w:pBdr>
        <w:top w:val="single" w:sz="8" w:space="0" w:color="auto"/>
        <w:bottom w:val="single" w:sz="8" w:space="0" w:color="auto"/>
        <w:right w:val="single" w:sz="4" w:space="0" w:color="auto"/>
      </w:pBdr>
      <w:spacing w:before="100" w:beforeAutospacing="1" w:after="100" w:afterAutospacing="1" w:line="280" w:lineRule="exact"/>
      <w:jc w:val="center"/>
      <w:textAlignment w:val="center"/>
    </w:pPr>
    <w:rPr>
      <w:rFonts w:ascii="Arial" w:eastAsia="Arial Unicode MS" w:hAnsi="Arial" w:cs="Arial"/>
      <w:noProof/>
      <w:sz w:val="14"/>
      <w:szCs w:val="14"/>
      <w:lang w:eastAsia="hu-HU"/>
    </w:rPr>
  </w:style>
  <w:style w:type="paragraph" w:customStyle="1" w:styleId="xl2791">
    <w:name w:val="xl2791"/>
    <w:basedOn w:val="Norml"/>
    <w:uiPriority w:val="99"/>
    <w:rsid w:val="009263D2"/>
    <w:pPr>
      <w:pBdr>
        <w:top w:val="single" w:sz="8" w:space="0" w:color="auto"/>
        <w:left w:val="single" w:sz="4" w:space="0" w:color="auto"/>
        <w:bottom w:val="single" w:sz="8" w:space="0" w:color="auto"/>
        <w:right w:val="single" w:sz="4" w:space="0" w:color="auto"/>
      </w:pBdr>
      <w:spacing w:before="100" w:beforeAutospacing="1" w:after="100" w:afterAutospacing="1" w:line="280" w:lineRule="exact"/>
      <w:jc w:val="center"/>
      <w:textAlignment w:val="center"/>
    </w:pPr>
    <w:rPr>
      <w:rFonts w:ascii="Arial" w:eastAsia="Arial Unicode MS" w:hAnsi="Arial" w:cs="Arial"/>
      <w:noProof/>
      <w:sz w:val="14"/>
      <w:szCs w:val="14"/>
      <w:lang w:eastAsia="hu-HU"/>
    </w:rPr>
  </w:style>
  <w:style w:type="paragraph" w:customStyle="1" w:styleId="xl2801">
    <w:name w:val="xl2801"/>
    <w:basedOn w:val="Norml"/>
    <w:uiPriority w:val="99"/>
    <w:rsid w:val="009263D2"/>
    <w:pPr>
      <w:pBdr>
        <w:top w:val="single" w:sz="8" w:space="0" w:color="auto"/>
        <w:left w:val="single" w:sz="4" w:space="0" w:color="auto"/>
        <w:bottom w:val="single" w:sz="8" w:space="0" w:color="auto"/>
      </w:pBdr>
      <w:spacing w:before="100" w:beforeAutospacing="1" w:after="100" w:afterAutospacing="1" w:line="280" w:lineRule="exact"/>
      <w:jc w:val="center"/>
      <w:textAlignment w:val="center"/>
    </w:pPr>
    <w:rPr>
      <w:rFonts w:ascii="Arial" w:eastAsia="Arial Unicode MS" w:hAnsi="Arial" w:cs="Arial"/>
      <w:noProof/>
      <w:sz w:val="14"/>
      <w:szCs w:val="14"/>
      <w:lang w:eastAsia="hu-HU"/>
    </w:rPr>
  </w:style>
  <w:style w:type="paragraph" w:customStyle="1" w:styleId="xl2811">
    <w:name w:val="xl2811"/>
    <w:basedOn w:val="Norml"/>
    <w:uiPriority w:val="99"/>
    <w:rsid w:val="009263D2"/>
    <w:pPr>
      <w:pBdr>
        <w:top w:val="single" w:sz="8" w:space="0" w:color="auto"/>
        <w:left w:val="single" w:sz="8" w:space="0" w:color="auto"/>
      </w:pBdr>
      <w:spacing w:before="100" w:beforeAutospacing="1" w:after="100" w:afterAutospacing="1" w:line="280" w:lineRule="exact"/>
      <w:jc w:val="both"/>
      <w:textAlignment w:val="center"/>
    </w:pPr>
    <w:rPr>
      <w:rFonts w:ascii="Arial" w:eastAsia="Arial Unicode MS" w:hAnsi="Arial" w:cs="Arial"/>
      <w:noProof/>
      <w:szCs w:val="24"/>
      <w:lang w:eastAsia="hu-HU"/>
    </w:rPr>
  </w:style>
  <w:style w:type="paragraph" w:customStyle="1" w:styleId="xl2821">
    <w:name w:val="xl2821"/>
    <w:basedOn w:val="Norml"/>
    <w:uiPriority w:val="99"/>
    <w:rsid w:val="009263D2"/>
    <w:pPr>
      <w:pBdr>
        <w:top w:val="single" w:sz="8" w:space="0" w:color="auto"/>
      </w:pBdr>
      <w:spacing w:before="100" w:beforeAutospacing="1" w:after="100" w:afterAutospacing="1" w:line="280" w:lineRule="exact"/>
      <w:jc w:val="both"/>
      <w:textAlignment w:val="center"/>
    </w:pPr>
    <w:rPr>
      <w:rFonts w:ascii="Arial" w:eastAsia="Arial Unicode MS" w:hAnsi="Arial" w:cs="Arial"/>
      <w:noProof/>
      <w:szCs w:val="24"/>
      <w:lang w:eastAsia="hu-HU"/>
    </w:rPr>
  </w:style>
  <w:style w:type="paragraph" w:customStyle="1" w:styleId="xl2831">
    <w:name w:val="xl2831"/>
    <w:basedOn w:val="Norml"/>
    <w:uiPriority w:val="99"/>
    <w:rsid w:val="009263D2"/>
    <w:pPr>
      <w:pBdr>
        <w:top w:val="single" w:sz="8" w:space="0" w:color="auto"/>
        <w:right w:val="single" w:sz="8" w:space="0" w:color="auto"/>
      </w:pBdr>
      <w:spacing w:before="100" w:beforeAutospacing="1" w:after="100" w:afterAutospacing="1" w:line="280" w:lineRule="exact"/>
      <w:jc w:val="both"/>
      <w:textAlignment w:val="center"/>
    </w:pPr>
    <w:rPr>
      <w:rFonts w:ascii="Arial" w:eastAsia="Arial Unicode MS" w:hAnsi="Arial" w:cs="Arial"/>
      <w:noProof/>
      <w:szCs w:val="24"/>
      <w:lang w:eastAsia="hu-HU"/>
    </w:rPr>
  </w:style>
  <w:style w:type="paragraph" w:customStyle="1" w:styleId="xl2841">
    <w:name w:val="xl2841"/>
    <w:basedOn w:val="Norml"/>
    <w:uiPriority w:val="99"/>
    <w:rsid w:val="009263D2"/>
    <w:pPr>
      <w:pBdr>
        <w:top w:val="single" w:sz="8" w:space="0" w:color="auto"/>
        <w:bottom w:val="single" w:sz="4" w:space="0" w:color="auto"/>
        <w:right w:val="single" w:sz="4" w:space="0" w:color="auto"/>
      </w:pBdr>
      <w:spacing w:before="100" w:beforeAutospacing="1" w:after="100" w:afterAutospacing="1" w:line="280" w:lineRule="exact"/>
      <w:jc w:val="center"/>
      <w:textAlignment w:val="center"/>
    </w:pPr>
    <w:rPr>
      <w:rFonts w:ascii="Arial" w:eastAsia="Arial Unicode MS" w:hAnsi="Arial" w:cs="Arial"/>
      <w:noProof/>
      <w:sz w:val="14"/>
      <w:szCs w:val="14"/>
      <w:lang w:eastAsia="hu-HU"/>
    </w:rPr>
  </w:style>
  <w:style w:type="paragraph" w:customStyle="1" w:styleId="xl2851">
    <w:name w:val="xl2851"/>
    <w:basedOn w:val="Norml"/>
    <w:uiPriority w:val="99"/>
    <w:rsid w:val="009263D2"/>
    <w:pPr>
      <w:pBdr>
        <w:left w:val="single" w:sz="8" w:space="0" w:color="auto"/>
        <w:bottom w:val="single" w:sz="8" w:space="0" w:color="auto"/>
      </w:pBdr>
      <w:spacing w:before="100" w:beforeAutospacing="1" w:after="100" w:afterAutospacing="1" w:line="280" w:lineRule="exact"/>
      <w:jc w:val="both"/>
      <w:textAlignment w:val="center"/>
    </w:pPr>
    <w:rPr>
      <w:rFonts w:ascii="Arial" w:eastAsia="Arial Unicode MS" w:hAnsi="Arial" w:cs="Arial"/>
      <w:noProof/>
      <w:szCs w:val="24"/>
      <w:lang w:eastAsia="hu-HU"/>
    </w:rPr>
  </w:style>
  <w:style w:type="paragraph" w:customStyle="1" w:styleId="xl2861">
    <w:name w:val="xl2861"/>
    <w:basedOn w:val="Norml"/>
    <w:uiPriority w:val="99"/>
    <w:rsid w:val="009263D2"/>
    <w:pPr>
      <w:pBdr>
        <w:bottom w:val="single" w:sz="8" w:space="0" w:color="auto"/>
      </w:pBdr>
      <w:spacing w:before="100" w:beforeAutospacing="1" w:after="100" w:afterAutospacing="1" w:line="280" w:lineRule="exact"/>
      <w:jc w:val="both"/>
      <w:textAlignment w:val="center"/>
    </w:pPr>
    <w:rPr>
      <w:rFonts w:ascii="Arial" w:eastAsia="Arial Unicode MS" w:hAnsi="Arial" w:cs="Arial"/>
      <w:noProof/>
      <w:szCs w:val="24"/>
      <w:lang w:eastAsia="hu-HU"/>
    </w:rPr>
  </w:style>
  <w:style w:type="paragraph" w:customStyle="1" w:styleId="xl2871">
    <w:name w:val="xl2871"/>
    <w:basedOn w:val="Norml"/>
    <w:uiPriority w:val="99"/>
    <w:rsid w:val="009263D2"/>
    <w:pPr>
      <w:pBdr>
        <w:bottom w:val="single" w:sz="8" w:space="0" w:color="auto"/>
        <w:right w:val="single" w:sz="8" w:space="0" w:color="auto"/>
      </w:pBdr>
      <w:spacing w:before="100" w:beforeAutospacing="1" w:after="100" w:afterAutospacing="1" w:line="280" w:lineRule="exact"/>
      <w:jc w:val="both"/>
      <w:textAlignment w:val="center"/>
    </w:pPr>
    <w:rPr>
      <w:rFonts w:ascii="Arial" w:eastAsia="Arial Unicode MS" w:hAnsi="Arial" w:cs="Arial"/>
      <w:noProof/>
      <w:szCs w:val="24"/>
      <w:lang w:eastAsia="hu-HU"/>
    </w:rPr>
  </w:style>
  <w:style w:type="paragraph" w:customStyle="1" w:styleId="xl2881">
    <w:name w:val="xl2881"/>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line="280" w:lineRule="exact"/>
      <w:jc w:val="center"/>
      <w:textAlignment w:val="center"/>
    </w:pPr>
    <w:rPr>
      <w:rFonts w:ascii="Arial" w:eastAsia="Arial Unicode MS" w:hAnsi="Arial" w:cs="Arial"/>
      <w:noProof/>
      <w:sz w:val="14"/>
      <w:szCs w:val="14"/>
      <w:lang w:eastAsia="hu-HU"/>
    </w:rPr>
  </w:style>
  <w:style w:type="paragraph" w:customStyle="1" w:styleId="Tblzat2">
    <w:name w:val="Táblázat2"/>
    <w:basedOn w:val="Norml"/>
    <w:uiPriority w:val="99"/>
    <w:rsid w:val="009263D2"/>
    <w:pPr>
      <w:tabs>
        <w:tab w:val="num" w:pos="644"/>
      </w:tabs>
      <w:spacing w:line="280" w:lineRule="exact"/>
      <w:jc w:val="center"/>
    </w:pPr>
    <w:rPr>
      <w:rFonts w:eastAsia="Calibri"/>
      <w:b/>
      <w:bCs/>
      <w:noProof/>
      <w:sz w:val="22"/>
      <w:szCs w:val="22"/>
      <w:lang w:eastAsia="hu-HU"/>
    </w:rPr>
  </w:style>
  <w:style w:type="paragraph" w:customStyle="1" w:styleId="Stlus12">
    <w:name w:val="Stílus12"/>
    <w:basedOn w:val="Norml"/>
    <w:uiPriority w:val="99"/>
    <w:rsid w:val="009263D2"/>
    <w:pPr>
      <w:spacing w:line="280" w:lineRule="exact"/>
      <w:jc w:val="both"/>
    </w:pPr>
    <w:rPr>
      <w:rFonts w:eastAsia="Calibri"/>
      <w:noProof/>
      <w:szCs w:val="24"/>
      <w:lang w:val="de-DE" w:eastAsia="hu-HU"/>
    </w:rPr>
  </w:style>
  <w:style w:type="paragraph" w:customStyle="1" w:styleId="Default2">
    <w:name w:val="Default2"/>
    <w:uiPriority w:val="99"/>
    <w:rsid w:val="009263D2"/>
    <w:pPr>
      <w:autoSpaceDE w:val="0"/>
      <w:autoSpaceDN w:val="0"/>
      <w:adjustRightInd w:val="0"/>
    </w:pPr>
    <w:rPr>
      <w:rFonts w:ascii="Arial" w:eastAsia="Calibri" w:hAnsi="Arial" w:cs="Arial"/>
      <w:color w:val="000000"/>
      <w:sz w:val="24"/>
      <w:szCs w:val="24"/>
      <w:lang w:val="en-US" w:eastAsia="en-US"/>
    </w:rPr>
  </w:style>
  <w:style w:type="paragraph" w:customStyle="1" w:styleId="lfej2">
    <w:name w:val="Élõfej2"/>
    <w:basedOn w:val="Default"/>
    <w:next w:val="Default"/>
    <w:uiPriority w:val="99"/>
    <w:rsid w:val="009263D2"/>
    <w:pPr>
      <w:autoSpaceDE w:val="0"/>
      <w:autoSpaceDN w:val="0"/>
      <w:adjustRightInd w:val="0"/>
    </w:pPr>
    <w:rPr>
      <w:rFonts w:ascii="Arial" w:eastAsia="Calibri" w:hAnsi="Arial" w:cs="Arial"/>
      <w:sz w:val="24"/>
      <w:szCs w:val="24"/>
      <w:lang w:val="en-US"/>
    </w:rPr>
  </w:style>
  <w:style w:type="paragraph" w:customStyle="1" w:styleId="Text12">
    <w:name w:val="Text12"/>
    <w:basedOn w:val="Norml"/>
    <w:uiPriority w:val="99"/>
    <w:rsid w:val="009263D2"/>
    <w:pPr>
      <w:spacing w:after="120" w:line="280" w:lineRule="exact"/>
      <w:jc w:val="both"/>
    </w:pPr>
    <w:rPr>
      <w:rFonts w:eastAsia="Calibri"/>
      <w:noProof/>
      <w:szCs w:val="24"/>
      <w:lang w:eastAsia="hu-HU"/>
    </w:rPr>
  </w:style>
  <w:style w:type="paragraph" w:customStyle="1" w:styleId="Franciajegyzet2">
    <w:name w:val="Francia_jegyzet2"/>
    <w:basedOn w:val="Norml"/>
    <w:uiPriority w:val="99"/>
    <w:rsid w:val="009263D2"/>
    <w:pPr>
      <w:tabs>
        <w:tab w:val="num" w:pos="1760"/>
      </w:tabs>
      <w:spacing w:line="280" w:lineRule="exact"/>
      <w:ind w:left="1760" w:hanging="680"/>
      <w:jc w:val="both"/>
    </w:pPr>
    <w:rPr>
      <w:rFonts w:eastAsia="Calibri"/>
      <w:i/>
      <w:iCs/>
      <w:noProof/>
      <w:szCs w:val="24"/>
      <w:lang w:eastAsia="hu-HU"/>
    </w:rPr>
  </w:style>
  <w:style w:type="paragraph" w:customStyle="1" w:styleId="Preformatted2">
    <w:name w:val="Preformatted2"/>
    <w:basedOn w:val="Norml"/>
    <w:uiPriority w:val="99"/>
    <w:rsid w:val="009263D2"/>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280" w:lineRule="exact"/>
      <w:jc w:val="both"/>
    </w:pPr>
    <w:rPr>
      <w:rFonts w:ascii="Courier New" w:eastAsia="Calibri" w:hAnsi="Courier New" w:cs="Courier New"/>
      <w:noProof/>
      <w:sz w:val="20"/>
      <w:lang w:eastAsia="hu-HU"/>
    </w:rPr>
  </w:style>
  <w:style w:type="paragraph" w:customStyle="1" w:styleId="Cgnv2">
    <w:name w:val="Cégnév2"/>
    <w:basedOn w:val="Norml"/>
    <w:next w:val="Norml"/>
    <w:autoRedefine/>
    <w:uiPriority w:val="99"/>
    <w:rsid w:val="009263D2"/>
    <w:pPr>
      <w:tabs>
        <w:tab w:val="right" w:pos="96"/>
        <w:tab w:val="left" w:pos="2160"/>
      </w:tabs>
      <w:spacing w:before="220" w:after="40" w:line="220" w:lineRule="atLeast"/>
      <w:ind w:left="26" w:right="-360" w:hanging="26"/>
      <w:jc w:val="both"/>
    </w:pPr>
    <w:rPr>
      <w:rFonts w:eastAsia="Calibri"/>
      <w:noProof/>
      <w:sz w:val="20"/>
    </w:rPr>
  </w:style>
  <w:style w:type="paragraph" w:customStyle="1" w:styleId="HTMLBody2">
    <w:name w:val="HTML Body2"/>
    <w:uiPriority w:val="99"/>
    <w:rsid w:val="009263D2"/>
    <w:rPr>
      <w:rFonts w:ascii="Arial" w:eastAsia="Calibri" w:hAnsi="Arial" w:cs="Arial"/>
      <w:lang w:val="en-US"/>
    </w:rPr>
  </w:style>
  <w:style w:type="paragraph" w:customStyle="1" w:styleId="BodyText312">
    <w:name w:val="Body Text 312"/>
    <w:basedOn w:val="Norml"/>
    <w:uiPriority w:val="99"/>
    <w:rsid w:val="009263D2"/>
    <w:pPr>
      <w:widowControl w:val="0"/>
      <w:overflowPunct w:val="0"/>
      <w:autoSpaceDE w:val="0"/>
      <w:autoSpaceDN w:val="0"/>
      <w:adjustRightInd w:val="0"/>
      <w:spacing w:line="360" w:lineRule="auto"/>
      <w:jc w:val="both"/>
      <w:textAlignment w:val="baseline"/>
    </w:pPr>
    <w:rPr>
      <w:rFonts w:ascii="Garamond" w:eastAsia="Calibri" w:hAnsi="Garamond" w:cs="Garamond"/>
      <w:b/>
      <w:bCs/>
      <w:noProof/>
      <w:szCs w:val="24"/>
      <w:lang w:eastAsia="hu-HU"/>
    </w:rPr>
  </w:style>
  <w:style w:type="paragraph" w:customStyle="1" w:styleId="BodyText212">
    <w:name w:val="Body Text 212"/>
    <w:basedOn w:val="Norml"/>
    <w:uiPriority w:val="99"/>
    <w:rsid w:val="009263D2"/>
    <w:pPr>
      <w:tabs>
        <w:tab w:val="left" w:pos="0"/>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 w:val="left" w:pos="7680"/>
        <w:tab w:val="left" w:pos="7920"/>
        <w:tab w:val="left" w:pos="8160"/>
        <w:tab w:val="left" w:pos="8400"/>
        <w:tab w:val="left" w:pos="8640"/>
        <w:tab w:val="left" w:pos="8880"/>
        <w:tab w:val="left" w:pos="9120"/>
      </w:tabs>
      <w:suppressAutoHyphens/>
      <w:spacing w:line="280" w:lineRule="exact"/>
      <w:jc w:val="both"/>
    </w:pPr>
    <w:rPr>
      <w:rFonts w:eastAsia="Calibri"/>
      <w:noProof/>
      <w:sz w:val="28"/>
      <w:szCs w:val="28"/>
      <w:lang w:eastAsia="hu-HU"/>
    </w:rPr>
  </w:style>
  <w:style w:type="paragraph" w:customStyle="1" w:styleId="BodyText322">
    <w:name w:val="Body Text 322"/>
    <w:basedOn w:val="Norml"/>
    <w:uiPriority w:val="99"/>
    <w:rsid w:val="009263D2"/>
    <w:pPr>
      <w:widowControl w:val="0"/>
      <w:overflowPunct w:val="0"/>
      <w:autoSpaceDE w:val="0"/>
      <w:autoSpaceDN w:val="0"/>
      <w:adjustRightInd w:val="0"/>
      <w:spacing w:line="360" w:lineRule="auto"/>
      <w:jc w:val="both"/>
      <w:textAlignment w:val="baseline"/>
    </w:pPr>
    <w:rPr>
      <w:rFonts w:ascii="Garamond" w:eastAsia="Calibri" w:hAnsi="Garamond" w:cs="Garamond"/>
      <w:b/>
      <w:bCs/>
      <w:noProof/>
      <w:szCs w:val="24"/>
      <w:lang w:eastAsia="hu-HU"/>
    </w:rPr>
  </w:style>
  <w:style w:type="paragraph" w:customStyle="1" w:styleId="BodyTextIndent212">
    <w:name w:val="Body Text Indent 212"/>
    <w:basedOn w:val="Norml"/>
    <w:uiPriority w:val="99"/>
    <w:rsid w:val="009263D2"/>
    <w:pPr>
      <w:spacing w:line="280" w:lineRule="exact"/>
      <w:ind w:left="709" w:hanging="283"/>
      <w:jc w:val="both"/>
    </w:pPr>
    <w:rPr>
      <w:rFonts w:eastAsia="Calibri"/>
      <w:noProof/>
      <w:szCs w:val="24"/>
      <w:lang w:eastAsia="hu-HU"/>
    </w:rPr>
  </w:style>
  <w:style w:type="paragraph" w:customStyle="1" w:styleId="NormalHanging2">
    <w:name w:val="Normal Hanging2"/>
    <w:basedOn w:val="Norml"/>
    <w:uiPriority w:val="99"/>
    <w:rsid w:val="009263D2"/>
    <w:pPr>
      <w:keepLines/>
      <w:autoSpaceDE w:val="0"/>
      <w:autoSpaceDN w:val="0"/>
      <w:spacing w:line="280" w:lineRule="exact"/>
      <w:ind w:hanging="170"/>
      <w:jc w:val="both"/>
    </w:pPr>
    <w:rPr>
      <w:rFonts w:eastAsia="Calibri"/>
      <w:b/>
      <w:bCs/>
      <w:noProof/>
      <w:sz w:val="18"/>
      <w:szCs w:val="18"/>
      <w:lang w:eastAsia="hu-HU"/>
    </w:rPr>
  </w:style>
  <w:style w:type="paragraph" w:customStyle="1" w:styleId="BalloonText12">
    <w:name w:val="Balloon Text12"/>
    <w:basedOn w:val="Norml"/>
    <w:uiPriority w:val="99"/>
    <w:rsid w:val="009263D2"/>
    <w:pPr>
      <w:spacing w:line="280" w:lineRule="exact"/>
      <w:jc w:val="both"/>
    </w:pPr>
    <w:rPr>
      <w:rFonts w:ascii="Tahoma" w:eastAsia="Calibri" w:hAnsi="Tahoma" w:cs="Tahoma"/>
      <w:noProof/>
      <w:sz w:val="16"/>
      <w:szCs w:val="16"/>
    </w:rPr>
  </w:style>
  <w:style w:type="paragraph" w:customStyle="1" w:styleId="eloads2">
    <w:name w:val="eloadás2"/>
    <w:basedOn w:val="Norml"/>
    <w:uiPriority w:val="99"/>
    <w:rsid w:val="009263D2"/>
    <w:pPr>
      <w:keepNext/>
      <w:keepLines/>
      <w:widowControl w:val="0"/>
      <w:spacing w:line="320" w:lineRule="atLeast"/>
      <w:jc w:val="both"/>
    </w:pPr>
    <w:rPr>
      <w:rFonts w:ascii="CG Times" w:eastAsia="Calibri" w:hAnsi="CG Times" w:cs="CG Times"/>
      <w:noProof/>
      <w:szCs w:val="24"/>
      <w:lang w:eastAsia="hu-HU"/>
    </w:rPr>
  </w:style>
  <w:style w:type="paragraph" w:customStyle="1" w:styleId="BalloonText4">
    <w:name w:val="Balloon Text4"/>
    <w:basedOn w:val="Norml"/>
    <w:uiPriority w:val="99"/>
    <w:rsid w:val="009263D2"/>
    <w:pPr>
      <w:spacing w:line="280" w:lineRule="exact"/>
      <w:jc w:val="both"/>
    </w:pPr>
    <w:rPr>
      <w:rFonts w:ascii="Tahoma" w:eastAsia="Calibri" w:hAnsi="Tahoma" w:cs="Tahoma"/>
      <w:noProof/>
      <w:sz w:val="16"/>
      <w:szCs w:val="16"/>
      <w:lang w:eastAsia="hu-HU"/>
    </w:rPr>
  </w:style>
  <w:style w:type="paragraph" w:customStyle="1" w:styleId="Normal2">
    <w:name w:val="Normal2"/>
    <w:basedOn w:val="Norml"/>
    <w:uiPriority w:val="99"/>
    <w:rsid w:val="009263D2"/>
    <w:pPr>
      <w:spacing w:line="280" w:lineRule="exact"/>
      <w:jc w:val="both"/>
    </w:pPr>
    <w:rPr>
      <w:rFonts w:eastAsia="Calibri"/>
      <w:noProof/>
      <w:sz w:val="20"/>
      <w:lang w:eastAsia="hu-HU"/>
    </w:rPr>
  </w:style>
  <w:style w:type="paragraph" w:customStyle="1" w:styleId="BodyText2">
    <w:name w:val="Body Text2"/>
    <w:aliases w:val="Char2,Char5"/>
    <w:basedOn w:val="Norml"/>
    <w:uiPriority w:val="99"/>
    <w:rsid w:val="009263D2"/>
    <w:pPr>
      <w:spacing w:line="280" w:lineRule="exact"/>
      <w:jc w:val="both"/>
    </w:pPr>
    <w:rPr>
      <w:rFonts w:eastAsia="Calibri"/>
      <w:noProof/>
      <w:szCs w:val="24"/>
      <w:lang w:val="en-GB" w:eastAsia="hu-HU"/>
    </w:rPr>
  </w:style>
  <w:style w:type="paragraph" w:customStyle="1" w:styleId="BalloonText22">
    <w:name w:val="Balloon Text22"/>
    <w:basedOn w:val="Norml"/>
    <w:uiPriority w:val="99"/>
    <w:rsid w:val="009263D2"/>
    <w:pPr>
      <w:spacing w:line="280" w:lineRule="exact"/>
      <w:jc w:val="both"/>
    </w:pPr>
    <w:rPr>
      <w:rFonts w:ascii="Tahoma" w:eastAsia="Calibri" w:hAnsi="Tahoma" w:cs="Tahoma"/>
      <w:noProof/>
      <w:sz w:val="16"/>
      <w:szCs w:val="16"/>
      <w:lang w:eastAsia="hu-HU"/>
    </w:rPr>
  </w:style>
  <w:style w:type="paragraph" w:customStyle="1" w:styleId="menu02">
    <w:name w:val="menu02"/>
    <w:basedOn w:val="Norml"/>
    <w:uiPriority w:val="99"/>
    <w:rsid w:val="009263D2"/>
    <w:pPr>
      <w:shd w:val="clear" w:color="auto" w:fill="DAA520"/>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enu12">
    <w:name w:val="menu12"/>
    <w:basedOn w:val="Norml"/>
    <w:uiPriority w:val="99"/>
    <w:rsid w:val="009263D2"/>
    <w:pPr>
      <w:shd w:val="clear" w:color="auto" w:fill="DAA520"/>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enu22">
    <w:name w:val="menu22"/>
    <w:basedOn w:val="Norml"/>
    <w:uiPriority w:val="99"/>
    <w:rsid w:val="009263D2"/>
    <w:pPr>
      <w:shd w:val="clear" w:color="auto" w:fill="DAA520"/>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enu32">
    <w:name w:val="menu32"/>
    <w:basedOn w:val="Norml"/>
    <w:uiPriority w:val="99"/>
    <w:rsid w:val="009263D2"/>
    <w:pPr>
      <w:shd w:val="clear" w:color="auto" w:fill="DAA520"/>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enu42">
    <w:name w:val="menu42"/>
    <w:basedOn w:val="Norml"/>
    <w:uiPriority w:val="99"/>
    <w:rsid w:val="009263D2"/>
    <w:pPr>
      <w:shd w:val="clear" w:color="auto" w:fill="DAA520"/>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enu52">
    <w:name w:val="menu52"/>
    <w:basedOn w:val="Norml"/>
    <w:uiPriority w:val="99"/>
    <w:rsid w:val="009263D2"/>
    <w:pPr>
      <w:shd w:val="clear" w:color="auto" w:fill="DAA520"/>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enu62">
    <w:name w:val="menu62"/>
    <w:basedOn w:val="Norml"/>
    <w:uiPriority w:val="99"/>
    <w:rsid w:val="009263D2"/>
    <w:pPr>
      <w:shd w:val="clear" w:color="auto" w:fill="DAA520"/>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enu72">
    <w:name w:val="menu72"/>
    <w:basedOn w:val="Norml"/>
    <w:uiPriority w:val="99"/>
    <w:rsid w:val="009263D2"/>
    <w:pPr>
      <w:shd w:val="clear" w:color="auto" w:fill="DAA520"/>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enu82">
    <w:name w:val="menu82"/>
    <w:basedOn w:val="Norml"/>
    <w:uiPriority w:val="99"/>
    <w:rsid w:val="009263D2"/>
    <w:pPr>
      <w:shd w:val="clear" w:color="auto" w:fill="DAA520"/>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enubgc02">
    <w:name w:val="menubgc02"/>
    <w:basedOn w:val="Norml"/>
    <w:uiPriority w:val="99"/>
    <w:rsid w:val="009263D2"/>
    <w:pPr>
      <w:shd w:val="clear" w:color="auto" w:fill="DAA520"/>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enubgc12">
    <w:name w:val="menubgc12"/>
    <w:basedOn w:val="Norml"/>
    <w:uiPriority w:val="99"/>
    <w:rsid w:val="009263D2"/>
    <w:pPr>
      <w:shd w:val="clear" w:color="auto" w:fill="DAA520"/>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enubgc22">
    <w:name w:val="menubgc22"/>
    <w:basedOn w:val="Norml"/>
    <w:uiPriority w:val="99"/>
    <w:rsid w:val="009263D2"/>
    <w:pPr>
      <w:shd w:val="clear" w:color="auto" w:fill="DAA520"/>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enubgc32">
    <w:name w:val="menubgc32"/>
    <w:basedOn w:val="Norml"/>
    <w:uiPriority w:val="99"/>
    <w:rsid w:val="009263D2"/>
    <w:pPr>
      <w:shd w:val="clear" w:color="auto" w:fill="DAA520"/>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enubgc42">
    <w:name w:val="menubgc42"/>
    <w:basedOn w:val="Norml"/>
    <w:uiPriority w:val="99"/>
    <w:rsid w:val="009263D2"/>
    <w:pPr>
      <w:shd w:val="clear" w:color="auto" w:fill="DAA520"/>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enubgc52">
    <w:name w:val="menubgc52"/>
    <w:basedOn w:val="Norml"/>
    <w:uiPriority w:val="99"/>
    <w:rsid w:val="009263D2"/>
    <w:pPr>
      <w:shd w:val="clear" w:color="auto" w:fill="DAA520"/>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enubgc62">
    <w:name w:val="menubgc62"/>
    <w:basedOn w:val="Norml"/>
    <w:uiPriority w:val="99"/>
    <w:rsid w:val="009263D2"/>
    <w:pPr>
      <w:shd w:val="clear" w:color="auto" w:fill="DAA520"/>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enubgc72">
    <w:name w:val="menubgc72"/>
    <w:basedOn w:val="Norml"/>
    <w:uiPriority w:val="99"/>
    <w:rsid w:val="009263D2"/>
    <w:pPr>
      <w:shd w:val="clear" w:color="auto" w:fill="DAA520"/>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enubgc82">
    <w:name w:val="menubgc82"/>
    <w:basedOn w:val="Norml"/>
    <w:uiPriority w:val="99"/>
    <w:rsid w:val="009263D2"/>
    <w:pPr>
      <w:shd w:val="clear" w:color="auto" w:fill="DAA520"/>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aintable2">
    <w:name w:val="maintable2"/>
    <w:basedOn w:val="Norml"/>
    <w:uiPriority w:val="99"/>
    <w:rsid w:val="009263D2"/>
    <w:pPr>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enudiv2">
    <w:name w:val="menudiv2"/>
    <w:basedOn w:val="Norml"/>
    <w:uiPriority w:val="99"/>
    <w:rsid w:val="009263D2"/>
    <w:pPr>
      <w:shd w:val="clear" w:color="auto" w:fill="F5F5DC"/>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ain12">
    <w:name w:val="main12"/>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line="280" w:lineRule="exact"/>
      <w:jc w:val="both"/>
      <w:textAlignment w:val="top"/>
    </w:pPr>
    <w:rPr>
      <w:rFonts w:ascii="Arial Unicode MS" w:eastAsia="Arial Unicode MS" w:hAnsi="Arial Unicode MS" w:cs="Arial Unicode MS"/>
      <w:noProof/>
      <w:color w:val="B22222"/>
      <w:szCs w:val="24"/>
      <w:lang w:eastAsia="hu-HU"/>
    </w:rPr>
  </w:style>
  <w:style w:type="paragraph" w:customStyle="1" w:styleId="main22">
    <w:name w:val="main22"/>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line="280" w:lineRule="exact"/>
      <w:jc w:val="both"/>
      <w:textAlignment w:val="top"/>
    </w:pPr>
    <w:rPr>
      <w:rFonts w:ascii="Arial Unicode MS" w:eastAsia="Arial Unicode MS" w:hAnsi="Arial Unicode MS" w:cs="Arial Unicode MS"/>
      <w:noProof/>
      <w:color w:val="B22222"/>
      <w:szCs w:val="24"/>
      <w:lang w:eastAsia="hu-HU"/>
    </w:rPr>
  </w:style>
  <w:style w:type="paragraph" w:customStyle="1" w:styleId="main32">
    <w:name w:val="main32"/>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line="280" w:lineRule="exact"/>
      <w:jc w:val="both"/>
      <w:textAlignment w:val="top"/>
    </w:pPr>
    <w:rPr>
      <w:rFonts w:ascii="Arial Unicode MS" w:eastAsia="Arial Unicode MS" w:hAnsi="Arial Unicode MS" w:cs="Arial Unicode MS"/>
      <w:noProof/>
      <w:color w:val="B22222"/>
      <w:szCs w:val="24"/>
      <w:lang w:eastAsia="hu-HU"/>
    </w:rPr>
  </w:style>
  <w:style w:type="paragraph" w:customStyle="1" w:styleId="main42">
    <w:name w:val="main42"/>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line="280" w:lineRule="exact"/>
      <w:jc w:val="both"/>
      <w:textAlignment w:val="top"/>
    </w:pPr>
    <w:rPr>
      <w:rFonts w:ascii="Arial Unicode MS" w:eastAsia="Arial Unicode MS" w:hAnsi="Arial Unicode MS" w:cs="Arial Unicode MS"/>
      <w:noProof/>
      <w:color w:val="B22222"/>
      <w:szCs w:val="24"/>
      <w:lang w:eastAsia="hu-HU"/>
    </w:rPr>
  </w:style>
  <w:style w:type="paragraph" w:customStyle="1" w:styleId="main52">
    <w:name w:val="main52"/>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line="280" w:lineRule="exact"/>
      <w:jc w:val="both"/>
      <w:textAlignment w:val="top"/>
    </w:pPr>
    <w:rPr>
      <w:rFonts w:ascii="Arial Unicode MS" w:eastAsia="Arial Unicode MS" w:hAnsi="Arial Unicode MS" w:cs="Arial Unicode MS"/>
      <w:noProof/>
      <w:color w:val="B22222"/>
      <w:szCs w:val="24"/>
      <w:lang w:eastAsia="hu-HU"/>
    </w:rPr>
  </w:style>
  <w:style w:type="paragraph" w:customStyle="1" w:styleId="main62">
    <w:name w:val="main62"/>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line="280" w:lineRule="exact"/>
      <w:jc w:val="both"/>
      <w:textAlignment w:val="top"/>
    </w:pPr>
    <w:rPr>
      <w:rFonts w:ascii="Arial Unicode MS" w:eastAsia="Arial Unicode MS" w:hAnsi="Arial Unicode MS" w:cs="Arial Unicode MS"/>
      <w:noProof/>
      <w:color w:val="B22222"/>
      <w:szCs w:val="24"/>
      <w:lang w:eastAsia="hu-HU"/>
    </w:rPr>
  </w:style>
  <w:style w:type="paragraph" w:customStyle="1" w:styleId="main72">
    <w:name w:val="main72"/>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line="280" w:lineRule="exact"/>
      <w:jc w:val="both"/>
      <w:textAlignment w:val="top"/>
    </w:pPr>
    <w:rPr>
      <w:rFonts w:ascii="Arial Unicode MS" w:eastAsia="Arial Unicode MS" w:hAnsi="Arial Unicode MS" w:cs="Arial Unicode MS"/>
      <w:noProof/>
      <w:color w:val="B22222"/>
      <w:szCs w:val="24"/>
      <w:lang w:eastAsia="hu-HU"/>
    </w:rPr>
  </w:style>
  <w:style w:type="paragraph" w:customStyle="1" w:styleId="main82">
    <w:name w:val="main82"/>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line="280" w:lineRule="exact"/>
      <w:jc w:val="both"/>
      <w:textAlignment w:val="top"/>
    </w:pPr>
    <w:rPr>
      <w:rFonts w:ascii="Arial Unicode MS" w:eastAsia="Arial Unicode MS" w:hAnsi="Arial Unicode MS" w:cs="Arial Unicode MS"/>
      <w:noProof/>
      <w:color w:val="B22222"/>
      <w:szCs w:val="24"/>
      <w:lang w:eastAsia="hu-HU"/>
    </w:rPr>
  </w:style>
  <w:style w:type="paragraph" w:customStyle="1" w:styleId="mainmenu1sub2">
    <w:name w:val="mainmenu1sub2"/>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line="280" w:lineRule="exact"/>
      <w:jc w:val="both"/>
      <w:textAlignment w:val="top"/>
    </w:pPr>
    <w:rPr>
      <w:rFonts w:ascii="Arial Unicode MS" w:eastAsia="Arial Unicode MS" w:hAnsi="Arial Unicode MS" w:cs="Arial Unicode MS"/>
      <w:noProof/>
      <w:color w:val="B22222"/>
      <w:szCs w:val="24"/>
      <w:lang w:eastAsia="hu-HU"/>
    </w:rPr>
  </w:style>
  <w:style w:type="paragraph" w:customStyle="1" w:styleId="mainmenu2sub2">
    <w:name w:val="mainmenu2sub2"/>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line="280" w:lineRule="exact"/>
      <w:jc w:val="both"/>
      <w:textAlignment w:val="top"/>
    </w:pPr>
    <w:rPr>
      <w:rFonts w:ascii="Arial Unicode MS" w:eastAsia="Arial Unicode MS" w:hAnsi="Arial Unicode MS" w:cs="Arial Unicode MS"/>
      <w:noProof/>
      <w:color w:val="B22222"/>
      <w:szCs w:val="24"/>
      <w:lang w:eastAsia="hu-HU"/>
    </w:rPr>
  </w:style>
  <w:style w:type="paragraph" w:customStyle="1" w:styleId="mainmenu3sub2">
    <w:name w:val="mainmenu3sub2"/>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line="280" w:lineRule="exact"/>
      <w:jc w:val="both"/>
      <w:textAlignment w:val="top"/>
    </w:pPr>
    <w:rPr>
      <w:rFonts w:ascii="Arial Unicode MS" w:eastAsia="Arial Unicode MS" w:hAnsi="Arial Unicode MS" w:cs="Arial Unicode MS"/>
      <w:noProof/>
      <w:color w:val="B22222"/>
      <w:szCs w:val="24"/>
      <w:lang w:eastAsia="hu-HU"/>
    </w:rPr>
  </w:style>
  <w:style w:type="paragraph" w:customStyle="1" w:styleId="mainmenu4sub2">
    <w:name w:val="mainmenu4sub2"/>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line="280" w:lineRule="exact"/>
      <w:jc w:val="both"/>
      <w:textAlignment w:val="top"/>
    </w:pPr>
    <w:rPr>
      <w:rFonts w:ascii="Arial Unicode MS" w:eastAsia="Arial Unicode MS" w:hAnsi="Arial Unicode MS" w:cs="Arial Unicode MS"/>
      <w:noProof/>
      <w:color w:val="B22222"/>
      <w:szCs w:val="24"/>
      <w:lang w:eastAsia="hu-HU"/>
    </w:rPr>
  </w:style>
  <w:style w:type="paragraph" w:customStyle="1" w:styleId="mainmenu5sub2">
    <w:name w:val="mainmenu5sub2"/>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line="280" w:lineRule="exact"/>
      <w:jc w:val="both"/>
      <w:textAlignment w:val="top"/>
    </w:pPr>
    <w:rPr>
      <w:rFonts w:ascii="Arial Unicode MS" w:eastAsia="Arial Unicode MS" w:hAnsi="Arial Unicode MS" w:cs="Arial Unicode MS"/>
      <w:noProof/>
      <w:color w:val="B22222"/>
      <w:szCs w:val="24"/>
      <w:lang w:eastAsia="hu-HU"/>
    </w:rPr>
  </w:style>
  <w:style w:type="paragraph" w:customStyle="1" w:styleId="mainmenu6sub2">
    <w:name w:val="mainmenu6sub2"/>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line="280" w:lineRule="exact"/>
      <w:jc w:val="both"/>
      <w:textAlignment w:val="top"/>
    </w:pPr>
    <w:rPr>
      <w:rFonts w:ascii="Arial Unicode MS" w:eastAsia="Arial Unicode MS" w:hAnsi="Arial Unicode MS" w:cs="Arial Unicode MS"/>
      <w:noProof/>
      <w:color w:val="B22222"/>
      <w:szCs w:val="24"/>
      <w:lang w:eastAsia="hu-HU"/>
    </w:rPr>
  </w:style>
  <w:style w:type="paragraph" w:customStyle="1" w:styleId="mainmenu7sub2">
    <w:name w:val="mainmenu7sub2"/>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line="280" w:lineRule="exact"/>
      <w:jc w:val="both"/>
      <w:textAlignment w:val="top"/>
    </w:pPr>
    <w:rPr>
      <w:rFonts w:ascii="Arial Unicode MS" w:eastAsia="Arial Unicode MS" w:hAnsi="Arial Unicode MS" w:cs="Arial Unicode MS"/>
      <w:noProof/>
      <w:color w:val="B22222"/>
      <w:szCs w:val="24"/>
      <w:lang w:eastAsia="hu-HU"/>
    </w:rPr>
  </w:style>
  <w:style w:type="paragraph" w:customStyle="1" w:styleId="mainmenu8sub2">
    <w:name w:val="mainmenu8sub2"/>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line="280" w:lineRule="exact"/>
      <w:jc w:val="both"/>
      <w:textAlignment w:val="top"/>
    </w:pPr>
    <w:rPr>
      <w:rFonts w:ascii="Arial Unicode MS" w:eastAsia="Arial Unicode MS" w:hAnsi="Arial Unicode MS" w:cs="Arial Unicode MS"/>
      <w:noProof/>
      <w:color w:val="B22222"/>
      <w:szCs w:val="24"/>
      <w:lang w:eastAsia="hu-HU"/>
    </w:rPr>
  </w:style>
  <w:style w:type="paragraph" w:customStyle="1" w:styleId="header1h12">
    <w:name w:val="header1h12"/>
    <w:basedOn w:val="Norml"/>
    <w:uiPriority w:val="99"/>
    <w:rsid w:val="009263D2"/>
    <w:pPr>
      <w:spacing w:before="100" w:beforeAutospacing="1" w:after="100" w:afterAutospacing="1" w:line="280" w:lineRule="exact"/>
      <w:jc w:val="both"/>
    </w:pPr>
    <w:rPr>
      <w:rFonts w:ascii="Arial Unicode MS" w:eastAsia="Arial Unicode MS" w:hAnsi="Arial Unicode MS" w:cs="Arial Unicode MS"/>
      <w:b/>
      <w:bCs/>
      <w:noProof/>
      <w:color w:val="000000"/>
      <w:sz w:val="18"/>
      <w:szCs w:val="18"/>
      <w:lang w:eastAsia="hu-HU"/>
    </w:rPr>
  </w:style>
  <w:style w:type="paragraph" w:customStyle="1" w:styleId="header1h22">
    <w:name w:val="header1h22"/>
    <w:basedOn w:val="Norml"/>
    <w:uiPriority w:val="99"/>
    <w:rsid w:val="009263D2"/>
    <w:pPr>
      <w:spacing w:before="100" w:beforeAutospacing="1" w:after="100" w:afterAutospacing="1" w:line="280" w:lineRule="exact"/>
      <w:jc w:val="both"/>
    </w:pPr>
    <w:rPr>
      <w:rFonts w:ascii="Arial Unicode MS" w:eastAsia="Arial Unicode MS" w:hAnsi="Arial Unicode MS" w:cs="Arial Unicode MS"/>
      <w:b/>
      <w:bCs/>
      <w:noProof/>
      <w:color w:val="000000"/>
      <w:sz w:val="16"/>
      <w:szCs w:val="16"/>
      <w:lang w:eastAsia="hu-HU"/>
    </w:rPr>
  </w:style>
  <w:style w:type="paragraph" w:customStyle="1" w:styleId="header1h32">
    <w:name w:val="header1h32"/>
    <w:basedOn w:val="Norml"/>
    <w:uiPriority w:val="99"/>
    <w:rsid w:val="009263D2"/>
    <w:pPr>
      <w:spacing w:before="100" w:beforeAutospacing="1" w:after="100" w:afterAutospacing="1" w:line="280" w:lineRule="exact"/>
      <w:jc w:val="both"/>
    </w:pPr>
    <w:rPr>
      <w:rFonts w:ascii="Arial Unicode MS" w:eastAsia="Arial Unicode MS" w:hAnsi="Arial Unicode MS" w:cs="Arial Unicode MS"/>
      <w:b/>
      <w:bCs/>
      <w:noProof/>
      <w:color w:val="000000"/>
      <w:sz w:val="14"/>
      <w:szCs w:val="14"/>
      <w:lang w:eastAsia="hu-HU"/>
    </w:rPr>
  </w:style>
  <w:style w:type="paragraph" w:customStyle="1" w:styleId="topborder2">
    <w:name w:val="topborder2"/>
    <w:basedOn w:val="Norml"/>
    <w:uiPriority w:val="99"/>
    <w:rsid w:val="009263D2"/>
    <w:pPr>
      <w:pBdr>
        <w:top w:val="single" w:sz="8" w:space="0" w:color="DAA520"/>
        <w:left w:val="single" w:sz="8" w:space="0" w:color="DAA520"/>
        <w:bottom w:val="single" w:sz="8" w:space="0" w:color="DAA520"/>
        <w:right w:val="single" w:sz="8" w:space="0" w:color="DAA520"/>
      </w:pBdr>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leftm202">
    <w:name w:val="leftm202"/>
    <w:basedOn w:val="Norml"/>
    <w:uiPriority w:val="99"/>
    <w:rsid w:val="009263D2"/>
    <w:pPr>
      <w:spacing w:before="100" w:beforeAutospacing="1" w:after="100" w:afterAutospacing="1" w:line="280" w:lineRule="exact"/>
      <w:ind w:left="230"/>
      <w:jc w:val="both"/>
    </w:pPr>
    <w:rPr>
      <w:rFonts w:ascii="Arial Unicode MS" w:eastAsia="Arial Unicode MS" w:hAnsi="Arial Unicode MS" w:cs="Arial Unicode MS"/>
      <w:noProof/>
      <w:color w:val="B22222"/>
      <w:szCs w:val="24"/>
      <w:lang w:eastAsia="hu-HU"/>
    </w:rPr>
  </w:style>
  <w:style w:type="paragraph" w:customStyle="1" w:styleId="leftm402">
    <w:name w:val="leftm402"/>
    <w:basedOn w:val="Norml"/>
    <w:uiPriority w:val="99"/>
    <w:rsid w:val="009263D2"/>
    <w:pPr>
      <w:spacing w:before="100" w:beforeAutospacing="1" w:after="100" w:afterAutospacing="1" w:line="280" w:lineRule="exact"/>
      <w:ind w:left="461"/>
      <w:jc w:val="both"/>
    </w:pPr>
    <w:rPr>
      <w:rFonts w:ascii="Arial Unicode MS" w:eastAsia="Arial Unicode MS" w:hAnsi="Arial Unicode MS" w:cs="Arial Unicode MS"/>
      <w:noProof/>
      <w:color w:val="B22222"/>
      <w:szCs w:val="24"/>
      <w:lang w:eastAsia="hu-HU"/>
    </w:rPr>
  </w:style>
  <w:style w:type="paragraph" w:customStyle="1" w:styleId="pont2">
    <w:name w:val="pont2"/>
    <w:basedOn w:val="Norml"/>
    <w:uiPriority w:val="99"/>
    <w:rsid w:val="009263D2"/>
    <w:pPr>
      <w:tabs>
        <w:tab w:val="left" w:pos="680"/>
      </w:tabs>
      <w:spacing w:line="240" w:lineRule="exact"/>
      <w:ind w:left="680" w:hanging="680"/>
      <w:jc w:val="both"/>
    </w:pPr>
    <w:rPr>
      <w:rFonts w:ascii="Times" w:eastAsia="Calibri" w:hAnsi="Times" w:cs="Times"/>
      <w:noProof/>
      <w:szCs w:val="24"/>
    </w:rPr>
  </w:style>
  <w:style w:type="paragraph" w:customStyle="1" w:styleId="bibl2">
    <w:name w:val="bibl2"/>
    <w:basedOn w:val="Norml"/>
    <w:uiPriority w:val="99"/>
    <w:rsid w:val="009263D2"/>
    <w:pPr>
      <w:spacing w:before="120" w:line="280" w:lineRule="exact"/>
      <w:ind w:left="284" w:hanging="284"/>
      <w:jc w:val="both"/>
    </w:pPr>
    <w:rPr>
      <w:rFonts w:eastAsia="Calibri"/>
      <w:noProof/>
      <w:szCs w:val="24"/>
      <w:lang w:eastAsia="hu-HU"/>
    </w:rPr>
  </w:style>
  <w:style w:type="paragraph" w:customStyle="1" w:styleId="OiaeaeiYiio22">
    <w:name w:val="O?ia eaeiYiio 22"/>
    <w:basedOn w:val="Norml"/>
    <w:uiPriority w:val="99"/>
    <w:rsid w:val="009263D2"/>
    <w:pPr>
      <w:widowControl w:val="0"/>
      <w:spacing w:line="280" w:lineRule="exact"/>
      <w:jc w:val="right"/>
    </w:pPr>
    <w:rPr>
      <w:rFonts w:eastAsia="Calibri"/>
      <w:i/>
      <w:iCs/>
      <w:noProof/>
      <w:sz w:val="16"/>
      <w:szCs w:val="16"/>
      <w:lang w:val="en-US" w:eastAsia="hu-HU"/>
    </w:rPr>
  </w:style>
  <w:style w:type="paragraph" w:customStyle="1" w:styleId="Hangingindent2">
    <w:name w:val="Hanging indent2"/>
    <w:basedOn w:val="Szvegtrzs"/>
    <w:uiPriority w:val="99"/>
    <w:rsid w:val="009263D2"/>
    <w:pPr>
      <w:tabs>
        <w:tab w:val="left" w:pos="567"/>
      </w:tabs>
      <w:suppressAutoHyphens/>
      <w:spacing w:after="120" w:line="280" w:lineRule="exact"/>
      <w:ind w:left="567" w:hanging="283"/>
      <w:jc w:val="both"/>
    </w:pPr>
    <w:rPr>
      <w:rFonts w:eastAsia="Calibri"/>
      <w:noProof/>
      <w:szCs w:val="24"/>
      <w:lang w:eastAsia="ar-SA"/>
    </w:rPr>
  </w:style>
  <w:style w:type="paragraph" w:customStyle="1" w:styleId="alcmsor12">
    <w:name w:val="alcímsor12"/>
    <w:basedOn w:val="Norml"/>
    <w:uiPriority w:val="99"/>
    <w:rsid w:val="009263D2"/>
    <w:pPr>
      <w:tabs>
        <w:tab w:val="num" w:pos="1191"/>
      </w:tabs>
      <w:autoSpaceDE w:val="0"/>
      <w:autoSpaceDN w:val="0"/>
      <w:spacing w:line="280" w:lineRule="exact"/>
      <w:ind w:left="1191" w:hanging="283"/>
      <w:jc w:val="both"/>
    </w:pPr>
    <w:rPr>
      <w:rFonts w:ascii="Times-NewRoman" w:eastAsia="Calibri" w:hAnsi="Times-NewRoman" w:cs="Times-NewRoman"/>
      <w:noProof/>
      <w:szCs w:val="24"/>
      <w:lang w:eastAsia="hu-HU"/>
    </w:rPr>
  </w:style>
  <w:style w:type="paragraph" w:customStyle="1" w:styleId="TTPReference2">
    <w:name w:val="TTP Reference2"/>
    <w:basedOn w:val="Norml"/>
    <w:uiPriority w:val="99"/>
    <w:rsid w:val="009263D2"/>
    <w:pPr>
      <w:tabs>
        <w:tab w:val="left" w:pos="426"/>
      </w:tabs>
      <w:autoSpaceDE w:val="0"/>
      <w:autoSpaceDN w:val="0"/>
      <w:spacing w:after="120" w:line="288" w:lineRule="atLeast"/>
      <w:jc w:val="both"/>
    </w:pPr>
    <w:rPr>
      <w:rFonts w:eastAsia="Calibri"/>
      <w:noProof/>
      <w:szCs w:val="24"/>
      <w:lang w:val="de-DE" w:eastAsia="hu-HU"/>
    </w:rPr>
  </w:style>
  <w:style w:type="paragraph" w:customStyle="1" w:styleId="2szerzo2">
    <w:name w:val="2. szerzo2"/>
    <w:basedOn w:val="Norml"/>
    <w:uiPriority w:val="99"/>
    <w:rsid w:val="009263D2"/>
    <w:pPr>
      <w:overflowPunct w:val="0"/>
      <w:autoSpaceDE w:val="0"/>
      <w:autoSpaceDN w:val="0"/>
      <w:adjustRightInd w:val="0"/>
      <w:spacing w:line="280" w:lineRule="exact"/>
      <w:jc w:val="both"/>
      <w:textAlignment w:val="baseline"/>
    </w:pPr>
    <w:rPr>
      <w:rFonts w:eastAsia="Calibri"/>
      <w:noProof/>
      <w:kern w:val="22"/>
      <w:sz w:val="22"/>
      <w:szCs w:val="22"/>
      <w:lang w:eastAsia="hu-HU"/>
    </w:rPr>
  </w:style>
  <w:style w:type="paragraph" w:customStyle="1" w:styleId="megjegyzsek2">
    <w:name w:val="megjegyzések2"/>
    <w:basedOn w:val="Norml"/>
    <w:uiPriority w:val="99"/>
    <w:rsid w:val="009263D2"/>
    <w:pPr>
      <w:tabs>
        <w:tab w:val="num" w:pos="284"/>
      </w:tabs>
      <w:spacing w:line="280" w:lineRule="exact"/>
      <w:ind w:left="284"/>
      <w:jc w:val="both"/>
    </w:pPr>
    <w:rPr>
      <w:rFonts w:eastAsia="Calibri"/>
      <w:noProof/>
      <w:szCs w:val="24"/>
      <w:lang w:val="en-US" w:eastAsia="hu-HU"/>
    </w:rPr>
  </w:style>
  <w:style w:type="paragraph" w:customStyle="1" w:styleId="WW-Elformzottszveg12">
    <w:name w:val="WW-Előformázott szöveg12"/>
    <w:basedOn w:val="Norml"/>
    <w:uiPriority w:val="99"/>
    <w:rsid w:val="009263D2"/>
    <w:pPr>
      <w:suppressAutoHyphens/>
      <w:spacing w:line="280" w:lineRule="exact"/>
      <w:jc w:val="both"/>
    </w:pPr>
    <w:rPr>
      <w:rFonts w:ascii="Luxi Mono" w:hAnsi="Luxi Mono" w:cs="Luxi Mono"/>
      <w:noProof/>
      <w:szCs w:val="24"/>
      <w:lang w:val="ru-RU" w:eastAsia="ar-SA"/>
    </w:rPr>
  </w:style>
  <w:style w:type="paragraph" w:customStyle="1" w:styleId="BodyText23">
    <w:name w:val="Body Text 23"/>
    <w:basedOn w:val="Norml"/>
    <w:uiPriority w:val="99"/>
    <w:rsid w:val="009263D2"/>
    <w:pPr>
      <w:tabs>
        <w:tab w:val="left" w:pos="-720"/>
      </w:tabs>
      <w:spacing w:line="280" w:lineRule="exact"/>
      <w:ind w:left="709" w:hanging="709"/>
      <w:jc w:val="both"/>
    </w:pPr>
    <w:rPr>
      <w:rFonts w:ascii="Arial" w:eastAsia="Calibri" w:hAnsi="Arial" w:cs="Arial"/>
      <w:b/>
      <w:bCs/>
      <w:noProof/>
      <w:szCs w:val="24"/>
      <w:lang w:eastAsia="hu-HU"/>
    </w:rPr>
  </w:style>
  <w:style w:type="paragraph" w:customStyle="1" w:styleId="Elformzottszveg2">
    <w:name w:val="Előformázott szöveg2"/>
    <w:basedOn w:val="Norml"/>
    <w:uiPriority w:val="99"/>
    <w:rsid w:val="009263D2"/>
    <w:pPr>
      <w:suppressAutoHyphens/>
      <w:spacing w:line="280" w:lineRule="exact"/>
      <w:jc w:val="both"/>
    </w:pPr>
    <w:rPr>
      <w:rFonts w:ascii="Nimbus Mono L" w:hAnsi="Nimbus Mono L" w:cs="Nimbus Mono L"/>
      <w:noProof/>
      <w:sz w:val="20"/>
      <w:lang w:eastAsia="hu-HU"/>
    </w:rPr>
  </w:style>
  <w:style w:type="paragraph" w:customStyle="1" w:styleId="tblzatcm17">
    <w:name w:val="táblázatcím17"/>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olyamatosszoveg2">
    <w:name w:val="folyamatosszoveg2"/>
    <w:basedOn w:val="Norml"/>
    <w:uiPriority w:val="99"/>
    <w:rsid w:val="009263D2"/>
    <w:pPr>
      <w:spacing w:before="100" w:beforeAutospacing="1" w:after="100" w:afterAutospacing="1" w:line="280" w:lineRule="exact"/>
      <w:jc w:val="both"/>
    </w:pPr>
    <w:rPr>
      <w:rFonts w:ascii="Verdana" w:eastAsia="Calibri" w:hAnsi="Verdana" w:cs="Verdana"/>
      <w:noProof/>
      <w:color w:val="000000"/>
      <w:sz w:val="18"/>
      <w:szCs w:val="18"/>
      <w:lang w:eastAsia="hu-HU"/>
    </w:rPr>
  </w:style>
  <w:style w:type="paragraph" w:customStyle="1" w:styleId="Listaszerbekezds2">
    <w:name w:val="Listaszerű bekezdés2"/>
    <w:basedOn w:val="Norml"/>
    <w:uiPriority w:val="99"/>
    <w:qFormat/>
    <w:rsid w:val="009263D2"/>
    <w:pPr>
      <w:spacing w:after="200" w:line="276" w:lineRule="auto"/>
      <w:ind w:left="720"/>
      <w:jc w:val="both"/>
    </w:pPr>
    <w:rPr>
      <w:rFonts w:ascii="Calibri" w:hAnsi="Calibri" w:cs="Calibri"/>
      <w:noProof/>
      <w:sz w:val="22"/>
      <w:szCs w:val="22"/>
      <w:lang w:eastAsia="hu-HU"/>
    </w:rPr>
  </w:style>
  <w:style w:type="paragraph" w:customStyle="1" w:styleId="feketeszlsoegyenlo2">
    <w:name w:val="feketeszlsoegyenlo2"/>
    <w:basedOn w:val="Norml"/>
    <w:uiPriority w:val="99"/>
    <w:rsid w:val="009263D2"/>
    <w:pPr>
      <w:spacing w:before="100" w:beforeAutospacing="1" w:after="100" w:afterAutospacing="1" w:line="280" w:lineRule="exact"/>
      <w:jc w:val="both"/>
    </w:pPr>
    <w:rPr>
      <w:rFonts w:eastAsia="Calibri"/>
      <w:noProof/>
      <w:szCs w:val="24"/>
      <w:lang w:eastAsia="hu-HU"/>
    </w:rPr>
  </w:style>
  <w:style w:type="paragraph" w:customStyle="1" w:styleId="szerzodesfelirat1">
    <w:name w:val="szerzodesfelirat1"/>
    <w:basedOn w:val="Norml"/>
    <w:uiPriority w:val="99"/>
    <w:rsid w:val="009263D2"/>
    <w:pPr>
      <w:spacing w:before="100" w:beforeAutospacing="1" w:after="100" w:afterAutospacing="1" w:line="280" w:lineRule="exact"/>
      <w:jc w:val="both"/>
    </w:pPr>
    <w:rPr>
      <w:rFonts w:eastAsia="Calibri"/>
      <w:noProof/>
      <w:sz w:val="20"/>
      <w:lang w:eastAsia="hu-HU"/>
    </w:rPr>
  </w:style>
  <w:style w:type="paragraph" w:customStyle="1" w:styleId="szoveg16">
    <w:name w:val="szoveg16"/>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kiscim35">
    <w:name w:val="kiscim35"/>
    <w:next w:val="szoveg"/>
    <w:uiPriority w:val="99"/>
    <w:rsid w:val="009263D2"/>
    <w:pPr>
      <w:keepNext/>
      <w:spacing w:before="140" w:after="140" w:line="280" w:lineRule="exact"/>
      <w:jc w:val="both"/>
    </w:pPr>
    <w:rPr>
      <w:rFonts w:eastAsia="Calibri"/>
      <w:b/>
      <w:bCs/>
      <w:i/>
      <w:iCs/>
      <w:sz w:val="24"/>
      <w:szCs w:val="24"/>
    </w:rPr>
  </w:style>
  <w:style w:type="paragraph" w:customStyle="1" w:styleId="lista116">
    <w:name w:val="lista116"/>
    <w:basedOn w:val="Norml"/>
    <w:uiPriority w:val="99"/>
    <w:rsid w:val="009263D2"/>
    <w:pPr>
      <w:numPr>
        <w:numId w:val="9"/>
      </w:numPr>
      <w:autoSpaceDE w:val="0"/>
      <w:autoSpaceDN w:val="0"/>
      <w:adjustRightInd w:val="0"/>
      <w:spacing w:line="280" w:lineRule="exact"/>
      <w:ind w:hanging="180"/>
      <w:jc w:val="both"/>
    </w:pPr>
    <w:rPr>
      <w:rFonts w:eastAsia="Calibri"/>
      <w:noProof/>
      <w:szCs w:val="24"/>
      <w:lang w:eastAsia="hu-HU"/>
    </w:rPr>
  </w:style>
  <w:style w:type="paragraph" w:customStyle="1" w:styleId="lista0116">
    <w:name w:val="lista0116"/>
    <w:basedOn w:val="Norml"/>
    <w:uiPriority w:val="99"/>
    <w:rsid w:val="009263D2"/>
    <w:pPr>
      <w:numPr>
        <w:numId w:val="12"/>
      </w:numPr>
      <w:autoSpaceDE w:val="0"/>
      <w:autoSpaceDN w:val="0"/>
      <w:adjustRightInd w:val="0"/>
      <w:spacing w:line="280" w:lineRule="exact"/>
      <w:jc w:val="both"/>
    </w:pPr>
    <w:rPr>
      <w:rFonts w:eastAsia="Calibri"/>
      <w:noProof/>
      <w:szCs w:val="24"/>
      <w:lang w:eastAsia="hu-HU"/>
    </w:rPr>
  </w:style>
  <w:style w:type="paragraph" w:customStyle="1" w:styleId="kiscim216">
    <w:name w:val="kiscim216"/>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tblacim16">
    <w:name w:val="táblacim16"/>
    <w:basedOn w:val="Norml"/>
    <w:uiPriority w:val="99"/>
    <w:rsid w:val="009263D2"/>
    <w:pPr>
      <w:spacing w:line="280" w:lineRule="exact"/>
      <w:jc w:val="both"/>
    </w:pPr>
    <w:rPr>
      <w:rFonts w:eastAsia="Calibri"/>
      <w:b/>
      <w:bCs/>
      <w:noProof/>
      <w:sz w:val="20"/>
      <w:lang w:eastAsia="hu-HU"/>
    </w:rPr>
  </w:style>
  <w:style w:type="paragraph" w:customStyle="1" w:styleId="kiscim117">
    <w:name w:val="kiscim117"/>
    <w:uiPriority w:val="99"/>
    <w:rsid w:val="009263D2"/>
    <w:pPr>
      <w:keepNext/>
      <w:spacing w:before="140" w:after="140" w:line="280" w:lineRule="exact"/>
    </w:pPr>
    <w:rPr>
      <w:rFonts w:eastAsia="Calibri"/>
      <w:b/>
      <w:bCs/>
      <w:sz w:val="24"/>
      <w:szCs w:val="24"/>
    </w:rPr>
  </w:style>
  <w:style w:type="character" w:customStyle="1" w:styleId="Cmsor2Char1">
    <w:name w:val="Címsor 2 Char1"/>
    <w:uiPriority w:val="99"/>
    <w:rsid w:val="009263D2"/>
    <w:rPr>
      <w:rFonts w:cs="Times New Roman"/>
      <w:b/>
      <w:bCs/>
      <w:i/>
      <w:iCs/>
      <w:sz w:val="28"/>
      <w:szCs w:val="28"/>
      <w:lang w:val="hu-HU" w:eastAsia="hu-HU"/>
    </w:rPr>
  </w:style>
  <w:style w:type="character" w:customStyle="1" w:styleId="kiscim2Char1">
    <w:name w:val="kiscim2 Char1"/>
    <w:uiPriority w:val="99"/>
    <w:rsid w:val="009263D2"/>
    <w:rPr>
      <w:rFonts w:cs="Times New Roman"/>
      <w:i/>
      <w:iCs/>
      <w:noProof/>
      <w:sz w:val="24"/>
      <w:szCs w:val="24"/>
      <w:lang w:val="hu-HU" w:eastAsia="hu-HU"/>
    </w:rPr>
  </w:style>
  <w:style w:type="paragraph" w:customStyle="1" w:styleId="xl24101">
    <w:name w:val="xl24101"/>
    <w:basedOn w:val="Norml"/>
    <w:uiPriority w:val="99"/>
    <w:rsid w:val="009263D2"/>
    <w:pPr>
      <w:pBdr>
        <w:top w:val="single" w:sz="8" w:space="0" w:color="auto"/>
        <w:left w:val="single" w:sz="8" w:space="0" w:color="auto"/>
        <w:right w:val="single" w:sz="8"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5101">
    <w:name w:val="xl25101"/>
    <w:basedOn w:val="Norml"/>
    <w:uiPriority w:val="99"/>
    <w:rsid w:val="009263D2"/>
    <w:pPr>
      <w:pBdr>
        <w:left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26101">
    <w:name w:val="xl26101"/>
    <w:basedOn w:val="Norml"/>
    <w:uiPriority w:val="99"/>
    <w:rsid w:val="009263D2"/>
    <w:pPr>
      <w:pBdr>
        <w:left w:val="single" w:sz="8" w:space="0" w:color="auto"/>
        <w:bottom w:val="single" w:sz="8" w:space="0" w:color="auto"/>
      </w:pBdr>
      <w:spacing w:before="100" w:beforeAutospacing="1" w:after="100" w:afterAutospacing="1"/>
      <w:jc w:val="center"/>
      <w:textAlignment w:val="top"/>
    </w:pPr>
    <w:rPr>
      <w:rFonts w:ascii="Arial" w:eastAsia="Arial Unicode MS" w:hAnsi="Arial" w:cs="Arial"/>
      <w:b/>
      <w:bCs/>
      <w:sz w:val="18"/>
      <w:szCs w:val="18"/>
      <w:lang w:eastAsia="hu-HU"/>
    </w:rPr>
  </w:style>
  <w:style w:type="paragraph" w:customStyle="1" w:styleId="xl27101">
    <w:name w:val="xl27101"/>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rFonts w:ascii="Arial" w:eastAsia="Arial Unicode MS" w:hAnsi="Arial" w:cs="Arial"/>
      <w:b/>
      <w:bCs/>
      <w:sz w:val="18"/>
      <w:szCs w:val="18"/>
      <w:lang w:eastAsia="hu-HU"/>
    </w:rPr>
  </w:style>
  <w:style w:type="paragraph" w:customStyle="1" w:styleId="xl2891">
    <w:name w:val="xl2891"/>
    <w:basedOn w:val="Norml"/>
    <w:uiPriority w:val="99"/>
    <w:rsid w:val="009263D2"/>
    <w:pPr>
      <w:pBdr>
        <w:bottom w:val="single" w:sz="8" w:space="0" w:color="auto"/>
        <w:right w:val="single" w:sz="8"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911">
    <w:name w:val="xl2911"/>
    <w:basedOn w:val="Norml"/>
    <w:uiPriority w:val="99"/>
    <w:rsid w:val="009263D2"/>
    <w:pPr>
      <w:pBdr>
        <w:left w:val="single" w:sz="8" w:space="0" w:color="auto"/>
        <w:bottom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3011">
    <w:name w:val="xl3011"/>
    <w:basedOn w:val="Norml"/>
    <w:uiPriority w:val="99"/>
    <w:rsid w:val="009263D2"/>
    <w:pPr>
      <w:pBdr>
        <w:left w:val="single" w:sz="8" w:space="0" w:color="auto"/>
        <w:bottom w:val="single" w:sz="8" w:space="0" w:color="auto"/>
        <w:right w:val="single" w:sz="8" w:space="0" w:color="auto"/>
      </w:pBdr>
      <w:spacing w:before="100" w:beforeAutospacing="1" w:after="100" w:afterAutospacing="1"/>
    </w:pPr>
    <w:rPr>
      <w:rFonts w:ascii="Arial" w:eastAsia="Arial Unicode MS" w:hAnsi="Arial" w:cs="Arial"/>
      <w:b/>
      <w:bCs/>
      <w:sz w:val="14"/>
      <w:szCs w:val="14"/>
      <w:lang w:eastAsia="hu-HU"/>
    </w:rPr>
  </w:style>
  <w:style w:type="paragraph" w:customStyle="1" w:styleId="xl3111">
    <w:name w:val="xl3111"/>
    <w:basedOn w:val="Norml"/>
    <w:uiPriority w:val="99"/>
    <w:rsid w:val="009263D2"/>
    <w:pPr>
      <w:pBdr>
        <w:top w:val="single" w:sz="8" w:space="0" w:color="auto"/>
        <w:left w:val="single" w:sz="8" w:space="0" w:color="auto"/>
        <w:bottom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3211">
    <w:name w:val="xl3211"/>
    <w:basedOn w:val="Norml"/>
    <w:uiPriority w:val="99"/>
    <w:rsid w:val="009263D2"/>
    <w:pPr>
      <w:pBdr>
        <w:top w:val="single" w:sz="8" w:space="0" w:color="auto"/>
        <w:bottom w:val="single" w:sz="8" w:space="0" w:color="auto"/>
        <w:right w:val="single" w:sz="4" w:space="0" w:color="auto"/>
      </w:pBdr>
      <w:spacing w:before="100" w:beforeAutospacing="1" w:after="100" w:afterAutospacing="1"/>
    </w:pPr>
    <w:rPr>
      <w:rFonts w:ascii="Arial" w:eastAsia="Arial Unicode MS" w:hAnsi="Arial" w:cs="Arial"/>
      <w:b/>
      <w:bCs/>
      <w:sz w:val="16"/>
      <w:szCs w:val="16"/>
      <w:lang w:eastAsia="hu-HU"/>
    </w:rPr>
  </w:style>
  <w:style w:type="paragraph" w:customStyle="1" w:styleId="xl3311">
    <w:name w:val="xl3311"/>
    <w:basedOn w:val="Norml"/>
    <w:uiPriority w:val="99"/>
    <w:rsid w:val="009263D2"/>
    <w:pPr>
      <w:pBdr>
        <w:top w:val="single" w:sz="8" w:space="0" w:color="auto"/>
        <w:bottom w:val="single" w:sz="8" w:space="0" w:color="auto"/>
      </w:pBdr>
      <w:spacing w:before="100" w:beforeAutospacing="1" w:after="100" w:afterAutospacing="1"/>
    </w:pPr>
    <w:rPr>
      <w:rFonts w:ascii="Arial" w:eastAsia="Arial Unicode MS" w:hAnsi="Arial" w:cs="Arial"/>
      <w:b/>
      <w:bCs/>
      <w:sz w:val="16"/>
      <w:szCs w:val="16"/>
      <w:lang w:eastAsia="hu-HU"/>
    </w:rPr>
  </w:style>
  <w:style w:type="paragraph" w:customStyle="1" w:styleId="xl3411">
    <w:name w:val="xl3411"/>
    <w:basedOn w:val="Norml"/>
    <w:uiPriority w:val="99"/>
    <w:rsid w:val="009263D2"/>
    <w:pPr>
      <w:pBdr>
        <w:top w:val="single" w:sz="8" w:space="0" w:color="auto"/>
        <w:bottom w:val="single" w:sz="8" w:space="0" w:color="auto"/>
      </w:pBdr>
      <w:spacing w:before="100" w:beforeAutospacing="1" w:after="100" w:afterAutospacing="1"/>
    </w:pPr>
    <w:rPr>
      <w:rFonts w:ascii="Courier New" w:eastAsia="Arial Unicode MS" w:hAnsi="Courier New" w:cs="Courier New"/>
      <w:b/>
      <w:bCs/>
      <w:sz w:val="16"/>
      <w:szCs w:val="16"/>
      <w:lang w:eastAsia="hu-HU"/>
    </w:rPr>
  </w:style>
  <w:style w:type="paragraph" w:customStyle="1" w:styleId="xl3511">
    <w:name w:val="xl3511"/>
    <w:basedOn w:val="Norml"/>
    <w:uiPriority w:val="99"/>
    <w:rsid w:val="009263D2"/>
    <w:pPr>
      <w:pBdr>
        <w:top w:val="single" w:sz="8" w:space="0" w:color="auto"/>
        <w:bottom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3611">
    <w:name w:val="xl3611"/>
    <w:basedOn w:val="Norml"/>
    <w:uiPriority w:val="99"/>
    <w:rsid w:val="009263D2"/>
    <w:pPr>
      <w:pBdr>
        <w:top w:val="single" w:sz="8" w:space="0" w:color="auto"/>
        <w:bottom w:val="single" w:sz="8" w:space="0" w:color="auto"/>
      </w:pBdr>
      <w:spacing w:before="100" w:beforeAutospacing="1" w:after="100" w:afterAutospacing="1"/>
      <w:jc w:val="center"/>
    </w:pPr>
    <w:rPr>
      <w:rFonts w:ascii="Arial" w:eastAsia="Arial Unicode MS" w:hAnsi="Arial" w:cs="Arial"/>
      <w:sz w:val="16"/>
      <w:szCs w:val="16"/>
      <w:lang w:eastAsia="hu-HU"/>
    </w:rPr>
  </w:style>
  <w:style w:type="paragraph" w:customStyle="1" w:styleId="xl3711">
    <w:name w:val="xl3711"/>
    <w:basedOn w:val="Norml"/>
    <w:uiPriority w:val="99"/>
    <w:rsid w:val="009263D2"/>
    <w:pPr>
      <w:pBdr>
        <w:top w:val="single" w:sz="8" w:space="0" w:color="auto"/>
        <w:bottom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3811">
    <w:name w:val="xl3811"/>
    <w:basedOn w:val="Norml"/>
    <w:uiPriority w:val="99"/>
    <w:rsid w:val="009263D2"/>
    <w:pPr>
      <w:pBdr>
        <w:top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6"/>
      <w:szCs w:val="16"/>
      <w:lang w:eastAsia="hu-HU"/>
    </w:rPr>
  </w:style>
  <w:style w:type="paragraph" w:customStyle="1" w:styleId="xl3911">
    <w:name w:val="xl3911"/>
    <w:basedOn w:val="Norml"/>
    <w:uiPriority w:val="99"/>
    <w:rsid w:val="009263D2"/>
    <w:pPr>
      <w:pBdr>
        <w:top w:val="single" w:sz="8" w:space="0" w:color="auto"/>
        <w:lef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4011">
    <w:name w:val="xl4011"/>
    <w:basedOn w:val="Norml"/>
    <w:uiPriority w:val="99"/>
    <w:rsid w:val="009263D2"/>
    <w:pPr>
      <w:pBdr>
        <w:top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111">
    <w:name w:val="xl4111"/>
    <w:basedOn w:val="Norml"/>
    <w:uiPriority w:val="99"/>
    <w:rsid w:val="009263D2"/>
    <w:pPr>
      <w:pBdr>
        <w:top w:val="single" w:sz="8" w:space="0" w:color="auto"/>
        <w:lef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211">
    <w:name w:val="xl4211"/>
    <w:basedOn w:val="Norml"/>
    <w:uiPriority w:val="99"/>
    <w:rsid w:val="009263D2"/>
    <w:pPr>
      <w:pBdr>
        <w:top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311">
    <w:name w:val="xl4311"/>
    <w:basedOn w:val="Norml"/>
    <w:uiPriority w:val="99"/>
    <w:rsid w:val="009263D2"/>
    <w:pPr>
      <w:pBdr>
        <w:top w:val="single" w:sz="8" w:space="0" w:color="auto"/>
        <w:lef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411">
    <w:name w:val="xl4411"/>
    <w:basedOn w:val="Norml"/>
    <w:uiPriority w:val="99"/>
    <w:rsid w:val="009263D2"/>
    <w:pPr>
      <w:pBdr>
        <w:top w:val="single" w:sz="8" w:space="0" w:color="auto"/>
        <w:left w:val="single" w:sz="4"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511">
    <w:name w:val="xl4511"/>
    <w:basedOn w:val="Norml"/>
    <w:uiPriority w:val="99"/>
    <w:rsid w:val="009263D2"/>
    <w:pPr>
      <w:pBdr>
        <w:top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611">
    <w:name w:val="xl4611"/>
    <w:basedOn w:val="Norml"/>
    <w:uiPriority w:val="99"/>
    <w:rsid w:val="009263D2"/>
    <w:pPr>
      <w:pBdr>
        <w:top w:val="single" w:sz="8"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711">
    <w:name w:val="xl4711"/>
    <w:basedOn w:val="Norml"/>
    <w:uiPriority w:val="99"/>
    <w:rsid w:val="009263D2"/>
    <w:pPr>
      <w:pBdr>
        <w:top w:val="single" w:sz="8" w:space="0" w:color="auto"/>
        <w:left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811">
    <w:name w:val="xl4811"/>
    <w:basedOn w:val="Norml"/>
    <w:uiPriority w:val="99"/>
    <w:rsid w:val="009263D2"/>
    <w:pPr>
      <w:pBdr>
        <w:top w:val="single" w:sz="8"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4911">
    <w:name w:val="xl4911"/>
    <w:basedOn w:val="Norml"/>
    <w:uiPriority w:val="99"/>
    <w:rsid w:val="009263D2"/>
    <w:pPr>
      <w:pBdr>
        <w:top w:val="single" w:sz="4" w:space="0" w:color="auto"/>
        <w:left w:val="single" w:sz="8" w:space="0" w:color="auto"/>
        <w:bottom w:val="single" w:sz="4"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5011">
    <w:name w:val="xl5011"/>
    <w:basedOn w:val="Norml"/>
    <w:uiPriority w:val="99"/>
    <w:rsid w:val="009263D2"/>
    <w:pPr>
      <w:pBdr>
        <w:top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111">
    <w:name w:val="xl5111"/>
    <w:basedOn w:val="Norml"/>
    <w:uiPriority w:val="99"/>
    <w:rsid w:val="009263D2"/>
    <w:pPr>
      <w:pBdr>
        <w:top w:val="single" w:sz="4" w:space="0" w:color="auto"/>
        <w:left w:val="single" w:sz="8"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211">
    <w:name w:val="xl5211"/>
    <w:basedOn w:val="Norml"/>
    <w:uiPriority w:val="99"/>
    <w:rsid w:val="009263D2"/>
    <w:pPr>
      <w:pBdr>
        <w:top w:val="single" w:sz="4"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311">
    <w:name w:val="xl5311"/>
    <w:basedOn w:val="Norml"/>
    <w:uiPriority w:val="99"/>
    <w:rsid w:val="009263D2"/>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411">
    <w:name w:val="xl5411"/>
    <w:basedOn w:val="Norml"/>
    <w:uiPriority w:val="99"/>
    <w:rsid w:val="009263D2"/>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511">
    <w:name w:val="xl5511"/>
    <w:basedOn w:val="Norml"/>
    <w:uiPriority w:val="99"/>
    <w:rsid w:val="009263D2"/>
    <w:pPr>
      <w:pBdr>
        <w:left w:val="single" w:sz="4"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611">
    <w:name w:val="xl5611"/>
    <w:basedOn w:val="Norml"/>
    <w:uiPriority w:val="99"/>
    <w:rsid w:val="009263D2"/>
    <w:pPr>
      <w:pBdr>
        <w:bottom w:val="single" w:sz="4"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711">
    <w:name w:val="xl5711"/>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811">
    <w:name w:val="xl5811"/>
    <w:basedOn w:val="Norml"/>
    <w:uiPriority w:val="99"/>
    <w:rsid w:val="009263D2"/>
    <w:pPr>
      <w:pBdr>
        <w:top w:val="single" w:sz="4"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5911">
    <w:name w:val="xl5911"/>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6011">
    <w:name w:val="xl6011"/>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6111">
    <w:name w:val="xl6111"/>
    <w:basedOn w:val="Norml"/>
    <w:uiPriority w:val="99"/>
    <w:rsid w:val="009263D2"/>
    <w:pPr>
      <w:pBdr>
        <w:top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6211">
    <w:name w:val="xl6211"/>
    <w:basedOn w:val="Norml"/>
    <w:uiPriority w:val="99"/>
    <w:rsid w:val="009263D2"/>
    <w:pPr>
      <w:pBdr>
        <w:top w:val="single" w:sz="4" w:space="0" w:color="auto"/>
        <w:left w:val="single" w:sz="8" w:space="0" w:color="auto"/>
        <w:bottom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6311">
    <w:name w:val="xl6311"/>
    <w:basedOn w:val="Norml"/>
    <w:uiPriority w:val="99"/>
    <w:rsid w:val="009263D2"/>
    <w:pPr>
      <w:pBdr>
        <w:top w:val="single" w:sz="4" w:space="0" w:color="auto"/>
        <w:bottom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6411">
    <w:name w:val="xl6411"/>
    <w:basedOn w:val="Norml"/>
    <w:uiPriority w:val="99"/>
    <w:rsid w:val="009263D2"/>
    <w:pPr>
      <w:pBdr>
        <w:top w:val="single" w:sz="4" w:space="0" w:color="auto"/>
        <w:left w:val="single" w:sz="4" w:space="0" w:color="auto"/>
        <w:bottom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6511">
    <w:name w:val="xl6511"/>
    <w:basedOn w:val="Norml"/>
    <w:uiPriority w:val="99"/>
    <w:rsid w:val="009263D2"/>
    <w:pPr>
      <w:pBdr>
        <w:top w:val="single" w:sz="4" w:space="0" w:color="auto"/>
        <w:bottom w:val="single" w:sz="8"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6611">
    <w:name w:val="xl6611"/>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6711">
    <w:name w:val="xl6711"/>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6811">
    <w:name w:val="xl6811"/>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6911">
    <w:name w:val="xl6911"/>
    <w:basedOn w:val="Norml"/>
    <w:uiPriority w:val="99"/>
    <w:rsid w:val="009263D2"/>
    <w:pPr>
      <w:pBdr>
        <w:top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011">
    <w:name w:val="xl7011"/>
    <w:basedOn w:val="Norml"/>
    <w:uiPriority w:val="99"/>
    <w:rsid w:val="009263D2"/>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111">
    <w:name w:val="xl7111"/>
    <w:basedOn w:val="Norml"/>
    <w:uiPriority w:val="99"/>
    <w:rsid w:val="009263D2"/>
    <w:pPr>
      <w:pBdr>
        <w:top w:val="single" w:sz="8"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211">
    <w:name w:val="xl7211"/>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311">
    <w:name w:val="xl7311"/>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7411">
    <w:name w:val="xl7411"/>
    <w:basedOn w:val="Norml"/>
    <w:uiPriority w:val="99"/>
    <w:rsid w:val="009263D2"/>
    <w:pPr>
      <w:pBdr>
        <w:left w:val="single" w:sz="8" w:space="0" w:color="auto"/>
        <w:bottom w:val="single" w:sz="4" w:space="0" w:color="auto"/>
        <w:righ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7511">
    <w:name w:val="xl7511"/>
    <w:basedOn w:val="Norml"/>
    <w:uiPriority w:val="99"/>
    <w:rsid w:val="009263D2"/>
    <w:pPr>
      <w:pBdr>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611">
    <w:name w:val="xl7611"/>
    <w:basedOn w:val="Norml"/>
    <w:uiPriority w:val="99"/>
    <w:rsid w:val="009263D2"/>
    <w:pPr>
      <w:pBdr>
        <w:left w:val="single" w:sz="8"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711">
    <w:name w:val="xl7711"/>
    <w:basedOn w:val="Norml"/>
    <w:uiPriority w:val="99"/>
    <w:rsid w:val="009263D2"/>
    <w:pPr>
      <w:pBdr>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811">
    <w:name w:val="xl7811"/>
    <w:basedOn w:val="Norml"/>
    <w:uiPriority w:val="99"/>
    <w:rsid w:val="009263D2"/>
    <w:pPr>
      <w:pBdr>
        <w:left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911">
    <w:name w:val="xl7911"/>
    <w:basedOn w:val="Norml"/>
    <w:uiPriority w:val="99"/>
    <w:rsid w:val="009263D2"/>
    <w:pPr>
      <w:pBdr>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8011">
    <w:name w:val="xl8011"/>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8111">
    <w:name w:val="xl8111"/>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8211">
    <w:name w:val="xl8211"/>
    <w:basedOn w:val="Norml"/>
    <w:uiPriority w:val="99"/>
    <w:rsid w:val="009263D2"/>
    <w:pPr>
      <w:pBdr>
        <w:top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8311">
    <w:name w:val="xl8311"/>
    <w:basedOn w:val="Norml"/>
    <w:uiPriority w:val="99"/>
    <w:rsid w:val="009263D2"/>
    <w:pPr>
      <w:pBdr>
        <w:top w:val="single" w:sz="4" w:space="0" w:color="auto"/>
        <w:lef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8411">
    <w:name w:val="xl8411"/>
    <w:basedOn w:val="Norml"/>
    <w:uiPriority w:val="99"/>
    <w:rsid w:val="009263D2"/>
    <w:pPr>
      <w:pBdr>
        <w:top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8511">
    <w:name w:val="xl8511"/>
    <w:basedOn w:val="Norml"/>
    <w:uiPriority w:val="99"/>
    <w:rsid w:val="009263D2"/>
    <w:pPr>
      <w:pBdr>
        <w:top w:val="single" w:sz="4" w:space="0" w:color="auto"/>
        <w:lef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8611">
    <w:name w:val="xl8611"/>
    <w:basedOn w:val="Norml"/>
    <w:uiPriority w:val="99"/>
    <w:rsid w:val="009263D2"/>
    <w:pPr>
      <w:pBdr>
        <w:top w:val="single" w:sz="4"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8711">
    <w:name w:val="xl8711"/>
    <w:basedOn w:val="Norml"/>
    <w:uiPriority w:val="99"/>
    <w:rsid w:val="009263D2"/>
    <w:pPr>
      <w:pBdr>
        <w:top w:val="single" w:sz="4" w:space="0" w:color="auto"/>
        <w:left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8811">
    <w:name w:val="xl8811"/>
    <w:basedOn w:val="Norml"/>
    <w:uiPriority w:val="99"/>
    <w:rsid w:val="009263D2"/>
    <w:pPr>
      <w:pBdr>
        <w:top w:val="single" w:sz="4" w:space="0" w:color="auto"/>
        <w:left w:val="single" w:sz="8"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8911">
    <w:name w:val="xl8911"/>
    <w:basedOn w:val="Norml"/>
    <w:uiPriority w:val="99"/>
    <w:rsid w:val="009263D2"/>
    <w:pPr>
      <w:pBdr>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9011">
    <w:name w:val="xl9011"/>
    <w:basedOn w:val="Norml"/>
    <w:uiPriority w:val="99"/>
    <w:rsid w:val="009263D2"/>
    <w:pPr>
      <w:pBdr>
        <w:lef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9111">
    <w:name w:val="xl9111"/>
    <w:basedOn w:val="Norml"/>
    <w:uiPriority w:val="99"/>
    <w:rsid w:val="009263D2"/>
    <w:pPr>
      <w:spacing w:before="100" w:beforeAutospacing="1" w:after="100" w:afterAutospacing="1"/>
      <w:jc w:val="center"/>
    </w:pPr>
    <w:rPr>
      <w:rFonts w:ascii="Arial" w:eastAsia="Arial Unicode MS" w:hAnsi="Arial" w:cs="Arial"/>
      <w:sz w:val="18"/>
      <w:szCs w:val="18"/>
      <w:lang w:eastAsia="hu-HU"/>
    </w:rPr>
  </w:style>
  <w:style w:type="paragraph" w:customStyle="1" w:styleId="xl9211">
    <w:name w:val="xl9211"/>
    <w:basedOn w:val="Norml"/>
    <w:uiPriority w:val="99"/>
    <w:rsid w:val="009263D2"/>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9311">
    <w:name w:val="xl9311"/>
    <w:basedOn w:val="Norml"/>
    <w:uiPriority w:val="99"/>
    <w:rsid w:val="009263D2"/>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9411">
    <w:name w:val="xl9411"/>
    <w:basedOn w:val="Norml"/>
    <w:uiPriority w:val="99"/>
    <w:rsid w:val="009263D2"/>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sz w:val="18"/>
      <w:szCs w:val="18"/>
      <w:lang w:eastAsia="hu-HU"/>
    </w:rPr>
  </w:style>
  <w:style w:type="paragraph" w:customStyle="1" w:styleId="xl9511">
    <w:name w:val="xl9511"/>
    <w:basedOn w:val="Norml"/>
    <w:uiPriority w:val="99"/>
    <w:rsid w:val="009263D2"/>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9611">
    <w:name w:val="xl9611"/>
    <w:basedOn w:val="Norml"/>
    <w:uiPriority w:val="99"/>
    <w:rsid w:val="009263D2"/>
    <w:pPr>
      <w:pBdr>
        <w:lef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9711">
    <w:name w:val="xl9711"/>
    <w:basedOn w:val="Norml"/>
    <w:uiPriority w:val="99"/>
    <w:rsid w:val="009263D2"/>
    <w:pPr>
      <w:pBdr>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9811">
    <w:name w:val="xl9811"/>
    <w:basedOn w:val="Norml"/>
    <w:uiPriority w:val="99"/>
    <w:rsid w:val="009263D2"/>
    <w:pPr>
      <w:pBdr>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9911">
    <w:name w:val="xl9911"/>
    <w:basedOn w:val="Norml"/>
    <w:uiPriority w:val="99"/>
    <w:rsid w:val="009263D2"/>
    <w:pPr>
      <w:pBdr>
        <w:left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0011">
    <w:name w:val="xl10011"/>
    <w:basedOn w:val="Norml"/>
    <w:uiPriority w:val="99"/>
    <w:rsid w:val="009263D2"/>
    <w:pPr>
      <w:pBdr>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10111">
    <w:name w:val="xl10111"/>
    <w:basedOn w:val="Norml"/>
    <w:uiPriority w:val="99"/>
    <w:rsid w:val="009263D2"/>
    <w:pPr>
      <w:pBdr>
        <w:top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10211">
    <w:name w:val="xl10211"/>
    <w:basedOn w:val="Norml"/>
    <w:uiPriority w:val="99"/>
    <w:rsid w:val="009263D2"/>
    <w:pPr>
      <w:pBdr>
        <w:left w:val="single" w:sz="8" w:space="0" w:color="auto"/>
        <w:bottom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10311">
    <w:name w:val="xl10311"/>
    <w:basedOn w:val="Norml"/>
    <w:uiPriority w:val="99"/>
    <w:rsid w:val="009263D2"/>
    <w:pPr>
      <w:pBdr>
        <w:left w:val="single" w:sz="8" w:space="0" w:color="auto"/>
        <w:bottom w:val="single" w:sz="8" w:space="0" w:color="auto"/>
        <w:right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10411">
    <w:name w:val="xl10411"/>
    <w:basedOn w:val="Norml"/>
    <w:uiPriority w:val="99"/>
    <w:rsid w:val="009263D2"/>
    <w:pPr>
      <w:pBdr>
        <w:top w:val="single" w:sz="8" w:space="0" w:color="auto"/>
        <w:bottom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10511">
    <w:name w:val="xl10511"/>
    <w:basedOn w:val="Norml"/>
    <w:uiPriority w:val="99"/>
    <w:rsid w:val="009263D2"/>
    <w:pPr>
      <w:pBdr>
        <w:top w:val="single" w:sz="8" w:space="0" w:color="auto"/>
        <w:bottom w:val="single" w:sz="8" w:space="0" w:color="auto"/>
      </w:pBdr>
      <w:spacing w:before="100" w:beforeAutospacing="1" w:after="100" w:afterAutospacing="1"/>
      <w:jc w:val="center"/>
    </w:pPr>
    <w:rPr>
      <w:rFonts w:ascii="Arial Unicode MS" w:eastAsia="Arial Unicode MS" w:hAnsi="Arial Unicode MS" w:cs="Arial Unicode MS"/>
      <w:szCs w:val="24"/>
      <w:lang w:eastAsia="hu-HU"/>
    </w:rPr>
  </w:style>
  <w:style w:type="paragraph" w:customStyle="1" w:styleId="xl10611">
    <w:name w:val="xl10611"/>
    <w:basedOn w:val="Norml"/>
    <w:uiPriority w:val="99"/>
    <w:rsid w:val="009263D2"/>
    <w:pPr>
      <w:pBdr>
        <w:top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10711">
    <w:name w:val="xl10711"/>
    <w:basedOn w:val="Norml"/>
    <w:uiPriority w:val="99"/>
    <w:rsid w:val="009263D2"/>
    <w:pPr>
      <w:pBdr>
        <w:top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10811">
    <w:name w:val="xl10811"/>
    <w:basedOn w:val="Norml"/>
    <w:uiPriority w:val="99"/>
    <w:rsid w:val="009263D2"/>
    <w:pPr>
      <w:pBdr>
        <w:top w:val="single" w:sz="4" w:space="0" w:color="auto"/>
        <w:bottom w:val="single" w:sz="8"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10911">
    <w:name w:val="xl10911"/>
    <w:basedOn w:val="Norml"/>
    <w:uiPriority w:val="99"/>
    <w:rsid w:val="009263D2"/>
    <w:pPr>
      <w:pBdr>
        <w:top w:val="single" w:sz="8" w:space="0" w:color="auto"/>
        <w:bottom w:val="single" w:sz="4"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011">
    <w:name w:val="xl11011"/>
    <w:basedOn w:val="Norml"/>
    <w:uiPriority w:val="99"/>
    <w:rsid w:val="009263D2"/>
    <w:pPr>
      <w:pBdr>
        <w:bottom w:val="single" w:sz="4"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111">
    <w:name w:val="xl11111"/>
    <w:basedOn w:val="Norml"/>
    <w:uiPriority w:val="99"/>
    <w:rsid w:val="009263D2"/>
    <w:pP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211">
    <w:name w:val="xl11211"/>
    <w:basedOn w:val="Norml"/>
    <w:uiPriority w:val="99"/>
    <w:rsid w:val="009263D2"/>
    <w:pPr>
      <w:pBdr>
        <w:left w:val="single" w:sz="8"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311">
    <w:name w:val="xl11311"/>
    <w:basedOn w:val="Norml"/>
    <w:uiPriority w:val="99"/>
    <w:rsid w:val="009263D2"/>
    <w:pPr>
      <w:pBdr>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411">
    <w:name w:val="xl11411"/>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511">
    <w:name w:val="xl11511"/>
    <w:basedOn w:val="Norml"/>
    <w:uiPriority w:val="99"/>
    <w:rsid w:val="009263D2"/>
    <w:pPr>
      <w:pBdr>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611">
    <w:name w:val="xl11611"/>
    <w:basedOn w:val="Norml"/>
    <w:uiPriority w:val="99"/>
    <w:rsid w:val="009263D2"/>
    <w:pPr>
      <w:pBdr>
        <w:left w:val="single" w:sz="4"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711">
    <w:name w:val="xl11711"/>
    <w:basedOn w:val="Norml"/>
    <w:uiPriority w:val="99"/>
    <w:rsid w:val="009263D2"/>
    <w:pPr>
      <w:pBdr>
        <w:left w:val="single" w:sz="8" w:space="0" w:color="auto"/>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1811">
    <w:name w:val="xl11811"/>
    <w:basedOn w:val="Norml"/>
    <w:uiPriority w:val="99"/>
    <w:rsid w:val="009263D2"/>
    <w:pPr>
      <w:pBdr>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1911">
    <w:name w:val="xl11911"/>
    <w:basedOn w:val="Norml"/>
    <w:uiPriority w:val="99"/>
    <w:rsid w:val="009263D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2011">
    <w:name w:val="xl12011"/>
    <w:basedOn w:val="Norml"/>
    <w:uiPriority w:val="99"/>
    <w:rsid w:val="009263D2"/>
    <w:pPr>
      <w:pBdr>
        <w:top w:val="single" w:sz="4" w:space="0" w:color="auto"/>
        <w:left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2111">
    <w:name w:val="xl12111"/>
    <w:basedOn w:val="Norml"/>
    <w:uiPriority w:val="99"/>
    <w:rsid w:val="009263D2"/>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2211">
    <w:name w:val="xl12211"/>
    <w:basedOn w:val="Norml"/>
    <w:uiPriority w:val="99"/>
    <w:rsid w:val="009263D2"/>
    <w:pPr>
      <w:pBdr>
        <w:top w:val="single" w:sz="8"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2311">
    <w:name w:val="xl12311"/>
    <w:basedOn w:val="Norml"/>
    <w:uiPriority w:val="99"/>
    <w:rsid w:val="009263D2"/>
    <w:pPr>
      <w:pBdr>
        <w:top w:val="single" w:sz="8" w:space="0" w:color="auto"/>
        <w:left w:val="single" w:sz="8" w:space="0" w:color="auto"/>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411">
    <w:name w:val="xl12411"/>
    <w:basedOn w:val="Norml"/>
    <w:uiPriority w:val="99"/>
    <w:rsid w:val="009263D2"/>
    <w:pPr>
      <w:pBdr>
        <w:top w:val="single" w:sz="8"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511">
    <w:name w:val="xl12511"/>
    <w:basedOn w:val="Norml"/>
    <w:uiPriority w:val="99"/>
    <w:rsid w:val="009263D2"/>
    <w:pPr>
      <w:pBdr>
        <w:top w:val="single" w:sz="8"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611">
    <w:name w:val="xl12611"/>
    <w:basedOn w:val="Norml"/>
    <w:uiPriority w:val="99"/>
    <w:rsid w:val="009263D2"/>
    <w:pPr>
      <w:pBdr>
        <w:top w:val="single" w:sz="8" w:space="0" w:color="auto"/>
        <w:lef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711">
    <w:name w:val="xl12711"/>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811">
    <w:name w:val="xl12811"/>
    <w:basedOn w:val="Norml"/>
    <w:uiPriority w:val="99"/>
    <w:rsid w:val="009263D2"/>
    <w:pPr>
      <w:pBdr>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911">
    <w:name w:val="xl12911"/>
    <w:basedOn w:val="Norml"/>
    <w:uiPriority w:val="99"/>
    <w:rsid w:val="009263D2"/>
    <w:pPr>
      <w:pBdr>
        <w:left w:val="single" w:sz="4" w:space="0" w:color="auto"/>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011">
    <w:name w:val="xl13011"/>
    <w:basedOn w:val="Norml"/>
    <w:uiPriority w:val="99"/>
    <w:rsid w:val="009263D2"/>
    <w:pPr>
      <w:pBdr>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111">
    <w:name w:val="xl13111"/>
    <w:basedOn w:val="Norml"/>
    <w:uiPriority w:val="99"/>
    <w:rsid w:val="009263D2"/>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211">
    <w:name w:val="xl13211"/>
    <w:basedOn w:val="Norml"/>
    <w:uiPriority w:val="99"/>
    <w:rsid w:val="009263D2"/>
    <w:pPr>
      <w:pBdr>
        <w:left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311">
    <w:name w:val="xl13311"/>
    <w:basedOn w:val="Norml"/>
    <w:uiPriority w:val="99"/>
    <w:rsid w:val="009263D2"/>
    <w:pPr>
      <w:pBdr>
        <w:lef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411">
    <w:name w:val="xl13411"/>
    <w:basedOn w:val="Norml"/>
    <w:uiPriority w:val="99"/>
    <w:rsid w:val="009263D2"/>
    <w:pPr>
      <w:pBdr>
        <w:righ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511">
    <w:name w:val="xl13511"/>
    <w:basedOn w:val="Norml"/>
    <w:uiPriority w:val="99"/>
    <w:rsid w:val="009263D2"/>
    <w:pPr>
      <w:pBdr>
        <w:lef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611">
    <w:name w:val="xl13611"/>
    <w:basedOn w:val="Norml"/>
    <w:uiPriority w:val="99"/>
    <w:rsid w:val="009263D2"/>
    <w:pPr>
      <w:pBdr>
        <w:left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711">
    <w:name w:val="xl13711"/>
    <w:basedOn w:val="Norml"/>
    <w:uiPriority w:val="99"/>
    <w:rsid w:val="009263D2"/>
    <w:pPr>
      <w:pBdr>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3811">
    <w:name w:val="xl13811"/>
    <w:basedOn w:val="Norml"/>
    <w:uiPriority w:val="99"/>
    <w:rsid w:val="009263D2"/>
    <w:pPr>
      <w:pBdr>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911">
    <w:name w:val="xl13911"/>
    <w:basedOn w:val="Norml"/>
    <w:uiPriority w:val="99"/>
    <w:rsid w:val="009263D2"/>
    <w:pPr>
      <w:pBdr>
        <w:left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4011">
    <w:name w:val="xl14011"/>
    <w:basedOn w:val="Norml"/>
    <w:uiPriority w:val="99"/>
    <w:rsid w:val="009263D2"/>
    <w:pPr>
      <w:pBdr>
        <w:left w:val="single" w:sz="8"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111">
    <w:name w:val="xl14111"/>
    <w:basedOn w:val="Norml"/>
    <w:uiPriority w:val="99"/>
    <w:rsid w:val="009263D2"/>
    <w:pPr>
      <w:pBdr>
        <w:bottom w:val="single" w:sz="8" w:space="0" w:color="auto"/>
        <w:righ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211">
    <w:name w:val="xl14211"/>
    <w:basedOn w:val="Norml"/>
    <w:uiPriority w:val="99"/>
    <w:rsid w:val="009263D2"/>
    <w:pPr>
      <w:pBdr>
        <w:top w:val="single" w:sz="4" w:space="0" w:color="auto"/>
        <w:left w:val="single" w:sz="4"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311">
    <w:name w:val="xl14311"/>
    <w:basedOn w:val="Norml"/>
    <w:uiPriority w:val="99"/>
    <w:rsid w:val="009263D2"/>
    <w:pPr>
      <w:pBdr>
        <w:top w:val="single" w:sz="4" w:space="0" w:color="auto"/>
        <w:bottom w:val="single" w:sz="8" w:space="0" w:color="auto"/>
        <w:righ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411">
    <w:name w:val="xl14411"/>
    <w:basedOn w:val="Norml"/>
    <w:uiPriority w:val="99"/>
    <w:rsid w:val="009263D2"/>
    <w:pPr>
      <w:pBdr>
        <w:left w:val="single" w:sz="4"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511">
    <w:name w:val="xl14511"/>
    <w:basedOn w:val="Norml"/>
    <w:uiPriority w:val="99"/>
    <w:rsid w:val="009263D2"/>
    <w:pPr>
      <w:pBdr>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611">
    <w:name w:val="xl14611"/>
    <w:basedOn w:val="Norml"/>
    <w:uiPriority w:val="99"/>
    <w:rsid w:val="009263D2"/>
    <w:pPr>
      <w:pBdr>
        <w:bottom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711">
    <w:name w:val="xl14711"/>
    <w:basedOn w:val="Norml"/>
    <w:uiPriority w:val="99"/>
    <w:rsid w:val="009263D2"/>
    <w:pPr>
      <w:pBdr>
        <w:left w:val="single" w:sz="4"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4811">
    <w:name w:val="xl14811"/>
    <w:basedOn w:val="Norml"/>
    <w:uiPriority w:val="99"/>
    <w:rsid w:val="009263D2"/>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4911">
    <w:name w:val="xl14911"/>
    <w:basedOn w:val="Norml"/>
    <w:uiPriority w:val="99"/>
    <w:rsid w:val="009263D2"/>
    <w:pPr>
      <w:pBdr>
        <w:top w:val="single" w:sz="4"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5011">
    <w:name w:val="xl15011"/>
    <w:basedOn w:val="Norml"/>
    <w:uiPriority w:val="99"/>
    <w:rsid w:val="009263D2"/>
    <w:pPr>
      <w:pBdr>
        <w:top w:val="single" w:sz="4"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5111">
    <w:name w:val="xl15111"/>
    <w:basedOn w:val="Norml"/>
    <w:uiPriority w:val="99"/>
    <w:rsid w:val="009263D2"/>
    <w:pPr>
      <w:pBdr>
        <w:left w:val="single" w:sz="4" w:space="0" w:color="auto"/>
        <w:bottom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211">
    <w:name w:val="xl15211"/>
    <w:basedOn w:val="Norml"/>
    <w:uiPriority w:val="99"/>
    <w:rsid w:val="009263D2"/>
    <w:pPr>
      <w:pBdr>
        <w:bottom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311">
    <w:name w:val="xl15311"/>
    <w:basedOn w:val="Norml"/>
    <w:uiPriority w:val="99"/>
    <w:rsid w:val="009263D2"/>
    <w:pPr>
      <w:pBdr>
        <w:top w:val="single" w:sz="4" w:space="0" w:color="auto"/>
        <w:left w:val="single" w:sz="4" w:space="0" w:color="auto"/>
        <w:bottom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411">
    <w:name w:val="xl15411"/>
    <w:basedOn w:val="Norml"/>
    <w:uiPriority w:val="99"/>
    <w:rsid w:val="009263D2"/>
    <w:pPr>
      <w:pBdr>
        <w:top w:val="single" w:sz="4" w:space="0" w:color="auto"/>
        <w:bottom w:val="single" w:sz="8" w:space="0" w:color="auto"/>
        <w:right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511">
    <w:name w:val="xl15511"/>
    <w:basedOn w:val="Norml"/>
    <w:uiPriority w:val="99"/>
    <w:rsid w:val="009263D2"/>
    <w:pPr>
      <w:pBdr>
        <w:left w:val="single" w:sz="4" w:space="0" w:color="auto"/>
        <w:bottom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611">
    <w:name w:val="xl15611"/>
    <w:basedOn w:val="Norml"/>
    <w:uiPriority w:val="99"/>
    <w:rsid w:val="009263D2"/>
    <w:pPr>
      <w:pBdr>
        <w:bottom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711">
    <w:name w:val="xl15711"/>
    <w:basedOn w:val="Norml"/>
    <w:uiPriority w:val="99"/>
    <w:rsid w:val="009263D2"/>
    <w:pPr>
      <w:pBdr>
        <w:top w:val="single" w:sz="8"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811">
    <w:name w:val="xl15811"/>
    <w:basedOn w:val="Norml"/>
    <w:uiPriority w:val="99"/>
    <w:rsid w:val="009263D2"/>
    <w:pPr>
      <w:pBdr>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911">
    <w:name w:val="xl15911"/>
    <w:basedOn w:val="Norml"/>
    <w:uiPriority w:val="99"/>
    <w:rsid w:val="009263D2"/>
    <w:pPr>
      <w:pBdr>
        <w:top w:val="single" w:sz="8"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6011">
    <w:name w:val="xl16011"/>
    <w:basedOn w:val="Norml"/>
    <w:uiPriority w:val="99"/>
    <w:rsid w:val="009263D2"/>
    <w:pPr>
      <w:pBdr>
        <w:top w:val="single" w:sz="4" w:space="0" w:color="auto"/>
        <w:bottom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6111">
    <w:name w:val="xl16111"/>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16211">
    <w:name w:val="xl16211"/>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16311">
    <w:name w:val="xl16311"/>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16411">
    <w:name w:val="xl16411"/>
    <w:basedOn w:val="Norml"/>
    <w:uiPriority w:val="99"/>
    <w:rsid w:val="009263D2"/>
    <w:pPr>
      <w:pBdr>
        <w:top w:val="single" w:sz="8" w:space="0" w:color="auto"/>
        <w:left w:val="single" w:sz="4"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6511">
    <w:name w:val="xl16511"/>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6611">
    <w:name w:val="xl16611"/>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6711">
    <w:name w:val="xl16711"/>
    <w:basedOn w:val="Norml"/>
    <w:uiPriority w:val="99"/>
    <w:rsid w:val="009263D2"/>
    <w:pPr>
      <w:pBdr>
        <w:top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6811">
    <w:name w:val="xl16811"/>
    <w:basedOn w:val="Norml"/>
    <w:uiPriority w:val="99"/>
    <w:rsid w:val="009263D2"/>
    <w:pPr>
      <w:pBdr>
        <w:top w:val="single" w:sz="8"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6911">
    <w:name w:val="xl16911"/>
    <w:basedOn w:val="Norml"/>
    <w:uiPriority w:val="99"/>
    <w:rsid w:val="009263D2"/>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7011">
    <w:name w:val="xl17011"/>
    <w:basedOn w:val="Norml"/>
    <w:uiPriority w:val="99"/>
    <w:rsid w:val="009263D2"/>
    <w:pPr>
      <w:pBdr>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17111">
    <w:name w:val="xl17111"/>
    <w:basedOn w:val="Norml"/>
    <w:uiPriority w:val="99"/>
    <w:rsid w:val="009263D2"/>
    <w:pP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7211">
    <w:name w:val="xl17211"/>
    <w:basedOn w:val="Norml"/>
    <w:uiPriority w:val="99"/>
    <w:rsid w:val="009263D2"/>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7311">
    <w:name w:val="xl17311"/>
    <w:basedOn w:val="Norml"/>
    <w:uiPriority w:val="99"/>
    <w:rsid w:val="009263D2"/>
    <w:pPr>
      <w:pBdr>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7411">
    <w:name w:val="xl17411"/>
    <w:basedOn w:val="Norml"/>
    <w:uiPriority w:val="99"/>
    <w:rsid w:val="009263D2"/>
    <w:pPr>
      <w:pBdr>
        <w:top w:val="single" w:sz="4" w:space="0" w:color="auto"/>
        <w:bottom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7511">
    <w:name w:val="xl17511"/>
    <w:basedOn w:val="Norml"/>
    <w:uiPriority w:val="99"/>
    <w:rsid w:val="009263D2"/>
    <w:pPr>
      <w:pBdr>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17611">
    <w:name w:val="xl17611"/>
    <w:basedOn w:val="Norml"/>
    <w:uiPriority w:val="99"/>
    <w:rsid w:val="009263D2"/>
    <w:pPr>
      <w:pBdr>
        <w:top w:val="single" w:sz="4" w:space="0" w:color="auto"/>
        <w:left w:val="single" w:sz="8" w:space="0" w:color="auto"/>
        <w:righ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17711">
    <w:name w:val="xl17711"/>
    <w:basedOn w:val="Norml"/>
    <w:uiPriority w:val="99"/>
    <w:rsid w:val="009263D2"/>
    <w:pPr>
      <w:pBdr>
        <w:top w:val="single" w:sz="4" w:space="0" w:color="auto"/>
        <w:left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7811">
    <w:name w:val="xl17811"/>
    <w:basedOn w:val="Norml"/>
    <w:uiPriority w:val="99"/>
    <w:rsid w:val="009263D2"/>
    <w:pPr>
      <w:pBdr>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7911">
    <w:name w:val="xl17911"/>
    <w:basedOn w:val="Norml"/>
    <w:uiPriority w:val="99"/>
    <w:rsid w:val="009263D2"/>
    <w:pPr>
      <w:pBdr>
        <w:top w:val="single" w:sz="8" w:space="0" w:color="auto"/>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011">
    <w:name w:val="xl18011"/>
    <w:basedOn w:val="Norml"/>
    <w:uiPriority w:val="99"/>
    <w:rsid w:val="009263D2"/>
    <w:pPr>
      <w:pBdr>
        <w:top w:val="single" w:sz="4"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111">
    <w:name w:val="xl18111"/>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211">
    <w:name w:val="xl18211"/>
    <w:basedOn w:val="Norml"/>
    <w:uiPriority w:val="99"/>
    <w:rsid w:val="009263D2"/>
    <w:pPr>
      <w:pBdr>
        <w:top w:val="single" w:sz="8"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311">
    <w:name w:val="xl18311"/>
    <w:basedOn w:val="Norml"/>
    <w:uiPriority w:val="99"/>
    <w:rsid w:val="009263D2"/>
    <w:pPr>
      <w:pBdr>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411">
    <w:name w:val="xl18411"/>
    <w:basedOn w:val="Norml"/>
    <w:uiPriority w:val="99"/>
    <w:rsid w:val="009263D2"/>
    <w:pPr>
      <w:pBdr>
        <w:top w:val="single" w:sz="4" w:space="0" w:color="auto"/>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511">
    <w:name w:val="xl18511"/>
    <w:basedOn w:val="Norml"/>
    <w:uiPriority w:val="99"/>
    <w:rsid w:val="009263D2"/>
    <w:pPr>
      <w:pBdr>
        <w:top w:val="single" w:sz="4"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6"/>
      <w:szCs w:val="16"/>
      <w:lang w:eastAsia="hu-HU"/>
    </w:rPr>
  </w:style>
  <w:style w:type="paragraph" w:customStyle="1" w:styleId="xl18611">
    <w:name w:val="xl18611"/>
    <w:basedOn w:val="Norml"/>
    <w:uiPriority w:val="99"/>
    <w:rsid w:val="009263D2"/>
    <w:pPr>
      <w:pBdr>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711">
    <w:name w:val="xl18711"/>
    <w:basedOn w:val="Norml"/>
    <w:uiPriority w:val="99"/>
    <w:rsid w:val="009263D2"/>
    <w:pPr>
      <w:pBdr>
        <w:top w:val="single" w:sz="4"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811">
    <w:name w:val="xl18811"/>
    <w:basedOn w:val="Norml"/>
    <w:uiPriority w:val="99"/>
    <w:rsid w:val="009263D2"/>
    <w:pPr>
      <w:pBdr>
        <w:top w:val="single" w:sz="4" w:space="0" w:color="auto"/>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911">
    <w:name w:val="xl18911"/>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011">
    <w:name w:val="xl19011"/>
    <w:basedOn w:val="Norml"/>
    <w:uiPriority w:val="99"/>
    <w:rsid w:val="009263D2"/>
    <w:pPr>
      <w:pBdr>
        <w:left w:val="single" w:sz="4" w:space="0" w:color="auto"/>
        <w:bottom w:val="single" w:sz="8"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111">
    <w:name w:val="xl19111"/>
    <w:basedOn w:val="Norml"/>
    <w:uiPriority w:val="99"/>
    <w:rsid w:val="009263D2"/>
    <w:pPr>
      <w:pBdr>
        <w:left w:val="single" w:sz="4" w:space="0" w:color="auto"/>
        <w:bottom w:val="single" w:sz="8"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211">
    <w:name w:val="xl19211"/>
    <w:basedOn w:val="Norml"/>
    <w:uiPriority w:val="99"/>
    <w:rsid w:val="009263D2"/>
    <w:pPr>
      <w:pBdr>
        <w:top w:val="single" w:sz="8"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311">
    <w:name w:val="xl19311"/>
    <w:basedOn w:val="Norml"/>
    <w:uiPriority w:val="99"/>
    <w:rsid w:val="009263D2"/>
    <w:pPr>
      <w:pBdr>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411">
    <w:name w:val="xl19411"/>
    <w:basedOn w:val="Norml"/>
    <w:uiPriority w:val="99"/>
    <w:rsid w:val="009263D2"/>
    <w:pPr>
      <w:pBdr>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511">
    <w:name w:val="xl19511"/>
    <w:basedOn w:val="Norml"/>
    <w:uiPriority w:val="99"/>
    <w:rsid w:val="009263D2"/>
    <w:pPr>
      <w:pBdr>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9611">
    <w:name w:val="xl19611"/>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9711">
    <w:name w:val="xl19711"/>
    <w:basedOn w:val="Norml"/>
    <w:uiPriority w:val="99"/>
    <w:rsid w:val="009263D2"/>
    <w:pPr>
      <w:pBdr>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9811">
    <w:name w:val="xl19811"/>
    <w:basedOn w:val="Norml"/>
    <w:uiPriority w:val="99"/>
    <w:rsid w:val="009263D2"/>
    <w:pPr>
      <w:pBdr>
        <w:left w:val="single" w:sz="8" w:space="0" w:color="auto"/>
        <w:bottom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9911">
    <w:name w:val="xl19911"/>
    <w:basedOn w:val="Norml"/>
    <w:uiPriority w:val="99"/>
    <w:rsid w:val="009263D2"/>
    <w:pPr>
      <w:pBdr>
        <w:top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011">
    <w:name w:val="xl20011"/>
    <w:basedOn w:val="Norml"/>
    <w:uiPriority w:val="99"/>
    <w:rsid w:val="009263D2"/>
    <w:pPr>
      <w:pBdr>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111">
    <w:name w:val="xl20111"/>
    <w:basedOn w:val="Norml"/>
    <w:uiPriority w:val="99"/>
    <w:rsid w:val="009263D2"/>
    <w:pPr>
      <w:pBdr>
        <w:top w:val="single" w:sz="8" w:space="0" w:color="auto"/>
        <w:left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211">
    <w:name w:val="xl20211"/>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311">
    <w:name w:val="xl20311"/>
    <w:basedOn w:val="Norml"/>
    <w:uiPriority w:val="99"/>
    <w:rsid w:val="009263D2"/>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411">
    <w:name w:val="xl20411"/>
    <w:basedOn w:val="Norml"/>
    <w:uiPriority w:val="99"/>
    <w:rsid w:val="009263D2"/>
    <w:pPr>
      <w:pBdr>
        <w:top w:val="single" w:sz="8"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511">
    <w:name w:val="xl20511"/>
    <w:basedOn w:val="Norml"/>
    <w:uiPriority w:val="99"/>
    <w:rsid w:val="009263D2"/>
    <w:pPr>
      <w:pBdr>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611">
    <w:name w:val="xl20611"/>
    <w:basedOn w:val="Norml"/>
    <w:uiPriority w:val="99"/>
    <w:rsid w:val="009263D2"/>
    <w:pPr>
      <w:pBdr>
        <w:top w:val="single" w:sz="4" w:space="0" w:color="auto"/>
        <w:left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711">
    <w:name w:val="xl20711"/>
    <w:basedOn w:val="Norml"/>
    <w:uiPriority w:val="99"/>
    <w:rsid w:val="009263D2"/>
    <w:pPr>
      <w:pBdr>
        <w:left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811">
    <w:name w:val="xl20811"/>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911">
    <w:name w:val="xl20911"/>
    <w:basedOn w:val="Norml"/>
    <w:uiPriority w:val="99"/>
    <w:rsid w:val="009263D2"/>
    <w:pPr>
      <w:pBdr>
        <w:left w:val="single" w:sz="8" w:space="0" w:color="auto"/>
        <w:bottom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1011">
    <w:name w:val="xl21011"/>
    <w:basedOn w:val="Norml"/>
    <w:uiPriority w:val="99"/>
    <w:rsid w:val="009263D2"/>
    <w:pPr>
      <w:pBdr>
        <w:top w:val="single" w:sz="4" w:space="0" w:color="auto"/>
        <w:bottom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1111">
    <w:name w:val="xl21111"/>
    <w:basedOn w:val="Norml"/>
    <w:uiPriority w:val="99"/>
    <w:rsid w:val="009263D2"/>
    <w:pPr>
      <w:pBdr>
        <w:top w:val="single" w:sz="4" w:space="0" w:color="auto"/>
        <w:bottom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1211">
    <w:name w:val="xl21211"/>
    <w:basedOn w:val="Norml"/>
    <w:uiPriority w:val="99"/>
    <w:rsid w:val="009263D2"/>
    <w:pPr>
      <w:spacing w:before="100" w:beforeAutospacing="1" w:after="100" w:afterAutospacing="1"/>
    </w:pPr>
    <w:rPr>
      <w:rFonts w:ascii="Arial" w:eastAsia="Arial Unicode MS" w:hAnsi="Arial" w:cs="Arial"/>
      <w:sz w:val="16"/>
      <w:szCs w:val="16"/>
      <w:lang w:eastAsia="hu-HU"/>
    </w:rPr>
  </w:style>
  <w:style w:type="paragraph" w:customStyle="1" w:styleId="xl21311">
    <w:name w:val="xl21311"/>
    <w:basedOn w:val="Norml"/>
    <w:uiPriority w:val="99"/>
    <w:rsid w:val="009263D2"/>
    <w:pPr>
      <w:pBdr>
        <w:top w:val="single" w:sz="4" w:space="0" w:color="auto"/>
        <w:bottom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21411">
    <w:name w:val="xl21411"/>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1511">
    <w:name w:val="xl21511"/>
    <w:basedOn w:val="Norml"/>
    <w:uiPriority w:val="99"/>
    <w:rsid w:val="009263D2"/>
    <w:pPr>
      <w:pBdr>
        <w:top w:val="single" w:sz="4" w:space="0" w:color="auto"/>
        <w:left w:val="single" w:sz="8" w:space="0" w:color="auto"/>
        <w:bottom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21611">
    <w:name w:val="xl21611"/>
    <w:basedOn w:val="Norml"/>
    <w:uiPriority w:val="99"/>
    <w:rsid w:val="009263D2"/>
    <w:pPr>
      <w:pBdr>
        <w:top w:val="single" w:sz="4" w:space="0" w:color="auto"/>
        <w:left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21711">
    <w:name w:val="xl21711"/>
    <w:basedOn w:val="Norml"/>
    <w:uiPriority w:val="99"/>
    <w:rsid w:val="009263D2"/>
    <w:pPr>
      <w:pBdr>
        <w:top w:val="single" w:sz="4" w:space="0" w:color="auto"/>
        <w:left w:val="single" w:sz="8" w:space="0" w:color="auto"/>
        <w:bottom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21811">
    <w:name w:val="xl21811"/>
    <w:basedOn w:val="Norml"/>
    <w:uiPriority w:val="99"/>
    <w:rsid w:val="009263D2"/>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1911">
    <w:name w:val="xl21911"/>
    <w:basedOn w:val="Norml"/>
    <w:uiPriority w:val="99"/>
    <w:rsid w:val="009263D2"/>
    <w:pPr>
      <w:pBdr>
        <w:left w:val="single" w:sz="8" w:space="0" w:color="auto"/>
        <w:bottom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22011">
    <w:name w:val="xl22011"/>
    <w:basedOn w:val="Norml"/>
    <w:uiPriority w:val="99"/>
    <w:rsid w:val="009263D2"/>
    <w:pPr>
      <w:pBdr>
        <w:top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22111">
    <w:name w:val="xl22111"/>
    <w:basedOn w:val="Norml"/>
    <w:uiPriority w:val="99"/>
    <w:rsid w:val="009263D2"/>
    <w:pPr>
      <w:pBdr>
        <w:top w:val="single" w:sz="8" w:space="0" w:color="auto"/>
        <w:left w:val="single" w:sz="8" w:space="0" w:color="auto"/>
        <w:right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2211">
    <w:name w:val="xl22211"/>
    <w:basedOn w:val="Norml"/>
    <w:uiPriority w:val="99"/>
    <w:rsid w:val="009263D2"/>
    <w:pPr>
      <w:pBdr>
        <w:left w:val="single" w:sz="8" w:space="0" w:color="auto"/>
        <w:right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2311">
    <w:name w:val="xl22311"/>
    <w:basedOn w:val="Norml"/>
    <w:uiPriority w:val="99"/>
    <w:rsid w:val="009263D2"/>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2411">
    <w:name w:val="xl22411"/>
    <w:basedOn w:val="Norml"/>
    <w:uiPriority w:val="99"/>
    <w:rsid w:val="009263D2"/>
    <w:pPr>
      <w:pBdr>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2511">
    <w:name w:val="xl22511"/>
    <w:basedOn w:val="Norml"/>
    <w:uiPriority w:val="99"/>
    <w:rsid w:val="009263D2"/>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2611">
    <w:name w:val="xl22611"/>
    <w:basedOn w:val="Norml"/>
    <w:uiPriority w:val="99"/>
    <w:rsid w:val="009263D2"/>
    <w:pPr>
      <w:pBdr>
        <w:top w:val="single" w:sz="8" w:space="0" w:color="auto"/>
        <w:left w:val="single" w:sz="8" w:space="0" w:color="auto"/>
        <w:right w:val="single" w:sz="8" w:space="0" w:color="auto"/>
      </w:pBdr>
      <w:spacing w:before="100" w:beforeAutospacing="1" w:after="100" w:afterAutospacing="1"/>
      <w:textAlignment w:val="center"/>
    </w:pPr>
    <w:rPr>
      <w:rFonts w:ascii="Arial" w:eastAsia="Arial Unicode MS" w:hAnsi="Arial" w:cs="Arial"/>
      <w:sz w:val="16"/>
      <w:szCs w:val="16"/>
      <w:lang w:eastAsia="hu-HU"/>
    </w:rPr>
  </w:style>
  <w:style w:type="paragraph" w:customStyle="1" w:styleId="xl22711">
    <w:name w:val="xl22711"/>
    <w:basedOn w:val="Norml"/>
    <w:uiPriority w:val="99"/>
    <w:rsid w:val="009263D2"/>
    <w:pPr>
      <w:pBdr>
        <w:left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w:sz w:val="16"/>
      <w:szCs w:val="16"/>
      <w:lang w:eastAsia="hu-HU"/>
    </w:rPr>
  </w:style>
  <w:style w:type="paragraph" w:customStyle="1" w:styleId="xl22811">
    <w:name w:val="xl22811"/>
    <w:basedOn w:val="Norml"/>
    <w:uiPriority w:val="99"/>
    <w:rsid w:val="009263D2"/>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2911">
    <w:name w:val="xl22911"/>
    <w:basedOn w:val="Norml"/>
    <w:uiPriority w:val="99"/>
    <w:rsid w:val="009263D2"/>
    <w:pPr>
      <w:pBdr>
        <w:top w:val="single" w:sz="8" w:space="0" w:color="auto"/>
        <w:bottom w:val="single" w:sz="4"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font511">
    <w:name w:val="font511"/>
    <w:basedOn w:val="Norml"/>
    <w:uiPriority w:val="99"/>
    <w:rsid w:val="009263D2"/>
    <w:pPr>
      <w:spacing w:before="100" w:beforeAutospacing="1" w:after="100" w:afterAutospacing="1"/>
    </w:pPr>
    <w:rPr>
      <w:rFonts w:ascii="Arial" w:eastAsia="Arial Unicode MS" w:hAnsi="Arial" w:cs="Arial"/>
      <w:sz w:val="16"/>
      <w:szCs w:val="16"/>
      <w:lang w:eastAsia="hu-HU"/>
    </w:rPr>
  </w:style>
  <w:style w:type="paragraph" w:customStyle="1" w:styleId="xl22101">
    <w:name w:val="xl22101"/>
    <w:basedOn w:val="Norml"/>
    <w:uiPriority w:val="99"/>
    <w:rsid w:val="009263D2"/>
    <w:pPr>
      <w:spacing w:before="100" w:beforeAutospacing="1" w:after="100" w:afterAutospacing="1"/>
    </w:pPr>
    <w:rPr>
      <w:rFonts w:ascii="Arial Unicode MS" w:eastAsia="Arial Unicode MS" w:hAnsi="Arial Unicode MS" w:cs="Arial Unicode MS"/>
      <w:szCs w:val="24"/>
      <w:lang w:eastAsia="hu-HU"/>
    </w:rPr>
  </w:style>
  <w:style w:type="paragraph" w:customStyle="1" w:styleId="xl23101">
    <w:name w:val="xl23101"/>
    <w:basedOn w:val="Norml"/>
    <w:uiPriority w:val="99"/>
    <w:rsid w:val="009263D2"/>
    <w:pPr>
      <w:pBdr>
        <w:top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23011">
    <w:name w:val="xl23011"/>
    <w:basedOn w:val="Norml"/>
    <w:uiPriority w:val="99"/>
    <w:rsid w:val="009263D2"/>
    <w:pPr>
      <w:pBdr>
        <w:left w:val="single" w:sz="8" w:space="0" w:color="auto"/>
        <w:right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3111">
    <w:name w:val="xl23111"/>
    <w:basedOn w:val="Norml"/>
    <w:uiPriority w:val="99"/>
    <w:rsid w:val="009263D2"/>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3211">
    <w:name w:val="xl23211"/>
    <w:basedOn w:val="Norml"/>
    <w:uiPriority w:val="99"/>
    <w:rsid w:val="009263D2"/>
    <w:pPr>
      <w:pBdr>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3311">
    <w:name w:val="xl23311"/>
    <w:basedOn w:val="Norml"/>
    <w:uiPriority w:val="99"/>
    <w:rsid w:val="009263D2"/>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3411">
    <w:name w:val="xl23411"/>
    <w:basedOn w:val="Norml"/>
    <w:uiPriority w:val="99"/>
    <w:rsid w:val="009263D2"/>
    <w:pPr>
      <w:pBdr>
        <w:top w:val="single" w:sz="8" w:space="0" w:color="auto"/>
        <w:left w:val="single" w:sz="8" w:space="0" w:color="auto"/>
        <w:right w:val="single" w:sz="8" w:space="0" w:color="auto"/>
      </w:pBdr>
      <w:spacing w:before="100" w:beforeAutospacing="1" w:after="100" w:afterAutospacing="1"/>
      <w:textAlignment w:val="center"/>
    </w:pPr>
    <w:rPr>
      <w:rFonts w:ascii="Arial" w:eastAsia="Arial Unicode MS" w:hAnsi="Arial" w:cs="Arial"/>
      <w:sz w:val="16"/>
      <w:szCs w:val="16"/>
      <w:lang w:eastAsia="hu-HU"/>
    </w:rPr>
  </w:style>
  <w:style w:type="paragraph" w:customStyle="1" w:styleId="xl23511">
    <w:name w:val="xl23511"/>
    <w:basedOn w:val="Norml"/>
    <w:uiPriority w:val="99"/>
    <w:rsid w:val="009263D2"/>
    <w:pPr>
      <w:pBdr>
        <w:left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w:sz w:val="16"/>
      <w:szCs w:val="16"/>
      <w:lang w:eastAsia="hu-HU"/>
    </w:rPr>
  </w:style>
  <w:style w:type="paragraph" w:customStyle="1" w:styleId="xl23611">
    <w:name w:val="xl23611"/>
    <w:basedOn w:val="Norml"/>
    <w:uiPriority w:val="99"/>
    <w:rsid w:val="009263D2"/>
    <w:pPr>
      <w:spacing w:before="100" w:beforeAutospacing="1" w:after="100" w:afterAutospacing="1"/>
      <w:jc w:val="center"/>
    </w:pPr>
    <w:rPr>
      <w:rFonts w:ascii="Arial Unicode MS" w:eastAsia="Arial Unicode MS" w:hAnsi="Arial Unicode MS" w:cs="Arial Unicode MS"/>
      <w:szCs w:val="24"/>
      <w:lang w:eastAsia="hu-HU"/>
    </w:rPr>
  </w:style>
  <w:style w:type="paragraph" w:customStyle="1" w:styleId="xl23711">
    <w:name w:val="xl23711"/>
    <w:basedOn w:val="Norml"/>
    <w:uiPriority w:val="99"/>
    <w:rsid w:val="009263D2"/>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3811">
    <w:name w:val="xl23811"/>
    <w:basedOn w:val="Norml"/>
    <w:uiPriority w:val="99"/>
    <w:rsid w:val="009263D2"/>
    <w:pPr>
      <w:pBdr>
        <w:top w:val="single" w:sz="8" w:space="0" w:color="auto"/>
        <w:bottom w:val="single" w:sz="4"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3911">
    <w:name w:val="xl23911"/>
    <w:basedOn w:val="Norml"/>
    <w:uiPriority w:val="99"/>
    <w:rsid w:val="009263D2"/>
    <w:pPr>
      <w:pBdr>
        <w:top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4011">
    <w:name w:val="xl24011"/>
    <w:basedOn w:val="Norml"/>
    <w:uiPriority w:val="99"/>
    <w:rsid w:val="009263D2"/>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w:b/>
      <w:bCs/>
      <w:sz w:val="14"/>
      <w:szCs w:val="14"/>
      <w:lang w:eastAsia="hu-HU"/>
    </w:rPr>
  </w:style>
  <w:style w:type="paragraph" w:customStyle="1" w:styleId="xl24111">
    <w:name w:val="xl24111"/>
    <w:basedOn w:val="Norml"/>
    <w:uiPriority w:val="99"/>
    <w:rsid w:val="009263D2"/>
    <w:pPr>
      <w:pBdr>
        <w:top w:val="single" w:sz="8" w:space="0" w:color="auto"/>
        <w:bottom w:val="single" w:sz="4" w:space="0" w:color="auto"/>
      </w:pBdr>
      <w:spacing w:before="100" w:beforeAutospacing="1" w:after="100" w:afterAutospacing="1"/>
      <w:jc w:val="center"/>
    </w:pPr>
    <w:rPr>
      <w:rFonts w:ascii="Arial" w:eastAsia="Arial Unicode MS" w:hAnsi="Arial" w:cs="Arial"/>
      <w:b/>
      <w:bCs/>
      <w:sz w:val="14"/>
      <w:szCs w:val="14"/>
      <w:lang w:eastAsia="hu-HU"/>
    </w:rPr>
  </w:style>
  <w:style w:type="paragraph" w:customStyle="1" w:styleId="xl24211">
    <w:name w:val="xl24211"/>
    <w:basedOn w:val="Norml"/>
    <w:uiPriority w:val="99"/>
    <w:rsid w:val="009263D2"/>
    <w:pPr>
      <w:pBdr>
        <w:top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sz w:val="14"/>
      <w:szCs w:val="14"/>
      <w:lang w:eastAsia="hu-HU"/>
    </w:rPr>
  </w:style>
  <w:style w:type="paragraph" w:customStyle="1" w:styleId="xl24311">
    <w:name w:val="xl24311"/>
    <w:basedOn w:val="Norml"/>
    <w:uiPriority w:val="99"/>
    <w:rsid w:val="009263D2"/>
    <w:pPr>
      <w:pBdr>
        <w:top w:val="single" w:sz="8" w:space="0" w:color="auto"/>
        <w:left w:val="single" w:sz="4" w:space="0" w:color="auto"/>
        <w:bottom w:val="single" w:sz="4" w:space="0" w:color="auto"/>
      </w:pBdr>
      <w:spacing w:before="100" w:beforeAutospacing="1" w:after="100" w:afterAutospacing="1"/>
      <w:jc w:val="center"/>
    </w:pPr>
    <w:rPr>
      <w:rFonts w:ascii="Arial" w:eastAsia="Arial Unicode MS" w:hAnsi="Arial" w:cs="Arial"/>
      <w:b/>
      <w:bCs/>
      <w:sz w:val="14"/>
      <w:szCs w:val="14"/>
      <w:lang w:eastAsia="hu-HU"/>
    </w:rPr>
  </w:style>
  <w:style w:type="paragraph" w:customStyle="1" w:styleId="xl24411">
    <w:name w:val="xl24411"/>
    <w:basedOn w:val="Norml"/>
    <w:uiPriority w:val="99"/>
    <w:rsid w:val="009263D2"/>
    <w:pPr>
      <w:pBdr>
        <w:top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b/>
      <w:bCs/>
      <w:sz w:val="14"/>
      <w:szCs w:val="14"/>
      <w:lang w:eastAsia="hu-HU"/>
    </w:rPr>
  </w:style>
  <w:style w:type="paragraph" w:customStyle="1" w:styleId="xl24511">
    <w:name w:val="xl24511"/>
    <w:basedOn w:val="Norml"/>
    <w:uiPriority w:val="99"/>
    <w:rsid w:val="009263D2"/>
    <w:pPr>
      <w:pBdr>
        <w:top w:val="single" w:sz="4" w:space="0" w:color="auto"/>
        <w:left w:val="single" w:sz="8" w:space="0" w:color="auto"/>
        <w:bottom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24611">
    <w:name w:val="xl24611"/>
    <w:basedOn w:val="Norml"/>
    <w:uiPriority w:val="99"/>
    <w:rsid w:val="009263D2"/>
    <w:pPr>
      <w:pBdr>
        <w:top w:val="single" w:sz="4" w:space="0" w:color="auto"/>
        <w:bottom w:val="single" w:sz="8" w:space="0" w:color="auto"/>
        <w:right w:val="single" w:sz="4"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24711">
    <w:name w:val="xl24711"/>
    <w:basedOn w:val="Norml"/>
    <w:uiPriority w:val="99"/>
    <w:rsid w:val="009263D2"/>
    <w:pPr>
      <w:pBdr>
        <w:top w:val="single" w:sz="4" w:space="0" w:color="auto"/>
        <w:left w:val="single" w:sz="4" w:space="0" w:color="auto"/>
        <w:bottom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24811">
    <w:name w:val="xl24811"/>
    <w:basedOn w:val="Norml"/>
    <w:uiPriority w:val="99"/>
    <w:rsid w:val="009263D2"/>
    <w:pPr>
      <w:pBdr>
        <w:top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24911">
    <w:name w:val="xl24911"/>
    <w:basedOn w:val="Norml"/>
    <w:uiPriority w:val="99"/>
    <w:rsid w:val="009263D2"/>
    <w:pPr>
      <w:pBdr>
        <w:left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5011">
    <w:name w:val="xl25011"/>
    <w:basedOn w:val="Norml"/>
    <w:uiPriority w:val="99"/>
    <w:rsid w:val="009263D2"/>
    <w:pPr>
      <w:pBdr>
        <w:top w:val="single" w:sz="8" w:space="0" w:color="auto"/>
        <w:left w:val="single" w:sz="8" w:space="0" w:color="auto"/>
        <w:bottom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5111">
    <w:name w:val="xl25111"/>
    <w:basedOn w:val="Norml"/>
    <w:uiPriority w:val="99"/>
    <w:rsid w:val="009263D2"/>
    <w:pPr>
      <w:pBdr>
        <w:top w:val="single" w:sz="8" w:space="0" w:color="auto"/>
        <w:bottom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5211">
    <w:name w:val="xl25211"/>
    <w:basedOn w:val="Norml"/>
    <w:uiPriority w:val="99"/>
    <w:rsid w:val="009263D2"/>
    <w:pPr>
      <w:pBdr>
        <w:top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5311">
    <w:name w:val="xl25311"/>
    <w:basedOn w:val="Norml"/>
    <w:uiPriority w:val="99"/>
    <w:rsid w:val="009263D2"/>
    <w:pPr>
      <w:pBdr>
        <w:top w:val="single" w:sz="8" w:space="0" w:color="auto"/>
        <w:left w:val="single" w:sz="8" w:space="0" w:color="auto"/>
        <w:right w:val="single" w:sz="8" w:space="0" w:color="auto"/>
      </w:pBdr>
      <w:spacing w:before="100" w:beforeAutospacing="1" w:after="100" w:afterAutospacing="1"/>
      <w:jc w:val="center"/>
    </w:pPr>
    <w:rPr>
      <w:rFonts w:ascii="Arial" w:eastAsia="Arial Unicode MS" w:hAnsi="Arial" w:cs="Arial"/>
      <w:szCs w:val="24"/>
      <w:lang w:eastAsia="hu-HU"/>
    </w:rPr>
  </w:style>
  <w:style w:type="paragraph" w:customStyle="1" w:styleId="xl25411">
    <w:name w:val="xl25411"/>
    <w:basedOn w:val="Norml"/>
    <w:uiPriority w:val="99"/>
    <w:rsid w:val="009263D2"/>
    <w:pPr>
      <w:pBdr>
        <w:left w:val="single" w:sz="8" w:space="0" w:color="auto"/>
        <w:right w:val="single" w:sz="8" w:space="0" w:color="auto"/>
      </w:pBdr>
      <w:spacing w:before="100" w:beforeAutospacing="1" w:after="100" w:afterAutospacing="1"/>
      <w:jc w:val="center"/>
    </w:pPr>
    <w:rPr>
      <w:rFonts w:ascii="Arial" w:eastAsia="Arial Unicode MS" w:hAnsi="Arial" w:cs="Arial"/>
      <w:szCs w:val="24"/>
      <w:lang w:eastAsia="hu-HU"/>
    </w:rPr>
  </w:style>
  <w:style w:type="paragraph" w:customStyle="1" w:styleId="xl25511">
    <w:name w:val="xl25511"/>
    <w:basedOn w:val="Norml"/>
    <w:uiPriority w:val="99"/>
    <w:rsid w:val="009263D2"/>
    <w:pPr>
      <w:pBdr>
        <w:left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w:szCs w:val="24"/>
      <w:lang w:eastAsia="hu-HU"/>
    </w:rPr>
  </w:style>
  <w:style w:type="paragraph" w:customStyle="1" w:styleId="xl25611">
    <w:name w:val="xl25611"/>
    <w:basedOn w:val="Norml"/>
    <w:uiPriority w:val="99"/>
    <w:rsid w:val="009263D2"/>
    <w:pPr>
      <w:pBdr>
        <w:top w:val="single" w:sz="8" w:space="0" w:color="auto"/>
        <w:left w:val="single" w:sz="8" w:space="0" w:color="auto"/>
        <w:bottom w:val="single" w:sz="8" w:space="0" w:color="auto"/>
      </w:pBdr>
      <w:spacing w:before="100" w:beforeAutospacing="1" w:after="100" w:afterAutospacing="1"/>
    </w:pPr>
    <w:rPr>
      <w:rFonts w:ascii="Arial" w:eastAsia="Arial Unicode MS" w:hAnsi="Arial" w:cs="Arial"/>
      <w:b/>
      <w:bCs/>
      <w:szCs w:val="24"/>
      <w:lang w:eastAsia="hu-HU"/>
    </w:rPr>
  </w:style>
  <w:style w:type="paragraph" w:customStyle="1" w:styleId="xl25711">
    <w:name w:val="xl25711"/>
    <w:basedOn w:val="Norml"/>
    <w:uiPriority w:val="99"/>
    <w:rsid w:val="009263D2"/>
    <w:pPr>
      <w:pBdr>
        <w:top w:val="single" w:sz="8" w:space="0" w:color="auto"/>
        <w:bottom w:val="single" w:sz="8" w:space="0" w:color="auto"/>
      </w:pBdr>
      <w:spacing w:before="100" w:beforeAutospacing="1" w:after="100" w:afterAutospacing="1"/>
    </w:pPr>
    <w:rPr>
      <w:rFonts w:ascii="Arial" w:eastAsia="Arial Unicode MS" w:hAnsi="Arial" w:cs="Arial"/>
      <w:b/>
      <w:bCs/>
      <w:szCs w:val="24"/>
      <w:lang w:eastAsia="hu-HU"/>
    </w:rPr>
  </w:style>
  <w:style w:type="paragraph" w:customStyle="1" w:styleId="xl25811">
    <w:name w:val="xl25811"/>
    <w:basedOn w:val="Norml"/>
    <w:uiPriority w:val="99"/>
    <w:rsid w:val="009263D2"/>
    <w:pPr>
      <w:pBdr>
        <w:top w:val="single" w:sz="8" w:space="0" w:color="auto"/>
        <w:bottom w:val="single" w:sz="8" w:space="0" w:color="auto"/>
        <w:right w:val="single" w:sz="8" w:space="0" w:color="auto"/>
      </w:pBdr>
      <w:spacing w:before="100" w:beforeAutospacing="1" w:after="100" w:afterAutospacing="1"/>
    </w:pPr>
    <w:rPr>
      <w:rFonts w:ascii="Arial" w:eastAsia="Arial Unicode MS" w:hAnsi="Arial" w:cs="Arial"/>
      <w:b/>
      <w:bCs/>
      <w:szCs w:val="24"/>
      <w:lang w:eastAsia="hu-HU"/>
    </w:rPr>
  </w:style>
  <w:style w:type="paragraph" w:customStyle="1" w:styleId="xl25911">
    <w:name w:val="xl25911"/>
    <w:basedOn w:val="Norml"/>
    <w:uiPriority w:val="99"/>
    <w:rsid w:val="009263D2"/>
    <w:pPr>
      <w:pBdr>
        <w:left w:val="single" w:sz="4" w:space="0" w:color="auto"/>
        <w:bottom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Tblzat11">
    <w:name w:val="Táblázat11"/>
    <w:basedOn w:val="Norml"/>
    <w:uiPriority w:val="99"/>
    <w:rsid w:val="009263D2"/>
    <w:pPr>
      <w:tabs>
        <w:tab w:val="num" w:pos="644"/>
      </w:tabs>
      <w:jc w:val="center"/>
    </w:pPr>
    <w:rPr>
      <w:rFonts w:eastAsia="Calibri"/>
      <w:b/>
      <w:bCs/>
      <w:sz w:val="22"/>
      <w:szCs w:val="22"/>
      <w:lang w:eastAsia="hu-HU"/>
    </w:rPr>
  </w:style>
  <w:style w:type="paragraph" w:customStyle="1" w:styleId="Stlus111">
    <w:name w:val="Stílus111"/>
    <w:basedOn w:val="Norml"/>
    <w:uiPriority w:val="99"/>
    <w:rsid w:val="009263D2"/>
    <w:rPr>
      <w:rFonts w:eastAsia="Calibri"/>
      <w:szCs w:val="24"/>
      <w:lang w:val="de-DE" w:eastAsia="hu-HU"/>
    </w:rPr>
  </w:style>
  <w:style w:type="paragraph" w:customStyle="1" w:styleId="Default11">
    <w:name w:val="Default11"/>
    <w:uiPriority w:val="99"/>
    <w:rsid w:val="009263D2"/>
    <w:pPr>
      <w:autoSpaceDE w:val="0"/>
      <w:autoSpaceDN w:val="0"/>
      <w:adjustRightInd w:val="0"/>
    </w:pPr>
    <w:rPr>
      <w:rFonts w:ascii="Arial" w:eastAsia="Calibri" w:hAnsi="Arial" w:cs="Arial"/>
      <w:color w:val="000000"/>
      <w:sz w:val="24"/>
      <w:szCs w:val="24"/>
      <w:lang w:val="en-US" w:eastAsia="en-US"/>
    </w:rPr>
  </w:style>
  <w:style w:type="paragraph" w:customStyle="1" w:styleId="lfej11">
    <w:name w:val="Élõfej11"/>
    <w:basedOn w:val="Default"/>
    <w:next w:val="Default"/>
    <w:uiPriority w:val="99"/>
    <w:rsid w:val="009263D2"/>
    <w:pPr>
      <w:autoSpaceDE w:val="0"/>
      <w:autoSpaceDN w:val="0"/>
      <w:adjustRightInd w:val="0"/>
    </w:pPr>
    <w:rPr>
      <w:rFonts w:ascii="Arial" w:eastAsia="Calibri" w:hAnsi="Arial" w:cs="Arial"/>
      <w:sz w:val="24"/>
      <w:szCs w:val="24"/>
      <w:lang w:val="en-US"/>
    </w:rPr>
  </w:style>
  <w:style w:type="paragraph" w:customStyle="1" w:styleId="Text111">
    <w:name w:val="Text111"/>
    <w:basedOn w:val="Norml"/>
    <w:uiPriority w:val="99"/>
    <w:rsid w:val="009263D2"/>
    <w:pPr>
      <w:spacing w:after="120"/>
      <w:jc w:val="both"/>
    </w:pPr>
    <w:rPr>
      <w:rFonts w:eastAsia="Calibri"/>
      <w:szCs w:val="24"/>
      <w:lang w:eastAsia="hu-HU"/>
    </w:rPr>
  </w:style>
  <w:style w:type="paragraph" w:customStyle="1" w:styleId="Franciajegyzet11">
    <w:name w:val="Francia_jegyzet11"/>
    <w:basedOn w:val="Norml"/>
    <w:uiPriority w:val="99"/>
    <w:rsid w:val="009263D2"/>
    <w:pPr>
      <w:tabs>
        <w:tab w:val="num" w:pos="1760"/>
      </w:tabs>
      <w:ind w:left="1760" w:hanging="680"/>
      <w:jc w:val="both"/>
    </w:pPr>
    <w:rPr>
      <w:rFonts w:eastAsia="Calibri"/>
      <w:i/>
      <w:iCs/>
      <w:szCs w:val="24"/>
      <w:lang w:eastAsia="hu-HU"/>
    </w:rPr>
  </w:style>
  <w:style w:type="paragraph" w:customStyle="1" w:styleId="Preformatted11">
    <w:name w:val="Preformatted11"/>
    <w:basedOn w:val="Norml"/>
    <w:uiPriority w:val="99"/>
    <w:rsid w:val="009263D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Calibri" w:hAnsi="Courier New" w:cs="Courier New"/>
      <w:sz w:val="20"/>
      <w:lang w:eastAsia="hu-HU"/>
    </w:rPr>
  </w:style>
  <w:style w:type="paragraph" w:customStyle="1" w:styleId="Cgnv11">
    <w:name w:val="Cégnév11"/>
    <w:basedOn w:val="Norml"/>
    <w:next w:val="Norml"/>
    <w:autoRedefine/>
    <w:uiPriority w:val="99"/>
    <w:rsid w:val="009263D2"/>
    <w:pPr>
      <w:tabs>
        <w:tab w:val="right" w:pos="96"/>
        <w:tab w:val="left" w:pos="2160"/>
      </w:tabs>
      <w:spacing w:before="220" w:after="40" w:line="220" w:lineRule="atLeast"/>
      <w:ind w:left="26" w:right="-360" w:hanging="26"/>
    </w:pPr>
    <w:rPr>
      <w:rFonts w:eastAsia="Calibri"/>
      <w:sz w:val="20"/>
    </w:rPr>
  </w:style>
  <w:style w:type="paragraph" w:customStyle="1" w:styleId="HTMLBody11">
    <w:name w:val="HTML Body11"/>
    <w:uiPriority w:val="99"/>
    <w:rsid w:val="009263D2"/>
    <w:rPr>
      <w:rFonts w:ascii="Arial" w:eastAsia="Calibri" w:hAnsi="Arial" w:cs="Arial"/>
      <w:lang w:val="en-US"/>
    </w:rPr>
  </w:style>
  <w:style w:type="paragraph" w:customStyle="1" w:styleId="BodyText3111">
    <w:name w:val="Body Text 3111"/>
    <w:basedOn w:val="Norml"/>
    <w:uiPriority w:val="99"/>
    <w:rsid w:val="009263D2"/>
    <w:pPr>
      <w:widowControl w:val="0"/>
      <w:overflowPunct w:val="0"/>
      <w:autoSpaceDE w:val="0"/>
      <w:autoSpaceDN w:val="0"/>
      <w:adjustRightInd w:val="0"/>
      <w:spacing w:line="360" w:lineRule="auto"/>
      <w:textAlignment w:val="baseline"/>
    </w:pPr>
    <w:rPr>
      <w:rFonts w:ascii="Garamond" w:eastAsia="Calibri" w:hAnsi="Garamond" w:cs="Garamond"/>
      <w:b/>
      <w:bCs/>
      <w:szCs w:val="24"/>
      <w:lang w:eastAsia="hu-HU"/>
    </w:rPr>
  </w:style>
  <w:style w:type="paragraph" w:customStyle="1" w:styleId="BodyText2111">
    <w:name w:val="Body Text 2111"/>
    <w:basedOn w:val="Norml"/>
    <w:uiPriority w:val="99"/>
    <w:rsid w:val="009263D2"/>
    <w:pPr>
      <w:tabs>
        <w:tab w:val="left" w:pos="0"/>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 w:val="left" w:pos="7680"/>
        <w:tab w:val="left" w:pos="7920"/>
        <w:tab w:val="left" w:pos="8160"/>
        <w:tab w:val="left" w:pos="8400"/>
        <w:tab w:val="left" w:pos="8640"/>
        <w:tab w:val="left" w:pos="8880"/>
        <w:tab w:val="left" w:pos="9120"/>
      </w:tabs>
      <w:suppressAutoHyphens/>
      <w:jc w:val="both"/>
    </w:pPr>
    <w:rPr>
      <w:rFonts w:eastAsia="Calibri"/>
      <w:sz w:val="28"/>
      <w:szCs w:val="28"/>
      <w:lang w:eastAsia="hu-HU"/>
    </w:rPr>
  </w:style>
  <w:style w:type="paragraph" w:customStyle="1" w:styleId="BodyText3211">
    <w:name w:val="Body Text 3211"/>
    <w:basedOn w:val="Norml"/>
    <w:uiPriority w:val="99"/>
    <w:rsid w:val="009263D2"/>
    <w:pPr>
      <w:widowControl w:val="0"/>
      <w:overflowPunct w:val="0"/>
      <w:autoSpaceDE w:val="0"/>
      <w:autoSpaceDN w:val="0"/>
      <w:adjustRightInd w:val="0"/>
      <w:spacing w:line="360" w:lineRule="auto"/>
      <w:textAlignment w:val="baseline"/>
    </w:pPr>
    <w:rPr>
      <w:rFonts w:ascii="Garamond" w:eastAsia="Calibri" w:hAnsi="Garamond" w:cs="Garamond"/>
      <w:b/>
      <w:bCs/>
      <w:szCs w:val="24"/>
      <w:lang w:eastAsia="hu-HU"/>
    </w:rPr>
  </w:style>
  <w:style w:type="paragraph" w:customStyle="1" w:styleId="BodyTextIndent2111">
    <w:name w:val="Body Text Indent 2111"/>
    <w:basedOn w:val="Norml"/>
    <w:uiPriority w:val="99"/>
    <w:rsid w:val="009263D2"/>
    <w:pPr>
      <w:ind w:left="709" w:hanging="283"/>
      <w:jc w:val="both"/>
    </w:pPr>
    <w:rPr>
      <w:rFonts w:eastAsia="Calibri"/>
      <w:szCs w:val="24"/>
      <w:lang w:eastAsia="hu-HU"/>
    </w:rPr>
  </w:style>
  <w:style w:type="paragraph" w:customStyle="1" w:styleId="NormalHanging11">
    <w:name w:val="Normal Hanging11"/>
    <w:basedOn w:val="Norml"/>
    <w:uiPriority w:val="99"/>
    <w:rsid w:val="009263D2"/>
    <w:pPr>
      <w:keepLines/>
      <w:autoSpaceDE w:val="0"/>
      <w:autoSpaceDN w:val="0"/>
      <w:ind w:hanging="170"/>
      <w:jc w:val="both"/>
    </w:pPr>
    <w:rPr>
      <w:rFonts w:eastAsia="Calibri"/>
      <w:b/>
      <w:bCs/>
      <w:sz w:val="18"/>
      <w:szCs w:val="18"/>
      <w:lang w:eastAsia="hu-HU"/>
    </w:rPr>
  </w:style>
  <w:style w:type="paragraph" w:customStyle="1" w:styleId="BalloonText111">
    <w:name w:val="Balloon Text111"/>
    <w:basedOn w:val="Norml"/>
    <w:uiPriority w:val="99"/>
    <w:rsid w:val="009263D2"/>
    <w:rPr>
      <w:rFonts w:ascii="Tahoma" w:eastAsia="Calibri" w:hAnsi="Tahoma" w:cs="Tahoma"/>
      <w:sz w:val="16"/>
      <w:szCs w:val="16"/>
    </w:rPr>
  </w:style>
  <w:style w:type="paragraph" w:customStyle="1" w:styleId="eloads11">
    <w:name w:val="eloadás11"/>
    <w:basedOn w:val="Norml"/>
    <w:uiPriority w:val="99"/>
    <w:rsid w:val="009263D2"/>
    <w:pPr>
      <w:keepNext/>
      <w:keepLines/>
      <w:widowControl w:val="0"/>
      <w:spacing w:line="320" w:lineRule="atLeast"/>
    </w:pPr>
    <w:rPr>
      <w:rFonts w:ascii="CG Times" w:eastAsia="Calibri" w:hAnsi="CG Times" w:cs="CG Times"/>
      <w:szCs w:val="24"/>
      <w:lang w:eastAsia="hu-HU"/>
    </w:rPr>
  </w:style>
  <w:style w:type="paragraph" w:customStyle="1" w:styleId="BalloonText31">
    <w:name w:val="Balloon Text31"/>
    <w:basedOn w:val="Norml"/>
    <w:uiPriority w:val="99"/>
    <w:rsid w:val="009263D2"/>
    <w:rPr>
      <w:rFonts w:ascii="Tahoma" w:eastAsia="Calibri" w:hAnsi="Tahoma" w:cs="Tahoma"/>
      <w:sz w:val="16"/>
      <w:szCs w:val="16"/>
      <w:lang w:eastAsia="hu-HU"/>
    </w:rPr>
  </w:style>
  <w:style w:type="paragraph" w:customStyle="1" w:styleId="Normal11">
    <w:name w:val="Normal11"/>
    <w:basedOn w:val="Norml"/>
    <w:uiPriority w:val="99"/>
    <w:rsid w:val="009263D2"/>
    <w:rPr>
      <w:rFonts w:eastAsia="Calibri"/>
      <w:sz w:val="20"/>
      <w:lang w:eastAsia="hu-HU"/>
    </w:rPr>
  </w:style>
  <w:style w:type="paragraph" w:customStyle="1" w:styleId="BodyText11">
    <w:name w:val="Body Text11"/>
    <w:aliases w:val="Char11"/>
    <w:basedOn w:val="Norml"/>
    <w:rsid w:val="009263D2"/>
    <w:pPr>
      <w:jc w:val="both"/>
    </w:pPr>
    <w:rPr>
      <w:rFonts w:eastAsia="Calibri"/>
      <w:szCs w:val="24"/>
      <w:lang w:val="en-GB" w:eastAsia="hu-HU"/>
    </w:rPr>
  </w:style>
  <w:style w:type="paragraph" w:customStyle="1" w:styleId="BalloonText211">
    <w:name w:val="Balloon Text211"/>
    <w:basedOn w:val="Norml"/>
    <w:uiPriority w:val="99"/>
    <w:rsid w:val="009263D2"/>
    <w:rPr>
      <w:rFonts w:ascii="Tahoma" w:eastAsia="Calibri" w:hAnsi="Tahoma" w:cs="Tahoma"/>
      <w:sz w:val="16"/>
      <w:szCs w:val="16"/>
      <w:lang w:eastAsia="hu-HU"/>
    </w:rPr>
  </w:style>
  <w:style w:type="paragraph" w:customStyle="1" w:styleId="menu011">
    <w:name w:val="menu0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111">
    <w:name w:val="menu1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211">
    <w:name w:val="menu2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311">
    <w:name w:val="menu3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411">
    <w:name w:val="menu4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511">
    <w:name w:val="menu5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611">
    <w:name w:val="menu6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711">
    <w:name w:val="menu7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811">
    <w:name w:val="menu8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011">
    <w:name w:val="menubgc0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111">
    <w:name w:val="menubgc1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211">
    <w:name w:val="menubgc2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311">
    <w:name w:val="menubgc3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411">
    <w:name w:val="menubgc4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511">
    <w:name w:val="menubgc5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611">
    <w:name w:val="menubgc6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711">
    <w:name w:val="menubgc7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811">
    <w:name w:val="menubgc8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aintable11">
    <w:name w:val="maintable11"/>
    <w:basedOn w:val="Norml"/>
    <w:uiPriority w:val="99"/>
    <w:rsid w:val="009263D2"/>
    <w:pPr>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div11">
    <w:name w:val="menudiv11"/>
    <w:basedOn w:val="Norml"/>
    <w:uiPriority w:val="99"/>
    <w:rsid w:val="009263D2"/>
    <w:pPr>
      <w:shd w:val="clear" w:color="auto" w:fill="F5F5DC"/>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ain111">
    <w:name w:val="main111"/>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211">
    <w:name w:val="main211"/>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311">
    <w:name w:val="main311"/>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411">
    <w:name w:val="main411"/>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511">
    <w:name w:val="main511"/>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611">
    <w:name w:val="main611"/>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711">
    <w:name w:val="main711"/>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811">
    <w:name w:val="main811"/>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1sub11">
    <w:name w:val="mainmenu1sub11"/>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2sub11">
    <w:name w:val="mainmenu2sub11"/>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3sub11">
    <w:name w:val="mainmenu3sub11"/>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4sub11">
    <w:name w:val="mainmenu4sub11"/>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5sub11">
    <w:name w:val="mainmenu5sub11"/>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6sub11">
    <w:name w:val="mainmenu6sub11"/>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7sub11">
    <w:name w:val="mainmenu7sub11"/>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8sub11">
    <w:name w:val="mainmenu8sub11"/>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header1h111">
    <w:name w:val="header1h111"/>
    <w:basedOn w:val="Norml"/>
    <w:uiPriority w:val="99"/>
    <w:rsid w:val="009263D2"/>
    <w:pPr>
      <w:spacing w:before="100" w:beforeAutospacing="1" w:after="100" w:afterAutospacing="1"/>
    </w:pPr>
    <w:rPr>
      <w:rFonts w:ascii="Arial Unicode MS" w:eastAsia="Arial Unicode MS" w:hAnsi="Arial Unicode MS" w:cs="Arial Unicode MS"/>
      <w:b/>
      <w:bCs/>
      <w:color w:val="000000"/>
      <w:sz w:val="18"/>
      <w:szCs w:val="18"/>
      <w:lang w:eastAsia="hu-HU"/>
    </w:rPr>
  </w:style>
  <w:style w:type="paragraph" w:customStyle="1" w:styleId="header1h211">
    <w:name w:val="header1h211"/>
    <w:basedOn w:val="Norml"/>
    <w:uiPriority w:val="99"/>
    <w:rsid w:val="009263D2"/>
    <w:pPr>
      <w:spacing w:before="100" w:beforeAutospacing="1" w:after="100" w:afterAutospacing="1"/>
    </w:pPr>
    <w:rPr>
      <w:rFonts w:ascii="Arial Unicode MS" w:eastAsia="Arial Unicode MS" w:hAnsi="Arial Unicode MS" w:cs="Arial Unicode MS"/>
      <w:b/>
      <w:bCs/>
      <w:color w:val="000000"/>
      <w:sz w:val="16"/>
      <w:szCs w:val="16"/>
      <w:lang w:eastAsia="hu-HU"/>
    </w:rPr>
  </w:style>
  <w:style w:type="paragraph" w:customStyle="1" w:styleId="header1h311">
    <w:name w:val="header1h311"/>
    <w:basedOn w:val="Norml"/>
    <w:uiPriority w:val="99"/>
    <w:rsid w:val="009263D2"/>
    <w:pPr>
      <w:spacing w:before="100" w:beforeAutospacing="1" w:after="100" w:afterAutospacing="1"/>
    </w:pPr>
    <w:rPr>
      <w:rFonts w:ascii="Arial Unicode MS" w:eastAsia="Arial Unicode MS" w:hAnsi="Arial Unicode MS" w:cs="Arial Unicode MS"/>
      <w:b/>
      <w:bCs/>
      <w:color w:val="000000"/>
      <w:sz w:val="14"/>
      <w:szCs w:val="14"/>
      <w:lang w:eastAsia="hu-HU"/>
    </w:rPr>
  </w:style>
  <w:style w:type="paragraph" w:customStyle="1" w:styleId="topborder11">
    <w:name w:val="topborder11"/>
    <w:basedOn w:val="Norml"/>
    <w:uiPriority w:val="99"/>
    <w:rsid w:val="009263D2"/>
    <w:pPr>
      <w:pBdr>
        <w:top w:val="single" w:sz="8" w:space="0" w:color="DAA520"/>
        <w:left w:val="single" w:sz="8" w:space="0" w:color="DAA520"/>
        <w:bottom w:val="single" w:sz="8" w:space="0" w:color="DAA520"/>
        <w:right w:val="single" w:sz="8" w:space="0" w:color="DAA520"/>
      </w:pBdr>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leftm2011">
    <w:name w:val="leftm2011"/>
    <w:basedOn w:val="Norml"/>
    <w:uiPriority w:val="99"/>
    <w:rsid w:val="009263D2"/>
    <w:pPr>
      <w:spacing w:before="100" w:beforeAutospacing="1" w:after="100" w:afterAutospacing="1"/>
      <w:ind w:left="230"/>
    </w:pPr>
    <w:rPr>
      <w:rFonts w:ascii="Arial Unicode MS" w:eastAsia="Arial Unicode MS" w:hAnsi="Arial Unicode MS" w:cs="Arial Unicode MS"/>
      <w:color w:val="B22222"/>
      <w:szCs w:val="24"/>
      <w:lang w:eastAsia="hu-HU"/>
    </w:rPr>
  </w:style>
  <w:style w:type="paragraph" w:customStyle="1" w:styleId="leftm4011">
    <w:name w:val="leftm4011"/>
    <w:basedOn w:val="Norml"/>
    <w:uiPriority w:val="99"/>
    <w:rsid w:val="009263D2"/>
    <w:pPr>
      <w:spacing w:before="100" w:beforeAutospacing="1" w:after="100" w:afterAutospacing="1"/>
      <w:ind w:left="461"/>
    </w:pPr>
    <w:rPr>
      <w:rFonts w:ascii="Arial Unicode MS" w:eastAsia="Arial Unicode MS" w:hAnsi="Arial Unicode MS" w:cs="Arial Unicode MS"/>
      <w:color w:val="B22222"/>
      <w:szCs w:val="24"/>
      <w:lang w:eastAsia="hu-HU"/>
    </w:rPr>
  </w:style>
  <w:style w:type="paragraph" w:customStyle="1" w:styleId="pont11">
    <w:name w:val="pont11"/>
    <w:basedOn w:val="Norml"/>
    <w:uiPriority w:val="99"/>
    <w:rsid w:val="009263D2"/>
    <w:pPr>
      <w:tabs>
        <w:tab w:val="left" w:pos="680"/>
      </w:tabs>
      <w:spacing w:line="240" w:lineRule="exact"/>
      <w:ind w:left="680" w:hanging="680"/>
      <w:jc w:val="both"/>
    </w:pPr>
    <w:rPr>
      <w:rFonts w:ascii="Times" w:eastAsia="Calibri" w:hAnsi="Times" w:cs="Times"/>
      <w:szCs w:val="24"/>
    </w:rPr>
  </w:style>
  <w:style w:type="paragraph" w:customStyle="1" w:styleId="bibl11">
    <w:name w:val="bibl11"/>
    <w:basedOn w:val="Norml"/>
    <w:uiPriority w:val="99"/>
    <w:rsid w:val="009263D2"/>
    <w:pPr>
      <w:spacing w:before="120"/>
      <w:ind w:left="284" w:hanging="284"/>
    </w:pPr>
    <w:rPr>
      <w:rFonts w:eastAsia="Calibri"/>
      <w:szCs w:val="24"/>
      <w:lang w:eastAsia="hu-HU"/>
    </w:rPr>
  </w:style>
  <w:style w:type="paragraph" w:customStyle="1" w:styleId="OiaeaeiYiio211">
    <w:name w:val="O?ia eaeiYiio 211"/>
    <w:basedOn w:val="Norml"/>
    <w:uiPriority w:val="99"/>
    <w:rsid w:val="009263D2"/>
    <w:pPr>
      <w:widowControl w:val="0"/>
      <w:jc w:val="right"/>
    </w:pPr>
    <w:rPr>
      <w:rFonts w:eastAsia="Calibri"/>
      <w:i/>
      <w:iCs/>
      <w:sz w:val="16"/>
      <w:szCs w:val="16"/>
      <w:lang w:val="en-US" w:eastAsia="hu-HU"/>
    </w:rPr>
  </w:style>
  <w:style w:type="paragraph" w:customStyle="1" w:styleId="Hangingindent11">
    <w:name w:val="Hanging indent11"/>
    <w:basedOn w:val="Szvegtrzs"/>
    <w:uiPriority w:val="99"/>
    <w:rsid w:val="009263D2"/>
    <w:pPr>
      <w:tabs>
        <w:tab w:val="left" w:pos="567"/>
      </w:tabs>
      <w:suppressAutoHyphens/>
      <w:spacing w:after="120"/>
      <w:ind w:left="567" w:hanging="283"/>
    </w:pPr>
    <w:rPr>
      <w:rFonts w:eastAsia="Calibri"/>
      <w:szCs w:val="24"/>
      <w:lang w:eastAsia="ar-SA"/>
    </w:rPr>
  </w:style>
  <w:style w:type="paragraph" w:customStyle="1" w:styleId="alcmsor111">
    <w:name w:val="alcímsor111"/>
    <w:basedOn w:val="Norml"/>
    <w:uiPriority w:val="99"/>
    <w:rsid w:val="009263D2"/>
    <w:pPr>
      <w:tabs>
        <w:tab w:val="num" w:pos="1191"/>
      </w:tabs>
      <w:autoSpaceDE w:val="0"/>
      <w:autoSpaceDN w:val="0"/>
      <w:ind w:left="1191" w:hanging="283"/>
    </w:pPr>
    <w:rPr>
      <w:rFonts w:ascii="Times-NewRoman" w:eastAsia="Calibri" w:hAnsi="Times-NewRoman" w:cs="Times-NewRoman"/>
      <w:szCs w:val="24"/>
      <w:lang w:eastAsia="hu-HU"/>
    </w:rPr>
  </w:style>
  <w:style w:type="paragraph" w:customStyle="1" w:styleId="TTPReference11">
    <w:name w:val="TTP Reference11"/>
    <w:basedOn w:val="Norml"/>
    <w:uiPriority w:val="99"/>
    <w:rsid w:val="009263D2"/>
    <w:pPr>
      <w:tabs>
        <w:tab w:val="left" w:pos="426"/>
      </w:tabs>
      <w:autoSpaceDE w:val="0"/>
      <w:autoSpaceDN w:val="0"/>
      <w:spacing w:after="120" w:line="288" w:lineRule="atLeast"/>
      <w:jc w:val="both"/>
    </w:pPr>
    <w:rPr>
      <w:rFonts w:eastAsia="Calibri"/>
      <w:szCs w:val="24"/>
      <w:lang w:val="de-DE" w:eastAsia="hu-HU"/>
    </w:rPr>
  </w:style>
  <w:style w:type="paragraph" w:customStyle="1" w:styleId="2szerzo11">
    <w:name w:val="2. szerzo11"/>
    <w:basedOn w:val="Norml"/>
    <w:uiPriority w:val="99"/>
    <w:rsid w:val="009263D2"/>
    <w:pPr>
      <w:overflowPunct w:val="0"/>
      <w:autoSpaceDE w:val="0"/>
      <w:autoSpaceDN w:val="0"/>
      <w:adjustRightInd w:val="0"/>
      <w:textAlignment w:val="baseline"/>
    </w:pPr>
    <w:rPr>
      <w:rFonts w:eastAsia="Calibri"/>
      <w:kern w:val="22"/>
      <w:sz w:val="22"/>
      <w:szCs w:val="22"/>
      <w:lang w:eastAsia="hu-HU"/>
    </w:rPr>
  </w:style>
  <w:style w:type="paragraph" w:customStyle="1" w:styleId="megjegyzsek11">
    <w:name w:val="megjegyzések11"/>
    <w:basedOn w:val="Norml"/>
    <w:uiPriority w:val="99"/>
    <w:rsid w:val="009263D2"/>
    <w:pPr>
      <w:tabs>
        <w:tab w:val="num" w:pos="284"/>
      </w:tabs>
      <w:ind w:left="284"/>
    </w:pPr>
    <w:rPr>
      <w:rFonts w:eastAsia="Calibri"/>
      <w:szCs w:val="24"/>
      <w:lang w:val="en-US" w:eastAsia="hu-HU"/>
    </w:rPr>
  </w:style>
  <w:style w:type="paragraph" w:customStyle="1" w:styleId="WW-Elformzottszveg111">
    <w:name w:val="WW-Előformázott szöveg111"/>
    <w:basedOn w:val="Norml"/>
    <w:uiPriority w:val="99"/>
    <w:rsid w:val="009263D2"/>
    <w:pPr>
      <w:suppressAutoHyphens/>
    </w:pPr>
    <w:rPr>
      <w:rFonts w:ascii="Luxi Mono" w:hAnsi="Luxi Mono" w:cs="Luxi Mono"/>
      <w:szCs w:val="24"/>
      <w:lang w:val="ru-RU" w:eastAsia="ar-SA"/>
    </w:rPr>
  </w:style>
  <w:style w:type="paragraph" w:customStyle="1" w:styleId="BodyText221">
    <w:name w:val="Body Text 221"/>
    <w:basedOn w:val="Norml"/>
    <w:uiPriority w:val="99"/>
    <w:rsid w:val="009263D2"/>
    <w:pPr>
      <w:tabs>
        <w:tab w:val="left" w:pos="-720"/>
      </w:tabs>
      <w:ind w:left="709" w:hanging="709"/>
      <w:jc w:val="both"/>
    </w:pPr>
    <w:rPr>
      <w:rFonts w:ascii="Arial" w:eastAsia="Calibri" w:hAnsi="Arial" w:cs="Arial"/>
      <w:b/>
      <w:bCs/>
      <w:szCs w:val="24"/>
      <w:lang w:eastAsia="hu-HU"/>
    </w:rPr>
  </w:style>
  <w:style w:type="paragraph" w:customStyle="1" w:styleId="Elformzottszveg11">
    <w:name w:val="Előformázott szöveg11"/>
    <w:basedOn w:val="Norml"/>
    <w:uiPriority w:val="99"/>
    <w:rsid w:val="009263D2"/>
    <w:pPr>
      <w:suppressAutoHyphens/>
    </w:pPr>
    <w:rPr>
      <w:rFonts w:ascii="Nimbus Mono L" w:hAnsi="Nimbus Mono L" w:cs="Nimbus Mono L"/>
      <w:sz w:val="20"/>
      <w:lang w:eastAsia="hu-HU"/>
    </w:rPr>
  </w:style>
  <w:style w:type="paragraph" w:customStyle="1" w:styleId="tblzatcm18">
    <w:name w:val="táblázatcím18"/>
    <w:basedOn w:val="Norml"/>
    <w:next w:val="Norml"/>
    <w:uiPriority w:val="99"/>
    <w:rsid w:val="009263D2"/>
    <w:pPr>
      <w:keepLines/>
      <w:widowControl w:val="0"/>
      <w:spacing w:before="60" w:after="240"/>
    </w:pPr>
    <w:rPr>
      <w:rFonts w:eastAsia="Calibri"/>
      <w:b/>
      <w:bCs/>
      <w:sz w:val="20"/>
      <w:lang w:eastAsia="hu-HU"/>
    </w:rPr>
  </w:style>
  <w:style w:type="paragraph" w:customStyle="1" w:styleId="folyamatosszoveg11">
    <w:name w:val="folyamatosszoveg11"/>
    <w:basedOn w:val="Norml"/>
    <w:uiPriority w:val="99"/>
    <w:rsid w:val="009263D2"/>
    <w:pPr>
      <w:spacing w:before="100" w:beforeAutospacing="1" w:after="100" w:afterAutospacing="1"/>
      <w:jc w:val="both"/>
    </w:pPr>
    <w:rPr>
      <w:rFonts w:ascii="Verdana" w:eastAsia="Calibri" w:hAnsi="Verdana" w:cs="Verdana"/>
      <w:color w:val="000000"/>
      <w:sz w:val="18"/>
      <w:szCs w:val="18"/>
      <w:lang w:eastAsia="hu-HU"/>
    </w:rPr>
  </w:style>
  <w:style w:type="paragraph" w:customStyle="1" w:styleId="Listaszerbekezds11">
    <w:name w:val="Listaszerű bekezdés11"/>
    <w:basedOn w:val="Norml"/>
    <w:uiPriority w:val="99"/>
    <w:qFormat/>
    <w:rsid w:val="009263D2"/>
    <w:pPr>
      <w:spacing w:after="200" w:line="276" w:lineRule="auto"/>
      <w:ind w:left="720"/>
    </w:pPr>
    <w:rPr>
      <w:rFonts w:ascii="Calibri" w:hAnsi="Calibri" w:cs="Calibri"/>
      <w:sz w:val="22"/>
      <w:szCs w:val="22"/>
      <w:lang w:eastAsia="hu-HU"/>
    </w:rPr>
  </w:style>
  <w:style w:type="paragraph" w:customStyle="1" w:styleId="feketeszlsoegyenlo11">
    <w:name w:val="feketeszlsoegyenlo11"/>
    <w:basedOn w:val="Norml"/>
    <w:uiPriority w:val="99"/>
    <w:rsid w:val="009263D2"/>
    <w:pPr>
      <w:spacing w:before="100" w:beforeAutospacing="1" w:after="100" w:afterAutospacing="1"/>
    </w:pPr>
    <w:rPr>
      <w:rFonts w:eastAsia="Calibri"/>
      <w:szCs w:val="24"/>
      <w:lang w:eastAsia="hu-HU"/>
    </w:rPr>
  </w:style>
  <w:style w:type="paragraph" w:customStyle="1" w:styleId="szerzodesfelirat21">
    <w:name w:val="szerzodesfelirat21"/>
    <w:basedOn w:val="Norml"/>
    <w:uiPriority w:val="99"/>
    <w:rsid w:val="009263D2"/>
    <w:pPr>
      <w:spacing w:before="100" w:beforeAutospacing="1" w:after="100" w:afterAutospacing="1"/>
    </w:pPr>
    <w:rPr>
      <w:rFonts w:eastAsia="Calibri"/>
      <w:sz w:val="20"/>
      <w:lang w:eastAsia="hu-HU"/>
    </w:rPr>
  </w:style>
  <w:style w:type="paragraph" w:customStyle="1" w:styleId="fejlc18">
    <w:name w:val="fejléc18"/>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36">
    <w:name w:val="kiscim36"/>
    <w:next w:val="Norml"/>
    <w:uiPriority w:val="99"/>
    <w:rsid w:val="009263D2"/>
    <w:pPr>
      <w:keepNext/>
      <w:spacing w:before="140" w:after="140" w:line="280" w:lineRule="exact"/>
      <w:jc w:val="both"/>
    </w:pPr>
    <w:rPr>
      <w:rFonts w:eastAsia="Calibri"/>
      <w:b/>
      <w:bCs/>
      <w:i/>
      <w:iCs/>
      <w:sz w:val="24"/>
      <w:szCs w:val="24"/>
    </w:rPr>
  </w:style>
  <w:style w:type="paragraph" w:customStyle="1" w:styleId="kiscim118">
    <w:name w:val="kiscim118"/>
    <w:uiPriority w:val="99"/>
    <w:rsid w:val="009263D2"/>
    <w:pPr>
      <w:keepNext/>
      <w:spacing w:before="140" w:after="140" w:line="280" w:lineRule="exact"/>
    </w:pPr>
    <w:rPr>
      <w:rFonts w:eastAsia="Calibri"/>
      <w:b/>
      <w:bCs/>
      <w:sz w:val="24"/>
      <w:szCs w:val="24"/>
    </w:rPr>
  </w:style>
  <w:style w:type="paragraph" w:customStyle="1" w:styleId="kiscim217">
    <w:name w:val="kiscim217"/>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17">
    <w:name w:val="lista0117"/>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17">
    <w:name w:val="lista117"/>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17">
    <w:name w:val="szoveg17"/>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17">
    <w:name w:val="táblacim17"/>
    <w:basedOn w:val="Norml"/>
    <w:uiPriority w:val="99"/>
    <w:rsid w:val="009263D2"/>
    <w:pPr>
      <w:spacing w:line="280" w:lineRule="exact"/>
      <w:jc w:val="both"/>
    </w:pPr>
    <w:rPr>
      <w:rFonts w:eastAsia="Calibri"/>
      <w:b/>
      <w:bCs/>
      <w:noProof/>
      <w:sz w:val="20"/>
      <w:lang w:eastAsia="hu-HU"/>
    </w:rPr>
  </w:style>
  <w:style w:type="paragraph" w:customStyle="1" w:styleId="tblzatcm21">
    <w:name w:val="táblázatcím21"/>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21">
    <w:name w:val="fejléc21"/>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tblzatcm31">
    <w:name w:val="táblázatcím31"/>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szoveg21">
    <w:name w:val="szoveg2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kiscim41">
    <w:name w:val="kiscim41"/>
    <w:next w:val="szoveg"/>
    <w:uiPriority w:val="99"/>
    <w:rsid w:val="009263D2"/>
    <w:pPr>
      <w:keepNext/>
      <w:spacing w:before="140" w:after="140" w:line="280" w:lineRule="exact"/>
      <w:jc w:val="both"/>
    </w:pPr>
    <w:rPr>
      <w:rFonts w:eastAsia="Calibri"/>
      <w:b/>
      <w:bCs/>
      <w:i/>
      <w:iCs/>
      <w:sz w:val="24"/>
      <w:szCs w:val="24"/>
    </w:rPr>
  </w:style>
  <w:style w:type="paragraph" w:customStyle="1" w:styleId="lista121">
    <w:name w:val="lista121"/>
    <w:basedOn w:val="Norml"/>
    <w:uiPriority w:val="99"/>
    <w:rsid w:val="009263D2"/>
    <w:pPr>
      <w:tabs>
        <w:tab w:val="num" w:pos="360"/>
      </w:tabs>
      <w:autoSpaceDE w:val="0"/>
      <w:autoSpaceDN w:val="0"/>
      <w:adjustRightInd w:val="0"/>
      <w:spacing w:line="280" w:lineRule="exact"/>
      <w:ind w:left="360" w:hanging="180"/>
      <w:jc w:val="both"/>
    </w:pPr>
    <w:rPr>
      <w:rFonts w:eastAsia="Calibri"/>
      <w:noProof/>
      <w:szCs w:val="24"/>
      <w:lang w:eastAsia="hu-HU"/>
    </w:rPr>
  </w:style>
  <w:style w:type="paragraph" w:customStyle="1" w:styleId="lista0121">
    <w:name w:val="lista0121"/>
    <w:basedOn w:val="Norml"/>
    <w:uiPriority w:val="99"/>
    <w:rsid w:val="009263D2"/>
    <w:pPr>
      <w:autoSpaceDE w:val="0"/>
      <w:autoSpaceDN w:val="0"/>
      <w:adjustRightInd w:val="0"/>
      <w:spacing w:line="280" w:lineRule="exact"/>
      <w:ind w:left="568" w:hanging="284"/>
      <w:jc w:val="both"/>
    </w:pPr>
    <w:rPr>
      <w:rFonts w:eastAsia="Calibri"/>
      <w:noProof/>
      <w:szCs w:val="24"/>
      <w:lang w:eastAsia="hu-HU"/>
    </w:rPr>
  </w:style>
  <w:style w:type="paragraph" w:customStyle="1" w:styleId="kiscim221">
    <w:name w:val="kiscim221"/>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tblacim21">
    <w:name w:val="táblacim21"/>
    <w:basedOn w:val="Norml"/>
    <w:uiPriority w:val="99"/>
    <w:rsid w:val="009263D2"/>
    <w:pPr>
      <w:spacing w:line="280" w:lineRule="exact"/>
      <w:jc w:val="both"/>
    </w:pPr>
    <w:rPr>
      <w:rFonts w:eastAsia="Calibri"/>
      <w:b/>
      <w:bCs/>
      <w:noProof/>
      <w:sz w:val="20"/>
      <w:lang w:eastAsia="hu-HU"/>
    </w:rPr>
  </w:style>
  <w:style w:type="paragraph" w:customStyle="1" w:styleId="kiscim121">
    <w:name w:val="kiscim121"/>
    <w:uiPriority w:val="99"/>
    <w:rsid w:val="009263D2"/>
    <w:pPr>
      <w:keepNext/>
      <w:spacing w:before="140" w:after="140" w:line="280" w:lineRule="exact"/>
    </w:pPr>
    <w:rPr>
      <w:rFonts w:eastAsia="Calibri"/>
      <w:b/>
      <w:bCs/>
      <w:sz w:val="24"/>
      <w:szCs w:val="24"/>
    </w:rPr>
  </w:style>
  <w:style w:type="paragraph" w:customStyle="1" w:styleId="fejlc31">
    <w:name w:val="fejléc31"/>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51">
    <w:name w:val="kiscim51"/>
    <w:next w:val="Norml"/>
    <w:uiPriority w:val="99"/>
    <w:rsid w:val="009263D2"/>
    <w:pPr>
      <w:keepNext/>
      <w:spacing w:before="140" w:after="140" w:line="280" w:lineRule="exact"/>
      <w:jc w:val="both"/>
    </w:pPr>
    <w:rPr>
      <w:rFonts w:eastAsia="Calibri"/>
      <w:b/>
      <w:bCs/>
      <w:i/>
      <w:iCs/>
      <w:sz w:val="24"/>
      <w:szCs w:val="24"/>
    </w:rPr>
  </w:style>
  <w:style w:type="paragraph" w:customStyle="1" w:styleId="kiscim131">
    <w:name w:val="kiscim131"/>
    <w:uiPriority w:val="99"/>
    <w:rsid w:val="009263D2"/>
    <w:pPr>
      <w:keepNext/>
      <w:spacing w:before="140" w:after="140" w:line="280" w:lineRule="exact"/>
    </w:pPr>
    <w:rPr>
      <w:rFonts w:eastAsia="Calibri"/>
      <w:b/>
      <w:bCs/>
      <w:sz w:val="24"/>
      <w:szCs w:val="24"/>
    </w:rPr>
  </w:style>
  <w:style w:type="paragraph" w:customStyle="1" w:styleId="kiscim231">
    <w:name w:val="kiscim231"/>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31">
    <w:name w:val="lista0131"/>
    <w:basedOn w:val="Norml"/>
    <w:uiPriority w:val="99"/>
    <w:rsid w:val="009263D2"/>
    <w:pPr>
      <w:tabs>
        <w:tab w:val="num" w:pos="567"/>
      </w:tabs>
      <w:autoSpaceDE w:val="0"/>
      <w:autoSpaceDN w:val="0"/>
      <w:adjustRightInd w:val="0"/>
      <w:spacing w:line="280" w:lineRule="exact"/>
      <w:ind w:left="567" w:hanging="283"/>
      <w:jc w:val="both"/>
    </w:pPr>
    <w:rPr>
      <w:rFonts w:eastAsia="Calibri"/>
      <w:noProof/>
      <w:szCs w:val="24"/>
      <w:lang w:val="en-US" w:eastAsia="hu-HU"/>
    </w:rPr>
  </w:style>
  <w:style w:type="paragraph" w:customStyle="1" w:styleId="lista131">
    <w:name w:val="lista13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31">
    <w:name w:val="szoveg3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31">
    <w:name w:val="táblacim31"/>
    <w:basedOn w:val="Norml"/>
    <w:uiPriority w:val="99"/>
    <w:rsid w:val="009263D2"/>
    <w:pPr>
      <w:spacing w:line="280" w:lineRule="exact"/>
      <w:jc w:val="both"/>
    </w:pPr>
    <w:rPr>
      <w:rFonts w:eastAsia="Calibri"/>
      <w:b/>
      <w:bCs/>
      <w:noProof/>
      <w:sz w:val="20"/>
      <w:lang w:eastAsia="hu-HU"/>
    </w:rPr>
  </w:style>
  <w:style w:type="paragraph" w:customStyle="1" w:styleId="tblzatcm41">
    <w:name w:val="táblázatcím41"/>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41">
    <w:name w:val="fejléc41"/>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61">
    <w:name w:val="kiscim61"/>
    <w:next w:val="Norml"/>
    <w:uiPriority w:val="99"/>
    <w:rsid w:val="009263D2"/>
    <w:pPr>
      <w:keepNext/>
      <w:spacing w:before="140" w:after="140" w:line="280" w:lineRule="exact"/>
      <w:jc w:val="both"/>
    </w:pPr>
    <w:rPr>
      <w:rFonts w:eastAsia="Calibri"/>
      <w:b/>
      <w:bCs/>
      <w:i/>
      <w:iCs/>
      <w:sz w:val="24"/>
      <w:szCs w:val="24"/>
    </w:rPr>
  </w:style>
  <w:style w:type="paragraph" w:customStyle="1" w:styleId="kiscim141">
    <w:name w:val="kiscim141"/>
    <w:uiPriority w:val="99"/>
    <w:rsid w:val="009263D2"/>
    <w:pPr>
      <w:keepNext/>
      <w:spacing w:before="140" w:after="140" w:line="280" w:lineRule="exact"/>
    </w:pPr>
    <w:rPr>
      <w:rFonts w:eastAsia="Calibri"/>
      <w:b/>
      <w:bCs/>
      <w:sz w:val="24"/>
      <w:szCs w:val="24"/>
    </w:rPr>
  </w:style>
  <w:style w:type="paragraph" w:customStyle="1" w:styleId="kiscim241">
    <w:name w:val="kiscim241"/>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41">
    <w:name w:val="lista0141"/>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41">
    <w:name w:val="lista14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41">
    <w:name w:val="szoveg4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41">
    <w:name w:val="táblacim41"/>
    <w:basedOn w:val="Norml"/>
    <w:uiPriority w:val="99"/>
    <w:rsid w:val="009263D2"/>
    <w:pPr>
      <w:spacing w:line="280" w:lineRule="exact"/>
      <w:jc w:val="both"/>
    </w:pPr>
    <w:rPr>
      <w:rFonts w:eastAsia="Calibri"/>
      <w:b/>
      <w:bCs/>
      <w:noProof/>
      <w:sz w:val="20"/>
      <w:lang w:eastAsia="hu-HU"/>
    </w:rPr>
  </w:style>
  <w:style w:type="paragraph" w:customStyle="1" w:styleId="tblzatcm51">
    <w:name w:val="táblázatcím51"/>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51">
    <w:name w:val="fejléc51"/>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71">
    <w:name w:val="kiscim71"/>
    <w:next w:val="Norml"/>
    <w:uiPriority w:val="99"/>
    <w:rsid w:val="009263D2"/>
    <w:pPr>
      <w:keepNext/>
      <w:spacing w:before="140" w:after="140" w:line="280" w:lineRule="exact"/>
      <w:jc w:val="both"/>
    </w:pPr>
    <w:rPr>
      <w:rFonts w:eastAsia="Calibri"/>
      <w:b/>
      <w:bCs/>
      <w:i/>
      <w:iCs/>
      <w:sz w:val="24"/>
      <w:szCs w:val="24"/>
    </w:rPr>
  </w:style>
  <w:style w:type="paragraph" w:customStyle="1" w:styleId="kiscim151">
    <w:name w:val="kiscim151"/>
    <w:uiPriority w:val="99"/>
    <w:rsid w:val="009263D2"/>
    <w:pPr>
      <w:keepNext/>
      <w:spacing w:before="140" w:after="140" w:line="280" w:lineRule="exact"/>
    </w:pPr>
    <w:rPr>
      <w:rFonts w:eastAsia="Calibri"/>
      <w:b/>
      <w:bCs/>
      <w:sz w:val="24"/>
      <w:szCs w:val="24"/>
    </w:rPr>
  </w:style>
  <w:style w:type="paragraph" w:customStyle="1" w:styleId="kiscim251">
    <w:name w:val="kiscim251"/>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51">
    <w:name w:val="lista0151"/>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51">
    <w:name w:val="lista15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51">
    <w:name w:val="szoveg5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51">
    <w:name w:val="táblacim51"/>
    <w:basedOn w:val="Norml"/>
    <w:uiPriority w:val="99"/>
    <w:rsid w:val="009263D2"/>
    <w:pPr>
      <w:spacing w:line="280" w:lineRule="exact"/>
      <w:jc w:val="both"/>
    </w:pPr>
    <w:rPr>
      <w:rFonts w:eastAsia="Calibri"/>
      <w:b/>
      <w:bCs/>
      <w:noProof/>
      <w:sz w:val="20"/>
      <w:lang w:eastAsia="hu-HU"/>
    </w:rPr>
  </w:style>
  <w:style w:type="paragraph" w:customStyle="1" w:styleId="tblzatcm61">
    <w:name w:val="táblázatcím61"/>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61">
    <w:name w:val="fejléc61"/>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81">
    <w:name w:val="kiscim81"/>
    <w:next w:val="Norml"/>
    <w:uiPriority w:val="99"/>
    <w:rsid w:val="009263D2"/>
    <w:pPr>
      <w:keepNext/>
      <w:spacing w:before="140" w:after="140" w:line="280" w:lineRule="exact"/>
      <w:jc w:val="both"/>
    </w:pPr>
    <w:rPr>
      <w:rFonts w:eastAsia="Calibri"/>
      <w:b/>
      <w:bCs/>
      <w:i/>
      <w:iCs/>
      <w:sz w:val="24"/>
      <w:szCs w:val="24"/>
    </w:rPr>
  </w:style>
  <w:style w:type="paragraph" w:customStyle="1" w:styleId="kiscim161">
    <w:name w:val="kiscim161"/>
    <w:uiPriority w:val="99"/>
    <w:rsid w:val="009263D2"/>
    <w:pPr>
      <w:keepNext/>
      <w:spacing w:before="140" w:after="140" w:line="280" w:lineRule="exact"/>
    </w:pPr>
    <w:rPr>
      <w:rFonts w:eastAsia="Calibri"/>
      <w:b/>
      <w:bCs/>
      <w:sz w:val="24"/>
      <w:szCs w:val="24"/>
    </w:rPr>
  </w:style>
  <w:style w:type="paragraph" w:customStyle="1" w:styleId="kiscim261">
    <w:name w:val="kiscim261"/>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61">
    <w:name w:val="lista0161"/>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61">
    <w:name w:val="lista16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61">
    <w:name w:val="szoveg6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61">
    <w:name w:val="táblacim61"/>
    <w:basedOn w:val="Norml"/>
    <w:uiPriority w:val="99"/>
    <w:rsid w:val="009263D2"/>
    <w:pPr>
      <w:spacing w:line="280" w:lineRule="exact"/>
      <w:jc w:val="both"/>
    </w:pPr>
    <w:rPr>
      <w:rFonts w:eastAsia="Calibri"/>
      <w:b/>
      <w:bCs/>
      <w:noProof/>
      <w:sz w:val="20"/>
      <w:lang w:eastAsia="hu-HU"/>
    </w:rPr>
  </w:style>
  <w:style w:type="paragraph" w:customStyle="1" w:styleId="tblzatcm71">
    <w:name w:val="táblázatcím71"/>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71">
    <w:name w:val="fejléc71"/>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91">
    <w:name w:val="kiscim91"/>
    <w:next w:val="Norml"/>
    <w:uiPriority w:val="99"/>
    <w:rsid w:val="009263D2"/>
    <w:pPr>
      <w:keepNext/>
      <w:spacing w:before="140" w:after="140" w:line="280" w:lineRule="exact"/>
      <w:jc w:val="both"/>
    </w:pPr>
    <w:rPr>
      <w:rFonts w:eastAsia="Calibri"/>
      <w:b/>
      <w:bCs/>
      <w:i/>
      <w:iCs/>
      <w:sz w:val="24"/>
      <w:szCs w:val="24"/>
    </w:rPr>
  </w:style>
  <w:style w:type="paragraph" w:customStyle="1" w:styleId="kiscim171">
    <w:name w:val="kiscim171"/>
    <w:uiPriority w:val="99"/>
    <w:rsid w:val="009263D2"/>
    <w:pPr>
      <w:keepNext/>
      <w:spacing w:before="140" w:after="140" w:line="280" w:lineRule="exact"/>
    </w:pPr>
    <w:rPr>
      <w:rFonts w:eastAsia="Calibri"/>
      <w:b/>
      <w:bCs/>
      <w:sz w:val="24"/>
      <w:szCs w:val="24"/>
    </w:rPr>
  </w:style>
  <w:style w:type="paragraph" w:customStyle="1" w:styleId="kiscim271">
    <w:name w:val="kiscim271"/>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71">
    <w:name w:val="lista0171"/>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71">
    <w:name w:val="lista17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71">
    <w:name w:val="szoveg7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71">
    <w:name w:val="táblacim71"/>
    <w:basedOn w:val="Norml"/>
    <w:uiPriority w:val="99"/>
    <w:rsid w:val="009263D2"/>
    <w:pPr>
      <w:spacing w:line="280" w:lineRule="exact"/>
      <w:jc w:val="both"/>
    </w:pPr>
    <w:rPr>
      <w:rFonts w:eastAsia="Calibri"/>
      <w:b/>
      <w:bCs/>
      <w:noProof/>
      <w:sz w:val="20"/>
      <w:lang w:eastAsia="hu-HU"/>
    </w:rPr>
  </w:style>
  <w:style w:type="paragraph" w:customStyle="1" w:styleId="tblzatcm81">
    <w:name w:val="táblázatcím81"/>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81">
    <w:name w:val="fejléc81"/>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101">
    <w:name w:val="kiscim101"/>
    <w:next w:val="Norml"/>
    <w:uiPriority w:val="99"/>
    <w:rsid w:val="009263D2"/>
    <w:pPr>
      <w:keepNext/>
      <w:spacing w:before="140" w:after="140" w:line="280" w:lineRule="exact"/>
      <w:jc w:val="both"/>
    </w:pPr>
    <w:rPr>
      <w:rFonts w:eastAsia="Calibri"/>
      <w:b/>
      <w:bCs/>
      <w:i/>
      <w:iCs/>
      <w:sz w:val="24"/>
      <w:szCs w:val="24"/>
    </w:rPr>
  </w:style>
  <w:style w:type="paragraph" w:customStyle="1" w:styleId="kiscim181">
    <w:name w:val="kiscim181"/>
    <w:uiPriority w:val="99"/>
    <w:rsid w:val="009263D2"/>
    <w:pPr>
      <w:keepNext/>
      <w:spacing w:before="140" w:after="140" w:line="280" w:lineRule="exact"/>
    </w:pPr>
    <w:rPr>
      <w:rFonts w:eastAsia="Calibri"/>
      <w:b/>
      <w:bCs/>
      <w:sz w:val="24"/>
      <w:szCs w:val="24"/>
    </w:rPr>
  </w:style>
  <w:style w:type="paragraph" w:customStyle="1" w:styleId="kiscim281">
    <w:name w:val="kiscim281"/>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81">
    <w:name w:val="lista0181"/>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81">
    <w:name w:val="lista18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81">
    <w:name w:val="szoveg8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81">
    <w:name w:val="táblacim81"/>
    <w:basedOn w:val="Norml"/>
    <w:uiPriority w:val="99"/>
    <w:rsid w:val="009263D2"/>
    <w:pPr>
      <w:spacing w:line="280" w:lineRule="exact"/>
      <w:jc w:val="both"/>
    </w:pPr>
    <w:rPr>
      <w:rFonts w:eastAsia="Calibri"/>
      <w:b/>
      <w:bCs/>
      <w:noProof/>
      <w:sz w:val="20"/>
      <w:lang w:eastAsia="hu-HU"/>
    </w:rPr>
  </w:style>
  <w:style w:type="paragraph" w:customStyle="1" w:styleId="tblzatcm91">
    <w:name w:val="táblázatcím91"/>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91">
    <w:name w:val="fejléc91"/>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191">
    <w:name w:val="kiscim191"/>
    <w:next w:val="Norml"/>
    <w:uiPriority w:val="99"/>
    <w:rsid w:val="009263D2"/>
    <w:pPr>
      <w:keepNext/>
      <w:spacing w:before="140" w:after="140" w:line="280" w:lineRule="exact"/>
      <w:jc w:val="both"/>
    </w:pPr>
    <w:rPr>
      <w:rFonts w:eastAsia="Calibri"/>
      <w:b/>
      <w:bCs/>
      <w:i/>
      <w:iCs/>
      <w:sz w:val="24"/>
      <w:szCs w:val="24"/>
    </w:rPr>
  </w:style>
  <w:style w:type="paragraph" w:customStyle="1" w:styleId="kiscim1101">
    <w:name w:val="kiscim1101"/>
    <w:uiPriority w:val="99"/>
    <w:rsid w:val="009263D2"/>
    <w:pPr>
      <w:keepNext/>
      <w:spacing w:before="140" w:after="140" w:line="280" w:lineRule="exact"/>
    </w:pPr>
    <w:rPr>
      <w:rFonts w:eastAsia="Calibri"/>
      <w:b/>
      <w:bCs/>
      <w:sz w:val="24"/>
      <w:szCs w:val="24"/>
    </w:rPr>
  </w:style>
  <w:style w:type="paragraph" w:customStyle="1" w:styleId="kiscim291">
    <w:name w:val="kiscim291"/>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91">
    <w:name w:val="lista0191"/>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91">
    <w:name w:val="lista19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91">
    <w:name w:val="szoveg9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91">
    <w:name w:val="táblacim91"/>
    <w:basedOn w:val="Norml"/>
    <w:uiPriority w:val="99"/>
    <w:rsid w:val="009263D2"/>
    <w:pPr>
      <w:spacing w:line="280" w:lineRule="exact"/>
      <w:jc w:val="both"/>
    </w:pPr>
    <w:rPr>
      <w:rFonts w:eastAsia="Calibri"/>
      <w:b/>
      <w:bCs/>
      <w:noProof/>
      <w:sz w:val="20"/>
      <w:lang w:eastAsia="hu-HU"/>
    </w:rPr>
  </w:style>
  <w:style w:type="paragraph" w:customStyle="1" w:styleId="tblzatcm101">
    <w:name w:val="táblázatcím101"/>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101">
    <w:name w:val="fejléc101"/>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201">
    <w:name w:val="kiscim201"/>
    <w:next w:val="Norml"/>
    <w:uiPriority w:val="99"/>
    <w:rsid w:val="009263D2"/>
    <w:pPr>
      <w:keepNext/>
      <w:spacing w:before="140" w:after="140" w:line="280" w:lineRule="exact"/>
      <w:jc w:val="both"/>
    </w:pPr>
    <w:rPr>
      <w:rFonts w:eastAsia="Calibri"/>
      <w:b/>
      <w:bCs/>
      <w:i/>
      <w:iCs/>
      <w:sz w:val="24"/>
      <w:szCs w:val="24"/>
    </w:rPr>
  </w:style>
  <w:style w:type="paragraph" w:customStyle="1" w:styleId="kiscim1111">
    <w:name w:val="kiscim1111"/>
    <w:uiPriority w:val="99"/>
    <w:rsid w:val="009263D2"/>
    <w:pPr>
      <w:keepNext/>
      <w:spacing w:before="140" w:after="140" w:line="280" w:lineRule="exact"/>
    </w:pPr>
    <w:rPr>
      <w:rFonts w:eastAsia="Calibri"/>
      <w:b/>
      <w:bCs/>
      <w:sz w:val="24"/>
      <w:szCs w:val="24"/>
    </w:rPr>
  </w:style>
  <w:style w:type="paragraph" w:customStyle="1" w:styleId="kiscim2101">
    <w:name w:val="kiscim2101"/>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101">
    <w:name w:val="lista01101"/>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101">
    <w:name w:val="lista110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101">
    <w:name w:val="szoveg10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101">
    <w:name w:val="táblacim101"/>
    <w:basedOn w:val="Norml"/>
    <w:uiPriority w:val="99"/>
    <w:rsid w:val="009263D2"/>
    <w:pPr>
      <w:spacing w:line="280" w:lineRule="exact"/>
      <w:jc w:val="both"/>
    </w:pPr>
    <w:rPr>
      <w:rFonts w:eastAsia="Calibri"/>
      <w:b/>
      <w:bCs/>
      <w:noProof/>
      <w:sz w:val="20"/>
      <w:lang w:eastAsia="hu-HU"/>
    </w:rPr>
  </w:style>
  <w:style w:type="paragraph" w:customStyle="1" w:styleId="tblzatcm111">
    <w:name w:val="táblázatcím111"/>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111">
    <w:name w:val="fejléc111"/>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301">
    <w:name w:val="kiscim301"/>
    <w:next w:val="Norml"/>
    <w:uiPriority w:val="99"/>
    <w:rsid w:val="009263D2"/>
    <w:pPr>
      <w:keepNext/>
      <w:spacing w:before="140" w:after="140" w:line="280" w:lineRule="exact"/>
      <w:jc w:val="both"/>
    </w:pPr>
    <w:rPr>
      <w:rFonts w:eastAsia="Calibri"/>
      <w:b/>
      <w:bCs/>
      <w:i/>
      <w:iCs/>
      <w:sz w:val="24"/>
      <w:szCs w:val="24"/>
    </w:rPr>
  </w:style>
  <w:style w:type="paragraph" w:customStyle="1" w:styleId="kiscim1121">
    <w:name w:val="kiscim1121"/>
    <w:uiPriority w:val="99"/>
    <w:rsid w:val="009263D2"/>
    <w:pPr>
      <w:keepNext/>
      <w:spacing w:before="140" w:after="140" w:line="280" w:lineRule="exact"/>
    </w:pPr>
    <w:rPr>
      <w:rFonts w:eastAsia="Calibri"/>
      <w:b/>
      <w:bCs/>
      <w:sz w:val="24"/>
      <w:szCs w:val="24"/>
    </w:rPr>
  </w:style>
  <w:style w:type="paragraph" w:customStyle="1" w:styleId="kiscim2111">
    <w:name w:val="kiscim2111"/>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111">
    <w:name w:val="lista01111"/>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111">
    <w:name w:val="lista111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111">
    <w:name w:val="szoveg11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111">
    <w:name w:val="táblacim111"/>
    <w:basedOn w:val="Norml"/>
    <w:uiPriority w:val="99"/>
    <w:rsid w:val="009263D2"/>
    <w:pPr>
      <w:spacing w:line="280" w:lineRule="exact"/>
      <w:jc w:val="both"/>
    </w:pPr>
    <w:rPr>
      <w:rFonts w:eastAsia="Calibri"/>
      <w:b/>
      <w:bCs/>
      <w:noProof/>
      <w:sz w:val="20"/>
      <w:lang w:eastAsia="hu-HU"/>
    </w:rPr>
  </w:style>
  <w:style w:type="paragraph" w:customStyle="1" w:styleId="tblzatcm121">
    <w:name w:val="táblázatcím121"/>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121">
    <w:name w:val="fejléc121"/>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311">
    <w:name w:val="kiscim311"/>
    <w:next w:val="Norml"/>
    <w:uiPriority w:val="99"/>
    <w:rsid w:val="009263D2"/>
    <w:pPr>
      <w:keepNext/>
      <w:spacing w:before="140" w:after="140" w:line="280" w:lineRule="exact"/>
      <w:jc w:val="both"/>
    </w:pPr>
    <w:rPr>
      <w:rFonts w:eastAsia="Calibri"/>
      <w:b/>
      <w:bCs/>
      <w:i/>
      <w:iCs/>
      <w:sz w:val="24"/>
      <w:szCs w:val="24"/>
    </w:rPr>
  </w:style>
  <w:style w:type="paragraph" w:customStyle="1" w:styleId="kiscim1131">
    <w:name w:val="kiscim1131"/>
    <w:uiPriority w:val="99"/>
    <w:rsid w:val="009263D2"/>
    <w:pPr>
      <w:keepNext/>
      <w:spacing w:before="140" w:after="140" w:line="280" w:lineRule="exact"/>
    </w:pPr>
    <w:rPr>
      <w:rFonts w:eastAsia="Calibri"/>
      <w:b/>
      <w:bCs/>
      <w:sz w:val="24"/>
      <w:szCs w:val="24"/>
    </w:rPr>
  </w:style>
  <w:style w:type="paragraph" w:customStyle="1" w:styleId="kiscim2121">
    <w:name w:val="kiscim2121"/>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121">
    <w:name w:val="lista01121"/>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121">
    <w:name w:val="lista112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121">
    <w:name w:val="szoveg12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121">
    <w:name w:val="táblacim121"/>
    <w:basedOn w:val="Norml"/>
    <w:uiPriority w:val="99"/>
    <w:rsid w:val="009263D2"/>
    <w:pPr>
      <w:spacing w:line="280" w:lineRule="exact"/>
      <w:jc w:val="both"/>
    </w:pPr>
    <w:rPr>
      <w:rFonts w:eastAsia="Calibri"/>
      <w:b/>
      <w:bCs/>
      <w:noProof/>
      <w:sz w:val="20"/>
      <w:lang w:eastAsia="hu-HU"/>
    </w:rPr>
  </w:style>
  <w:style w:type="paragraph" w:customStyle="1" w:styleId="tblzatcm131">
    <w:name w:val="táblázatcím131"/>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131">
    <w:name w:val="fejléc131"/>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321">
    <w:name w:val="kiscim321"/>
    <w:next w:val="Norml"/>
    <w:uiPriority w:val="99"/>
    <w:rsid w:val="009263D2"/>
    <w:pPr>
      <w:keepNext/>
      <w:spacing w:before="140" w:after="140" w:line="280" w:lineRule="exact"/>
      <w:jc w:val="both"/>
    </w:pPr>
    <w:rPr>
      <w:rFonts w:eastAsia="Calibri"/>
      <w:b/>
      <w:bCs/>
      <w:i/>
      <w:iCs/>
      <w:sz w:val="24"/>
      <w:szCs w:val="24"/>
    </w:rPr>
  </w:style>
  <w:style w:type="paragraph" w:customStyle="1" w:styleId="kiscim1141">
    <w:name w:val="kiscim1141"/>
    <w:uiPriority w:val="99"/>
    <w:rsid w:val="009263D2"/>
    <w:pPr>
      <w:keepNext/>
      <w:spacing w:before="140" w:after="140" w:line="280" w:lineRule="exact"/>
    </w:pPr>
    <w:rPr>
      <w:rFonts w:eastAsia="Calibri"/>
      <w:b/>
      <w:bCs/>
      <w:sz w:val="24"/>
      <w:szCs w:val="24"/>
    </w:rPr>
  </w:style>
  <w:style w:type="paragraph" w:customStyle="1" w:styleId="kiscim2131">
    <w:name w:val="kiscim2131"/>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131">
    <w:name w:val="lista01131"/>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131">
    <w:name w:val="lista113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131">
    <w:name w:val="szoveg13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131">
    <w:name w:val="táblacim131"/>
    <w:basedOn w:val="Norml"/>
    <w:uiPriority w:val="99"/>
    <w:rsid w:val="009263D2"/>
    <w:pPr>
      <w:spacing w:line="280" w:lineRule="exact"/>
      <w:jc w:val="both"/>
    </w:pPr>
    <w:rPr>
      <w:rFonts w:eastAsia="Calibri"/>
      <w:b/>
      <w:bCs/>
      <w:noProof/>
      <w:sz w:val="20"/>
      <w:lang w:eastAsia="hu-HU"/>
    </w:rPr>
  </w:style>
  <w:style w:type="paragraph" w:customStyle="1" w:styleId="tblzatcm141">
    <w:name w:val="táblázatcím141"/>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141">
    <w:name w:val="fejléc141"/>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331">
    <w:name w:val="kiscim331"/>
    <w:next w:val="Norml"/>
    <w:uiPriority w:val="99"/>
    <w:rsid w:val="009263D2"/>
    <w:pPr>
      <w:keepNext/>
      <w:spacing w:before="140" w:after="140" w:line="280" w:lineRule="exact"/>
      <w:jc w:val="both"/>
    </w:pPr>
    <w:rPr>
      <w:rFonts w:eastAsia="Calibri"/>
      <w:b/>
      <w:bCs/>
      <w:i/>
      <w:iCs/>
      <w:sz w:val="24"/>
      <w:szCs w:val="24"/>
    </w:rPr>
  </w:style>
  <w:style w:type="paragraph" w:customStyle="1" w:styleId="kiscim1151">
    <w:name w:val="kiscim1151"/>
    <w:uiPriority w:val="99"/>
    <w:rsid w:val="009263D2"/>
    <w:pPr>
      <w:keepNext/>
      <w:spacing w:before="140" w:after="140" w:line="280" w:lineRule="exact"/>
    </w:pPr>
    <w:rPr>
      <w:rFonts w:eastAsia="Calibri"/>
      <w:b/>
      <w:bCs/>
      <w:sz w:val="24"/>
      <w:szCs w:val="24"/>
    </w:rPr>
  </w:style>
  <w:style w:type="paragraph" w:customStyle="1" w:styleId="kiscim2141">
    <w:name w:val="kiscim2141"/>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141">
    <w:name w:val="lista01141"/>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141">
    <w:name w:val="lista114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141">
    <w:name w:val="szoveg14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141">
    <w:name w:val="táblacim141"/>
    <w:basedOn w:val="Norml"/>
    <w:uiPriority w:val="99"/>
    <w:rsid w:val="009263D2"/>
    <w:pPr>
      <w:spacing w:line="280" w:lineRule="exact"/>
      <w:jc w:val="both"/>
    </w:pPr>
    <w:rPr>
      <w:rFonts w:eastAsia="Calibri"/>
      <w:b/>
      <w:bCs/>
      <w:noProof/>
      <w:sz w:val="20"/>
      <w:lang w:eastAsia="hu-HU"/>
    </w:rPr>
  </w:style>
  <w:style w:type="paragraph" w:customStyle="1" w:styleId="tblzatcm151">
    <w:name w:val="táblázatcím151"/>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151">
    <w:name w:val="fejléc151"/>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341">
    <w:name w:val="kiscim341"/>
    <w:next w:val="Norml"/>
    <w:uiPriority w:val="99"/>
    <w:rsid w:val="009263D2"/>
    <w:pPr>
      <w:keepNext/>
      <w:spacing w:before="140" w:after="140" w:line="280" w:lineRule="exact"/>
      <w:jc w:val="both"/>
    </w:pPr>
    <w:rPr>
      <w:rFonts w:eastAsia="Calibri"/>
      <w:b/>
      <w:bCs/>
      <w:i/>
      <w:iCs/>
      <w:sz w:val="24"/>
      <w:szCs w:val="24"/>
    </w:rPr>
  </w:style>
  <w:style w:type="paragraph" w:customStyle="1" w:styleId="kiscim1161">
    <w:name w:val="kiscim1161"/>
    <w:uiPriority w:val="99"/>
    <w:rsid w:val="009263D2"/>
    <w:pPr>
      <w:keepNext/>
      <w:spacing w:before="140" w:after="140" w:line="280" w:lineRule="exact"/>
    </w:pPr>
    <w:rPr>
      <w:rFonts w:eastAsia="Calibri"/>
      <w:b/>
      <w:bCs/>
      <w:sz w:val="24"/>
      <w:szCs w:val="24"/>
    </w:rPr>
  </w:style>
  <w:style w:type="paragraph" w:customStyle="1" w:styleId="kiscim2151">
    <w:name w:val="kiscim2151"/>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151">
    <w:name w:val="lista01151"/>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151">
    <w:name w:val="lista115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151">
    <w:name w:val="szoveg15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151">
    <w:name w:val="táblacim151"/>
    <w:basedOn w:val="Norml"/>
    <w:uiPriority w:val="99"/>
    <w:rsid w:val="009263D2"/>
    <w:pPr>
      <w:spacing w:line="280" w:lineRule="exact"/>
      <w:jc w:val="both"/>
    </w:pPr>
    <w:rPr>
      <w:rFonts w:eastAsia="Calibri"/>
      <w:b/>
      <w:bCs/>
      <w:noProof/>
      <w:sz w:val="20"/>
      <w:lang w:eastAsia="hu-HU"/>
    </w:rPr>
  </w:style>
  <w:style w:type="paragraph" w:customStyle="1" w:styleId="tblzatcm161">
    <w:name w:val="táblázatcím161"/>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161">
    <w:name w:val="fejléc161"/>
    <w:basedOn w:val="Norml"/>
    <w:autoRedefine/>
    <w:uiPriority w:val="99"/>
    <w:rsid w:val="009263D2"/>
    <w:pPr>
      <w:tabs>
        <w:tab w:val="right" w:pos="9000"/>
      </w:tabs>
    </w:pPr>
    <w:rPr>
      <w:rFonts w:eastAsia="Calibri"/>
      <w:i/>
      <w:iCs/>
      <w:sz w:val="20"/>
      <w:u w:val="single"/>
      <w:lang w:eastAsia="hu-HU"/>
    </w:rPr>
  </w:style>
  <w:style w:type="paragraph" w:customStyle="1" w:styleId="vonalastblzat1">
    <w:name w:val="vonalas táblázat1"/>
    <w:basedOn w:val="Norml"/>
    <w:uiPriority w:val="99"/>
    <w:rsid w:val="009263D2"/>
    <w:pPr>
      <w:pBdr>
        <w:top w:val="single" w:sz="4" w:space="0" w:color="auto"/>
        <w:left w:val="single" w:sz="8" w:space="0" w:color="auto"/>
        <w:bottom w:val="single" w:sz="4"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kepzesi1cimfele1">
    <w:name w:val="kepzesi1_cimfele1"/>
    <w:uiPriority w:val="99"/>
    <w:rsid w:val="009263D2"/>
    <w:pPr>
      <w:keepNext/>
      <w:spacing w:after="70" w:line="280" w:lineRule="exact"/>
      <w:jc w:val="both"/>
    </w:pPr>
    <w:rPr>
      <w:rFonts w:eastAsia="Calibri"/>
      <w:noProof/>
      <w:sz w:val="24"/>
      <w:szCs w:val="24"/>
    </w:rPr>
  </w:style>
  <w:style w:type="paragraph" w:customStyle="1" w:styleId="Stluskepzesi1cimfeleFlkvr1">
    <w:name w:val="Stílus kepzesi1_cimfele + Félkövér1"/>
    <w:basedOn w:val="kepzesi1cimfele"/>
    <w:autoRedefine/>
    <w:uiPriority w:val="99"/>
    <w:rsid w:val="009263D2"/>
    <w:pPr>
      <w:spacing w:before="70" w:after="0"/>
    </w:pPr>
    <w:rPr>
      <w:b/>
      <w:bCs/>
    </w:rPr>
  </w:style>
  <w:style w:type="character" w:customStyle="1" w:styleId="kepzesi1cimfeleChar1">
    <w:name w:val="kepzesi1_cimfele Char1"/>
    <w:uiPriority w:val="99"/>
    <w:rsid w:val="009263D2"/>
    <w:rPr>
      <w:rFonts w:cs="Times New Roman"/>
      <w:noProof/>
      <w:sz w:val="24"/>
      <w:szCs w:val="24"/>
      <w:lang w:val="hu-HU" w:eastAsia="hu-HU"/>
    </w:rPr>
  </w:style>
  <w:style w:type="character" w:customStyle="1" w:styleId="Stluskepzesi1cimfeleFlkvrChar1">
    <w:name w:val="Stílus kepzesi1_cimfele + Félkövér Char1"/>
    <w:uiPriority w:val="99"/>
    <w:rsid w:val="009263D2"/>
    <w:rPr>
      <w:rFonts w:ascii="Times New Roman" w:hAnsi="Times New Roman"/>
      <w:b/>
      <w:bCs/>
      <w:noProof/>
      <w:sz w:val="24"/>
      <w:szCs w:val="24"/>
      <w:lang w:val="hu-HU" w:eastAsia="hu-HU" w:bidi="ar-SA"/>
    </w:rPr>
  </w:style>
  <w:style w:type="paragraph" w:customStyle="1" w:styleId="Stluskepzesi1cimfele1">
    <w:name w:val="Stílus kepzesi1_cimfele1"/>
    <w:basedOn w:val="kepzesi1cimfele"/>
    <w:autoRedefine/>
    <w:uiPriority w:val="99"/>
    <w:rsid w:val="009263D2"/>
    <w:pPr>
      <w:spacing w:before="140"/>
    </w:pPr>
    <w:rPr>
      <w:b/>
      <w:bCs/>
    </w:rPr>
  </w:style>
  <w:style w:type="character" w:customStyle="1" w:styleId="Stluskepzesi1cimfeleChar1">
    <w:name w:val="Stílus kepzesi1_cimfele Char1"/>
    <w:uiPriority w:val="99"/>
    <w:rsid w:val="009263D2"/>
    <w:rPr>
      <w:rFonts w:ascii="Times New Roman" w:hAnsi="Times New Roman"/>
      <w:b/>
      <w:bCs/>
      <w:noProof/>
      <w:sz w:val="24"/>
      <w:szCs w:val="24"/>
      <w:lang w:val="hu-HU" w:eastAsia="hu-HU" w:bidi="ar-SA"/>
    </w:rPr>
  </w:style>
  <w:style w:type="paragraph" w:customStyle="1" w:styleId="StlusCmsor11">
    <w:name w:val="Stílus Címsor 11"/>
    <w:next w:val="szoveg"/>
    <w:uiPriority w:val="99"/>
    <w:rsid w:val="009263D2"/>
    <w:pPr>
      <w:keepNext/>
      <w:pageBreakBefore/>
      <w:spacing w:after="140" w:line="420" w:lineRule="exact"/>
    </w:pPr>
    <w:rPr>
      <w:rFonts w:eastAsia="Calibri"/>
      <w:b/>
      <w:bCs/>
      <w:kern w:val="32"/>
      <w:sz w:val="32"/>
      <w:szCs w:val="32"/>
    </w:rPr>
  </w:style>
  <w:style w:type="character" w:customStyle="1" w:styleId="szovegChar1">
    <w:name w:val="szoveg Char1"/>
    <w:uiPriority w:val="99"/>
    <w:rsid w:val="009263D2"/>
    <w:rPr>
      <w:rFonts w:cs="Times New Roman"/>
      <w:noProof/>
      <w:sz w:val="24"/>
      <w:szCs w:val="24"/>
      <w:lang w:val="hu-HU" w:eastAsia="hu-HU"/>
    </w:rPr>
  </w:style>
  <w:style w:type="character" w:customStyle="1" w:styleId="tartalom">
    <w:name w:val="tartalom"/>
    <w:uiPriority w:val="99"/>
    <w:rsid w:val="009263D2"/>
    <w:rPr>
      <w:rFonts w:cs="Times New Roman"/>
    </w:rPr>
  </w:style>
  <w:style w:type="character" w:customStyle="1" w:styleId="StlusFlkvr">
    <w:name w:val="Stílus Félkövér"/>
    <w:uiPriority w:val="99"/>
    <w:rsid w:val="009263D2"/>
    <w:rPr>
      <w:rFonts w:cs="Times New Roman"/>
      <w:b/>
      <w:bCs/>
    </w:rPr>
  </w:style>
  <w:style w:type="character" w:customStyle="1" w:styleId="ver10">
    <w:name w:val="ver10"/>
    <w:uiPriority w:val="99"/>
    <w:rsid w:val="009263D2"/>
    <w:rPr>
      <w:rFonts w:cs="Times New Roman"/>
    </w:rPr>
  </w:style>
  <w:style w:type="character" w:customStyle="1" w:styleId="producttitlebold1">
    <w:name w:val="producttitlebold1"/>
    <w:uiPriority w:val="99"/>
    <w:rsid w:val="009263D2"/>
    <w:rPr>
      <w:rFonts w:ascii="Arial" w:hAnsi="Arial" w:cs="Arial"/>
      <w:b/>
      <w:bCs/>
      <w:color w:val="auto"/>
      <w:sz w:val="20"/>
      <w:szCs w:val="20"/>
    </w:rPr>
  </w:style>
  <w:style w:type="character" w:customStyle="1" w:styleId="h">
    <w:name w:val="h"/>
    <w:uiPriority w:val="99"/>
    <w:rsid w:val="009263D2"/>
    <w:rPr>
      <w:rFonts w:cs="Times New Roman"/>
    </w:rPr>
  </w:style>
  <w:style w:type="character" w:customStyle="1" w:styleId="FormField">
    <w:name w:val="FormField"/>
    <w:uiPriority w:val="99"/>
    <w:rsid w:val="009263D2"/>
    <w:rPr>
      <w:rFonts w:ascii="Times New Roman" w:hAnsi="Times New Roman" w:cs="Times New Roman"/>
      <w:sz w:val="18"/>
      <w:szCs w:val="18"/>
    </w:rPr>
  </w:style>
  <w:style w:type="paragraph" w:customStyle="1" w:styleId="Szvegtrzsbehzssal1">
    <w:name w:val="Szövegtörzs behúzással1"/>
    <w:basedOn w:val="Norml"/>
    <w:uiPriority w:val="99"/>
    <w:rsid w:val="009263D2"/>
    <w:pPr>
      <w:keepNext/>
      <w:keepLines/>
      <w:ind w:left="708"/>
      <w:jc w:val="both"/>
    </w:pPr>
    <w:rPr>
      <w:rFonts w:ascii="TimesCE" w:eastAsia="Calibri" w:hAnsi="TimesCE" w:cs="TimesCE"/>
      <w:szCs w:val="24"/>
      <w:lang w:val="en-GB" w:eastAsia="hu-HU"/>
    </w:rPr>
  </w:style>
  <w:style w:type="paragraph" w:customStyle="1" w:styleId="Nv">
    <w:name w:val="Név"/>
    <w:basedOn w:val="Norml"/>
    <w:uiPriority w:val="99"/>
    <w:rsid w:val="009263D2"/>
    <w:pPr>
      <w:autoSpaceDE w:val="0"/>
      <w:autoSpaceDN w:val="0"/>
      <w:jc w:val="center"/>
    </w:pPr>
    <w:rPr>
      <w:rFonts w:ascii="Book Antiqua" w:eastAsia="Calibri" w:hAnsi="Book Antiqua" w:cs="Book Antiqua"/>
      <w:b/>
      <w:bCs/>
      <w:szCs w:val="24"/>
      <w:lang w:eastAsia="hu-HU"/>
    </w:rPr>
  </w:style>
  <w:style w:type="paragraph" w:customStyle="1" w:styleId="eredmny">
    <w:name w:val="eredmny"/>
    <w:basedOn w:val="Norml"/>
    <w:uiPriority w:val="99"/>
    <w:rsid w:val="009263D2"/>
    <w:pPr>
      <w:spacing w:before="100" w:beforeAutospacing="1" w:after="100" w:afterAutospacing="1"/>
    </w:pPr>
    <w:rPr>
      <w:rFonts w:eastAsia="Calibri"/>
      <w:szCs w:val="24"/>
      <w:lang w:eastAsia="hu-HU"/>
    </w:rPr>
  </w:style>
  <w:style w:type="character" w:customStyle="1" w:styleId="title1">
    <w:name w:val="title1"/>
    <w:uiPriority w:val="99"/>
    <w:rsid w:val="009263D2"/>
    <w:rPr>
      <w:rFonts w:ascii="Arial" w:hAnsi="Arial" w:cs="Arial"/>
      <w:b/>
      <w:bCs/>
      <w:sz w:val="31"/>
      <w:szCs w:val="31"/>
    </w:rPr>
  </w:style>
  <w:style w:type="paragraph" w:customStyle="1" w:styleId="irod">
    <w:name w:val="irod"/>
    <w:basedOn w:val="Norml"/>
    <w:uiPriority w:val="99"/>
    <w:rsid w:val="009263D2"/>
    <w:pPr>
      <w:spacing w:before="60"/>
      <w:ind w:left="284" w:hanging="284"/>
      <w:jc w:val="both"/>
    </w:pPr>
    <w:rPr>
      <w:rFonts w:eastAsia="Calibri"/>
      <w:sz w:val="22"/>
      <w:szCs w:val="22"/>
      <w:lang w:eastAsia="hu-HU"/>
    </w:rPr>
  </w:style>
  <w:style w:type="paragraph" w:customStyle="1" w:styleId="WW-Csakszveg">
    <w:name w:val="WW-Csak szöveg"/>
    <w:basedOn w:val="Norml"/>
    <w:uiPriority w:val="99"/>
    <w:rsid w:val="009263D2"/>
    <w:pPr>
      <w:widowControl w:val="0"/>
      <w:suppressAutoHyphens/>
    </w:pPr>
    <w:rPr>
      <w:rFonts w:ascii="Courier New" w:hAnsi="Courier New" w:cs="Courier New"/>
      <w:szCs w:val="24"/>
      <w:lang w:eastAsia="hu-HU"/>
    </w:rPr>
  </w:style>
  <w:style w:type="character" w:customStyle="1" w:styleId="pagetitle">
    <w:name w:val="pagetitle"/>
    <w:uiPriority w:val="99"/>
    <w:rsid w:val="009263D2"/>
    <w:rPr>
      <w:rFonts w:cs="Times New Roman"/>
    </w:rPr>
  </w:style>
  <w:style w:type="paragraph" w:customStyle="1" w:styleId="Nev">
    <w:name w:val="Nev"/>
    <w:basedOn w:val="Norml"/>
    <w:uiPriority w:val="99"/>
    <w:rsid w:val="009263D2"/>
    <w:pPr>
      <w:keepNext/>
      <w:keepLines/>
      <w:tabs>
        <w:tab w:val="right" w:pos="567"/>
        <w:tab w:val="left" w:pos="709"/>
      </w:tabs>
      <w:spacing w:before="120"/>
    </w:pPr>
    <w:rPr>
      <w:rFonts w:ascii="HTimes" w:eastAsia="Calibri" w:hAnsi="HTimes" w:cs="HTimes"/>
      <w:sz w:val="20"/>
      <w:lang w:val="da-DK" w:eastAsia="hu-HU"/>
    </w:rPr>
  </w:style>
  <w:style w:type="paragraph" w:customStyle="1" w:styleId="Cim">
    <w:name w:val="Cim"/>
    <w:basedOn w:val="Norml"/>
    <w:uiPriority w:val="99"/>
    <w:rsid w:val="009263D2"/>
    <w:pPr>
      <w:keepNext/>
      <w:keepLines/>
      <w:ind w:left="709"/>
    </w:pPr>
    <w:rPr>
      <w:rFonts w:ascii="HTimes" w:eastAsia="Calibri" w:hAnsi="HTimes" w:cs="HTimes"/>
      <w:sz w:val="20"/>
      <w:lang w:val="da-DK" w:eastAsia="hu-HU"/>
    </w:rPr>
  </w:style>
  <w:style w:type="paragraph" w:customStyle="1" w:styleId="Kiado">
    <w:name w:val="Kiado"/>
    <w:basedOn w:val="Norml"/>
    <w:uiPriority w:val="99"/>
    <w:rsid w:val="009263D2"/>
    <w:pPr>
      <w:keepLines/>
      <w:ind w:left="709"/>
    </w:pPr>
    <w:rPr>
      <w:rFonts w:ascii="HTimes" w:eastAsia="Calibri" w:hAnsi="HTimes" w:cs="HTimes"/>
      <w:sz w:val="16"/>
      <w:szCs w:val="16"/>
      <w:lang w:val="da-DK" w:eastAsia="hu-HU"/>
    </w:rPr>
  </w:style>
  <w:style w:type="paragraph" w:customStyle="1" w:styleId="Szvegtrzs212">
    <w:name w:val="Szövegtörzs 212"/>
    <w:basedOn w:val="Norml"/>
    <w:uiPriority w:val="99"/>
    <w:rsid w:val="009263D2"/>
    <w:pPr>
      <w:suppressAutoHyphens/>
      <w:spacing w:after="120"/>
      <w:ind w:left="283"/>
    </w:pPr>
    <w:rPr>
      <w:rFonts w:eastAsia="SimSun"/>
      <w:szCs w:val="24"/>
      <w:lang w:eastAsia="ar-SA"/>
    </w:rPr>
  </w:style>
  <w:style w:type="character" w:customStyle="1" w:styleId="Kiemelt">
    <w:name w:val="Kiemelt"/>
    <w:uiPriority w:val="99"/>
    <w:rsid w:val="009263D2"/>
    <w:rPr>
      <w:i/>
    </w:rPr>
  </w:style>
  <w:style w:type="character" w:customStyle="1" w:styleId="Vastag">
    <w:name w:val="Vastag"/>
    <w:uiPriority w:val="99"/>
    <w:rsid w:val="009263D2"/>
    <w:rPr>
      <w:b/>
    </w:rPr>
  </w:style>
  <w:style w:type="paragraph" w:customStyle="1" w:styleId="AJInd0">
    <w:name w:val="AJ  Ind 0"/>
    <w:basedOn w:val="AJ01"/>
    <w:next w:val="AJ01"/>
    <w:uiPriority w:val="99"/>
    <w:rsid w:val="009263D2"/>
    <w:pPr>
      <w:spacing w:before="0"/>
      <w:ind w:firstLine="0"/>
    </w:pPr>
  </w:style>
  <w:style w:type="paragraph" w:customStyle="1" w:styleId="AJ01">
    <w:name w:val="AJ  0/1"/>
    <w:basedOn w:val="Norml"/>
    <w:uiPriority w:val="99"/>
    <w:rsid w:val="009263D2"/>
    <w:pPr>
      <w:spacing w:before="120"/>
      <w:ind w:firstLine="567"/>
      <w:jc w:val="both"/>
    </w:pPr>
    <w:rPr>
      <w:rFonts w:eastAsia="Calibri"/>
      <w:sz w:val="22"/>
      <w:szCs w:val="22"/>
      <w:lang w:eastAsia="hu-HU"/>
    </w:rPr>
  </w:style>
  <w:style w:type="paragraph" w:customStyle="1" w:styleId="VTSorszmozott">
    <w:name w:val="VT Sorszámozott"/>
    <w:basedOn w:val="Norml"/>
    <w:uiPriority w:val="99"/>
    <w:rsid w:val="009263D2"/>
    <w:pPr>
      <w:numPr>
        <w:numId w:val="10"/>
      </w:numPr>
    </w:pPr>
    <w:rPr>
      <w:rFonts w:eastAsia="Calibri"/>
      <w:sz w:val="20"/>
      <w:lang w:val="en-US" w:eastAsia="hu-HU"/>
    </w:rPr>
  </w:style>
  <w:style w:type="paragraph" w:customStyle="1" w:styleId="Textbody">
    <w:name w:val="Text body"/>
    <w:basedOn w:val="Norml"/>
    <w:uiPriority w:val="99"/>
    <w:rsid w:val="009263D2"/>
    <w:pPr>
      <w:widowControl w:val="0"/>
      <w:spacing w:line="245" w:lineRule="exact"/>
      <w:jc w:val="both"/>
    </w:pPr>
    <w:rPr>
      <w:rFonts w:ascii="sans-serif" w:eastAsia="Calibri" w:hAnsi="sans-serif" w:cs="sans-serif"/>
      <w:i/>
      <w:iCs/>
      <w:szCs w:val="24"/>
      <w:lang w:eastAsia="hu-HU"/>
    </w:rPr>
  </w:style>
  <w:style w:type="paragraph" w:customStyle="1" w:styleId="Csakszveg1">
    <w:name w:val="Csak szöveg1"/>
    <w:basedOn w:val="Norml"/>
    <w:uiPriority w:val="99"/>
    <w:rsid w:val="009263D2"/>
    <w:pPr>
      <w:overflowPunct w:val="0"/>
      <w:autoSpaceDE w:val="0"/>
      <w:autoSpaceDN w:val="0"/>
      <w:adjustRightInd w:val="0"/>
    </w:pPr>
    <w:rPr>
      <w:rFonts w:ascii="Courier New" w:eastAsia="Calibri" w:hAnsi="Courier New" w:cs="Courier New"/>
      <w:sz w:val="20"/>
      <w:lang w:eastAsia="hu-HU"/>
    </w:rPr>
  </w:style>
  <w:style w:type="paragraph" w:customStyle="1" w:styleId="Szvegblokk1">
    <w:name w:val="Szövegblokk1"/>
    <w:basedOn w:val="Norml"/>
    <w:uiPriority w:val="99"/>
    <w:rsid w:val="009263D2"/>
    <w:pPr>
      <w:widowControl w:val="0"/>
      <w:spacing w:before="600"/>
      <w:ind w:left="288" w:right="-432" w:hanging="288"/>
    </w:pPr>
    <w:rPr>
      <w:rFonts w:eastAsia="Calibri"/>
      <w:szCs w:val="24"/>
      <w:lang w:val="en-GB" w:eastAsia="zh-CN"/>
    </w:rPr>
  </w:style>
  <w:style w:type="character" w:customStyle="1" w:styleId="jtitle">
    <w:name w:val="jtitle"/>
    <w:uiPriority w:val="99"/>
    <w:rsid w:val="009263D2"/>
    <w:rPr>
      <w:rFonts w:cs="Times New Roman"/>
    </w:rPr>
  </w:style>
  <w:style w:type="character" w:customStyle="1" w:styleId="volume">
    <w:name w:val="volume"/>
    <w:uiPriority w:val="99"/>
    <w:rsid w:val="009263D2"/>
    <w:rPr>
      <w:rFonts w:cs="Times New Roman"/>
    </w:rPr>
  </w:style>
  <w:style w:type="character" w:customStyle="1" w:styleId="pages">
    <w:name w:val="pages"/>
    <w:uiPriority w:val="99"/>
    <w:rsid w:val="009263D2"/>
    <w:rPr>
      <w:rFonts w:cs="Times New Roman"/>
    </w:rPr>
  </w:style>
  <w:style w:type="character" w:customStyle="1" w:styleId="year">
    <w:name w:val="year"/>
    <w:uiPriority w:val="99"/>
    <w:rsid w:val="009263D2"/>
    <w:rPr>
      <w:rFonts w:cs="Times New Roman"/>
    </w:rPr>
  </w:style>
  <w:style w:type="paragraph" w:customStyle="1" w:styleId="gyurka">
    <w:name w:val="gyurka"/>
    <w:basedOn w:val="Norml"/>
    <w:uiPriority w:val="99"/>
    <w:rsid w:val="009263D2"/>
    <w:pPr>
      <w:tabs>
        <w:tab w:val="left" w:pos="993"/>
      </w:tabs>
      <w:ind w:left="284" w:hanging="284"/>
      <w:jc w:val="both"/>
    </w:pPr>
    <w:rPr>
      <w:rFonts w:ascii="Hun Dutch" w:eastAsia="Calibri" w:hAnsi="Hun Dutch" w:cs="Hun Dutch"/>
      <w:szCs w:val="24"/>
      <w:lang w:val="en-GB"/>
    </w:rPr>
  </w:style>
  <w:style w:type="paragraph" w:customStyle="1" w:styleId="Standard">
    <w:name w:val="Standard"/>
    <w:uiPriority w:val="99"/>
    <w:rsid w:val="009263D2"/>
    <w:pPr>
      <w:widowControl w:val="0"/>
    </w:pPr>
    <w:rPr>
      <w:rFonts w:eastAsia="Calibri"/>
    </w:rPr>
  </w:style>
  <w:style w:type="paragraph" w:customStyle="1" w:styleId="Felsorols-1">
    <w:name w:val="Felsorolás-1"/>
    <w:basedOn w:val="Norml"/>
    <w:uiPriority w:val="99"/>
    <w:rsid w:val="009263D2"/>
    <w:pPr>
      <w:numPr>
        <w:numId w:val="11"/>
      </w:numPr>
      <w:spacing w:before="120"/>
      <w:jc w:val="both"/>
    </w:pPr>
    <w:rPr>
      <w:rFonts w:eastAsia="Calibri"/>
      <w:szCs w:val="24"/>
      <w:lang w:eastAsia="hu-HU"/>
    </w:rPr>
  </w:style>
  <w:style w:type="paragraph" w:customStyle="1" w:styleId="Norml11pt">
    <w:name w:val="Normál + 11 pt"/>
    <w:basedOn w:val="Norml"/>
    <w:link w:val="Norml11ptChar"/>
    <w:uiPriority w:val="99"/>
    <w:rsid w:val="009263D2"/>
    <w:pPr>
      <w:suppressLineNumbers/>
      <w:jc w:val="both"/>
    </w:pPr>
    <w:rPr>
      <w:rFonts w:eastAsia="Calibri"/>
      <w:caps/>
      <w:sz w:val="22"/>
      <w:szCs w:val="22"/>
    </w:rPr>
  </w:style>
  <w:style w:type="character" w:customStyle="1" w:styleId="Norml11ptChar">
    <w:name w:val="Normál + 11 pt Char"/>
    <w:link w:val="Norml11pt"/>
    <w:uiPriority w:val="99"/>
    <w:locked/>
    <w:rsid w:val="009263D2"/>
    <w:rPr>
      <w:rFonts w:eastAsia="Calibri"/>
      <w:caps/>
      <w:sz w:val="22"/>
      <w:szCs w:val="22"/>
    </w:rPr>
  </w:style>
  <w:style w:type="paragraph" w:customStyle="1" w:styleId="English">
    <w:name w:val="English"/>
    <w:basedOn w:val="Norml"/>
    <w:uiPriority w:val="99"/>
    <w:rsid w:val="009263D2"/>
    <w:rPr>
      <w:rFonts w:eastAsia="Calibri"/>
      <w:szCs w:val="24"/>
      <w:lang w:val="en-US"/>
    </w:rPr>
  </w:style>
  <w:style w:type="paragraph" w:customStyle="1" w:styleId="WW-Default">
    <w:name w:val="WW-Default"/>
    <w:uiPriority w:val="99"/>
    <w:rsid w:val="009263D2"/>
    <w:pPr>
      <w:widowControl w:val="0"/>
      <w:suppressAutoHyphens/>
      <w:autoSpaceDE w:val="0"/>
    </w:pPr>
    <w:rPr>
      <w:rFonts w:eastAsia="Calibri"/>
      <w:color w:val="000000"/>
      <w:sz w:val="24"/>
      <w:szCs w:val="24"/>
      <w:lang w:eastAsia="ar-SA"/>
    </w:rPr>
  </w:style>
  <w:style w:type="paragraph" w:customStyle="1" w:styleId="CM11">
    <w:name w:val="CM11"/>
    <w:basedOn w:val="WW-Default"/>
    <w:next w:val="WW-Default"/>
    <w:uiPriority w:val="99"/>
    <w:rsid w:val="009263D2"/>
    <w:pPr>
      <w:spacing w:line="231" w:lineRule="atLeast"/>
    </w:pPr>
    <w:rPr>
      <w:color w:val="auto"/>
    </w:rPr>
  </w:style>
  <w:style w:type="paragraph" w:customStyle="1" w:styleId="CM101">
    <w:name w:val="CM101"/>
    <w:basedOn w:val="WW-Default"/>
    <w:next w:val="WW-Default"/>
    <w:uiPriority w:val="99"/>
    <w:rsid w:val="009263D2"/>
    <w:pPr>
      <w:numPr>
        <w:numId w:val="13"/>
      </w:numPr>
      <w:tabs>
        <w:tab w:val="clear" w:pos="425"/>
      </w:tabs>
      <w:spacing w:after="228"/>
      <w:ind w:left="0" w:firstLine="0"/>
    </w:pPr>
    <w:rPr>
      <w:color w:val="auto"/>
    </w:rPr>
  </w:style>
  <w:style w:type="paragraph" w:customStyle="1" w:styleId="61">
    <w:name w:val="6.1."/>
    <w:basedOn w:val="Cmsor1"/>
    <w:uiPriority w:val="99"/>
    <w:rsid w:val="009263D2"/>
    <w:pPr>
      <w:keepNext w:val="0"/>
      <w:numPr>
        <w:numId w:val="14"/>
      </w:numPr>
      <w:autoSpaceDE w:val="0"/>
      <w:autoSpaceDN w:val="0"/>
      <w:adjustRightInd w:val="0"/>
      <w:spacing w:line="280" w:lineRule="atLeast"/>
      <w:jc w:val="both"/>
    </w:pPr>
    <w:rPr>
      <w:rFonts w:eastAsia="Calibri"/>
      <w:sz w:val="24"/>
      <w:szCs w:val="24"/>
      <w:lang w:eastAsia="hu-HU"/>
    </w:rPr>
  </w:style>
  <w:style w:type="character" w:customStyle="1" w:styleId="WW8Num7z0">
    <w:name w:val="WW8Num7z0"/>
    <w:uiPriority w:val="99"/>
    <w:rsid w:val="009263D2"/>
    <w:rPr>
      <w:rFonts w:ascii="Times New Roman" w:hAnsi="Times New Roman"/>
    </w:rPr>
  </w:style>
  <w:style w:type="character" w:customStyle="1" w:styleId="WW8Num3z0">
    <w:name w:val="WW8Num3z0"/>
    <w:uiPriority w:val="99"/>
    <w:rsid w:val="009263D2"/>
    <w:rPr>
      <w:rFonts w:ascii="Symbol" w:hAnsi="Symbol"/>
    </w:rPr>
  </w:style>
  <w:style w:type="character" w:customStyle="1" w:styleId="WW8Num3z1">
    <w:name w:val="WW8Num3z1"/>
    <w:uiPriority w:val="99"/>
    <w:rsid w:val="009263D2"/>
    <w:rPr>
      <w:rFonts w:ascii="Courier New" w:hAnsi="Courier New"/>
    </w:rPr>
  </w:style>
  <w:style w:type="character" w:customStyle="1" w:styleId="WW8Num3z2">
    <w:name w:val="WW8Num3z2"/>
    <w:uiPriority w:val="99"/>
    <w:rsid w:val="009263D2"/>
    <w:rPr>
      <w:rFonts w:ascii="Wingdings" w:hAnsi="Wingdings"/>
    </w:rPr>
  </w:style>
  <w:style w:type="character" w:customStyle="1" w:styleId="WW8Num6z0">
    <w:name w:val="WW8Num6z0"/>
    <w:uiPriority w:val="99"/>
    <w:rsid w:val="009263D2"/>
    <w:rPr>
      <w:rFonts w:ascii="Times New Roman" w:hAnsi="Times New Roman"/>
    </w:rPr>
  </w:style>
  <w:style w:type="character" w:customStyle="1" w:styleId="WW8Num6z1">
    <w:name w:val="WW8Num6z1"/>
    <w:uiPriority w:val="99"/>
    <w:rsid w:val="009263D2"/>
    <w:rPr>
      <w:rFonts w:ascii="Courier New" w:hAnsi="Courier New"/>
    </w:rPr>
  </w:style>
  <w:style w:type="character" w:customStyle="1" w:styleId="WW8Num6z2">
    <w:name w:val="WW8Num6z2"/>
    <w:uiPriority w:val="99"/>
    <w:rsid w:val="009263D2"/>
    <w:rPr>
      <w:rFonts w:ascii="Wingdings" w:hAnsi="Wingdings"/>
    </w:rPr>
  </w:style>
  <w:style w:type="character" w:customStyle="1" w:styleId="WW8Num6z3">
    <w:name w:val="WW8Num6z3"/>
    <w:uiPriority w:val="99"/>
    <w:rsid w:val="009263D2"/>
    <w:rPr>
      <w:rFonts w:ascii="Symbol" w:hAnsi="Symbol"/>
    </w:rPr>
  </w:style>
  <w:style w:type="character" w:customStyle="1" w:styleId="WW8Num7z1">
    <w:name w:val="WW8Num7z1"/>
    <w:uiPriority w:val="99"/>
    <w:rsid w:val="009263D2"/>
    <w:rPr>
      <w:rFonts w:ascii="Courier New" w:hAnsi="Courier New"/>
    </w:rPr>
  </w:style>
  <w:style w:type="character" w:customStyle="1" w:styleId="WW8Num7z2">
    <w:name w:val="WW8Num7z2"/>
    <w:uiPriority w:val="99"/>
    <w:rsid w:val="009263D2"/>
    <w:rPr>
      <w:rFonts w:ascii="Wingdings" w:hAnsi="Wingdings"/>
    </w:rPr>
  </w:style>
  <w:style w:type="character" w:customStyle="1" w:styleId="WW8Num7z3">
    <w:name w:val="WW8Num7z3"/>
    <w:uiPriority w:val="99"/>
    <w:rsid w:val="009263D2"/>
    <w:rPr>
      <w:rFonts w:ascii="Symbol" w:hAnsi="Symbol"/>
    </w:rPr>
  </w:style>
  <w:style w:type="character" w:customStyle="1" w:styleId="WW8Num8z0">
    <w:name w:val="WW8Num8z0"/>
    <w:uiPriority w:val="99"/>
    <w:rsid w:val="009263D2"/>
  </w:style>
  <w:style w:type="character" w:customStyle="1" w:styleId="Bekezdsalap-bettpusa">
    <w:name w:val="Bekezdés alap-betűtípusa"/>
    <w:uiPriority w:val="99"/>
    <w:rsid w:val="009263D2"/>
  </w:style>
  <w:style w:type="character" w:customStyle="1" w:styleId="xllead1">
    <w:name w:val="xllead1"/>
    <w:uiPriority w:val="99"/>
    <w:rsid w:val="009263D2"/>
    <w:rPr>
      <w:rFonts w:cs="Times New Roman"/>
      <w:sz w:val="22"/>
      <w:szCs w:val="22"/>
    </w:rPr>
  </w:style>
  <w:style w:type="paragraph" w:customStyle="1" w:styleId="Cmsor">
    <w:name w:val="Címsor"/>
    <w:basedOn w:val="Norml"/>
    <w:next w:val="Szvegtrzs"/>
    <w:uiPriority w:val="99"/>
    <w:rsid w:val="009263D2"/>
    <w:pPr>
      <w:keepNext/>
      <w:suppressAutoHyphens/>
      <w:spacing w:before="240" w:after="120"/>
    </w:pPr>
    <w:rPr>
      <w:rFonts w:ascii="Arial" w:hAnsi="Arial" w:cs="Arial"/>
      <w:sz w:val="28"/>
      <w:szCs w:val="28"/>
      <w:lang w:eastAsia="ar-SA"/>
    </w:rPr>
  </w:style>
  <w:style w:type="paragraph" w:customStyle="1" w:styleId="Felirat">
    <w:name w:val="Felirat"/>
    <w:basedOn w:val="Norml"/>
    <w:uiPriority w:val="99"/>
    <w:rsid w:val="009263D2"/>
    <w:pPr>
      <w:suppressLineNumbers/>
      <w:suppressAutoHyphens/>
      <w:spacing w:before="120" w:after="120"/>
    </w:pPr>
    <w:rPr>
      <w:rFonts w:eastAsia="Calibri"/>
      <w:i/>
      <w:iCs/>
      <w:szCs w:val="24"/>
      <w:lang w:eastAsia="ar-SA"/>
    </w:rPr>
  </w:style>
  <w:style w:type="paragraph" w:customStyle="1" w:styleId="Trgymutat">
    <w:name w:val="Tárgymutató"/>
    <w:basedOn w:val="Norml"/>
    <w:uiPriority w:val="99"/>
    <w:rsid w:val="009263D2"/>
    <w:pPr>
      <w:suppressLineNumbers/>
      <w:suppressAutoHyphens/>
    </w:pPr>
    <w:rPr>
      <w:rFonts w:eastAsia="Calibri"/>
      <w:szCs w:val="24"/>
      <w:lang w:eastAsia="ar-SA"/>
    </w:rPr>
  </w:style>
  <w:style w:type="paragraph" w:customStyle="1" w:styleId="Hivatkozsjegyzk1">
    <w:name w:val="Hivatkozásjegyzék1"/>
    <w:basedOn w:val="Norml"/>
    <w:next w:val="Norml"/>
    <w:uiPriority w:val="99"/>
    <w:rsid w:val="009263D2"/>
    <w:pPr>
      <w:suppressAutoHyphens/>
      <w:ind w:left="200" w:hanging="200"/>
    </w:pPr>
    <w:rPr>
      <w:rFonts w:eastAsia="Calibri"/>
      <w:sz w:val="20"/>
      <w:lang w:eastAsia="ar-SA"/>
    </w:rPr>
  </w:style>
  <w:style w:type="paragraph" w:customStyle="1" w:styleId="Csakszveg11">
    <w:name w:val="Csak szöveg11"/>
    <w:basedOn w:val="Norml"/>
    <w:uiPriority w:val="99"/>
    <w:rsid w:val="009263D2"/>
    <w:pPr>
      <w:suppressAutoHyphens/>
      <w:overflowPunct w:val="0"/>
      <w:autoSpaceDE w:val="0"/>
    </w:pPr>
    <w:rPr>
      <w:rFonts w:ascii="Courier New" w:eastAsia="Calibri" w:hAnsi="Courier New" w:cs="Courier New"/>
      <w:sz w:val="20"/>
      <w:lang w:eastAsia="ar-SA"/>
    </w:rPr>
  </w:style>
  <w:style w:type="paragraph" w:customStyle="1" w:styleId="harmadiksor">
    <w:name w:val="harmadik sor"/>
    <w:basedOn w:val="Norml"/>
    <w:uiPriority w:val="99"/>
    <w:rsid w:val="009263D2"/>
    <w:pPr>
      <w:suppressAutoHyphens/>
      <w:jc w:val="both"/>
    </w:pPr>
    <w:rPr>
      <w:rFonts w:eastAsia="Calibri"/>
      <w:b/>
      <w:bCs/>
      <w:smallCaps/>
      <w:szCs w:val="24"/>
      <w:lang w:eastAsia="ar-SA"/>
    </w:rPr>
  </w:style>
  <w:style w:type="paragraph" w:customStyle="1" w:styleId="Szvegtrzsbehzssal21">
    <w:name w:val="Szövegtörzs behúzással 21"/>
    <w:basedOn w:val="Norml"/>
    <w:uiPriority w:val="99"/>
    <w:rsid w:val="009263D2"/>
    <w:pPr>
      <w:suppressAutoHyphens/>
      <w:spacing w:after="120" w:line="480" w:lineRule="auto"/>
      <w:ind w:left="283"/>
    </w:pPr>
    <w:rPr>
      <w:rFonts w:eastAsia="Calibri"/>
      <w:szCs w:val="24"/>
      <w:lang w:eastAsia="ar-SA"/>
    </w:rPr>
  </w:style>
  <w:style w:type="paragraph" w:customStyle="1" w:styleId="WW-Hivatkozsjegyzk">
    <w:name w:val="WW-Hivatkozásjegyzék"/>
    <w:basedOn w:val="Norml"/>
    <w:next w:val="Norml"/>
    <w:uiPriority w:val="99"/>
    <w:rsid w:val="009263D2"/>
    <w:pPr>
      <w:suppressAutoHyphens/>
      <w:overflowPunct w:val="0"/>
      <w:autoSpaceDE w:val="0"/>
      <w:ind w:left="200" w:hanging="200"/>
    </w:pPr>
    <w:rPr>
      <w:rFonts w:eastAsia="Calibri"/>
      <w:sz w:val="20"/>
      <w:lang w:eastAsia="ar-SA"/>
    </w:rPr>
  </w:style>
  <w:style w:type="paragraph" w:customStyle="1" w:styleId="alcim">
    <w:name w:val="alcim"/>
    <w:basedOn w:val="Norml"/>
    <w:uiPriority w:val="99"/>
    <w:rsid w:val="009263D2"/>
    <w:pPr>
      <w:keepNext/>
      <w:suppressAutoHyphens/>
      <w:spacing w:before="240" w:after="120"/>
      <w:jc w:val="both"/>
    </w:pPr>
    <w:rPr>
      <w:rFonts w:eastAsia="Calibri"/>
      <w:b/>
      <w:bCs/>
      <w:szCs w:val="24"/>
      <w:lang w:eastAsia="ar-SA"/>
    </w:rPr>
  </w:style>
  <w:style w:type="paragraph" w:customStyle="1" w:styleId="Tblzattartalom">
    <w:name w:val="Táblázattartalom"/>
    <w:basedOn w:val="Norml"/>
    <w:uiPriority w:val="99"/>
    <w:rsid w:val="009263D2"/>
    <w:pPr>
      <w:suppressLineNumbers/>
      <w:suppressAutoHyphens/>
    </w:pPr>
    <w:rPr>
      <w:rFonts w:eastAsia="Calibri"/>
      <w:szCs w:val="24"/>
      <w:lang w:eastAsia="ar-SA"/>
    </w:rPr>
  </w:style>
  <w:style w:type="paragraph" w:customStyle="1" w:styleId="Tblzatfejlc">
    <w:name w:val="Táblázatfejléc"/>
    <w:basedOn w:val="Tblzattartalom"/>
    <w:uiPriority w:val="99"/>
    <w:rsid w:val="009263D2"/>
    <w:pPr>
      <w:jc w:val="center"/>
    </w:pPr>
    <w:rPr>
      <w:b/>
      <w:bCs/>
    </w:rPr>
  </w:style>
  <w:style w:type="paragraph" w:customStyle="1" w:styleId="Kerettartalom">
    <w:name w:val="Kerettartalom"/>
    <w:basedOn w:val="Szvegtrzs"/>
    <w:uiPriority w:val="99"/>
    <w:rsid w:val="009263D2"/>
    <w:pPr>
      <w:suppressAutoHyphens/>
    </w:pPr>
    <w:rPr>
      <w:rFonts w:ascii="Times New Roman félkövér" w:eastAsia="Calibri" w:hAnsi="Times New Roman félkövér" w:cs="Times New Roman félkövér"/>
      <w:b/>
      <w:bCs/>
      <w:szCs w:val="24"/>
      <w:lang w:eastAsia="ar-SA"/>
    </w:rPr>
  </w:style>
  <w:style w:type="character" w:customStyle="1" w:styleId="s21">
    <w:name w:val="s21"/>
    <w:uiPriority w:val="99"/>
    <w:rsid w:val="009263D2"/>
    <w:rPr>
      <w:rFonts w:ascii="Helvetica" w:hAnsi="Helvetica" w:cs="Helvetica"/>
      <w:sz w:val="23"/>
      <w:szCs w:val="23"/>
    </w:rPr>
  </w:style>
  <w:style w:type="paragraph" w:customStyle="1" w:styleId="szakirny">
    <w:name w:val="szakirány"/>
    <w:basedOn w:val="Norml"/>
    <w:autoRedefine/>
    <w:uiPriority w:val="99"/>
    <w:rsid w:val="009263D2"/>
    <w:pPr>
      <w:keepNext/>
      <w:outlineLvl w:val="2"/>
    </w:pPr>
    <w:rPr>
      <w:rFonts w:eastAsia="Calibri"/>
      <w:b/>
      <w:bCs/>
      <w:i/>
      <w:iCs/>
      <w:smallCaps/>
      <w:szCs w:val="24"/>
      <w:lang w:eastAsia="hu-HU"/>
    </w:rPr>
  </w:style>
  <w:style w:type="paragraph" w:customStyle="1" w:styleId="raszm">
    <w:name w:val="óraszám"/>
    <w:basedOn w:val="Cmsor3"/>
    <w:autoRedefine/>
    <w:uiPriority w:val="99"/>
    <w:rsid w:val="009263D2"/>
    <w:pPr>
      <w:ind w:left="708"/>
      <w:jc w:val="both"/>
    </w:pPr>
    <w:rPr>
      <w:rFonts w:ascii="Arial" w:eastAsia="Calibri" w:hAnsi="Arial" w:cs="Arial"/>
      <w:bCs/>
      <w:i w:val="0"/>
      <w:noProof w:val="0"/>
      <w:sz w:val="26"/>
      <w:szCs w:val="26"/>
      <w:lang w:eastAsia="hu-HU"/>
    </w:rPr>
  </w:style>
  <w:style w:type="paragraph" w:customStyle="1" w:styleId="tantrgynv">
    <w:name w:val="tantárgynév"/>
    <w:basedOn w:val="Norml"/>
    <w:autoRedefine/>
    <w:uiPriority w:val="99"/>
    <w:rsid w:val="009263D2"/>
    <w:pPr>
      <w:spacing w:before="240" w:after="60"/>
      <w:jc w:val="center"/>
      <w:outlineLvl w:val="0"/>
    </w:pPr>
    <w:rPr>
      <w:rFonts w:ascii="Arial" w:eastAsia="Calibri" w:hAnsi="Arial" w:cs="Arial"/>
      <w:b/>
      <w:bCs/>
      <w:caps/>
      <w:kern w:val="28"/>
      <w:sz w:val="40"/>
      <w:szCs w:val="40"/>
      <w:lang w:eastAsia="hu-HU"/>
    </w:rPr>
  </w:style>
  <w:style w:type="paragraph" w:customStyle="1" w:styleId="trgyoktat">
    <w:name w:val="tárgyoktató"/>
    <w:basedOn w:val="raszm"/>
    <w:autoRedefine/>
    <w:uiPriority w:val="99"/>
    <w:rsid w:val="009263D2"/>
    <w:pPr>
      <w:ind w:left="0"/>
      <w:jc w:val="center"/>
    </w:pPr>
  </w:style>
  <w:style w:type="paragraph" w:customStyle="1" w:styleId="modulcsoport">
    <w:name w:val="modulcsoport"/>
    <w:basedOn w:val="raszm"/>
    <w:autoRedefine/>
    <w:uiPriority w:val="99"/>
    <w:rsid w:val="009263D2"/>
    <w:rPr>
      <w:rFonts w:ascii="Calibri" w:hAnsi="Calibri" w:cs="Calibri"/>
      <w:b w:val="0"/>
      <w:bCs w:val="0"/>
      <w:i/>
      <w:iCs/>
    </w:rPr>
  </w:style>
  <w:style w:type="paragraph" w:customStyle="1" w:styleId="Bsc">
    <w:name w:val="Bsc"/>
    <w:basedOn w:val="szakirny"/>
    <w:autoRedefine/>
    <w:uiPriority w:val="99"/>
    <w:rsid w:val="009263D2"/>
    <w:pPr>
      <w:spacing w:before="120" w:after="120"/>
      <w:ind w:left="709"/>
    </w:pPr>
    <w:rPr>
      <w:rFonts w:ascii="Calibri" w:hAnsi="Calibri" w:cs="Calibri"/>
      <w:i w:val="0"/>
      <w:iCs w:val="0"/>
      <w:caps/>
      <w:smallCaps w:val="0"/>
      <w:sz w:val="26"/>
      <w:szCs w:val="26"/>
    </w:rPr>
  </w:style>
  <w:style w:type="paragraph" w:customStyle="1" w:styleId="debrecen">
    <w:name w:val="debrecen"/>
    <w:aliases w:val="2005"/>
    <w:basedOn w:val="Norml"/>
    <w:autoRedefine/>
    <w:uiPriority w:val="99"/>
    <w:rsid w:val="009263D2"/>
    <w:pPr>
      <w:spacing w:before="120"/>
      <w:jc w:val="center"/>
    </w:pPr>
    <w:rPr>
      <w:rFonts w:ascii="Arial" w:eastAsia="Calibri" w:hAnsi="Arial" w:cs="Arial"/>
      <w:b/>
      <w:bCs/>
      <w:szCs w:val="24"/>
      <w:lang w:eastAsia="hu-HU"/>
    </w:rPr>
  </w:style>
  <w:style w:type="paragraph" w:customStyle="1" w:styleId="Szvegtrzsbehzssal31">
    <w:name w:val="Szövegtörzs behúzással 31"/>
    <w:basedOn w:val="Norml"/>
    <w:uiPriority w:val="99"/>
    <w:rsid w:val="009263D2"/>
    <w:pPr>
      <w:overflowPunct w:val="0"/>
      <w:autoSpaceDE w:val="0"/>
      <w:autoSpaceDN w:val="0"/>
      <w:adjustRightInd w:val="0"/>
      <w:ind w:left="-141" w:hanging="426"/>
      <w:jc w:val="both"/>
    </w:pPr>
    <w:rPr>
      <w:rFonts w:eastAsia="Calibri"/>
      <w:sz w:val="28"/>
      <w:szCs w:val="28"/>
      <w:lang w:val="en-GB" w:eastAsia="hu-HU"/>
    </w:rPr>
  </w:style>
  <w:style w:type="paragraph" w:customStyle="1" w:styleId="bal">
    <w:name w:val="bal"/>
    <w:basedOn w:val="Norml"/>
    <w:uiPriority w:val="99"/>
    <w:rsid w:val="009263D2"/>
    <w:pPr>
      <w:jc w:val="both"/>
    </w:pPr>
    <w:rPr>
      <w:rFonts w:eastAsia="Calibri"/>
      <w:szCs w:val="24"/>
      <w:lang w:eastAsia="hu-HU"/>
    </w:rPr>
  </w:style>
  <w:style w:type="character" w:styleId="Jegyzethivatkozs">
    <w:name w:val="annotation reference"/>
    <w:uiPriority w:val="99"/>
    <w:rsid w:val="009263D2"/>
    <w:rPr>
      <w:rFonts w:cs="Times New Roman"/>
      <w:sz w:val="16"/>
      <w:szCs w:val="16"/>
    </w:rPr>
  </w:style>
  <w:style w:type="character" w:customStyle="1" w:styleId="goohl1">
    <w:name w:val="goohl1"/>
    <w:uiPriority w:val="99"/>
    <w:rsid w:val="009263D2"/>
    <w:rPr>
      <w:rFonts w:cs="Times New Roman"/>
    </w:rPr>
  </w:style>
  <w:style w:type="paragraph" w:customStyle="1" w:styleId="PlainText1">
    <w:name w:val="Plain Text1"/>
    <w:basedOn w:val="Norml"/>
    <w:uiPriority w:val="99"/>
    <w:rsid w:val="009263D2"/>
    <w:pPr>
      <w:overflowPunct w:val="0"/>
      <w:autoSpaceDE w:val="0"/>
      <w:autoSpaceDN w:val="0"/>
      <w:adjustRightInd w:val="0"/>
      <w:textAlignment w:val="baseline"/>
    </w:pPr>
    <w:rPr>
      <w:rFonts w:ascii="Courier New" w:eastAsia="Calibri" w:hAnsi="Courier New" w:cs="Courier New"/>
      <w:sz w:val="20"/>
      <w:lang w:eastAsia="hu-HU"/>
    </w:rPr>
  </w:style>
  <w:style w:type="paragraph" w:customStyle="1" w:styleId="Targycim">
    <w:name w:val="Targycim"/>
    <w:basedOn w:val="Norml"/>
    <w:uiPriority w:val="99"/>
    <w:rsid w:val="009263D2"/>
    <w:pPr>
      <w:widowControl w:val="0"/>
      <w:autoSpaceDE w:val="0"/>
      <w:autoSpaceDN w:val="0"/>
      <w:adjustRightInd w:val="0"/>
      <w:spacing w:before="120" w:after="360"/>
      <w:jc w:val="center"/>
    </w:pPr>
    <w:rPr>
      <w:rFonts w:eastAsia="Calibri"/>
      <w:b/>
      <w:bCs/>
      <w:sz w:val="36"/>
      <w:szCs w:val="36"/>
      <w:lang w:eastAsia="hu-HU"/>
    </w:rPr>
  </w:style>
  <w:style w:type="paragraph" w:customStyle="1" w:styleId="kredit">
    <w:name w:val="kredit"/>
    <w:basedOn w:val="szoveg"/>
    <w:uiPriority w:val="99"/>
    <w:rsid w:val="009263D2"/>
    <w:pPr>
      <w:widowControl w:val="0"/>
      <w:spacing w:line="240" w:lineRule="auto"/>
      <w:jc w:val="center"/>
    </w:pPr>
    <w:rPr>
      <w:noProof w:val="0"/>
      <w:color w:val="FF0000"/>
    </w:rPr>
  </w:style>
  <w:style w:type="paragraph" w:customStyle="1" w:styleId="Tartalomjegyzkcmsora1">
    <w:name w:val="Tartalomjegyzék címsora1"/>
    <w:basedOn w:val="Cmsor1"/>
    <w:next w:val="Norml"/>
    <w:uiPriority w:val="99"/>
    <w:qFormat/>
    <w:rsid w:val="009263D2"/>
    <w:pPr>
      <w:keepLines/>
      <w:spacing w:before="480" w:line="276" w:lineRule="auto"/>
      <w:jc w:val="left"/>
      <w:outlineLvl w:val="9"/>
    </w:pPr>
    <w:rPr>
      <w:rFonts w:ascii="Cambria" w:eastAsia="Calibri" w:hAnsi="Cambria" w:cs="Cambria"/>
      <w:b/>
      <w:bCs/>
      <w:color w:val="365F91"/>
      <w:sz w:val="28"/>
      <w:szCs w:val="28"/>
    </w:rPr>
  </w:style>
  <w:style w:type="paragraph" w:customStyle="1" w:styleId="CM30">
    <w:name w:val="CM30"/>
    <w:basedOn w:val="Default"/>
    <w:next w:val="Default"/>
    <w:uiPriority w:val="99"/>
    <w:rsid w:val="009263D2"/>
    <w:pPr>
      <w:widowControl w:val="0"/>
      <w:autoSpaceDE w:val="0"/>
      <w:autoSpaceDN w:val="0"/>
      <w:adjustRightInd w:val="0"/>
      <w:spacing w:after="830"/>
    </w:pPr>
    <w:rPr>
      <w:rFonts w:ascii="Times New Roman" w:eastAsia="Calibri" w:hAnsi="Times New Roman"/>
      <w:sz w:val="24"/>
      <w:szCs w:val="24"/>
      <w:lang w:eastAsia="hu-HU"/>
    </w:rPr>
  </w:style>
  <w:style w:type="paragraph" w:customStyle="1" w:styleId="CM31">
    <w:name w:val="CM31"/>
    <w:basedOn w:val="Default"/>
    <w:next w:val="Default"/>
    <w:uiPriority w:val="99"/>
    <w:rsid w:val="009263D2"/>
    <w:pPr>
      <w:widowControl w:val="0"/>
      <w:autoSpaceDE w:val="0"/>
      <w:autoSpaceDN w:val="0"/>
      <w:adjustRightInd w:val="0"/>
      <w:spacing w:after="275"/>
    </w:pPr>
    <w:rPr>
      <w:rFonts w:ascii="Times New Roman" w:eastAsia="Calibri" w:hAnsi="Times New Roman"/>
      <w:sz w:val="24"/>
      <w:szCs w:val="24"/>
      <w:lang w:eastAsia="hu-HU"/>
    </w:rPr>
  </w:style>
  <w:style w:type="paragraph" w:customStyle="1" w:styleId="CM29">
    <w:name w:val="CM29"/>
    <w:basedOn w:val="Default"/>
    <w:next w:val="Default"/>
    <w:uiPriority w:val="99"/>
    <w:rsid w:val="009263D2"/>
    <w:pPr>
      <w:widowControl w:val="0"/>
      <w:autoSpaceDE w:val="0"/>
      <w:autoSpaceDN w:val="0"/>
      <w:adjustRightInd w:val="0"/>
      <w:spacing w:after="390"/>
    </w:pPr>
    <w:rPr>
      <w:rFonts w:ascii="Times New Roman" w:eastAsia="Calibri" w:hAnsi="Times New Roman"/>
      <w:sz w:val="24"/>
      <w:szCs w:val="24"/>
      <w:lang w:eastAsia="hu-HU"/>
    </w:rPr>
  </w:style>
  <w:style w:type="paragraph" w:customStyle="1" w:styleId="CM3">
    <w:name w:val="CM3"/>
    <w:basedOn w:val="Default"/>
    <w:next w:val="Default"/>
    <w:uiPriority w:val="99"/>
    <w:rsid w:val="009263D2"/>
    <w:pPr>
      <w:widowControl w:val="0"/>
      <w:autoSpaceDE w:val="0"/>
      <w:autoSpaceDN w:val="0"/>
      <w:adjustRightInd w:val="0"/>
      <w:spacing w:line="276" w:lineRule="atLeast"/>
    </w:pPr>
    <w:rPr>
      <w:rFonts w:ascii="Times New Roman" w:eastAsia="Calibri" w:hAnsi="Times New Roman"/>
      <w:sz w:val="24"/>
      <w:szCs w:val="24"/>
      <w:lang w:eastAsia="hu-HU"/>
    </w:rPr>
  </w:style>
  <w:style w:type="paragraph" w:customStyle="1" w:styleId="CM34">
    <w:name w:val="CM34"/>
    <w:basedOn w:val="Default"/>
    <w:next w:val="Default"/>
    <w:uiPriority w:val="99"/>
    <w:rsid w:val="009263D2"/>
    <w:pPr>
      <w:widowControl w:val="0"/>
      <w:autoSpaceDE w:val="0"/>
      <w:autoSpaceDN w:val="0"/>
      <w:adjustRightInd w:val="0"/>
      <w:spacing w:after="505"/>
    </w:pPr>
    <w:rPr>
      <w:rFonts w:ascii="Times New Roman" w:eastAsia="Calibri" w:hAnsi="Times New Roman"/>
      <w:sz w:val="24"/>
      <w:szCs w:val="24"/>
      <w:lang w:eastAsia="hu-HU"/>
    </w:rPr>
  </w:style>
  <w:style w:type="paragraph" w:customStyle="1" w:styleId="CM33">
    <w:name w:val="CM33"/>
    <w:basedOn w:val="Default"/>
    <w:next w:val="Default"/>
    <w:uiPriority w:val="99"/>
    <w:rsid w:val="009263D2"/>
    <w:pPr>
      <w:widowControl w:val="0"/>
      <w:autoSpaceDE w:val="0"/>
      <w:autoSpaceDN w:val="0"/>
      <w:adjustRightInd w:val="0"/>
      <w:spacing w:after="450"/>
    </w:pPr>
    <w:rPr>
      <w:rFonts w:ascii="Times New Roman" w:eastAsia="Calibri" w:hAnsi="Times New Roman"/>
      <w:sz w:val="24"/>
      <w:szCs w:val="24"/>
      <w:lang w:eastAsia="hu-HU"/>
    </w:rPr>
  </w:style>
  <w:style w:type="paragraph" w:customStyle="1" w:styleId="Style1">
    <w:name w:val="Style1"/>
    <w:basedOn w:val="Norml"/>
    <w:autoRedefine/>
    <w:uiPriority w:val="99"/>
    <w:rsid w:val="009263D2"/>
    <w:pPr>
      <w:spacing w:line="360" w:lineRule="auto"/>
      <w:jc w:val="center"/>
    </w:pPr>
    <w:rPr>
      <w:rFonts w:eastAsia="Calibri"/>
      <w:b/>
      <w:bCs/>
      <w:caps/>
      <w:sz w:val="32"/>
      <w:szCs w:val="32"/>
      <w:lang w:eastAsia="hu-HU"/>
    </w:rPr>
  </w:style>
  <w:style w:type="paragraph" w:customStyle="1" w:styleId="Style">
    <w:name w:val="Style"/>
    <w:basedOn w:val="Norml"/>
    <w:autoRedefine/>
    <w:uiPriority w:val="99"/>
    <w:rsid w:val="009263D2"/>
    <w:pPr>
      <w:spacing w:line="360" w:lineRule="auto"/>
      <w:jc w:val="center"/>
    </w:pPr>
    <w:rPr>
      <w:b/>
      <w:bCs/>
      <w:caps/>
      <w:sz w:val="32"/>
      <w:szCs w:val="32"/>
    </w:rPr>
  </w:style>
  <w:style w:type="paragraph" w:customStyle="1" w:styleId="Body1">
    <w:name w:val="Body1"/>
    <w:basedOn w:val="Norml"/>
    <w:autoRedefine/>
    <w:uiPriority w:val="99"/>
    <w:rsid w:val="009263D2"/>
    <w:pPr>
      <w:spacing w:line="360" w:lineRule="auto"/>
      <w:ind w:firstLine="284"/>
      <w:jc w:val="both"/>
    </w:pPr>
    <w:rPr>
      <w:szCs w:val="24"/>
    </w:rPr>
  </w:style>
  <w:style w:type="paragraph" w:customStyle="1" w:styleId="Style2">
    <w:name w:val="Style2"/>
    <w:basedOn w:val="Norml"/>
    <w:autoRedefine/>
    <w:uiPriority w:val="99"/>
    <w:rsid w:val="009263D2"/>
    <w:pPr>
      <w:spacing w:line="360" w:lineRule="auto"/>
      <w:ind w:left="567" w:hanging="567"/>
    </w:pPr>
    <w:rPr>
      <w:rFonts w:eastAsia="Calibri"/>
      <w:b/>
      <w:bCs/>
      <w:smallCaps/>
      <w:sz w:val="28"/>
      <w:szCs w:val="28"/>
      <w:lang w:eastAsia="hu-HU"/>
    </w:rPr>
  </w:style>
  <w:style w:type="paragraph" w:customStyle="1" w:styleId="Style3">
    <w:name w:val="Style3"/>
    <w:basedOn w:val="Norml"/>
    <w:autoRedefine/>
    <w:uiPriority w:val="99"/>
    <w:rsid w:val="009263D2"/>
    <w:pPr>
      <w:spacing w:after="120" w:line="360" w:lineRule="auto"/>
    </w:pPr>
    <w:rPr>
      <w:rFonts w:eastAsia="Calibri"/>
      <w:b/>
      <w:bCs/>
      <w:sz w:val="28"/>
      <w:szCs w:val="28"/>
      <w:lang w:eastAsia="hu-HU"/>
    </w:rPr>
  </w:style>
  <w:style w:type="paragraph" w:customStyle="1" w:styleId="Body">
    <w:name w:val="Body"/>
    <w:basedOn w:val="Norml"/>
    <w:autoRedefine/>
    <w:uiPriority w:val="99"/>
    <w:rsid w:val="009263D2"/>
    <w:pPr>
      <w:spacing w:line="360" w:lineRule="auto"/>
      <w:ind w:firstLine="284"/>
      <w:jc w:val="both"/>
    </w:pPr>
    <w:rPr>
      <w:rFonts w:eastAsia="Calibri"/>
      <w:color w:val="000000"/>
      <w:sz w:val="26"/>
      <w:szCs w:val="26"/>
      <w:lang w:eastAsia="hu-HU"/>
    </w:rPr>
  </w:style>
  <w:style w:type="paragraph" w:customStyle="1" w:styleId="BodyN">
    <w:name w:val="BodyN"/>
    <w:basedOn w:val="Body"/>
    <w:autoRedefine/>
    <w:uiPriority w:val="99"/>
    <w:rsid w:val="009263D2"/>
    <w:pPr>
      <w:spacing w:line="240" w:lineRule="auto"/>
      <w:ind w:firstLine="0"/>
      <w:jc w:val="left"/>
    </w:pPr>
    <w:rPr>
      <w:color w:val="auto"/>
    </w:rPr>
  </w:style>
  <w:style w:type="paragraph" w:customStyle="1" w:styleId="Abra">
    <w:name w:val="Abra"/>
    <w:basedOn w:val="Body"/>
    <w:autoRedefine/>
    <w:uiPriority w:val="99"/>
    <w:rsid w:val="009263D2"/>
    <w:pPr>
      <w:spacing w:after="240" w:line="240" w:lineRule="auto"/>
      <w:ind w:firstLine="0"/>
      <w:jc w:val="center"/>
    </w:pPr>
    <w:rPr>
      <w:color w:val="auto"/>
    </w:rPr>
  </w:style>
  <w:style w:type="paragraph" w:customStyle="1" w:styleId="StlusAbraFlkvr">
    <w:name w:val="Stílus Abra + Félkövér"/>
    <w:basedOn w:val="Abra"/>
    <w:uiPriority w:val="99"/>
    <w:rsid w:val="009263D2"/>
    <w:rPr>
      <w:b/>
      <w:bCs/>
    </w:rPr>
  </w:style>
  <w:style w:type="paragraph" w:customStyle="1" w:styleId="Felsorolas">
    <w:name w:val="Felsorolas"/>
    <w:basedOn w:val="Norml"/>
    <w:autoRedefine/>
    <w:uiPriority w:val="99"/>
    <w:rsid w:val="009263D2"/>
    <w:pPr>
      <w:numPr>
        <w:numId w:val="15"/>
      </w:numPr>
      <w:tabs>
        <w:tab w:val="left" w:pos="851"/>
      </w:tabs>
      <w:spacing w:line="360" w:lineRule="auto"/>
      <w:jc w:val="both"/>
    </w:pPr>
    <w:rPr>
      <w:rFonts w:eastAsia="Calibri"/>
      <w:sz w:val="26"/>
      <w:szCs w:val="26"/>
      <w:lang w:eastAsia="hu-HU"/>
    </w:rPr>
  </w:style>
  <w:style w:type="paragraph" w:customStyle="1" w:styleId="Felsorolas1">
    <w:name w:val="Felsorolas1"/>
    <w:basedOn w:val="Felsorolas"/>
    <w:autoRedefine/>
    <w:uiPriority w:val="99"/>
    <w:rsid w:val="009263D2"/>
    <w:pPr>
      <w:numPr>
        <w:numId w:val="0"/>
      </w:numPr>
    </w:pPr>
  </w:style>
  <w:style w:type="paragraph" w:customStyle="1" w:styleId="Stlus2">
    <w:name w:val="Stílus2"/>
    <w:basedOn w:val="Norml"/>
    <w:autoRedefine/>
    <w:uiPriority w:val="99"/>
    <w:rsid w:val="009263D2"/>
    <w:pPr>
      <w:spacing w:after="120" w:line="360" w:lineRule="auto"/>
    </w:pPr>
    <w:rPr>
      <w:rFonts w:eastAsia="Calibri"/>
      <w:i/>
      <w:iCs/>
      <w:sz w:val="26"/>
      <w:szCs w:val="26"/>
      <w:lang w:eastAsia="hu-HU"/>
    </w:rPr>
  </w:style>
  <w:style w:type="paragraph" w:customStyle="1" w:styleId="Abra1">
    <w:name w:val="Abra1"/>
    <w:basedOn w:val="Abra"/>
    <w:autoRedefine/>
    <w:uiPriority w:val="99"/>
    <w:rsid w:val="009263D2"/>
    <w:rPr>
      <w:b/>
      <w:bCs/>
    </w:rPr>
  </w:style>
  <w:style w:type="paragraph" w:customStyle="1" w:styleId="CM6">
    <w:name w:val="CM6"/>
    <w:basedOn w:val="Default"/>
    <w:next w:val="Default"/>
    <w:uiPriority w:val="99"/>
    <w:rsid w:val="009263D2"/>
    <w:pPr>
      <w:widowControl w:val="0"/>
      <w:autoSpaceDE w:val="0"/>
      <w:autoSpaceDN w:val="0"/>
      <w:adjustRightInd w:val="0"/>
      <w:spacing w:line="276" w:lineRule="atLeast"/>
    </w:pPr>
    <w:rPr>
      <w:rFonts w:ascii="Times New Roman" w:eastAsia="Calibri" w:hAnsi="Times New Roman"/>
      <w:sz w:val="24"/>
      <w:szCs w:val="24"/>
      <w:lang w:eastAsia="hu-HU"/>
    </w:rPr>
  </w:style>
  <w:style w:type="paragraph" w:customStyle="1" w:styleId="WW-HTML-kntformzott">
    <w:name w:val="WW-HTML-ként formázott"/>
    <w:basedOn w:val="Norml"/>
    <w:uiPriority w:val="99"/>
    <w:rsid w:val="009263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Calibri" w:hAnsi="Courier New" w:cs="Courier New"/>
      <w:sz w:val="20"/>
      <w:lang w:eastAsia="ar-SA"/>
    </w:rPr>
  </w:style>
  <w:style w:type="paragraph" w:customStyle="1" w:styleId="Stlus5">
    <w:name w:val="Stílus5"/>
    <w:basedOn w:val="Norml"/>
    <w:next w:val="Norml"/>
    <w:autoRedefine/>
    <w:uiPriority w:val="99"/>
    <w:rsid w:val="009263D2"/>
    <w:rPr>
      <w:rFonts w:ascii="Times New Roman félkövér" w:eastAsia="Calibri" w:hAnsi="Times New Roman félkövér" w:cs="Times New Roman félkövér"/>
      <w:b/>
      <w:bCs/>
      <w:smallCaps/>
      <w:noProof/>
      <w:sz w:val="20"/>
    </w:rPr>
  </w:style>
  <w:style w:type="paragraph" w:customStyle="1" w:styleId="elsosor">
    <w:name w:val="elso sor"/>
    <w:basedOn w:val="Norml"/>
    <w:uiPriority w:val="99"/>
    <w:rsid w:val="009263D2"/>
    <w:pPr>
      <w:tabs>
        <w:tab w:val="left" w:pos="1418"/>
      </w:tabs>
      <w:suppressAutoHyphens/>
      <w:overflowPunct w:val="0"/>
      <w:autoSpaceDE w:val="0"/>
      <w:autoSpaceDN w:val="0"/>
      <w:adjustRightInd w:val="0"/>
      <w:textAlignment w:val="baseline"/>
    </w:pPr>
    <w:rPr>
      <w:rFonts w:eastAsia="Calibri"/>
      <w:b/>
      <w:bCs/>
      <w:szCs w:val="24"/>
      <w:lang w:eastAsia="hu-HU"/>
    </w:rPr>
  </w:style>
  <w:style w:type="paragraph" w:customStyle="1" w:styleId="Heading1title">
    <w:name w:val="Heading 1.title"/>
    <w:basedOn w:val="Cmsor1"/>
    <w:uiPriority w:val="99"/>
    <w:rsid w:val="009263D2"/>
    <w:pPr>
      <w:widowControl w:val="0"/>
      <w:suppressAutoHyphens/>
      <w:spacing w:before="240" w:after="283"/>
    </w:pPr>
    <w:rPr>
      <w:rFonts w:ascii="Thorndale" w:hAnsi="Thorndale" w:cs="Thorndale"/>
      <w:b/>
      <w:bCs/>
      <w:sz w:val="48"/>
      <w:szCs w:val="48"/>
      <w:lang w:val="en-GB" w:eastAsia="hu-HU"/>
    </w:rPr>
  </w:style>
  <w:style w:type="paragraph" w:customStyle="1" w:styleId="BodyTextIndent1">
    <w:name w:val="Body Text Indent1"/>
    <w:basedOn w:val="Norml"/>
    <w:uiPriority w:val="99"/>
    <w:rsid w:val="009263D2"/>
    <w:pPr>
      <w:ind w:firstLine="708"/>
      <w:jc w:val="both"/>
    </w:pPr>
    <w:rPr>
      <w:rFonts w:eastAsia="Calibri"/>
      <w:szCs w:val="24"/>
      <w:lang w:eastAsia="hu-HU"/>
    </w:rPr>
  </w:style>
  <w:style w:type="paragraph" w:customStyle="1" w:styleId="szveg">
    <w:name w:val="szöveg"/>
    <w:basedOn w:val="Norml"/>
    <w:uiPriority w:val="99"/>
    <w:rsid w:val="009263D2"/>
    <w:pPr>
      <w:jc w:val="both"/>
    </w:pPr>
    <w:rPr>
      <w:rFonts w:eastAsia="Calibri"/>
      <w:szCs w:val="24"/>
      <w:lang w:val="en-US" w:eastAsia="hu-HU"/>
    </w:rPr>
  </w:style>
  <w:style w:type="paragraph" w:customStyle="1" w:styleId="Felsorolsptty">
    <w:name w:val="Felsorolás pötty"/>
    <w:basedOn w:val="Norml"/>
    <w:uiPriority w:val="99"/>
    <w:rsid w:val="009263D2"/>
    <w:pPr>
      <w:numPr>
        <w:numId w:val="16"/>
      </w:numPr>
    </w:pPr>
    <w:rPr>
      <w:rFonts w:eastAsia="Calibri"/>
      <w:szCs w:val="24"/>
      <w:lang w:eastAsia="hu-HU"/>
    </w:rPr>
  </w:style>
  <w:style w:type="character" w:customStyle="1" w:styleId="yshortcuts">
    <w:name w:val="yshortcuts"/>
    <w:uiPriority w:val="99"/>
    <w:rsid w:val="009263D2"/>
    <w:rPr>
      <w:rFonts w:cs="Times New Roman"/>
    </w:rPr>
  </w:style>
  <w:style w:type="character" w:customStyle="1" w:styleId="spelle">
    <w:name w:val="spelle"/>
    <w:uiPriority w:val="99"/>
    <w:rsid w:val="009263D2"/>
    <w:rPr>
      <w:rFonts w:cs="Times New Roman"/>
    </w:rPr>
  </w:style>
  <w:style w:type="paragraph" w:customStyle="1" w:styleId="Eaoaeaa">
    <w:name w:val="Eaoae?aa"/>
    <w:basedOn w:val="Norml"/>
    <w:uiPriority w:val="99"/>
    <w:rsid w:val="009263D2"/>
    <w:pPr>
      <w:widowControl w:val="0"/>
      <w:tabs>
        <w:tab w:val="center" w:pos="4153"/>
        <w:tab w:val="right" w:pos="8306"/>
      </w:tabs>
    </w:pPr>
    <w:rPr>
      <w:rFonts w:eastAsia="Calibri"/>
      <w:sz w:val="20"/>
      <w:lang w:val="en-US" w:eastAsia="hu-HU"/>
    </w:rPr>
  </w:style>
  <w:style w:type="paragraph" w:customStyle="1" w:styleId="Aaoeeu">
    <w:name w:val="Aaoeeu"/>
    <w:uiPriority w:val="99"/>
    <w:rsid w:val="009263D2"/>
    <w:pPr>
      <w:widowControl w:val="0"/>
    </w:pPr>
    <w:rPr>
      <w:rFonts w:eastAsia="Calibri"/>
      <w:lang w:val="en-US"/>
    </w:rPr>
  </w:style>
  <w:style w:type="paragraph" w:customStyle="1" w:styleId="Aeeaoaeaa1">
    <w:name w:val="A?eeaoae?aa 1"/>
    <w:basedOn w:val="Aaoeeu"/>
    <w:next w:val="Aaoeeu"/>
    <w:uiPriority w:val="99"/>
    <w:rsid w:val="009263D2"/>
    <w:pPr>
      <w:keepNext/>
      <w:jc w:val="right"/>
    </w:pPr>
    <w:rPr>
      <w:b/>
      <w:bCs/>
    </w:rPr>
  </w:style>
  <w:style w:type="paragraph" w:customStyle="1" w:styleId="BlockText2">
    <w:name w:val="Block Text2"/>
    <w:basedOn w:val="Norml"/>
    <w:uiPriority w:val="99"/>
    <w:rsid w:val="009263D2"/>
    <w:pPr>
      <w:ind w:left="360" w:right="585" w:hanging="360"/>
      <w:jc w:val="both"/>
    </w:pPr>
    <w:rPr>
      <w:rFonts w:eastAsia="Calibri"/>
      <w:szCs w:val="24"/>
      <w:lang w:eastAsia="hu-HU"/>
    </w:rPr>
  </w:style>
  <w:style w:type="paragraph" w:customStyle="1" w:styleId="Szakaszcme">
    <w:name w:val="Szakasz címe"/>
    <w:basedOn w:val="Norml"/>
    <w:next w:val="Norml"/>
    <w:uiPriority w:val="99"/>
    <w:rsid w:val="009263D2"/>
    <w:pPr>
      <w:pBdr>
        <w:bottom w:val="single" w:sz="6" w:space="1" w:color="808080"/>
      </w:pBdr>
      <w:tabs>
        <w:tab w:val="num" w:pos="360"/>
      </w:tabs>
      <w:spacing w:before="220" w:line="220" w:lineRule="atLeast"/>
      <w:ind w:left="360" w:hanging="360"/>
    </w:pPr>
    <w:rPr>
      <w:rFonts w:ascii="Garamond" w:eastAsia="Calibri" w:hAnsi="Garamond" w:cs="Garamond"/>
      <w:caps/>
      <w:spacing w:val="15"/>
      <w:sz w:val="20"/>
    </w:rPr>
  </w:style>
  <w:style w:type="paragraph" w:customStyle="1" w:styleId="Eredmny0">
    <w:name w:val="Eredmény"/>
    <w:basedOn w:val="Szvegtrzs"/>
    <w:uiPriority w:val="99"/>
    <w:rsid w:val="009263D2"/>
    <w:pPr>
      <w:tabs>
        <w:tab w:val="num" w:pos="360"/>
      </w:tabs>
      <w:spacing w:after="60" w:line="240" w:lineRule="atLeast"/>
      <w:ind w:left="240" w:hanging="240"/>
      <w:jc w:val="both"/>
    </w:pPr>
    <w:rPr>
      <w:rFonts w:ascii="Garamond" w:eastAsia="Calibri" w:hAnsi="Garamond" w:cs="Garamond"/>
      <w:sz w:val="22"/>
      <w:szCs w:val="22"/>
    </w:rPr>
  </w:style>
  <w:style w:type="paragraph" w:styleId="Vgjegyzetszvege">
    <w:name w:val="endnote text"/>
    <w:basedOn w:val="Norml"/>
    <w:link w:val="VgjegyzetszvegeChar"/>
    <w:uiPriority w:val="99"/>
    <w:rsid w:val="009263D2"/>
    <w:pPr>
      <w:widowControl w:val="0"/>
    </w:pPr>
    <w:rPr>
      <w:rFonts w:ascii="Courier" w:eastAsia="Calibri" w:hAnsi="Courier"/>
      <w:szCs w:val="24"/>
    </w:rPr>
  </w:style>
  <w:style w:type="character" w:customStyle="1" w:styleId="VgjegyzetszvegeChar">
    <w:name w:val="Végjegyzet szövege Char"/>
    <w:link w:val="Vgjegyzetszvege"/>
    <w:uiPriority w:val="99"/>
    <w:rsid w:val="009263D2"/>
    <w:rPr>
      <w:rFonts w:ascii="Courier" w:eastAsia="Calibri" w:hAnsi="Courier" w:cs="Courier"/>
      <w:sz w:val="24"/>
      <w:szCs w:val="24"/>
    </w:rPr>
  </w:style>
  <w:style w:type="paragraph" w:customStyle="1" w:styleId="western">
    <w:name w:val="western"/>
    <w:basedOn w:val="Norml"/>
    <w:uiPriority w:val="99"/>
    <w:rsid w:val="009263D2"/>
    <w:pPr>
      <w:numPr>
        <w:numId w:val="17"/>
      </w:numPr>
    </w:pPr>
    <w:rPr>
      <w:rFonts w:eastAsia="Calibri"/>
      <w:szCs w:val="24"/>
      <w:lang w:eastAsia="hu-HU"/>
    </w:rPr>
  </w:style>
  <w:style w:type="paragraph" w:customStyle="1" w:styleId="MSNormal">
    <w:name w:val="MSNormal"/>
    <w:basedOn w:val="Norml"/>
    <w:uiPriority w:val="99"/>
    <w:rsid w:val="009263D2"/>
    <w:pPr>
      <w:widowControl w:val="0"/>
      <w:autoSpaceDE w:val="0"/>
      <w:autoSpaceDN w:val="0"/>
      <w:adjustRightInd w:val="0"/>
    </w:pPr>
    <w:rPr>
      <w:rFonts w:ascii="Chicago" w:eastAsia="Calibri" w:hAnsi="Chicago" w:cs="Chicago"/>
      <w:szCs w:val="24"/>
      <w:lang w:val="en-US"/>
    </w:rPr>
  </w:style>
  <w:style w:type="paragraph" w:customStyle="1" w:styleId="BlockText1">
    <w:name w:val="Block Text1"/>
    <w:basedOn w:val="Norml"/>
    <w:uiPriority w:val="99"/>
    <w:rsid w:val="009263D2"/>
    <w:pPr>
      <w:ind w:left="360" w:right="585" w:hanging="360"/>
      <w:jc w:val="both"/>
    </w:pPr>
    <w:rPr>
      <w:rFonts w:eastAsia="Calibri"/>
      <w:szCs w:val="24"/>
      <w:lang w:eastAsia="hu-HU"/>
    </w:rPr>
  </w:style>
  <w:style w:type="paragraph" w:customStyle="1" w:styleId="pubs">
    <w:name w:val="pubs"/>
    <w:basedOn w:val="Norml"/>
    <w:uiPriority w:val="99"/>
    <w:rsid w:val="009263D2"/>
    <w:pPr>
      <w:spacing w:before="120"/>
      <w:ind w:left="360" w:hanging="360"/>
      <w:jc w:val="both"/>
    </w:pPr>
    <w:rPr>
      <w:rFonts w:ascii="Palatino" w:eastAsia="Calibri" w:hAnsi="Palatino" w:cs="Palatino"/>
      <w:szCs w:val="24"/>
      <w:lang w:val="en-GB" w:eastAsia="it-IT"/>
    </w:rPr>
  </w:style>
  <w:style w:type="paragraph" w:customStyle="1" w:styleId="CharCharCharCharCharCharCharCharCharCharCharCharCharCharCharChar">
    <w:name w:val="Char Char Char Char Char Char Char Char Char Char Char Char Char Char Char Char"/>
    <w:basedOn w:val="Norml"/>
    <w:uiPriority w:val="99"/>
    <w:rsid w:val="009263D2"/>
    <w:pPr>
      <w:spacing w:after="160" w:line="240" w:lineRule="exact"/>
    </w:pPr>
    <w:rPr>
      <w:rFonts w:ascii="Tahoma" w:eastAsia="Calibri" w:hAnsi="Tahoma" w:cs="Tahoma"/>
      <w:sz w:val="20"/>
      <w:lang w:val="en-US"/>
    </w:rPr>
  </w:style>
  <w:style w:type="paragraph" w:customStyle="1" w:styleId="NormalWeb1">
    <w:name w:val="Normal (Web)1"/>
    <w:basedOn w:val="Norml"/>
    <w:uiPriority w:val="99"/>
    <w:rsid w:val="009263D2"/>
    <w:pPr>
      <w:spacing w:before="100" w:after="100"/>
      <w:jc w:val="both"/>
    </w:pPr>
    <w:rPr>
      <w:rFonts w:ascii="Garamond" w:eastAsia="Calibri" w:hAnsi="Garamond" w:cs="Garamond"/>
      <w:szCs w:val="24"/>
      <w:lang w:eastAsia="hu-HU"/>
    </w:rPr>
  </w:style>
  <w:style w:type="paragraph" w:customStyle="1" w:styleId="Achievement">
    <w:name w:val="Achievement"/>
    <w:basedOn w:val="Szvegtrzs"/>
    <w:uiPriority w:val="99"/>
    <w:rsid w:val="009263D2"/>
    <w:pPr>
      <w:tabs>
        <w:tab w:val="num" w:pos="720"/>
      </w:tabs>
      <w:spacing w:after="60" w:line="220" w:lineRule="atLeast"/>
      <w:ind w:left="720" w:hanging="360"/>
      <w:jc w:val="both"/>
    </w:pPr>
    <w:rPr>
      <w:rFonts w:ascii="Arial" w:eastAsia="Calibri" w:hAnsi="Arial" w:cs="Arial"/>
      <w:spacing w:val="-5"/>
      <w:sz w:val="20"/>
      <w:lang w:val="en-US"/>
    </w:rPr>
  </w:style>
  <w:style w:type="paragraph" w:customStyle="1" w:styleId="Title1crc">
    <w:name w:val="Title_1_crc"/>
    <w:basedOn w:val="Norml"/>
    <w:link w:val="Title1crcChar"/>
    <w:uiPriority w:val="99"/>
    <w:rsid w:val="009263D2"/>
    <w:pPr>
      <w:keepNext/>
      <w:pageBreakBefore/>
      <w:widowControl w:val="0"/>
      <w:suppressAutoHyphens/>
      <w:spacing w:after="120"/>
    </w:pPr>
    <w:rPr>
      <w:rFonts w:eastAsia="Calibri"/>
      <w:b/>
      <w:bCs/>
      <w:caps/>
      <w:szCs w:val="24"/>
      <w:lang w:val="en-GB"/>
    </w:rPr>
  </w:style>
  <w:style w:type="character" w:customStyle="1" w:styleId="Title1crcChar">
    <w:name w:val="Title_1_crc Char"/>
    <w:link w:val="Title1crc"/>
    <w:uiPriority w:val="99"/>
    <w:locked/>
    <w:rsid w:val="009263D2"/>
    <w:rPr>
      <w:rFonts w:eastAsia="Calibri"/>
      <w:b/>
      <w:bCs/>
      <w:caps/>
      <w:sz w:val="24"/>
      <w:szCs w:val="24"/>
      <w:lang w:val="en-GB" w:eastAsia="en-US"/>
    </w:rPr>
  </w:style>
  <w:style w:type="character" w:customStyle="1" w:styleId="ti2">
    <w:name w:val="ti2"/>
    <w:uiPriority w:val="99"/>
    <w:rsid w:val="009263D2"/>
    <w:rPr>
      <w:rFonts w:cs="Times New Roman"/>
      <w:sz w:val="22"/>
      <w:szCs w:val="22"/>
    </w:rPr>
  </w:style>
  <w:style w:type="character" w:customStyle="1" w:styleId="eudoraheader">
    <w:name w:val="eudoraheader"/>
    <w:uiPriority w:val="99"/>
    <w:rsid w:val="009263D2"/>
    <w:rPr>
      <w:rFonts w:cs="Times New Roman"/>
    </w:rPr>
  </w:style>
  <w:style w:type="character" w:customStyle="1" w:styleId="size21">
    <w:name w:val="size21"/>
    <w:uiPriority w:val="99"/>
    <w:rsid w:val="009263D2"/>
    <w:rPr>
      <w:rFonts w:ascii="Verdana" w:hAnsi="Verdana" w:cs="Verdana"/>
      <w:sz w:val="20"/>
      <w:szCs w:val="20"/>
    </w:rPr>
  </w:style>
  <w:style w:type="paragraph" w:customStyle="1" w:styleId="Institution">
    <w:name w:val="Institution"/>
    <w:basedOn w:val="Norml"/>
    <w:next w:val="Achievement"/>
    <w:autoRedefine/>
    <w:uiPriority w:val="99"/>
    <w:rsid w:val="009263D2"/>
    <w:pPr>
      <w:numPr>
        <w:numId w:val="18"/>
      </w:numPr>
      <w:tabs>
        <w:tab w:val="clear" w:pos="720"/>
      </w:tabs>
      <w:spacing w:before="240" w:after="60" w:line="220" w:lineRule="atLeast"/>
      <w:ind w:left="195" w:hanging="255"/>
    </w:pPr>
    <w:rPr>
      <w:rFonts w:ascii="Arial" w:eastAsia="Calibri" w:hAnsi="Arial" w:cs="Arial"/>
      <w:sz w:val="20"/>
    </w:rPr>
  </w:style>
  <w:style w:type="paragraph" w:customStyle="1" w:styleId="Objective">
    <w:name w:val="Objective"/>
    <w:basedOn w:val="Norml"/>
    <w:next w:val="Szvegtrzs"/>
    <w:uiPriority w:val="99"/>
    <w:rsid w:val="009263D2"/>
    <w:pPr>
      <w:spacing w:before="240" w:after="220" w:line="220" w:lineRule="atLeast"/>
    </w:pPr>
    <w:rPr>
      <w:rFonts w:ascii="Arial" w:eastAsia="Calibri" w:hAnsi="Arial" w:cs="Arial"/>
      <w:sz w:val="20"/>
      <w:lang w:val="en-US"/>
    </w:rPr>
  </w:style>
  <w:style w:type="paragraph" w:customStyle="1" w:styleId="SectionSubtitle">
    <w:name w:val="Section Subtitle"/>
    <w:basedOn w:val="Norml"/>
    <w:next w:val="Norml"/>
    <w:uiPriority w:val="99"/>
    <w:rsid w:val="009263D2"/>
    <w:pPr>
      <w:spacing w:before="220" w:line="220" w:lineRule="atLeast"/>
    </w:pPr>
    <w:rPr>
      <w:rFonts w:ascii="Arial Black" w:eastAsia="Calibri" w:hAnsi="Arial Black" w:cs="Arial Black"/>
      <w:b/>
      <w:bCs/>
      <w:sz w:val="20"/>
      <w:lang w:val="en-US"/>
    </w:rPr>
  </w:style>
  <w:style w:type="character" w:customStyle="1" w:styleId="bodytext">
    <w:name w:val="bodytext"/>
    <w:uiPriority w:val="99"/>
    <w:rsid w:val="009263D2"/>
    <w:rPr>
      <w:rFonts w:cs="Times New Roman"/>
    </w:rPr>
  </w:style>
  <w:style w:type="character" w:customStyle="1" w:styleId="bodyheadlinebold">
    <w:name w:val="bodyheadlinebold"/>
    <w:uiPriority w:val="99"/>
    <w:rsid w:val="009263D2"/>
    <w:rPr>
      <w:rFonts w:cs="Times New Roman"/>
    </w:rPr>
  </w:style>
  <w:style w:type="character" w:customStyle="1" w:styleId="CharChar111">
    <w:name w:val="Char Char111"/>
    <w:uiPriority w:val="99"/>
    <w:rsid w:val="009263D2"/>
    <w:rPr>
      <w:rFonts w:cs="Times New Roman"/>
      <w:sz w:val="24"/>
      <w:szCs w:val="24"/>
      <w:lang w:val="hu-HU" w:eastAsia="hu-HU"/>
    </w:rPr>
  </w:style>
  <w:style w:type="character" w:customStyle="1" w:styleId="CharChar12">
    <w:name w:val="Char Char12"/>
    <w:uiPriority w:val="99"/>
    <w:rsid w:val="009263D2"/>
    <w:rPr>
      <w:rFonts w:ascii="Arial" w:hAnsi="Arial" w:cs="Arial"/>
      <w:b/>
      <w:bCs/>
      <w:i/>
      <w:iCs/>
      <w:sz w:val="28"/>
      <w:szCs w:val="28"/>
      <w:lang w:val="hu-HU" w:eastAsia="hu-HU"/>
    </w:rPr>
  </w:style>
  <w:style w:type="paragraph" w:customStyle="1" w:styleId="xl1123">
    <w:name w:val="xl1123"/>
    <w:basedOn w:val="Norml"/>
    <w:uiPriority w:val="99"/>
    <w:rsid w:val="009263D2"/>
    <w:pPr>
      <w:pBdr>
        <w:top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Cs w:val="24"/>
      <w:lang w:eastAsia="hu-HU"/>
    </w:rPr>
  </w:style>
  <w:style w:type="paragraph" w:customStyle="1" w:styleId="Tblzat3">
    <w:name w:val="Táblázat3"/>
    <w:basedOn w:val="Norml"/>
    <w:uiPriority w:val="99"/>
    <w:rsid w:val="009263D2"/>
    <w:pPr>
      <w:tabs>
        <w:tab w:val="num" w:pos="644"/>
      </w:tabs>
      <w:jc w:val="center"/>
    </w:pPr>
    <w:rPr>
      <w:rFonts w:eastAsia="Calibri"/>
      <w:b/>
      <w:bCs/>
      <w:sz w:val="22"/>
      <w:szCs w:val="22"/>
      <w:lang w:eastAsia="hu-HU"/>
    </w:rPr>
  </w:style>
  <w:style w:type="paragraph" w:customStyle="1" w:styleId="xl1163">
    <w:name w:val="xl1163"/>
    <w:basedOn w:val="Norml"/>
    <w:uiPriority w:val="99"/>
    <w:rsid w:val="009263D2"/>
    <w:pPr>
      <w:pBdr>
        <w:left w:val="single" w:sz="4"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2414">
    <w:name w:val="xl2414"/>
    <w:basedOn w:val="Norml"/>
    <w:uiPriority w:val="99"/>
    <w:rsid w:val="009263D2"/>
    <w:pPr>
      <w:pBdr>
        <w:top w:val="single" w:sz="8" w:space="0" w:color="auto"/>
        <w:left w:val="single" w:sz="4"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2514">
    <w:name w:val="xl2514"/>
    <w:basedOn w:val="Norml"/>
    <w:uiPriority w:val="99"/>
    <w:rsid w:val="009263D2"/>
    <w:pPr>
      <w:pBdr>
        <w:top w:val="single" w:sz="8" w:space="0" w:color="auto"/>
        <w:bottom w:val="single" w:sz="8" w:space="0" w:color="auto"/>
        <w:right w:val="single" w:sz="4"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1153">
    <w:name w:val="xl1153"/>
    <w:basedOn w:val="Norml"/>
    <w:uiPriority w:val="99"/>
    <w:rsid w:val="009263D2"/>
    <w:pPr>
      <w:pBdr>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2613">
    <w:name w:val="xl2613"/>
    <w:basedOn w:val="Norml"/>
    <w:uiPriority w:val="99"/>
    <w:rsid w:val="009263D2"/>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2713">
    <w:name w:val="xl2713"/>
    <w:basedOn w:val="Norml"/>
    <w:uiPriority w:val="99"/>
    <w:rsid w:val="009263D2"/>
    <w:pPr>
      <w:pBdr>
        <w:top w:val="single" w:sz="8" w:space="0" w:color="auto"/>
        <w:left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2253">
    <w:name w:val="xl2253"/>
    <w:basedOn w:val="Norml"/>
    <w:uiPriority w:val="99"/>
    <w:rsid w:val="009263D2"/>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453">
    <w:name w:val="xl2453"/>
    <w:basedOn w:val="Norml"/>
    <w:uiPriority w:val="99"/>
    <w:rsid w:val="009263D2"/>
    <w:pPr>
      <w:pBdr>
        <w:top w:val="single" w:sz="4" w:space="0" w:color="auto"/>
        <w:left w:val="single" w:sz="8" w:space="0" w:color="auto"/>
        <w:bottom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2443">
    <w:name w:val="xl2443"/>
    <w:basedOn w:val="Norml"/>
    <w:uiPriority w:val="99"/>
    <w:rsid w:val="009263D2"/>
    <w:pPr>
      <w:pBdr>
        <w:top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b/>
      <w:bCs/>
      <w:sz w:val="14"/>
      <w:szCs w:val="14"/>
      <w:lang w:eastAsia="hu-HU"/>
    </w:rPr>
  </w:style>
  <w:style w:type="paragraph" w:customStyle="1" w:styleId="xl2214">
    <w:name w:val="xl2214"/>
    <w:basedOn w:val="Norml"/>
    <w:uiPriority w:val="99"/>
    <w:rsid w:val="009263D2"/>
    <w:pPr>
      <w:spacing w:before="100" w:beforeAutospacing="1" w:after="100" w:afterAutospacing="1"/>
      <w:jc w:val="center"/>
    </w:pPr>
    <w:rPr>
      <w:rFonts w:ascii="Arial" w:eastAsia="Calibri" w:hAnsi="Arial" w:cs="Arial"/>
      <w:b/>
      <w:bCs/>
      <w:szCs w:val="24"/>
      <w:lang w:eastAsia="hu-HU"/>
    </w:rPr>
  </w:style>
  <w:style w:type="paragraph" w:customStyle="1" w:styleId="xl2314">
    <w:name w:val="xl2314"/>
    <w:basedOn w:val="Norml"/>
    <w:uiPriority w:val="99"/>
    <w:rsid w:val="009263D2"/>
    <w:pPr>
      <w:pBdr>
        <w:left w:val="single" w:sz="8" w:space="0" w:color="auto"/>
        <w:bottom w:val="single" w:sz="4" w:space="0" w:color="auto"/>
        <w:right w:val="single" w:sz="8" w:space="0" w:color="auto"/>
      </w:pBdr>
      <w:spacing w:before="100" w:beforeAutospacing="1" w:after="100" w:afterAutospacing="1"/>
    </w:pPr>
    <w:rPr>
      <w:rFonts w:ascii="Verdana" w:eastAsia="Calibri" w:hAnsi="Verdana" w:cs="Verdana"/>
      <w:b/>
      <w:bCs/>
      <w:szCs w:val="24"/>
      <w:lang w:eastAsia="hu-HU"/>
    </w:rPr>
  </w:style>
  <w:style w:type="paragraph" w:customStyle="1" w:styleId="xl2812">
    <w:name w:val="xl2812"/>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Verdana" w:eastAsia="Calibri" w:hAnsi="Verdana" w:cs="Verdana"/>
      <w:szCs w:val="24"/>
      <w:lang w:eastAsia="hu-HU"/>
    </w:rPr>
  </w:style>
  <w:style w:type="paragraph" w:customStyle="1" w:styleId="xl293">
    <w:name w:val="xl293"/>
    <w:basedOn w:val="Norml"/>
    <w:uiPriority w:val="99"/>
    <w:rsid w:val="009263D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eastAsia="Calibri" w:hAnsi="Verdana" w:cs="Verdana"/>
      <w:szCs w:val="24"/>
      <w:lang w:eastAsia="hu-HU"/>
    </w:rPr>
  </w:style>
  <w:style w:type="paragraph" w:customStyle="1" w:styleId="xl303">
    <w:name w:val="xl303"/>
    <w:basedOn w:val="Norml"/>
    <w:uiPriority w:val="99"/>
    <w:rsid w:val="009263D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Verdana" w:eastAsia="Calibri" w:hAnsi="Verdana" w:cs="Verdana"/>
      <w:szCs w:val="24"/>
      <w:lang w:eastAsia="hu-HU"/>
    </w:rPr>
  </w:style>
  <w:style w:type="paragraph" w:customStyle="1" w:styleId="xl313">
    <w:name w:val="xl313"/>
    <w:basedOn w:val="Norml"/>
    <w:uiPriority w:val="99"/>
    <w:rsid w:val="009263D2"/>
    <w:pPr>
      <w:pBdr>
        <w:top w:val="single" w:sz="4" w:space="0" w:color="auto"/>
        <w:left w:val="single" w:sz="8" w:space="0" w:color="auto"/>
        <w:right w:val="single" w:sz="8" w:space="0" w:color="auto"/>
      </w:pBdr>
      <w:spacing w:before="100" w:beforeAutospacing="1" w:after="100" w:afterAutospacing="1"/>
    </w:pPr>
    <w:rPr>
      <w:rFonts w:ascii="Verdana" w:eastAsia="Calibri" w:hAnsi="Verdana" w:cs="Verdana"/>
      <w:b/>
      <w:bCs/>
      <w:szCs w:val="24"/>
      <w:lang w:eastAsia="hu-HU"/>
    </w:rPr>
  </w:style>
  <w:style w:type="paragraph" w:customStyle="1" w:styleId="xl323">
    <w:name w:val="xl323"/>
    <w:basedOn w:val="Norml"/>
    <w:uiPriority w:val="99"/>
    <w:rsid w:val="009263D2"/>
    <w:pPr>
      <w:pBdr>
        <w:top w:val="single" w:sz="4" w:space="0" w:color="auto"/>
        <w:left w:val="single" w:sz="8" w:space="0" w:color="auto"/>
        <w:right w:val="single" w:sz="4" w:space="0" w:color="auto"/>
      </w:pBdr>
      <w:spacing w:before="100" w:beforeAutospacing="1" w:after="100" w:afterAutospacing="1"/>
      <w:jc w:val="center"/>
    </w:pPr>
    <w:rPr>
      <w:rFonts w:ascii="Verdana" w:eastAsia="Calibri" w:hAnsi="Verdana" w:cs="Verdana"/>
      <w:szCs w:val="24"/>
      <w:lang w:eastAsia="hu-HU"/>
    </w:rPr>
  </w:style>
  <w:style w:type="paragraph" w:customStyle="1" w:styleId="xl333">
    <w:name w:val="xl333"/>
    <w:basedOn w:val="Norml"/>
    <w:uiPriority w:val="99"/>
    <w:rsid w:val="009263D2"/>
    <w:pPr>
      <w:pBdr>
        <w:top w:val="single" w:sz="4" w:space="0" w:color="auto"/>
        <w:left w:val="single" w:sz="4" w:space="0" w:color="auto"/>
        <w:right w:val="single" w:sz="4" w:space="0" w:color="auto"/>
      </w:pBdr>
      <w:spacing w:before="100" w:beforeAutospacing="1" w:after="100" w:afterAutospacing="1"/>
      <w:jc w:val="center"/>
    </w:pPr>
    <w:rPr>
      <w:rFonts w:ascii="Verdana" w:eastAsia="Calibri" w:hAnsi="Verdana" w:cs="Verdana"/>
      <w:szCs w:val="24"/>
      <w:lang w:eastAsia="hu-HU"/>
    </w:rPr>
  </w:style>
  <w:style w:type="paragraph" w:customStyle="1" w:styleId="xl343">
    <w:name w:val="xl343"/>
    <w:basedOn w:val="Norml"/>
    <w:uiPriority w:val="99"/>
    <w:rsid w:val="009263D2"/>
    <w:pPr>
      <w:pBdr>
        <w:top w:val="single" w:sz="4" w:space="0" w:color="auto"/>
        <w:left w:val="single" w:sz="4" w:space="0" w:color="auto"/>
        <w:right w:val="single" w:sz="8" w:space="0" w:color="auto"/>
      </w:pBdr>
      <w:spacing w:before="100" w:beforeAutospacing="1" w:after="100" w:afterAutospacing="1"/>
      <w:jc w:val="center"/>
    </w:pPr>
    <w:rPr>
      <w:rFonts w:ascii="Verdana" w:eastAsia="Calibri" w:hAnsi="Verdana" w:cs="Verdana"/>
      <w:szCs w:val="24"/>
      <w:lang w:eastAsia="hu-HU"/>
    </w:rPr>
  </w:style>
  <w:style w:type="paragraph" w:customStyle="1" w:styleId="xl353">
    <w:name w:val="xl353"/>
    <w:basedOn w:val="Norml"/>
    <w:uiPriority w:val="99"/>
    <w:rsid w:val="009263D2"/>
    <w:pPr>
      <w:spacing w:before="100" w:beforeAutospacing="1" w:after="100" w:afterAutospacing="1"/>
      <w:jc w:val="center"/>
    </w:pPr>
    <w:rPr>
      <w:rFonts w:ascii="Arial" w:eastAsia="Calibri" w:hAnsi="Arial" w:cs="Arial"/>
      <w:b/>
      <w:bCs/>
      <w:szCs w:val="24"/>
      <w:lang w:eastAsia="hu-HU"/>
    </w:rPr>
  </w:style>
  <w:style w:type="paragraph" w:customStyle="1" w:styleId="xl363">
    <w:name w:val="xl363"/>
    <w:basedOn w:val="Norml"/>
    <w:uiPriority w:val="99"/>
    <w:rsid w:val="009263D2"/>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Verdana" w:eastAsia="Calibri" w:hAnsi="Verdana" w:cs="Verdana"/>
      <w:b/>
      <w:bCs/>
      <w:sz w:val="18"/>
      <w:szCs w:val="18"/>
      <w:lang w:eastAsia="hu-HU"/>
    </w:rPr>
  </w:style>
  <w:style w:type="paragraph" w:customStyle="1" w:styleId="xl373">
    <w:name w:val="xl373"/>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Verdana" w:eastAsia="Calibri" w:hAnsi="Verdana" w:cs="Verdana"/>
      <w:b/>
      <w:bCs/>
      <w:sz w:val="18"/>
      <w:szCs w:val="18"/>
      <w:lang w:eastAsia="hu-HU"/>
    </w:rPr>
  </w:style>
  <w:style w:type="paragraph" w:customStyle="1" w:styleId="xl383">
    <w:name w:val="xl383"/>
    <w:basedOn w:val="Norml"/>
    <w:uiPriority w:val="99"/>
    <w:rsid w:val="009263D2"/>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Verdana" w:eastAsia="Calibri" w:hAnsi="Verdana" w:cs="Verdana"/>
      <w:b/>
      <w:bCs/>
      <w:sz w:val="18"/>
      <w:szCs w:val="18"/>
      <w:lang w:eastAsia="hu-HU"/>
    </w:rPr>
  </w:style>
  <w:style w:type="paragraph" w:customStyle="1" w:styleId="xl393">
    <w:name w:val="xl393"/>
    <w:basedOn w:val="Norml"/>
    <w:uiPriority w:val="99"/>
    <w:rsid w:val="009263D2"/>
    <w:pPr>
      <w:pBdr>
        <w:top w:val="single" w:sz="4" w:space="0" w:color="auto"/>
        <w:left w:val="single" w:sz="8" w:space="0" w:color="auto"/>
        <w:bottom w:val="single" w:sz="8" w:space="0" w:color="auto"/>
      </w:pBdr>
      <w:spacing w:before="100" w:beforeAutospacing="1" w:after="100" w:afterAutospacing="1"/>
      <w:jc w:val="center"/>
      <w:textAlignment w:val="center"/>
    </w:pPr>
    <w:rPr>
      <w:rFonts w:ascii="Verdana" w:eastAsia="Calibri" w:hAnsi="Verdana" w:cs="Verdana"/>
      <w:b/>
      <w:bCs/>
      <w:sz w:val="18"/>
      <w:szCs w:val="18"/>
      <w:lang w:eastAsia="hu-HU"/>
    </w:rPr>
  </w:style>
  <w:style w:type="paragraph" w:customStyle="1" w:styleId="xl403">
    <w:name w:val="xl403"/>
    <w:basedOn w:val="Norml"/>
    <w:uiPriority w:val="99"/>
    <w:rsid w:val="009263D2"/>
    <w:pPr>
      <w:pBdr>
        <w:left w:val="single" w:sz="8" w:space="0" w:color="auto"/>
        <w:bottom w:val="single" w:sz="4" w:space="0" w:color="auto"/>
      </w:pBdr>
      <w:spacing w:before="100" w:beforeAutospacing="1" w:after="100" w:afterAutospacing="1"/>
      <w:jc w:val="center"/>
    </w:pPr>
    <w:rPr>
      <w:rFonts w:ascii="Verdana" w:eastAsia="Calibri" w:hAnsi="Verdana" w:cs="Verdana"/>
      <w:szCs w:val="24"/>
      <w:lang w:eastAsia="hu-HU"/>
    </w:rPr>
  </w:style>
  <w:style w:type="paragraph" w:customStyle="1" w:styleId="xl413">
    <w:name w:val="xl413"/>
    <w:basedOn w:val="Norml"/>
    <w:uiPriority w:val="99"/>
    <w:rsid w:val="009263D2"/>
    <w:pPr>
      <w:pBdr>
        <w:top w:val="single" w:sz="4" w:space="0" w:color="auto"/>
        <w:left w:val="single" w:sz="8" w:space="0" w:color="auto"/>
        <w:bottom w:val="single" w:sz="4" w:space="0" w:color="auto"/>
      </w:pBdr>
      <w:spacing w:before="100" w:beforeAutospacing="1" w:after="100" w:afterAutospacing="1"/>
      <w:jc w:val="center"/>
    </w:pPr>
    <w:rPr>
      <w:rFonts w:ascii="Verdana" w:eastAsia="Calibri" w:hAnsi="Verdana" w:cs="Verdana"/>
      <w:szCs w:val="24"/>
      <w:lang w:eastAsia="hu-HU"/>
    </w:rPr>
  </w:style>
  <w:style w:type="paragraph" w:customStyle="1" w:styleId="xl423">
    <w:name w:val="xl423"/>
    <w:basedOn w:val="Norml"/>
    <w:uiPriority w:val="99"/>
    <w:rsid w:val="009263D2"/>
    <w:pPr>
      <w:pBdr>
        <w:top w:val="single" w:sz="4" w:space="0" w:color="auto"/>
        <w:left w:val="single" w:sz="8" w:space="0" w:color="auto"/>
      </w:pBdr>
      <w:spacing w:before="100" w:beforeAutospacing="1" w:after="100" w:afterAutospacing="1"/>
      <w:jc w:val="center"/>
    </w:pPr>
    <w:rPr>
      <w:rFonts w:ascii="Verdana" w:eastAsia="Calibri" w:hAnsi="Verdana" w:cs="Verdana"/>
      <w:szCs w:val="24"/>
      <w:lang w:eastAsia="hu-HU"/>
    </w:rPr>
  </w:style>
  <w:style w:type="paragraph" w:customStyle="1" w:styleId="xl433">
    <w:name w:val="xl433"/>
    <w:basedOn w:val="Norml"/>
    <w:uiPriority w:val="99"/>
    <w:rsid w:val="009263D2"/>
    <w:pPr>
      <w:pBdr>
        <w:top w:val="single" w:sz="8" w:space="0" w:color="auto"/>
        <w:bottom w:val="single" w:sz="4" w:space="0" w:color="auto"/>
        <w:right w:val="single" w:sz="8" w:space="0" w:color="auto"/>
      </w:pBdr>
      <w:spacing w:before="100" w:beforeAutospacing="1" w:after="100" w:afterAutospacing="1"/>
      <w:jc w:val="center"/>
      <w:textAlignment w:val="center"/>
    </w:pPr>
    <w:rPr>
      <w:rFonts w:ascii="Verdana" w:eastAsia="Calibri" w:hAnsi="Verdana" w:cs="Verdana"/>
      <w:b/>
      <w:bCs/>
      <w:sz w:val="18"/>
      <w:szCs w:val="18"/>
      <w:lang w:eastAsia="hu-HU"/>
    </w:rPr>
  </w:style>
  <w:style w:type="paragraph" w:customStyle="1" w:styleId="xl443">
    <w:name w:val="xl443"/>
    <w:basedOn w:val="Norml"/>
    <w:uiPriority w:val="99"/>
    <w:rsid w:val="009263D2"/>
    <w:pPr>
      <w:pBdr>
        <w:top w:val="single" w:sz="4" w:space="0" w:color="auto"/>
        <w:bottom w:val="single" w:sz="8" w:space="0" w:color="auto"/>
      </w:pBdr>
      <w:spacing w:before="100" w:beforeAutospacing="1" w:after="100" w:afterAutospacing="1"/>
      <w:jc w:val="center"/>
      <w:textAlignment w:val="center"/>
    </w:pPr>
    <w:rPr>
      <w:rFonts w:ascii="Verdana" w:eastAsia="Calibri" w:hAnsi="Verdana" w:cs="Verdana"/>
      <w:b/>
      <w:bCs/>
      <w:sz w:val="18"/>
      <w:szCs w:val="18"/>
      <w:lang w:eastAsia="hu-HU"/>
    </w:rPr>
  </w:style>
  <w:style w:type="paragraph" w:customStyle="1" w:styleId="xl453">
    <w:name w:val="xl453"/>
    <w:basedOn w:val="Norml"/>
    <w:uiPriority w:val="99"/>
    <w:rsid w:val="009263D2"/>
    <w:pPr>
      <w:pBdr>
        <w:bottom w:val="single" w:sz="4" w:space="0" w:color="auto"/>
      </w:pBdr>
      <w:spacing w:before="100" w:beforeAutospacing="1" w:after="100" w:afterAutospacing="1"/>
      <w:jc w:val="center"/>
    </w:pPr>
    <w:rPr>
      <w:rFonts w:ascii="Verdana" w:eastAsia="Calibri" w:hAnsi="Verdana" w:cs="Verdana"/>
      <w:szCs w:val="24"/>
      <w:lang w:eastAsia="hu-HU"/>
    </w:rPr>
  </w:style>
  <w:style w:type="paragraph" w:customStyle="1" w:styleId="xl463">
    <w:name w:val="xl463"/>
    <w:basedOn w:val="Norml"/>
    <w:uiPriority w:val="99"/>
    <w:rsid w:val="009263D2"/>
    <w:pPr>
      <w:pBdr>
        <w:top w:val="single" w:sz="4" w:space="0" w:color="auto"/>
        <w:bottom w:val="single" w:sz="4" w:space="0" w:color="auto"/>
      </w:pBdr>
      <w:spacing w:before="100" w:beforeAutospacing="1" w:after="100" w:afterAutospacing="1"/>
      <w:jc w:val="center"/>
    </w:pPr>
    <w:rPr>
      <w:rFonts w:ascii="Verdana" w:eastAsia="Calibri" w:hAnsi="Verdana" w:cs="Verdana"/>
      <w:szCs w:val="24"/>
      <w:lang w:eastAsia="hu-HU"/>
    </w:rPr>
  </w:style>
  <w:style w:type="paragraph" w:customStyle="1" w:styleId="xl473">
    <w:name w:val="xl473"/>
    <w:basedOn w:val="Norml"/>
    <w:uiPriority w:val="99"/>
    <w:rsid w:val="009263D2"/>
    <w:pPr>
      <w:pBdr>
        <w:top w:val="single" w:sz="4" w:space="0" w:color="auto"/>
      </w:pBdr>
      <w:spacing w:before="100" w:beforeAutospacing="1" w:after="100" w:afterAutospacing="1"/>
      <w:jc w:val="center"/>
    </w:pPr>
    <w:rPr>
      <w:rFonts w:ascii="Verdana" w:eastAsia="Calibri" w:hAnsi="Verdana" w:cs="Verdana"/>
      <w:szCs w:val="24"/>
      <w:lang w:eastAsia="hu-HU"/>
    </w:rPr>
  </w:style>
  <w:style w:type="paragraph" w:customStyle="1" w:styleId="xl483">
    <w:name w:val="xl483"/>
    <w:basedOn w:val="Norml"/>
    <w:uiPriority w:val="99"/>
    <w:rsid w:val="009263D2"/>
    <w:pPr>
      <w:pBdr>
        <w:top w:val="single" w:sz="8" w:space="0" w:color="auto"/>
        <w:left w:val="single" w:sz="8" w:space="0" w:color="auto"/>
        <w:bottom w:val="single" w:sz="4" w:space="0" w:color="auto"/>
      </w:pBdr>
      <w:spacing w:before="100" w:beforeAutospacing="1" w:after="100" w:afterAutospacing="1"/>
      <w:jc w:val="center"/>
      <w:textAlignment w:val="center"/>
    </w:pPr>
    <w:rPr>
      <w:rFonts w:ascii="Verdana" w:eastAsia="Calibri" w:hAnsi="Verdana" w:cs="Verdana"/>
      <w:b/>
      <w:bCs/>
      <w:sz w:val="18"/>
      <w:szCs w:val="18"/>
      <w:lang w:eastAsia="hu-HU"/>
    </w:rPr>
  </w:style>
  <w:style w:type="paragraph" w:customStyle="1" w:styleId="xl493">
    <w:name w:val="xl493"/>
    <w:basedOn w:val="Norml"/>
    <w:uiPriority w:val="99"/>
    <w:rsid w:val="009263D2"/>
    <w:pPr>
      <w:pBdr>
        <w:left w:val="single" w:sz="4" w:space="0" w:color="auto"/>
        <w:bottom w:val="single" w:sz="4" w:space="0" w:color="auto"/>
        <w:right w:val="single" w:sz="4" w:space="0" w:color="auto"/>
      </w:pBdr>
      <w:shd w:val="clear" w:color="auto" w:fill="FFCC99"/>
      <w:spacing w:before="100" w:beforeAutospacing="1" w:after="100" w:afterAutospacing="1"/>
      <w:jc w:val="center"/>
    </w:pPr>
    <w:rPr>
      <w:rFonts w:ascii="Verdana" w:eastAsia="Calibri" w:hAnsi="Verdana" w:cs="Verdana"/>
      <w:szCs w:val="24"/>
      <w:lang w:eastAsia="hu-HU"/>
    </w:rPr>
  </w:style>
  <w:style w:type="paragraph" w:customStyle="1" w:styleId="xl503">
    <w:name w:val="xl503"/>
    <w:basedOn w:val="Norml"/>
    <w:uiPriority w:val="99"/>
    <w:rsid w:val="009263D2"/>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pPr>
    <w:rPr>
      <w:rFonts w:ascii="Verdana" w:eastAsia="Calibri" w:hAnsi="Verdana" w:cs="Verdana"/>
      <w:szCs w:val="24"/>
      <w:lang w:eastAsia="hu-HU"/>
    </w:rPr>
  </w:style>
  <w:style w:type="paragraph" w:customStyle="1" w:styleId="xl513">
    <w:name w:val="xl513"/>
    <w:basedOn w:val="Norml"/>
    <w:uiPriority w:val="99"/>
    <w:rsid w:val="009263D2"/>
    <w:pPr>
      <w:pBdr>
        <w:top w:val="single" w:sz="4" w:space="0" w:color="auto"/>
        <w:left w:val="single" w:sz="4" w:space="0" w:color="auto"/>
        <w:right w:val="single" w:sz="4" w:space="0" w:color="auto"/>
      </w:pBdr>
      <w:shd w:val="clear" w:color="auto" w:fill="FFCC99"/>
      <w:spacing w:before="100" w:beforeAutospacing="1" w:after="100" w:afterAutospacing="1"/>
      <w:jc w:val="center"/>
    </w:pPr>
    <w:rPr>
      <w:rFonts w:ascii="Verdana" w:eastAsia="Calibri" w:hAnsi="Verdana" w:cs="Verdana"/>
      <w:szCs w:val="24"/>
      <w:lang w:eastAsia="hu-HU"/>
    </w:rPr>
  </w:style>
  <w:style w:type="paragraph" w:customStyle="1" w:styleId="xl523">
    <w:name w:val="xl523"/>
    <w:basedOn w:val="Norml"/>
    <w:uiPriority w:val="99"/>
    <w:rsid w:val="009263D2"/>
    <w:pPr>
      <w:pBdr>
        <w:left w:val="single" w:sz="8" w:space="0" w:color="auto"/>
        <w:bottom w:val="single" w:sz="4" w:space="0" w:color="auto"/>
        <w:right w:val="single" w:sz="8" w:space="0" w:color="auto"/>
      </w:pBdr>
      <w:shd w:val="clear" w:color="auto" w:fill="99CC00"/>
      <w:spacing w:before="100" w:beforeAutospacing="1" w:after="100" w:afterAutospacing="1"/>
      <w:jc w:val="center"/>
    </w:pPr>
    <w:rPr>
      <w:rFonts w:ascii="Verdana" w:eastAsia="Calibri" w:hAnsi="Verdana" w:cs="Verdana"/>
      <w:b/>
      <w:bCs/>
      <w:szCs w:val="24"/>
      <w:lang w:eastAsia="hu-HU"/>
    </w:rPr>
  </w:style>
  <w:style w:type="paragraph" w:customStyle="1" w:styleId="xl533">
    <w:name w:val="xl533"/>
    <w:basedOn w:val="Norml"/>
    <w:uiPriority w:val="99"/>
    <w:rsid w:val="009263D2"/>
    <w:pPr>
      <w:pBdr>
        <w:top w:val="single" w:sz="4" w:space="0" w:color="auto"/>
        <w:left w:val="single" w:sz="8" w:space="0" w:color="auto"/>
        <w:bottom w:val="single" w:sz="4" w:space="0" w:color="auto"/>
        <w:right w:val="single" w:sz="8" w:space="0" w:color="auto"/>
      </w:pBdr>
      <w:shd w:val="clear" w:color="auto" w:fill="99CC00"/>
      <w:spacing w:before="100" w:beforeAutospacing="1" w:after="100" w:afterAutospacing="1"/>
      <w:jc w:val="center"/>
    </w:pPr>
    <w:rPr>
      <w:rFonts w:ascii="Verdana" w:eastAsia="Calibri" w:hAnsi="Verdana" w:cs="Verdana"/>
      <w:b/>
      <w:bCs/>
      <w:szCs w:val="24"/>
      <w:lang w:eastAsia="hu-HU"/>
    </w:rPr>
  </w:style>
  <w:style w:type="paragraph" w:customStyle="1" w:styleId="xl543">
    <w:name w:val="xl543"/>
    <w:basedOn w:val="Norml"/>
    <w:uiPriority w:val="99"/>
    <w:rsid w:val="009263D2"/>
    <w:pPr>
      <w:pBdr>
        <w:top w:val="single" w:sz="4" w:space="0" w:color="auto"/>
        <w:left w:val="single" w:sz="8" w:space="0" w:color="auto"/>
        <w:right w:val="single" w:sz="8" w:space="0" w:color="auto"/>
      </w:pBdr>
      <w:shd w:val="clear" w:color="auto" w:fill="99CC00"/>
      <w:spacing w:before="100" w:beforeAutospacing="1" w:after="100" w:afterAutospacing="1"/>
      <w:jc w:val="center"/>
    </w:pPr>
    <w:rPr>
      <w:rFonts w:ascii="Verdana" w:eastAsia="Calibri" w:hAnsi="Verdana" w:cs="Verdana"/>
      <w:b/>
      <w:bCs/>
      <w:szCs w:val="24"/>
      <w:lang w:eastAsia="hu-HU"/>
    </w:rPr>
  </w:style>
  <w:style w:type="paragraph" w:customStyle="1" w:styleId="xl553">
    <w:name w:val="xl553"/>
    <w:basedOn w:val="Norml"/>
    <w:uiPriority w:val="99"/>
    <w:rsid w:val="009263D2"/>
    <w:pPr>
      <w:pBdr>
        <w:top w:val="single" w:sz="8" w:space="0" w:color="auto"/>
        <w:left w:val="single" w:sz="8" w:space="0" w:color="auto"/>
        <w:bottom w:val="single" w:sz="8" w:space="0" w:color="auto"/>
        <w:right w:val="single" w:sz="8" w:space="0" w:color="auto"/>
      </w:pBdr>
      <w:shd w:val="clear" w:color="auto" w:fill="99CC00"/>
      <w:spacing w:before="100" w:beforeAutospacing="1" w:after="100" w:afterAutospacing="1"/>
      <w:jc w:val="center"/>
    </w:pPr>
    <w:rPr>
      <w:rFonts w:ascii="Verdana" w:eastAsia="Calibri" w:hAnsi="Verdana" w:cs="Verdana"/>
      <w:b/>
      <w:bCs/>
      <w:szCs w:val="24"/>
      <w:lang w:eastAsia="hu-HU"/>
    </w:rPr>
  </w:style>
  <w:style w:type="paragraph" w:customStyle="1" w:styleId="xl563">
    <w:name w:val="xl563"/>
    <w:basedOn w:val="Norml"/>
    <w:uiPriority w:val="99"/>
    <w:rsid w:val="009263D2"/>
    <w:pPr>
      <w:pBdr>
        <w:top w:val="single" w:sz="8" w:space="0" w:color="auto"/>
        <w:left w:val="single" w:sz="8" w:space="0" w:color="auto"/>
        <w:bottom w:val="single" w:sz="8" w:space="0" w:color="auto"/>
        <w:right w:val="single" w:sz="4" w:space="0" w:color="auto"/>
      </w:pBdr>
      <w:shd w:val="clear" w:color="auto" w:fill="99CC00"/>
      <w:spacing w:before="100" w:beforeAutospacing="1" w:after="100" w:afterAutospacing="1"/>
      <w:jc w:val="center"/>
    </w:pPr>
    <w:rPr>
      <w:rFonts w:ascii="Verdana" w:eastAsia="Calibri" w:hAnsi="Verdana" w:cs="Verdana"/>
      <w:b/>
      <w:bCs/>
      <w:szCs w:val="24"/>
      <w:lang w:eastAsia="hu-HU"/>
    </w:rPr>
  </w:style>
  <w:style w:type="paragraph" w:customStyle="1" w:styleId="xl573">
    <w:name w:val="xl573"/>
    <w:basedOn w:val="Norml"/>
    <w:uiPriority w:val="99"/>
    <w:rsid w:val="009263D2"/>
    <w:pPr>
      <w:pBdr>
        <w:top w:val="single" w:sz="8" w:space="0" w:color="auto"/>
        <w:left w:val="single" w:sz="4" w:space="0" w:color="auto"/>
        <w:bottom w:val="single" w:sz="8" w:space="0" w:color="auto"/>
        <w:right w:val="single" w:sz="4" w:space="0" w:color="auto"/>
      </w:pBdr>
      <w:shd w:val="clear" w:color="auto" w:fill="99CC00"/>
      <w:spacing w:before="100" w:beforeAutospacing="1" w:after="100" w:afterAutospacing="1"/>
      <w:jc w:val="center"/>
    </w:pPr>
    <w:rPr>
      <w:rFonts w:ascii="Verdana" w:eastAsia="Calibri" w:hAnsi="Verdana" w:cs="Verdana"/>
      <w:b/>
      <w:bCs/>
      <w:szCs w:val="24"/>
      <w:lang w:eastAsia="hu-HU"/>
    </w:rPr>
  </w:style>
  <w:style w:type="paragraph" w:customStyle="1" w:styleId="xl583">
    <w:name w:val="xl583"/>
    <w:basedOn w:val="Norml"/>
    <w:uiPriority w:val="99"/>
    <w:rsid w:val="009263D2"/>
    <w:pPr>
      <w:pBdr>
        <w:top w:val="single" w:sz="8" w:space="0" w:color="auto"/>
        <w:left w:val="single" w:sz="8" w:space="0" w:color="auto"/>
        <w:bottom w:val="single" w:sz="8" w:space="0" w:color="auto"/>
      </w:pBdr>
      <w:shd w:val="clear" w:color="auto" w:fill="99CC00"/>
      <w:spacing w:before="100" w:beforeAutospacing="1" w:after="100" w:afterAutospacing="1"/>
      <w:jc w:val="center"/>
    </w:pPr>
    <w:rPr>
      <w:rFonts w:ascii="Verdana" w:eastAsia="Calibri" w:hAnsi="Verdana" w:cs="Verdana"/>
      <w:b/>
      <w:bCs/>
      <w:szCs w:val="24"/>
      <w:lang w:eastAsia="hu-HU"/>
    </w:rPr>
  </w:style>
  <w:style w:type="paragraph" w:customStyle="1" w:styleId="xl593">
    <w:name w:val="xl593"/>
    <w:basedOn w:val="Norml"/>
    <w:uiPriority w:val="99"/>
    <w:rsid w:val="009263D2"/>
    <w:pPr>
      <w:pBdr>
        <w:top w:val="single" w:sz="8" w:space="0" w:color="auto"/>
        <w:left w:val="single" w:sz="4" w:space="0" w:color="auto"/>
        <w:bottom w:val="single" w:sz="8" w:space="0" w:color="auto"/>
        <w:right w:val="single" w:sz="8" w:space="0" w:color="auto"/>
      </w:pBdr>
      <w:shd w:val="clear" w:color="auto" w:fill="99CC00"/>
      <w:spacing w:before="100" w:beforeAutospacing="1" w:after="100" w:afterAutospacing="1"/>
      <w:jc w:val="center"/>
    </w:pPr>
    <w:rPr>
      <w:rFonts w:ascii="Verdana" w:eastAsia="Calibri" w:hAnsi="Verdana" w:cs="Verdana"/>
      <w:b/>
      <w:bCs/>
      <w:szCs w:val="24"/>
      <w:lang w:eastAsia="hu-HU"/>
    </w:rPr>
  </w:style>
  <w:style w:type="paragraph" w:customStyle="1" w:styleId="xl603">
    <w:name w:val="xl603"/>
    <w:basedOn w:val="Norml"/>
    <w:uiPriority w:val="99"/>
    <w:rsid w:val="009263D2"/>
    <w:pPr>
      <w:pBdr>
        <w:top w:val="single" w:sz="8" w:space="0" w:color="auto"/>
        <w:bottom w:val="single" w:sz="8" w:space="0" w:color="auto"/>
      </w:pBdr>
      <w:shd w:val="clear" w:color="auto" w:fill="99CC00"/>
      <w:spacing w:before="100" w:beforeAutospacing="1" w:after="100" w:afterAutospacing="1"/>
      <w:jc w:val="center"/>
    </w:pPr>
    <w:rPr>
      <w:rFonts w:ascii="Verdana" w:eastAsia="Calibri" w:hAnsi="Verdana" w:cs="Verdana"/>
      <w:b/>
      <w:bCs/>
      <w:szCs w:val="24"/>
      <w:lang w:eastAsia="hu-HU"/>
    </w:rPr>
  </w:style>
  <w:style w:type="paragraph" w:customStyle="1" w:styleId="xl613">
    <w:name w:val="xl613"/>
    <w:basedOn w:val="Norml"/>
    <w:uiPriority w:val="99"/>
    <w:rsid w:val="009263D2"/>
    <w:pPr>
      <w:pBdr>
        <w:top w:val="single" w:sz="8" w:space="0" w:color="auto"/>
        <w:left w:val="single" w:sz="8" w:space="0" w:color="auto"/>
        <w:bottom w:val="single" w:sz="8" w:space="0" w:color="auto"/>
        <w:right w:val="single" w:sz="8" w:space="0" w:color="auto"/>
      </w:pBdr>
      <w:shd w:val="clear" w:color="auto" w:fill="99CC00"/>
      <w:spacing w:before="100" w:beforeAutospacing="1" w:after="100" w:afterAutospacing="1"/>
    </w:pPr>
    <w:rPr>
      <w:rFonts w:ascii="Verdana" w:eastAsia="Calibri" w:hAnsi="Verdana" w:cs="Verdana"/>
      <w:b/>
      <w:bCs/>
      <w:szCs w:val="24"/>
      <w:lang w:eastAsia="hu-HU"/>
    </w:rPr>
  </w:style>
  <w:style w:type="paragraph" w:customStyle="1" w:styleId="xl623">
    <w:name w:val="xl623"/>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Verdana" w:eastAsia="Calibri" w:hAnsi="Verdana" w:cs="Verdana"/>
      <w:b/>
      <w:bCs/>
      <w:sz w:val="18"/>
      <w:szCs w:val="18"/>
      <w:lang w:eastAsia="hu-HU"/>
    </w:rPr>
  </w:style>
  <w:style w:type="paragraph" w:customStyle="1" w:styleId="xl633">
    <w:name w:val="xl633"/>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Verdana" w:eastAsia="Calibri" w:hAnsi="Verdana" w:cs="Verdana"/>
      <w:b/>
      <w:bCs/>
      <w:sz w:val="18"/>
      <w:szCs w:val="18"/>
      <w:lang w:eastAsia="hu-HU"/>
    </w:rPr>
  </w:style>
  <w:style w:type="paragraph" w:customStyle="1" w:styleId="xl643">
    <w:name w:val="xl643"/>
    <w:basedOn w:val="Norml"/>
    <w:uiPriority w:val="99"/>
    <w:rsid w:val="009263D2"/>
    <w:pPr>
      <w:spacing w:before="100" w:beforeAutospacing="1" w:after="100" w:afterAutospacing="1"/>
      <w:jc w:val="center"/>
    </w:pPr>
    <w:rPr>
      <w:rFonts w:ascii="Verdana" w:eastAsia="Calibri" w:hAnsi="Verdana" w:cs="Verdana"/>
      <w:b/>
      <w:bCs/>
      <w:szCs w:val="24"/>
      <w:lang w:eastAsia="hu-HU"/>
    </w:rPr>
  </w:style>
  <w:style w:type="paragraph" w:customStyle="1" w:styleId="xl653">
    <w:name w:val="xl653"/>
    <w:basedOn w:val="Norml"/>
    <w:uiPriority w:val="99"/>
    <w:rsid w:val="009263D2"/>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Verdana" w:eastAsia="Calibri" w:hAnsi="Verdana" w:cs="Verdana"/>
      <w:b/>
      <w:bCs/>
      <w:sz w:val="18"/>
      <w:szCs w:val="18"/>
      <w:lang w:eastAsia="hu-HU"/>
    </w:rPr>
  </w:style>
  <w:style w:type="paragraph" w:customStyle="1" w:styleId="xl663">
    <w:name w:val="xl663"/>
    <w:basedOn w:val="Norml"/>
    <w:uiPriority w:val="99"/>
    <w:rsid w:val="009263D2"/>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Verdana" w:eastAsia="Calibri" w:hAnsi="Verdana" w:cs="Verdana"/>
      <w:b/>
      <w:bCs/>
      <w:sz w:val="18"/>
      <w:szCs w:val="18"/>
      <w:lang w:eastAsia="hu-HU"/>
    </w:rPr>
  </w:style>
  <w:style w:type="paragraph" w:customStyle="1" w:styleId="xl673">
    <w:name w:val="xl673"/>
    <w:basedOn w:val="Norml"/>
    <w:uiPriority w:val="99"/>
    <w:rsid w:val="009263D2"/>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eastAsia="Calibri" w:hAnsi="Verdana" w:cs="Verdana"/>
      <w:b/>
      <w:bCs/>
      <w:sz w:val="18"/>
      <w:szCs w:val="18"/>
      <w:lang w:eastAsia="hu-HU"/>
    </w:rPr>
  </w:style>
  <w:style w:type="paragraph" w:customStyle="1" w:styleId="xl683">
    <w:name w:val="xl683"/>
    <w:basedOn w:val="Norml"/>
    <w:uiPriority w:val="99"/>
    <w:rsid w:val="009263D2"/>
    <w:pPr>
      <w:pBdr>
        <w:top w:val="single" w:sz="8" w:space="0" w:color="auto"/>
        <w:left w:val="single" w:sz="8" w:space="0" w:color="auto"/>
        <w:bottom w:val="single" w:sz="4" w:space="0" w:color="auto"/>
        <w:right w:val="single" w:sz="8" w:space="0" w:color="auto"/>
      </w:pBdr>
      <w:shd w:val="clear" w:color="auto" w:fill="99CC00"/>
      <w:spacing w:before="100" w:beforeAutospacing="1" w:after="100" w:afterAutospacing="1"/>
      <w:jc w:val="center"/>
      <w:textAlignment w:val="center"/>
    </w:pPr>
    <w:rPr>
      <w:rFonts w:ascii="Verdana" w:eastAsia="Calibri" w:hAnsi="Verdana" w:cs="Verdana"/>
      <w:b/>
      <w:bCs/>
      <w:sz w:val="18"/>
      <w:szCs w:val="18"/>
      <w:lang w:eastAsia="hu-HU"/>
    </w:rPr>
  </w:style>
  <w:style w:type="paragraph" w:customStyle="1" w:styleId="xl693">
    <w:name w:val="xl693"/>
    <w:basedOn w:val="Norml"/>
    <w:uiPriority w:val="99"/>
    <w:rsid w:val="009263D2"/>
    <w:pPr>
      <w:pBdr>
        <w:top w:val="single" w:sz="4" w:space="0" w:color="auto"/>
        <w:left w:val="single" w:sz="8" w:space="0" w:color="auto"/>
        <w:bottom w:val="single" w:sz="8" w:space="0" w:color="auto"/>
        <w:right w:val="single" w:sz="8" w:space="0" w:color="auto"/>
      </w:pBdr>
      <w:shd w:val="clear" w:color="auto" w:fill="99CC00"/>
      <w:spacing w:before="100" w:beforeAutospacing="1" w:after="100" w:afterAutospacing="1"/>
      <w:jc w:val="center"/>
      <w:textAlignment w:val="center"/>
    </w:pPr>
    <w:rPr>
      <w:rFonts w:ascii="Verdana" w:eastAsia="Calibri" w:hAnsi="Verdana" w:cs="Verdana"/>
      <w:b/>
      <w:bCs/>
      <w:sz w:val="18"/>
      <w:szCs w:val="18"/>
      <w:lang w:eastAsia="hu-HU"/>
    </w:rPr>
  </w:style>
  <w:style w:type="paragraph" w:customStyle="1" w:styleId="xl1143">
    <w:name w:val="xl1143"/>
    <w:basedOn w:val="Norml"/>
    <w:uiPriority w:val="99"/>
    <w:rsid w:val="009263D2"/>
    <w:pPr>
      <w:pBdr>
        <w:top w:val="single" w:sz="8" w:space="0" w:color="auto"/>
        <w:left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Cs w:val="24"/>
      <w:lang w:eastAsia="hu-HU"/>
    </w:rPr>
  </w:style>
  <w:style w:type="paragraph" w:customStyle="1" w:styleId="xl1133">
    <w:name w:val="xl1133"/>
    <w:basedOn w:val="Norml"/>
    <w:uiPriority w:val="99"/>
    <w:rsid w:val="009263D2"/>
    <w:pPr>
      <w:spacing w:before="100" w:beforeAutospacing="1" w:after="100" w:afterAutospacing="1"/>
      <w:jc w:val="center"/>
    </w:pPr>
    <w:rPr>
      <w:rFonts w:ascii="Arial" w:eastAsia="Arial Unicode MS" w:hAnsi="Arial" w:cs="Arial"/>
      <w:b/>
      <w:bCs/>
      <w:szCs w:val="24"/>
      <w:lang w:eastAsia="hu-HU"/>
    </w:rPr>
  </w:style>
  <w:style w:type="paragraph" w:customStyle="1" w:styleId="xl1113">
    <w:name w:val="xl1113"/>
    <w:basedOn w:val="Norml"/>
    <w:uiPriority w:val="99"/>
    <w:rsid w:val="009263D2"/>
    <w:pPr>
      <w:pBdr>
        <w:top w:val="single" w:sz="8" w:space="0" w:color="auto"/>
      </w:pBdr>
      <w:spacing w:before="100" w:beforeAutospacing="1" w:after="100" w:afterAutospacing="1"/>
      <w:jc w:val="center"/>
      <w:textAlignment w:val="center"/>
    </w:pPr>
    <w:rPr>
      <w:rFonts w:ascii="Arial" w:eastAsia="Arial Unicode MS" w:hAnsi="Arial" w:cs="Arial"/>
      <w:b/>
      <w:bCs/>
      <w:szCs w:val="24"/>
      <w:lang w:eastAsia="hu-HU"/>
    </w:rPr>
  </w:style>
  <w:style w:type="paragraph" w:customStyle="1" w:styleId="Stlus13">
    <w:name w:val="Stílus13"/>
    <w:basedOn w:val="Norml"/>
    <w:uiPriority w:val="99"/>
    <w:rsid w:val="009263D2"/>
    <w:rPr>
      <w:rFonts w:eastAsia="Calibri"/>
      <w:szCs w:val="24"/>
      <w:lang w:val="de-DE" w:eastAsia="hu-HU"/>
    </w:rPr>
  </w:style>
  <w:style w:type="paragraph" w:customStyle="1" w:styleId="Default3">
    <w:name w:val="Default3"/>
    <w:uiPriority w:val="99"/>
    <w:rsid w:val="009263D2"/>
    <w:pPr>
      <w:autoSpaceDE w:val="0"/>
      <w:autoSpaceDN w:val="0"/>
      <w:adjustRightInd w:val="0"/>
    </w:pPr>
    <w:rPr>
      <w:rFonts w:ascii="Arial" w:eastAsia="Calibri" w:hAnsi="Arial" w:cs="Arial"/>
      <w:color w:val="000000"/>
      <w:sz w:val="24"/>
      <w:szCs w:val="24"/>
      <w:lang w:val="en-US" w:eastAsia="en-US"/>
    </w:rPr>
  </w:style>
  <w:style w:type="paragraph" w:customStyle="1" w:styleId="lfej3">
    <w:name w:val="Élõfej3"/>
    <w:basedOn w:val="Default"/>
    <w:next w:val="Default"/>
    <w:uiPriority w:val="99"/>
    <w:rsid w:val="009263D2"/>
    <w:pPr>
      <w:autoSpaceDE w:val="0"/>
      <w:autoSpaceDN w:val="0"/>
      <w:adjustRightInd w:val="0"/>
    </w:pPr>
    <w:rPr>
      <w:rFonts w:ascii="Arial" w:eastAsia="Calibri" w:hAnsi="Arial" w:cs="Arial"/>
      <w:sz w:val="24"/>
      <w:szCs w:val="24"/>
      <w:lang w:val="en-US"/>
    </w:rPr>
  </w:style>
  <w:style w:type="paragraph" w:customStyle="1" w:styleId="Text13">
    <w:name w:val="Text13"/>
    <w:basedOn w:val="Norml"/>
    <w:uiPriority w:val="99"/>
    <w:rsid w:val="009263D2"/>
    <w:pPr>
      <w:spacing w:after="120"/>
      <w:jc w:val="both"/>
    </w:pPr>
    <w:rPr>
      <w:rFonts w:eastAsia="Calibri"/>
      <w:szCs w:val="24"/>
      <w:lang w:eastAsia="hu-HU"/>
    </w:rPr>
  </w:style>
  <w:style w:type="paragraph" w:customStyle="1" w:styleId="Franciajegyzet3">
    <w:name w:val="Francia_jegyzet3"/>
    <w:basedOn w:val="Norml"/>
    <w:uiPriority w:val="99"/>
    <w:rsid w:val="009263D2"/>
    <w:pPr>
      <w:tabs>
        <w:tab w:val="num" w:pos="1760"/>
      </w:tabs>
      <w:ind w:left="1760" w:hanging="680"/>
      <w:jc w:val="both"/>
    </w:pPr>
    <w:rPr>
      <w:rFonts w:eastAsia="Calibri"/>
      <w:i/>
      <w:iCs/>
      <w:szCs w:val="24"/>
      <w:lang w:eastAsia="hu-HU"/>
    </w:rPr>
  </w:style>
  <w:style w:type="paragraph" w:customStyle="1" w:styleId="Preformatted3">
    <w:name w:val="Preformatted3"/>
    <w:basedOn w:val="Norml"/>
    <w:uiPriority w:val="99"/>
    <w:rsid w:val="009263D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Calibri" w:hAnsi="Courier New" w:cs="Courier New"/>
      <w:sz w:val="20"/>
      <w:lang w:eastAsia="hu-HU"/>
    </w:rPr>
  </w:style>
  <w:style w:type="paragraph" w:customStyle="1" w:styleId="Cgnv3">
    <w:name w:val="Cégnév3"/>
    <w:basedOn w:val="Norml"/>
    <w:next w:val="Norml"/>
    <w:autoRedefine/>
    <w:uiPriority w:val="99"/>
    <w:rsid w:val="009263D2"/>
    <w:pPr>
      <w:tabs>
        <w:tab w:val="right" w:pos="96"/>
        <w:tab w:val="left" w:pos="2160"/>
      </w:tabs>
      <w:spacing w:before="220" w:after="40" w:line="220" w:lineRule="atLeast"/>
      <w:ind w:left="26" w:right="-360" w:hanging="26"/>
    </w:pPr>
    <w:rPr>
      <w:rFonts w:eastAsia="Calibri"/>
      <w:sz w:val="20"/>
    </w:rPr>
  </w:style>
  <w:style w:type="paragraph" w:customStyle="1" w:styleId="xl1093">
    <w:name w:val="xl1093"/>
    <w:basedOn w:val="Norml"/>
    <w:uiPriority w:val="99"/>
    <w:rsid w:val="009263D2"/>
    <w:pPr>
      <w:pBdr>
        <w:top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703">
    <w:name w:val="xl703"/>
    <w:basedOn w:val="Norml"/>
    <w:uiPriority w:val="99"/>
    <w:rsid w:val="009263D2"/>
    <w:pPr>
      <w:pBdr>
        <w:top w:val="single" w:sz="4" w:space="0" w:color="auto"/>
        <w:bottom w:val="single" w:sz="4" w:space="0" w:color="auto"/>
        <w:right w:val="single" w:sz="4" w:space="0" w:color="auto"/>
      </w:pBdr>
      <w:spacing w:before="100" w:beforeAutospacing="1" w:after="100" w:afterAutospacing="1"/>
      <w:textAlignment w:val="center"/>
    </w:pPr>
    <w:rPr>
      <w:rFonts w:eastAsia="Arial Unicode MS"/>
      <w:b/>
      <w:bCs/>
      <w:szCs w:val="24"/>
      <w:lang w:eastAsia="hu-HU"/>
    </w:rPr>
  </w:style>
  <w:style w:type="paragraph" w:customStyle="1" w:styleId="xl713">
    <w:name w:val="xl713"/>
    <w:basedOn w:val="Norml"/>
    <w:uiPriority w:val="99"/>
    <w:rsid w:val="009263D2"/>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szCs w:val="24"/>
      <w:lang w:eastAsia="hu-HU"/>
    </w:rPr>
  </w:style>
  <w:style w:type="paragraph" w:customStyle="1" w:styleId="xl723">
    <w:name w:val="xl723"/>
    <w:basedOn w:val="Norml"/>
    <w:uiPriority w:val="99"/>
    <w:rsid w:val="009263D2"/>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szCs w:val="24"/>
      <w:lang w:eastAsia="hu-HU"/>
    </w:rPr>
  </w:style>
  <w:style w:type="paragraph" w:customStyle="1" w:styleId="xl733">
    <w:name w:val="xl733"/>
    <w:basedOn w:val="Norml"/>
    <w:uiPriority w:val="99"/>
    <w:rsid w:val="009263D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szCs w:val="24"/>
      <w:lang w:eastAsia="hu-HU"/>
    </w:rPr>
  </w:style>
  <w:style w:type="paragraph" w:customStyle="1" w:styleId="xl743">
    <w:name w:val="xl743"/>
    <w:basedOn w:val="Norml"/>
    <w:uiPriority w:val="99"/>
    <w:rsid w:val="009263D2"/>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eastAsia="Arial Unicode MS"/>
      <w:szCs w:val="24"/>
      <w:lang w:eastAsia="hu-HU"/>
    </w:rPr>
  </w:style>
  <w:style w:type="paragraph" w:customStyle="1" w:styleId="xl753">
    <w:name w:val="xl753"/>
    <w:basedOn w:val="Norml"/>
    <w:uiPriority w:val="99"/>
    <w:rsid w:val="009263D2"/>
    <w:pPr>
      <w:pBdr>
        <w:left w:val="single" w:sz="4" w:space="0" w:color="auto"/>
        <w:bottom w:val="single" w:sz="4" w:space="0" w:color="auto"/>
        <w:right w:val="single" w:sz="4" w:space="0" w:color="auto"/>
      </w:pBdr>
      <w:spacing w:before="100" w:beforeAutospacing="1" w:after="100" w:afterAutospacing="1"/>
      <w:jc w:val="center"/>
    </w:pPr>
    <w:rPr>
      <w:rFonts w:eastAsia="Arial Unicode MS"/>
      <w:szCs w:val="24"/>
      <w:lang w:eastAsia="hu-HU"/>
    </w:rPr>
  </w:style>
  <w:style w:type="paragraph" w:customStyle="1" w:styleId="xl763">
    <w:name w:val="xl763"/>
    <w:basedOn w:val="Norml"/>
    <w:uiPriority w:val="99"/>
    <w:rsid w:val="009263D2"/>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b/>
      <w:bCs/>
      <w:szCs w:val="24"/>
      <w:lang w:eastAsia="hu-HU"/>
    </w:rPr>
  </w:style>
  <w:style w:type="paragraph" w:customStyle="1" w:styleId="xl773">
    <w:name w:val="xl773"/>
    <w:basedOn w:val="Norml"/>
    <w:uiPriority w:val="99"/>
    <w:rsid w:val="009263D2"/>
    <w:pPr>
      <w:pBdr>
        <w:top w:val="single" w:sz="4" w:space="0" w:color="auto"/>
        <w:left w:val="single" w:sz="4" w:space="0" w:color="auto"/>
      </w:pBdr>
      <w:spacing w:before="100" w:beforeAutospacing="1" w:after="100" w:afterAutospacing="1"/>
      <w:jc w:val="center"/>
    </w:pPr>
    <w:rPr>
      <w:rFonts w:eastAsia="Arial Unicode MS"/>
      <w:b/>
      <w:bCs/>
      <w:szCs w:val="24"/>
      <w:lang w:eastAsia="hu-HU"/>
    </w:rPr>
  </w:style>
  <w:style w:type="paragraph" w:customStyle="1" w:styleId="xl783">
    <w:name w:val="xl783"/>
    <w:basedOn w:val="Norml"/>
    <w:uiPriority w:val="99"/>
    <w:rsid w:val="009263D2"/>
    <w:pPr>
      <w:pBdr>
        <w:top w:val="single" w:sz="4" w:space="0" w:color="auto"/>
        <w:bottom w:val="single" w:sz="4" w:space="0" w:color="auto"/>
      </w:pBdr>
      <w:spacing w:before="100" w:beforeAutospacing="1" w:after="100" w:afterAutospacing="1"/>
    </w:pPr>
    <w:rPr>
      <w:rFonts w:eastAsia="Arial Unicode MS"/>
      <w:szCs w:val="24"/>
      <w:lang w:eastAsia="hu-HU"/>
    </w:rPr>
  </w:style>
  <w:style w:type="paragraph" w:customStyle="1" w:styleId="xl793">
    <w:name w:val="xl793"/>
    <w:basedOn w:val="Norml"/>
    <w:uiPriority w:val="99"/>
    <w:rsid w:val="009263D2"/>
    <w:pPr>
      <w:pBdr>
        <w:left w:val="single" w:sz="4" w:space="0" w:color="auto"/>
        <w:bottom w:val="single" w:sz="4" w:space="0" w:color="auto"/>
      </w:pBdr>
      <w:spacing w:before="100" w:beforeAutospacing="1" w:after="100" w:afterAutospacing="1"/>
      <w:jc w:val="center"/>
    </w:pPr>
    <w:rPr>
      <w:rFonts w:eastAsia="Arial Unicode MS"/>
      <w:szCs w:val="24"/>
      <w:lang w:eastAsia="hu-HU"/>
    </w:rPr>
  </w:style>
  <w:style w:type="paragraph" w:customStyle="1" w:styleId="xl803">
    <w:name w:val="xl803"/>
    <w:basedOn w:val="Norml"/>
    <w:uiPriority w:val="99"/>
    <w:rsid w:val="009263D2"/>
    <w:pPr>
      <w:pBdr>
        <w:top w:val="single" w:sz="4" w:space="0" w:color="auto"/>
        <w:left w:val="single" w:sz="4" w:space="0" w:color="auto"/>
        <w:bottom w:val="single" w:sz="4" w:space="0" w:color="auto"/>
      </w:pBdr>
      <w:spacing w:before="100" w:beforeAutospacing="1" w:after="100" w:afterAutospacing="1"/>
      <w:jc w:val="center"/>
      <w:textAlignment w:val="center"/>
    </w:pPr>
    <w:rPr>
      <w:rFonts w:eastAsia="Arial Unicode MS"/>
      <w:szCs w:val="24"/>
      <w:lang w:eastAsia="hu-HU"/>
    </w:rPr>
  </w:style>
  <w:style w:type="paragraph" w:customStyle="1" w:styleId="xl813">
    <w:name w:val="xl813"/>
    <w:basedOn w:val="Norml"/>
    <w:uiPriority w:val="99"/>
    <w:rsid w:val="009263D2"/>
    <w:pPr>
      <w:pBdr>
        <w:bottom w:val="single" w:sz="4" w:space="0" w:color="auto"/>
      </w:pBdr>
      <w:spacing w:before="100" w:beforeAutospacing="1" w:after="100" w:afterAutospacing="1"/>
      <w:textAlignment w:val="center"/>
    </w:pPr>
    <w:rPr>
      <w:rFonts w:eastAsia="Arial Unicode MS"/>
      <w:b/>
      <w:bCs/>
      <w:szCs w:val="24"/>
      <w:lang w:eastAsia="hu-HU"/>
    </w:rPr>
  </w:style>
  <w:style w:type="paragraph" w:customStyle="1" w:styleId="xl823">
    <w:name w:val="xl823"/>
    <w:basedOn w:val="Norml"/>
    <w:uiPriority w:val="99"/>
    <w:rsid w:val="009263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Arial Unicode MS"/>
      <w:szCs w:val="24"/>
      <w:lang w:eastAsia="hu-HU"/>
    </w:rPr>
  </w:style>
  <w:style w:type="paragraph" w:customStyle="1" w:styleId="xl833">
    <w:name w:val="xl833"/>
    <w:basedOn w:val="Norml"/>
    <w:uiPriority w:val="99"/>
    <w:rsid w:val="009263D2"/>
    <w:pPr>
      <w:pBdr>
        <w:top w:val="single" w:sz="4" w:space="0" w:color="auto"/>
        <w:left w:val="single" w:sz="4" w:space="0" w:color="auto"/>
      </w:pBdr>
      <w:spacing w:before="100" w:beforeAutospacing="1" w:after="100" w:afterAutospacing="1"/>
      <w:textAlignment w:val="center"/>
    </w:pPr>
    <w:rPr>
      <w:rFonts w:eastAsia="Arial Unicode MS"/>
      <w:b/>
      <w:bCs/>
      <w:szCs w:val="24"/>
      <w:lang w:eastAsia="hu-HU"/>
    </w:rPr>
  </w:style>
  <w:style w:type="paragraph" w:customStyle="1" w:styleId="xl843">
    <w:name w:val="xl843"/>
    <w:basedOn w:val="Norml"/>
    <w:uiPriority w:val="99"/>
    <w:rsid w:val="009263D2"/>
    <w:pPr>
      <w:spacing w:before="100" w:beforeAutospacing="1" w:after="100" w:afterAutospacing="1"/>
      <w:textAlignment w:val="center"/>
    </w:pPr>
    <w:rPr>
      <w:rFonts w:eastAsia="Arial Unicode MS"/>
      <w:szCs w:val="24"/>
      <w:lang w:eastAsia="hu-HU"/>
    </w:rPr>
  </w:style>
  <w:style w:type="paragraph" w:customStyle="1" w:styleId="xl853">
    <w:name w:val="xl853"/>
    <w:basedOn w:val="Norml"/>
    <w:uiPriority w:val="99"/>
    <w:rsid w:val="009263D2"/>
    <w:pPr>
      <w:pBdr>
        <w:top w:val="single" w:sz="8" w:space="0" w:color="auto"/>
        <w:left w:val="single" w:sz="4" w:space="0" w:color="auto"/>
        <w:bottom w:val="single" w:sz="8" w:space="0" w:color="auto"/>
      </w:pBdr>
      <w:spacing w:before="100" w:beforeAutospacing="1" w:after="100" w:afterAutospacing="1"/>
      <w:jc w:val="center"/>
      <w:textAlignment w:val="center"/>
    </w:pPr>
    <w:rPr>
      <w:rFonts w:ascii="Arial Unicode MS" w:eastAsia="Arial Unicode MS" w:hAnsi="Arial Unicode MS" w:cs="Arial Unicode MS"/>
      <w:szCs w:val="24"/>
      <w:lang w:eastAsia="hu-HU"/>
    </w:rPr>
  </w:style>
  <w:style w:type="paragraph" w:customStyle="1" w:styleId="xl863">
    <w:name w:val="xl863"/>
    <w:basedOn w:val="Norml"/>
    <w:uiPriority w:val="99"/>
    <w:rsid w:val="009263D2"/>
    <w:pPr>
      <w:pBdr>
        <w:top w:val="single" w:sz="8" w:space="0" w:color="auto"/>
        <w:bottom w:val="single" w:sz="8" w:space="0" w:color="auto"/>
      </w:pBdr>
      <w:spacing w:before="100" w:beforeAutospacing="1" w:after="100" w:afterAutospacing="1"/>
      <w:jc w:val="center"/>
    </w:pPr>
    <w:rPr>
      <w:rFonts w:ascii="Arial Unicode MS" w:eastAsia="Arial Unicode MS" w:hAnsi="Arial Unicode MS" w:cs="Arial Unicode MS"/>
      <w:szCs w:val="24"/>
      <w:lang w:eastAsia="hu-HU"/>
    </w:rPr>
  </w:style>
  <w:style w:type="paragraph" w:customStyle="1" w:styleId="xl873">
    <w:name w:val="xl873"/>
    <w:basedOn w:val="Norml"/>
    <w:uiPriority w:val="99"/>
    <w:rsid w:val="009263D2"/>
    <w:pPr>
      <w:pBdr>
        <w:top w:val="single" w:sz="8" w:space="0" w:color="auto"/>
        <w:left w:val="single" w:sz="8" w:space="0" w:color="auto"/>
        <w:bottom w:val="single" w:sz="8" w:space="0" w:color="auto"/>
        <w:right w:val="single" w:sz="4"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1293">
    <w:name w:val="xl1293"/>
    <w:basedOn w:val="Norml"/>
    <w:uiPriority w:val="99"/>
    <w:rsid w:val="009263D2"/>
    <w:pPr>
      <w:pBdr>
        <w:left w:val="single" w:sz="4" w:space="0" w:color="auto"/>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883">
    <w:name w:val="xl883"/>
    <w:basedOn w:val="Norml"/>
    <w:uiPriority w:val="99"/>
    <w:rsid w:val="009263D2"/>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Cs w:val="24"/>
      <w:lang w:eastAsia="hu-HU"/>
    </w:rPr>
  </w:style>
  <w:style w:type="paragraph" w:customStyle="1" w:styleId="xl893">
    <w:name w:val="xl893"/>
    <w:basedOn w:val="Norml"/>
    <w:uiPriority w:val="99"/>
    <w:rsid w:val="009263D2"/>
    <w:pPr>
      <w:pBdr>
        <w:top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Cs w:val="24"/>
      <w:lang w:eastAsia="hu-HU"/>
    </w:rPr>
  </w:style>
  <w:style w:type="paragraph" w:customStyle="1" w:styleId="xl903">
    <w:name w:val="xl903"/>
    <w:basedOn w:val="Norml"/>
    <w:uiPriority w:val="99"/>
    <w:rsid w:val="009263D2"/>
    <w:pPr>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b/>
      <w:bCs/>
      <w:szCs w:val="24"/>
      <w:lang w:eastAsia="hu-HU"/>
    </w:rPr>
  </w:style>
  <w:style w:type="paragraph" w:customStyle="1" w:styleId="xl913">
    <w:name w:val="xl913"/>
    <w:basedOn w:val="Norml"/>
    <w:uiPriority w:val="99"/>
    <w:rsid w:val="009263D2"/>
    <w:pPr>
      <w:pBdr>
        <w:top w:val="single" w:sz="4" w:space="0" w:color="auto"/>
        <w:bottom w:val="single" w:sz="4"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1283">
    <w:name w:val="xl1283"/>
    <w:basedOn w:val="Norml"/>
    <w:uiPriority w:val="99"/>
    <w:rsid w:val="009263D2"/>
    <w:pPr>
      <w:pBdr>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923">
    <w:name w:val="xl923"/>
    <w:basedOn w:val="Norml"/>
    <w:uiPriority w:val="99"/>
    <w:rsid w:val="009263D2"/>
    <w:pPr>
      <w:pBdr>
        <w:top w:val="single" w:sz="8" w:space="0" w:color="auto"/>
        <w:bottom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933">
    <w:name w:val="xl933"/>
    <w:basedOn w:val="Norml"/>
    <w:uiPriority w:val="99"/>
    <w:rsid w:val="009263D2"/>
    <w:pPr>
      <w:pBdr>
        <w:top w:val="single" w:sz="8" w:space="0" w:color="auto"/>
      </w:pBdr>
      <w:spacing w:before="100" w:beforeAutospacing="1" w:after="100" w:afterAutospacing="1"/>
      <w:jc w:val="center"/>
    </w:pPr>
    <w:rPr>
      <w:rFonts w:ascii="Arial Unicode MS" w:eastAsia="Arial Unicode MS" w:hAnsi="Arial Unicode MS" w:cs="Arial Unicode MS"/>
      <w:szCs w:val="24"/>
      <w:lang w:eastAsia="hu-HU"/>
    </w:rPr>
  </w:style>
  <w:style w:type="paragraph" w:customStyle="1" w:styleId="xl943">
    <w:name w:val="xl943"/>
    <w:basedOn w:val="Norml"/>
    <w:uiPriority w:val="99"/>
    <w:rsid w:val="009263D2"/>
    <w:pPr>
      <w:pBdr>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Cs w:val="24"/>
      <w:lang w:eastAsia="hu-HU"/>
    </w:rPr>
  </w:style>
  <w:style w:type="paragraph" w:customStyle="1" w:styleId="xl953">
    <w:name w:val="xl953"/>
    <w:basedOn w:val="Norml"/>
    <w:uiPriority w:val="99"/>
    <w:rsid w:val="009263D2"/>
    <w:pPr>
      <w:pBdr>
        <w:bottom w:val="single" w:sz="8" w:space="0" w:color="auto"/>
      </w:pBdr>
      <w:spacing w:before="100" w:beforeAutospacing="1" w:after="100" w:afterAutospacing="1"/>
      <w:jc w:val="center"/>
    </w:pPr>
    <w:rPr>
      <w:rFonts w:ascii="Arial Unicode MS" w:eastAsia="Arial Unicode MS" w:hAnsi="Arial Unicode MS" w:cs="Arial Unicode MS"/>
      <w:szCs w:val="24"/>
      <w:lang w:eastAsia="hu-HU"/>
    </w:rPr>
  </w:style>
  <w:style w:type="paragraph" w:customStyle="1" w:styleId="xl1223">
    <w:name w:val="xl1223"/>
    <w:basedOn w:val="Norml"/>
    <w:uiPriority w:val="99"/>
    <w:rsid w:val="009263D2"/>
    <w:pPr>
      <w:pBdr>
        <w:top w:val="single" w:sz="8"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213">
    <w:name w:val="xl1213"/>
    <w:basedOn w:val="Norml"/>
    <w:uiPriority w:val="99"/>
    <w:rsid w:val="009263D2"/>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HTMLBody3">
    <w:name w:val="HTML Body3"/>
    <w:uiPriority w:val="99"/>
    <w:rsid w:val="009263D2"/>
    <w:rPr>
      <w:rFonts w:ascii="Arial" w:eastAsia="Calibri" w:hAnsi="Arial" w:cs="Arial"/>
      <w:lang w:val="en-US"/>
    </w:rPr>
  </w:style>
  <w:style w:type="paragraph" w:customStyle="1" w:styleId="BodyText313">
    <w:name w:val="Body Text 313"/>
    <w:basedOn w:val="Norml"/>
    <w:uiPriority w:val="99"/>
    <w:rsid w:val="009263D2"/>
    <w:pPr>
      <w:widowControl w:val="0"/>
      <w:overflowPunct w:val="0"/>
      <w:autoSpaceDE w:val="0"/>
      <w:autoSpaceDN w:val="0"/>
      <w:adjustRightInd w:val="0"/>
      <w:spacing w:line="360" w:lineRule="auto"/>
      <w:textAlignment w:val="baseline"/>
    </w:pPr>
    <w:rPr>
      <w:rFonts w:ascii="Garamond" w:eastAsia="Calibri" w:hAnsi="Garamond" w:cs="Garamond"/>
      <w:b/>
      <w:bCs/>
      <w:szCs w:val="24"/>
      <w:lang w:eastAsia="hu-HU"/>
    </w:rPr>
  </w:style>
  <w:style w:type="paragraph" w:customStyle="1" w:styleId="BodyText213">
    <w:name w:val="Body Text 213"/>
    <w:basedOn w:val="Norml"/>
    <w:uiPriority w:val="99"/>
    <w:rsid w:val="009263D2"/>
    <w:pPr>
      <w:tabs>
        <w:tab w:val="left" w:pos="0"/>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 w:val="left" w:pos="7680"/>
        <w:tab w:val="left" w:pos="7920"/>
        <w:tab w:val="left" w:pos="8160"/>
        <w:tab w:val="left" w:pos="8400"/>
        <w:tab w:val="left" w:pos="8640"/>
        <w:tab w:val="left" w:pos="8880"/>
        <w:tab w:val="left" w:pos="9120"/>
      </w:tabs>
      <w:suppressAutoHyphens/>
      <w:jc w:val="both"/>
    </w:pPr>
    <w:rPr>
      <w:rFonts w:eastAsia="Calibri"/>
      <w:sz w:val="28"/>
      <w:szCs w:val="28"/>
      <w:lang w:eastAsia="hu-HU"/>
    </w:rPr>
  </w:style>
  <w:style w:type="paragraph" w:customStyle="1" w:styleId="BodyText323">
    <w:name w:val="Body Text 323"/>
    <w:basedOn w:val="Norml"/>
    <w:uiPriority w:val="99"/>
    <w:rsid w:val="009263D2"/>
    <w:pPr>
      <w:widowControl w:val="0"/>
      <w:overflowPunct w:val="0"/>
      <w:autoSpaceDE w:val="0"/>
      <w:autoSpaceDN w:val="0"/>
      <w:adjustRightInd w:val="0"/>
      <w:spacing w:line="360" w:lineRule="auto"/>
      <w:textAlignment w:val="baseline"/>
    </w:pPr>
    <w:rPr>
      <w:rFonts w:ascii="Garamond" w:eastAsia="Calibri" w:hAnsi="Garamond" w:cs="Garamond"/>
      <w:b/>
      <w:bCs/>
      <w:szCs w:val="24"/>
      <w:lang w:eastAsia="hu-HU"/>
    </w:rPr>
  </w:style>
  <w:style w:type="paragraph" w:customStyle="1" w:styleId="BodyTextIndent213">
    <w:name w:val="Body Text Indent 213"/>
    <w:basedOn w:val="Norml"/>
    <w:uiPriority w:val="99"/>
    <w:rsid w:val="009263D2"/>
    <w:pPr>
      <w:ind w:left="709" w:hanging="283"/>
      <w:jc w:val="both"/>
    </w:pPr>
    <w:rPr>
      <w:rFonts w:eastAsia="Calibri"/>
      <w:szCs w:val="24"/>
      <w:lang w:eastAsia="hu-HU"/>
    </w:rPr>
  </w:style>
  <w:style w:type="paragraph" w:customStyle="1" w:styleId="NormalHanging3">
    <w:name w:val="Normal Hanging3"/>
    <w:basedOn w:val="Norml"/>
    <w:uiPriority w:val="99"/>
    <w:rsid w:val="009263D2"/>
    <w:pPr>
      <w:keepLines/>
      <w:autoSpaceDE w:val="0"/>
      <w:autoSpaceDN w:val="0"/>
      <w:ind w:hanging="170"/>
      <w:jc w:val="both"/>
    </w:pPr>
    <w:rPr>
      <w:rFonts w:eastAsia="Calibri"/>
      <w:b/>
      <w:bCs/>
      <w:sz w:val="18"/>
      <w:szCs w:val="18"/>
      <w:lang w:eastAsia="hu-HU"/>
    </w:rPr>
  </w:style>
  <w:style w:type="paragraph" w:customStyle="1" w:styleId="BalloonText13">
    <w:name w:val="Balloon Text13"/>
    <w:basedOn w:val="Norml"/>
    <w:uiPriority w:val="99"/>
    <w:rsid w:val="009263D2"/>
    <w:rPr>
      <w:rFonts w:ascii="Tahoma" w:eastAsia="Calibri" w:hAnsi="Tahoma" w:cs="Tahoma"/>
      <w:sz w:val="16"/>
      <w:szCs w:val="16"/>
    </w:rPr>
  </w:style>
  <w:style w:type="paragraph" w:customStyle="1" w:styleId="eloads3">
    <w:name w:val="eloadás3"/>
    <w:basedOn w:val="Norml"/>
    <w:uiPriority w:val="99"/>
    <w:rsid w:val="009263D2"/>
    <w:pPr>
      <w:keepNext/>
      <w:keepLines/>
      <w:widowControl w:val="0"/>
      <w:spacing w:line="320" w:lineRule="atLeast"/>
    </w:pPr>
    <w:rPr>
      <w:rFonts w:ascii="CG Times" w:eastAsia="Calibri" w:hAnsi="CG Times" w:cs="CG Times"/>
      <w:szCs w:val="24"/>
      <w:lang w:eastAsia="hu-HU"/>
    </w:rPr>
  </w:style>
  <w:style w:type="paragraph" w:customStyle="1" w:styleId="BalloonText5">
    <w:name w:val="Balloon Text5"/>
    <w:basedOn w:val="Norml"/>
    <w:uiPriority w:val="99"/>
    <w:rsid w:val="009263D2"/>
    <w:rPr>
      <w:rFonts w:ascii="Tahoma" w:eastAsia="Calibri" w:hAnsi="Tahoma" w:cs="Tahoma"/>
      <w:sz w:val="16"/>
      <w:szCs w:val="16"/>
      <w:lang w:eastAsia="hu-HU"/>
    </w:rPr>
  </w:style>
  <w:style w:type="paragraph" w:customStyle="1" w:styleId="Normal3">
    <w:name w:val="Normal3"/>
    <w:basedOn w:val="Norml"/>
    <w:uiPriority w:val="99"/>
    <w:rsid w:val="009263D2"/>
    <w:rPr>
      <w:rFonts w:eastAsia="Calibri"/>
      <w:sz w:val="20"/>
      <w:lang w:eastAsia="hu-HU"/>
    </w:rPr>
  </w:style>
  <w:style w:type="paragraph" w:customStyle="1" w:styleId="BalloonText23">
    <w:name w:val="Balloon Text23"/>
    <w:basedOn w:val="Norml"/>
    <w:uiPriority w:val="99"/>
    <w:rsid w:val="009263D2"/>
    <w:rPr>
      <w:rFonts w:ascii="Tahoma" w:eastAsia="Calibri" w:hAnsi="Tahoma" w:cs="Tahoma"/>
      <w:sz w:val="16"/>
      <w:szCs w:val="16"/>
      <w:lang w:eastAsia="hu-HU"/>
    </w:rPr>
  </w:style>
  <w:style w:type="paragraph" w:customStyle="1" w:styleId="menu03">
    <w:name w:val="menu03"/>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13">
    <w:name w:val="menu13"/>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23">
    <w:name w:val="menu23"/>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33">
    <w:name w:val="menu33"/>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43">
    <w:name w:val="menu43"/>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53">
    <w:name w:val="menu53"/>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63">
    <w:name w:val="menu63"/>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73">
    <w:name w:val="menu73"/>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83">
    <w:name w:val="menu83"/>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03">
    <w:name w:val="menubgc03"/>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13">
    <w:name w:val="menubgc13"/>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23">
    <w:name w:val="menubgc23"/>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33">
    <w:name w:val="menubgc33"/>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43">
    <w:name w:val="menubgc43"/>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53">
    <w:name w:val="menubgc53"/>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63">
    <w:name w:val="menubgc63"/>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73">
    <w:name w:val="menubgc73"/>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83">
    <w:name w:val="menubgc83"/>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aintable3">
    <w:name w:val="maintable3"/>
    <w:basedOn w:val="Norml"/>
    <w:uiPriority w:val="99"/>
    <w:rsid w:val="009263D2"/>
    <w:pPr>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div3">
    <w:name w:val="menudiv3"/>
    <w:basedOn w:val="Norml"/>
    <w:uiPriority w:val="99"/>
    <w:rsid w:val="009263D2"/>
    <w:pPr>
      <w:shd w:val="clear" w:color="auto" w:fill="F5F5DC"/>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ain13">
    <w:name w:val="main13"/>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23">
    <w:name w:val="main23"/>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33">
    <w:name w:val="main33"/>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43">
    <w:name w:val="main43"/>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53">
    <w:name w:val="main53"/>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63">
    <w:name w:val="main63"/>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73">
    <w:name w:val="main73"/>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83">
    <w:name w:val="main83"/>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1sub3">
    <w:name w:val="mainmenu1sub3"/>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2sub3">
    <w:name w:val="mainmenu2sub3"/>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3sub3">
    <w:name w:val="mainmenu3sub3"/>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4sub3">
    <w:name w:val="mainmenu4sub3"/>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5sub3">
    <w:name w:val="mainmenu5sub3"/>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6sub3">
    <w:name w:val="mainmenu6sub3"/>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7sub3">
    <w:name w:val="mainmenu7sub3"/>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8sub3">
    <w:name w:val="mainmenu8sub3"/>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header1h13">
    <w:name w:val="header1h13"/>
    <w:basedOn w:val="Norml"/>
    <w:uiPriority w:val="99"/>
    <w:rsid w:val="009263D2"/>
    <w:pPr>
      <w:spacing w:before="100" w:beforeAutospacing="1" w:after="100" w:afterAutospacing="1"/>
    </w:pPr>
    <w:rPr>
      <w:rFonts w:ascii="Arial Unicode MS" w:eastAsia="Arial Unicode MS" w:hAnsi="Arial Unicode MS" w:cs="Arial Unicode MS"/>
      <w:b/>
      <w:bCs/>
      <w:color w:val="000000"/>
      <w:sz w:val="18"/>
      <w:szCs w:val="18"/>
      <w:lang w:eastAsia="hu-HU"/>
    </w:rPr>
  </w:style>
  <w:style w:type="paragraph" w:customStyle="1" w:styleId="header1h23">
    <w:name w:val="header1h23"/>
    <w:basedOn w:val="Norml"/>
    <w:uiPriority w:val="99"/>
    <w:rsid w:val="009263D2"/>
    <w:pPr>
      <w:spacing w:before="100" w:beforeAutospacing="1" w:after="100" w:afterAutospacing="1"/>
    </w:pPr>
    <w:rPr>
      <w:rFonts w:ascii="Arial Unicode MS" w:eastAsia="Arial Unicode MS" w:hAnsi="Arial Unicode MS" w:cs="Arial Unicode MS"/>
      <w:b/>
      <w:bCs/>
      <w:color w:val="000000"/>
      <w:sz w:val="16"/>
      <w:szCs w:val="16"/>
      <w:lang w:eastAsia="hu-HU"/>
    </w:rPr>
  </w:style>
  <w:style w:type="paragraph" w:customStyle="1" w:styleId="header1h33">
    <w:name w:val="header1h33"/>
    <w:basedOn w:val="Norml"/>
    <w:uiPriority w:val="99"/>
    <w:rsid w:val="009263D2"/>
    <w:pPr>
      <w:spacing w:before="100" w:beforeAutospacing="1" w:after="100" w:afterAutospacing="1"/>
    </w:pPr>
    <w:rPr>
      <w:rFonts w:ascii="Arial Unicode MS" w:eastAsia="Arial Unicode MS" w:hAnsi="Arial Unicode MS" w:cs="Arial Unicode MS"/>
      <w:b/>
      <w:bCs/>
      <w:color w:val="000000"/>
      <w:sz w:val="14"/>
      <w:szCs w:val="14"/>
      <w:lang w:eastAsia="hu-HU"/>
    </w:rPr>
  </w:style>
  <w:style w:type="paragraph" w:customStyle="1" w:styleId="topborder3">
    <w:name w:val="topborder3"/>
    <w:basedOn w:val="Norml"/>
    <w:uiPriority w:val="99"/>
    <w:rsid w:val="009263D2"/>
    <w:pPr>
      <w:pBdr>
        <w:top w:val="single" w:sz="8" w:space="0" w:color="DAA520"/>
        <w:left w:val="single" w:sz="8" w:space="0" w:color="DAA520"/>
        <w:bottom w:val="single" w:sz="8" w:space="0" w:color="DAA520"/>
        <w:right w:val="single" w:sz="8" w:space="0" w:color="DAA520"/>
      </w:pBdr>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leftm203">
    <w:name w:val="leftm203"/>
    <w:basedOn w:val="Norml"/>
    <w:uiPriority w:val="99"/>
    <w:rsid w:val="009263D2"/>
    <w:pPr>
      <w:spacing w:before="100" w:beforeAutospacing="1" w:after="100" w:afterAutospacing="1"/>
      <w:ind w:left="230"/>
    </w:pPr>
    <w:rPr>
      <w:rFonts w:ascii="Arial Unicode MS" w:eastAsia="Arial Unicode MS" w:hAnsi="Arial Unicode MS" w:cs="Arial Unicode MS"/>
      <w:color w:val="B22222"/>
      <w:szCs w:val="24"/>
      <w:lang w:eastAsia="hu-HU"/>
    </w:rPr>
  </w:style>
  <w:style w:type="paragraph" w:customStyle="1" w:styleId="leftm403">
    <w:name w:val="leftm403"/>
    <w:basedOn w:val="Norml"/>
    <w:uiPriority w:val="99"/>
    <w:rsid w:val="009263D2"/>
    <w:pPr>
      <w:spacing w:before="100" w:beforeAutospacing="1" w:after="100" w:afterAutospacing="1"/>
      <w:ind w:left="461"/>
    </w:pPr>
    <w:rPr>
      <w:rFonts w:ascii="Arial Unicode MS" w:eastAsia="Arial Unicode MS" w:hAnsi="Arial Unicode MS" w:cs="Arial Unicode MS"/>
      <w:color w:val="B22222"/>
      <w:szCs w:val="24"/>
      <w:lang w:eastAsia="hu-HU"/>
    </w:rPr>
  </w:style>
  <w:style w:type="paragraph" w:customStyle="1" w:styleId="xl1753">
    <w:name w:val="xl1753"/>
    <w:basedOn w:val="Norml"/>
    <w:uiPriority w:val="99"/>
    <w:rsid w:val="009263D2"/>
    <w:pPr>
      <w:pBdr>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1923">
    <w:name w:val="xl1923"/>
    <w:basedOn w:val="Norml"/>
    <w:uiPriority w:val="99"/>
    <w:rsid w:val="009263D2"/>
    <w:pPr>
      <w:pBdr>
        <w:top w:val="single" w:sz="8"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13">
    <w:name w:val="xl1913"/>
    <w:basedOn w:val="Norml"/>
    <w:uiPriority w:val="99"/>
    <w:rsid w:val="009263D2"/>
    <w:pPr>
      <w:pBdr>
        <w:left w:val="single" w:sz="4" w:space="0" w:color="auto"/>
        <w:bottom w:val="single" w:sz="8"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pont3">
    <w:name w:val="pont3"/>
    <w:basedOn w:val="Norml"/>
    <w:uiPriority w:val="99"/>
    <w:rsid w:val="009263D2"/>
    <w:pPr>
      <w:tabs>
        <w:tab w:val="left" w:pos="680"/>
      </w:tabs>
      <w:spacing w:line="240" w:lineRule="exact"/>
      <w:ind w:left="680" w:hanging="680"/>
      <w:jc w:val="both"/>
    </w:pPr>
    <w:rPr>
      <w:rFonts w:ascii="Times" w:eastAsia="Calibri" w:hAnsi="Times" w:cs="Times"/>
      <w:szCs w:val="24"/>
    </w:rPr>
  </w:style>
  <w:style w:type="paragraph" w:customStyle="1" w:styleId="bibl3">
    <w:name w:val="bibl3"/>
    <w:basedOn w:val="Norml"/>
    <w:uiPriority w:val="99"/>
    <w:rsid w:val="009263D2"/>
    <w:pPr>
      <w:spacing w:before="120"/>
      <w:ind w:left="284" w:hanging="284"/>
    </w:pPr>
    <w:rPr>
      <w:rFonts w:eastAsia="Calibri"/>
      <w:szCs w:val="24"/>
      <w:lang w:eastAsia="hu-HU"/>
    </w:rPr>
  </w:style>
  <w:style w:type="paragraph" w:customStyle="1" w:styleId="OiaeaeiYiio23">
    <w:name w:val="O?ia eaeiYiio 23"/>
    <w:basedOn w:val="Norml"/>
    <w:uiPriority w:val="99"/>
    <w:rsid w:val="009263D2"/>
    <w:pPr>
      <w:widowControl w:val="0"/>
      <w:jc w:val="right"/>
    </w:pPr>
    <w:rPr>
      <w:rFonts w:eastAsia="Calibri"/>
      <w:i/>
      <w:iCs/>
      <w:sz w:val="16"/>
      <w:szCs w:val="16"/>
      <w:lang w:val="en-US" w:eastAsia="hu-HU"/>
    </w:rPr>
  </w:style>
  <w:style w:type="paragraph" w:customStyle="1" w:styleId="Hangingindent3">
    <w:name w:val="Hanging indent3"/>
    <w:basedOn w:val="Szvegtrzs"/>
    <w:uiPriority w:val="99"/>
    <w:rsid w:val="009263D2"/>
    <w:pPr>
      <w:tabs>
        <w:tab w:val="left" w:pos="567"/>
      </w:tabs>
      <w:suppressAutoHyphens/>
      <w:spacing w:after="120"/>
      <w:ind w:left="567" w:hanging="283"/>
    </w:pPr>
    <w:rPr>
      <w:rFonts w:eastAsia="Calibri"/>
      <w:szCs w:val="24"/>
      <w:lang w:eastAsia="ar-SA"/>
    </w:rPr>
  </w:style>
  <w:style w:type="paragraph" w:customStyle="1" w:styleId="xl1353">
    <w:name w:val="xl1353"/>
    <w:basedOn w:val="Norml"/>
    <w:uiPriority w:val="99"/>
    <w:rsid w:val="009263D2"/>
    <w:pPr>
      <w:pBdr>
        <w:lef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13">
    <w:name w:val="xl1313"/>
    <w:basedOn w:val="Norml"/>
    <w:uiPriority w:val="99"/>
    <w:rsid w:val="009263D2"/>
    <w:pPr>
      <w:pBdr>
        <w:top w:val="single" w:sz="4" w:space="0" w:color="auto"/>
        <w:bottom w:val="single" w:sz="4" w:space="0" w:color="auto"/>
      </w:pBdr>
      <w:spacing w:before="100" w:beforeAutospacing="1" w:after="100" w:afterAutospacing="1"/>
    </w:pPr>
    <w:rPr>
      <w:rFonts w:eastAsia="Arial Unicode MS"/>
      <w:b/>
      <w:bCs/>
      <w:i/>
      <w:iCs/>
      <w:szCs w:val="24"/>
      <w:lang w:eastAsia="hu-HU"/>
    </w:rPr>
  </w:style>
  <w:style w:type="paragraph" w:customStyle="1" w:styleId="xl1323">
    <w:name w:val="xl1323"/>
    <w:basedOn w:val="Norml"/>
    <w:uiPriority w:val="99"/>
    <w:rsid w:val="009263D2"/>
    <w:pPr>
      <w:pBdr>
        <w:left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03">
    <w:name w:val="xl1303"/>
    <w:basedOn w:val="Norml"/>
    <w:uiPriority w:val="99"/>
    <w:rsid w:val="009263D2"/>
    <w:pPr>
      <w:pBdr>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alcmsor13">
    <w:name w:val="alcímsor13"/>
    <w:basedOn w:val="Norml"/>
    <w:uiPriority w:val="99"/>
    <w:rsid w:val="009263D2"/>
    <w:pPr>
      <w:tabs>
        <w:tab w:val="num" w:pos="1191"/>
      </w:tabs>
      <w:autoSpaceDE w:val="0"/>
      <w:autoSpaceDN w:val="0"/>
      <w:ind w:left="1191" w:hanging="283"/>
    </w:pPr>
    <w:rPr>
      <w:rFonts w:ascii="Times-NewRoman" w:eastAsia="Calibri" w:hAnsi="Times-NewRoman" w:cs="Times-NewRoman"/>
      <w:szCs w:val="24"/>
      <w:lang w:eastAsia="hu-HU"/>
    </w:rPr>
  </w:style>
  <w:style w:type="paragraph" w:customStyle="1" w:styleId="TTPReference3">
    <w:name w:val="TTP Reference3"/>
    <w:basedOn w:val="Norml"/>
    <w:uiPriority w:val="99"/>
    <w:rsid w:val="009263D2"/>
    <w:pPr>
      <w:tabs>
        <w:tab w:val="left" w:pos="426"/>
      </w:tabs>
      <w:autoSpaceDE w:val="0"/>
      <w:autoSpaceDN w:val="0"/>
      <w:spacing w:after="120" w:line="288" w:lineRule="atLeast"/>
      <w:jc w:val="both"/>
    </w:pPr>
    <w:rPr>
      <w:rFonts w:eastAsia="Calibri"/>
      <w:szCs w:val="24"/>
      <w:lang w:val="de-DE" w:eastAsia="hu-HU"/>
    </w:rPr>
  </w:style>
  <w:style w:type="paragraph" w:customStyle="1" w:styleId="2szerzo3">
    <w:name w:val="2. szerzo3"/>
    <w:basedOn w:val="Norml"/>
    <w:uiPriority w:val="99"/>
    <w:rsid w:val="009263D2"/>
    <w:pPr>
      <w:overflowPunct w:val="0"/>
      <w:autoSpaceDE w:val="0"/>
      <w:autoSpaceDN w:val="0"/>
      <w:adjustRightInd w:val="0"/>
      <w:textAlignment w:val="baseline"/>
    </w:pPr>
    <w:rPr>
      <w:rFonts w:eastAsia="Calibri"/>
      <w:kern w:val="22"/>
      <w:sz w:val="22"/>
      <w:szCs w:val="22"/>
      <w:lang w:eastAsia="hu-HU"/>
    </w:rPr>
  </w:style>
  <w:style w:type="paragraph" w:customStyle="1" w:styleId="megjegyzsek3">
    <w:name w:val="megjegyzések3"/>
    <w:basedOn w:val="Norml"/>
    <w:uiPriority w:val="99"/>
    <w:rsid w:val="009263D2"/>
    <w:pPr>
      <w:tabs>
        <w:tab w:val="num" w:pos="284"/>
      </w:tabs>
      <w:ind w:left="284"/>
    </w:pPr>
    <w:rPr>
      <w:rFonts w:eastAsia="Calibri"/>
      <w:szCs w:val="24"/>
      <w:lang w:val="en-US" w:eastAsia="hu-HU"/>
    </w:rPr>
  </w:style>
  <w:style w:type="paragraph" w:customStyle="1" w:styleId="WW-Elformzottszveg13">
    <w:name w:val="WW-Előformázott szöveg13"/>
    <w:basedOn w:val="Norml"/>
    <w:uiPriority w:val="99"/>
    <w:rsid w:val="009263D2"/>
    <w:pPr>
      <w:suppressAutoHyphens/>
    </w:pPr>
    <w:rPr>
      <w:rFonts w:ascii="Luxi Mono" w:hAnsi="Luxi Mono" w:cs="Luxi Mono"/>
      <w:szCs w:val="24"/>
      <w:lang w:val="ru-RU" w:eastAsia="ar-SA"/>
    </w:rPr>
  </w:style>
  <w:style w:type="paragraph" w:customStyle="1" w:styleId="BodyText24">
    <w:name w:val="Body Text 24"/>
    <w:basedOn w:val="Norml"/>
    <w:uiPriority w:val="99"/>
    <w:rsid w:val="009263D2"/>
    <w:pPr>
      <w:tabs>
        <w:tab w:val="left" w:pos="-720"/>
      </w:tabs>
      <w:ind w:left="709" w:hanging="709"/>
      <w:jc w:val="both"/>
    </w:pPr>
    <w:rPr>
      <w:rFonts w:ascii="Arial" w:eastAsia="Calibri" w:hAnsi="Arial" w:cs="Arial"/>
      <w:b/>
      <w:bCs/>
      <w:szCs w:val="24"/>
      <w:lang w:eastAsia="hu-HU"/>
    </w:rPr>
  </w:style>
  <w:style w:type="paragraph" w:customStyle="1" w:styleId="Elformzottszveg3">
    <w:name w:val="Előformázott szöveg3"/>
    <w:basedOn w:val="Norml"/>
    <w:uiPriority w:val="99"/>
    <w:rsid w:val="009263D2"/>
    <w:pPr>
      <w:suppressAutoHyphens/>
    </w:pPr>
    <w:rPr>
      <w:rFonts w:ascii="Nimbus Mono L" w:hAnsi="Nimbus Mono L" w:cs="Nimbus Mono L"/>
      <w:sz w:val="20"/>
      <w:lang w:eastAsia="hu-HU"/>
    </w:rPr>
  </w:style>
  <w:style w:type="paragraph" w:customStyle="1" w:styleId="xl963">
    <w:name w:val="xl963"/>
    <w:basedOn w:val="Norml"/>
    <w:uiPriority w:val="99"/>
    <w:rsid w:val="009263D2"/>
    <w:pPr>
      <w:pBdr>
        <w:lef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973">
    <w:name w:val="xl973"/>
    <w:basedOn w:val="Norml"/>
    <w:uiPriority w:val="99"/>
    <w:rsid w:val="009263D2"/>
    <w:pPr>
      <w:pBdr>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983">
    <w:name w:val="xl983"/>
    <w:basedOn w:val="Norml"/>
    <w:uiPriority w:val="99"/>
    <w:rsid w:val="009263D2"/>
    <w:pPr>
      <w:pBdr>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993">
    <w:name w:val="xl993"/>
    <w:basedOn w:val="Norml"/>
    <w:uiPriority w:val="99"/>
    <w:rsid w:val="009263D2"/>
    <w:pPr>
      <w:pBdr>
        <w:left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003">
    <w:name w:val="xl1003"/>
    <w:basedOn w:val="Norml"/>
    <w:uiPriority w:val="99"/>
    <w:rsid w:val="009263D2"/>
    <w:pPr>
      <w:pBdr>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1013">
    <w:name w:val="xl1013"/>
    <w:basedOn w:val="Norml"/>
    <w:uiPriority w:val="99"/>
    <w:rsid w:val="009263D2"/>
    <w:pPr>
      <w:pBdr>
        <w:top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1023">
    <w:name w:val="xl1023"/>
    <w:basedOn w:val="Norml"/>
    <w:uiPriority w:val="99"/>
    <w:rsid w:val="009263D2"/>
    <w:pPr>
      <w:pBdr>
        <w:left w:val="single" w:sz="8" w:space="0" w:color="auto"/>
        <w:bottom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1033">
    <w:name w:val="xl1033"/>
    <w:basedOn w:val="Norml"/>
    <w:uiPriority w:val="99"/>
    <w:rsid w:val="009263D2"/>
    <w:pPr>
      <w:pBdr>
        <w:left w:val="single" w:sz="8" w:space="0" w:color="auto"/>
        <w:bottom w:val="single" w:sz="8" w:space="0" w:color="auto"/>
        <w:right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1043">
    <w:name w:val="xl1043"/>
    <w:basedOn w:val="Norml"/>
    <w:uiPriority w:val="99"/>
    <w:rsid w:val="009263D2"/>
    <w:pPr>
      <w:pBdr>
        <w:top w:val="single" w:sz="8" w:space="0" w:color="auto"/>
        <w:bottom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1053">
    <w:name w:val="xl1053"/>
    <w:basedOn w:val="Norml"/>
    <w:uiPriority w:val="99"/>
    <w:rsid w:val="009263D2"/>
    <w:pPr>
      <w:pBdr>
        <w:top w:val="single" w:sz="8" w:space="0" w:color="auto"/>
        <w:bottom w:val="single" w:sz="8" w:space="0" w:color="auto"/>
      </w:pBdr>
      <w:spacing w:before="100" w:beforeAutospacing="1" w:after="100" w:afterAutospacing="1"/>
      <w:jc w:val="center"/>
    </w:pPr>
    <w:rPr>
      <w:rFonts w:ascii="Arial Unicode MS" w:eastAsia="Arial Unicode MS" w:hAnsi="Arial Unicode MS" w:cs="Arial Unicode MS"/>
      <w:szCs w:val="24"/>
      <w:lang w:eastAsia="hu-HU"/>
    </w:rPr>
  </w:style>
  <w:style w:type="paragraph" w:customStyle="1" w:styleId="xl1063">
    <w:name w:val="xl1063"/>
    <w:basedOn w:val="Norml"/>
    <w:uiPriority w:val="99"/>
    <w:rsid w:val="009263D2"/>
    <w:pPr>
      <w:pBdr>
        <w:top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1073">
    <w:name w:val="xl1073"/>
    <w:basedOn w:val="Norml"/>
    <w:uiPriority w:val="99"/>
    <w:rsid w:val="009263D2"/>
    <w:pPr>
      <w:pBdr>
        <w:top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1083">
    <w:name w:val="xl1083"/>
    <w:basedOn w:val="Norml"/>
    <w:uiPriority w:val="99"/>
    <w:rsid w:val="009263D2"/>
    <w:pPr>
      <w:pBdr>
        <w:top w:val="single" w:sz="4" w:space="0" w:color="auto"/>
        <w:bottom w:val="single" w:sz="8"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1103">
    <w:name w:val="xl1103"/>
    <w:basedOn w:val="Norml"/>
    <w:uiPriority w:val="99"/>
    <w:rsid w:val="009263D2"/>
    <w:pPr>
      <w:pBdr>
        <w:bottom w:val="single" w:sz="4"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73">
    <w:name w:val="xl1173"/>
    <w:basedOn w:val="Norml"/>
    <w:uiPriority w:val="99"/>
    <w:rsid w:val="009263D2"/>
    <w:pPr>
      <w:pBdr>
        <w:left w:val="single" w:sz="8" w:space="0" w:color="auto"/>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183">
    <w:name w:val="xl1183"/>
    <w:basedOn w:val="Norml"/>
    <w:uiPriority w:val="99"/>
    <w:rsid w:val="009263D2"/>
    <w:pPr>
      <w:pBdr>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193">
    <w:name w:val="xl1193"/>
    <w:basedOn w:val="Norml"/>
    <w:uiPriority w:val="99"/>
    <w:rsid w:val="009263D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203">
    <w:name w:val="xl1203"/>
    <w:basedOn w:val="Norml"/>
    <w:uiPriority w:val="99"/>
    <w:rsid w:val="009263D2"/>
    <w:pPr>
      <w:pBdr>
        <w:top w:val="single" w:sz="4" w:space="0" w:color="auto"/>
        <w:left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233">
    <w:name w:val="xl1233"/>
    <w:basedOn w:val="Norml"/>
    <w:uiPriority w:val="99"/>
    <w:rsid w:val="009263D2"/>
    <w:pPr>
      <w:pBdr>
        <w:top w:val="single" w:sz="8" w:space="0" w:color="auto"/>
        <w:left w:val="single" w:sz="8" w:space="0" w:color="auto"/>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43">
    <w:name w:val="xl1243"/>
    <w:basedOn w:val="Norml"/>
    <w:uiPriority w:val="99"/>
    <w:rsid w:val="009263D2"/>
    <w:pPr>
      <w:pBdr>
        <w:top w:val="single" w:sz="8"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53">
    <w:name w:val="xl1253"/>
    <w:basedOn w:val="Norml"/>
    <w:uiPriority w:val="99"/>
    <w:rsid w:val="009263D2"/>
    <w:pPr>
      <w:pBdr>
        <w:top w:val="single" w:sz="8"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63">
    <w:name w:val="xl1263"/>
    <w:basedOn w:val="Norml"/>
    <w:uiPriority w:val="99"/>
    <w:rsid w:val="009263D2"/>
    <w:pPr>
      <w:pBdr>
        <w:top w:val="single" w:sz="8" w:space="0" w:color="auto"/>
        <w:lef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73">
    <w:name w:val="xl1273"/>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33">
    <w:name w:val="xl1333"/>
    <w:basedOn w:val="Norml"/>
    <w:uiPriority w:val="99"/>
    <w:rsid w:val="009263D2"/>
    <w:pPr>
      <w:pBdr>
        <w:lef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43">
    <w:name w:val="xl1343"/>
    <w:basedOn w:val="Norml"/>
    <w:uiPriority w:val="99"/>
    <w:rsid w:val="009263D2"/>
    <w:pPr>
      <w:pBdr>
        <w:righ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63">
    <w:name w:val="xl1363"/>
    <w:basedOn w:val="Norml"/>
    <w:uiPriority w:val="99"/>
    <w:rsid w:val="009263D2"/>
    <w:pPr>
      <w:pBdr>
        <w:left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73">
    <w:name w:val="xl1373"/>
    <w:basedOn w:val="Norml"/>
    <w:uiPriority w:val="99"/>
    <w:rsid w:val="009263D2"/>
    <w:pPr>
      <w:pBdr>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383">
    <w:name w:val="xl1383"/>
    <w:basedOn w:val="Norml"/>
    <w:uiPriority w:val="99"/>
    <w:rsid w:val="009263D2"/>
    <w:pPr>
      <w:pBdr>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93">
    <w:name w:val="xl1393"/>
    <w:basedOn w:val="Norml"/>
    <w:uiPriority w:val="99"/>
    <w:rsid w:val="009263D2"/>
    <w:pPr>
      <w:pBdr>
        <w:left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403">
    <w:name w:val="xl1403"/>
    <w:basedOn w:val="Norml"/>
    <w:uiPriority w:val="99"/>
    <w:rsid w:val="009263D2"/>
    <w:pPr>
      <w:pBdr>
        <w:left w:val="single" w:sz="8"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13">
    <w:name w:val="xl1413"/>
    <w:basedOn w:val="Norml"/>
    <w:uiPriority w:val="99"/>
    <w:rsid w:val="009263D2"/>
    <w:pPr>
      <w:pBdr>
        <w:bottom w:val="single" w:sz="8" w:space="0" w:color="auto"/>
        <w:righ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23">
    <w:name w:val="xl1423"/>
    <w:basedOn w:val="Norml"/>
    <w:uiPriority w:val="99"/>
    <w:rsid w:val="009263D2"/>
    <w:pPr>
      <w:pBdr>
        <w:top w:val="single" w:sz="4" w:space="0" w:color="auto"/>
        <w:left w:val="single" w:sz="4"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33">
    <w:name w:val="xl1433"/>
    <w:basedOn w:val="Norml"/>
    <w:uiPriority w:val="99"/>
    <w:rsid w:val="009263D2"/>
    <w:pPr>
      <w:pBdr>
        <w:top w:val="single" w:sz="4" w:space="0" w:color="auto"/>
        <w:bottom w:val="single" w:sz="8" w:space="0" w:color="auto"/>
        <w:righ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43">
    <w:name w:val="xl1443"/>
    <w:basedOn w:val="Norml"/>
    <w:uiPriority w:val="99"/>
    <w:rsid w:val="009263D2"/>
    <w:pPr>
      <w:pBdr>
        <w:left w:val="single" w:sz="4"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53">
    <w:name w:val="xl1453"/>
    <w:basedOn w:val="Norml"/>
    <w:uiPriority w:val="99"/>
    <w:rsid w:val="009263D2"/>
    <w:pPr>
      <w:pBdr>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63">
    <w:name w:val="xl1463"/>
    <w:basedOn w:val="Norml"/>
    <w:uiPriority w:val="99"/>
    <w:rsid w:val="009263D2"/>
    <w:pPr>
      <w:pBdr>
        <w:bottom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73">
    <w:name w:val="xl1473"/>
    <w:basedOn w:val="Norml"/>
    <w:uiPriority w:val="99"/>
    <w:rsid w:val="009263D2"/>
    <w:pPr>
      <w:pBdr>
        <w:left w:val="single" w:sz="4"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483">
    <w:name w:val="xl1483"/>
    <w:basedOn w:val="Norml"/>
    <w:uiPriority w:val="99"/>
    <w:rsid w:val="009263D2"/>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493">
    <w:name w:val="xl1493"/>
    <w:basedOn w:val="Norml"/>
    <w:uiPriority w:val="99"/>
    <w:rsid w:val="009263D2"/>
    <w:pPr>
      <w:pBdr>
        <w:top w:val="single" w:sz="4"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503">
    <w:name w:val="xl1503"/>
    <w:basedOn w:val="Norml"/>
    <w:uiPriority w:val="99"/>
    <w:rsid w:val="009263D2"/>
    <w:pPr>
      <w:pBdr>
        <w:top w:val="single" w:sz="4"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513">
    <w:name w:val="xl1513"/>
    <w:basedOn w:val="Norml"/>
    <w:uiPriority w:val="99"/>
    <w:rsid w:val="009263D2"/>
    <w:pPr>
      <w:pBdr>
        <w:left w:val="single" w:sz="4" w:space="0" w:color="auto"/>
        <w:bottom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23">
    <w:name w:val="xl1523"/>
    <w:basedOn w:val="Norml"/>
    <w:uiPriority w:val="99"/>
    <w:rsid w:val="009263D2"/>
    <w:pPr>
      <w:pBdr>
        <w:bottom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33">
    <w:name w:val="xl1533"/>
    <w:basedOn w:val="Norml"/>
    <w:uiPriority w:val="99"/>
    <w:rsid w:val="009263D2"/>
    <w:pPr>
      <w:pBdr>
        <w:top w:val="single" w:sz="4" w:space="0" w:color="auto"/>
        <w:left w:val="single" w:sz="4" w:space="0" w:color="auto"/>
        <w:bottom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43">
    <w:name w:val="xl1543"/>
    <w:basedOn w:val="Norml"/>
    <w:uiPriority w:val="99"/>
    <w:rsid w:val="009263D2"/>
    <w:pPr>
      <w:pBdr>
        <w:top w:val="single" w:sz="4" w:space="0" w:color="auto"/>
        <w:bottom w:val="single" w:sz="8" w:space="0" w:color="auto"/>
        <w:right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53">
    <w:name w:val="xl1553"/>
    <w:basedOn w:val="Norml"/>
    <w:uiPriority w:val="99"/>
    <w:rsid w:val="009263D2"/>
    <w:pPr>
      <w:pBdr>
        <w:left w:val="single" w:sz="4" w:space="0" w:color="auto"/>
        <w:bottom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63">
    <w:name w:val="xl1563"/>
    <w:basedOn w:val="Norml"/>
    <w:uiPriority w:val="99"/>
    <w:rsid w:val="009263D2"/>
    <w:pPr>
      <w:pBdr>
        <w:bottom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73">
    <w:name w:val="xl1573"/>
    <w:basedOn w:val="Norml"/>
    <w:uiPriority w:val="99"/>
    <w:rsid w:val="009263D2"/>
    <w:pPr>
      <w:pBdr>
        <w:top w:val="single" w:sz="8"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83">
    <w:name w:val="xl1583"/>
    <w:basedOn w:val="Norml"/>
    <w:uiPriority w:val="99"/>
    <w:rsid w:val="009263D2"/>
    <w:pPr>
      <w:pBdr>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93">
    <w:name w:val="xl1593"/>
    <w:basedOn w:val="Norml"/>
    <w:uiPriority w:val="99"/>
    <w:rsid w:val="009263D2"/>
    <w:pPr>
      <w:pBdr>
        <w:top w:val="single" w:sz="8"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603">
    <w:name w:val="xl1603"/>
    <w:basedOn w:val="Norml"/>
    <w:uiPriority w:val="99"/>
    <w:rsid w:val="009263D2"/>
    <w:pPr>
      <w:pBdr>
        <w:top w:val="single" w:sz="4" w:space="0" w:color="auto"/>
        <w:bottom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613">
    <w:name w:val="xl1613"/>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1623">
    <w:name w:val="xl1623"/>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1633">
    <w:name w:val="xl1633"/>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1643">
    <w:name w:val="xl1643"/>
    <w:basedOn w:val="Norml"/>
    <w:uiPriority w:val="99"/>
    <w:rsid w:val="009263D2"/>
    <w:pPr>
      <w:pBdr>
        <w:top w:val="single" w:sz="8" w:space="0" w:color="auto"/>
        <w:left w:val="single" w:sz="4"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653">
    <w:name w:val="xl1653"/>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663">
    <w:name w:val="xl1663"/>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673">
    <w:name w:val="xl1673"/>
    <w:basedOn w:val="Norml"/>
    <w:uiPriority w:val="99"/>
    <w:rsid w:val="009263D2"/>
    <w:pPr>
      <w:pBdr>
        <w:top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683">
    <w:name w:val="xl1683"/>
    <w:basedOn w:val="Norml"/>
    <w:uiPriority w:val="99"/>
    <w:rsid w:val="009263D2"/>
    <w:pPr>
      <w:pBdr>
        <w:top w:val="single" w:sz="8"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693">
    <w:name w:val="xl1693"/>
    <w:basedOn w:val="Norml"/>
    <w:uiPriority w:val="99"/>
    <w:rsid w:val="009263D2"/>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703">
    <w:name w:val="xl1703"/>
    <w:basedOn w:val="Norml"/>
    <w:uiPriority w:val="99"/>
    <w:rsid w:val="009263D2"/>
    <w:pPr>
      <w:pBdr>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1713">
    <w:name w:val="xl1713"/>
    <w:basedOn w:val="Norml"/>
    <w:uiPriority w:val="99"/>
    <w:rsid w:val="009263D2"/>
    <w:pP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723">
    <w:name w:val="xl1723"/>
    <w:basedOn w:val="Norml"/>
    <w:uiPriority w:val="99"/>
    <w:rsid w:val="009263D2"/>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733">
    <w:name w:val="xl1733"/>
    <w:basedOn w:val="Norml"/>
    <w:uiPriority w:val="99"/>
    <w:rsid w:val="009263D2"/>
    <w:pPr>
      <w:pBdr>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743">
    <w:name w:val="xl1743"/>
    <w:basedOn w:val="Norml"/>
    <w:uiPriority w:val="99"/>
    <w:rsid w:val="009263D2"/>
    <w:pPr>
      <w:pBdr>
        <w:top w:val="single" w:sz="4" w:space="0" w:color="auto"/>
        <w:bottom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763">
    <w:name w:val="xl1763"/>
    <w:basedOn w:val="Norml"/>
    <w:uiPriority w:val="99"/>
    <w:rsid w:val="009263D2"/>
    <w:pPr>
      <w:pBdr>
        <w:top w:val="single" w:sz="4" w:space="0" w:color="auto"/>
        <w:left w:val="single" w:sz="8" w:space="0" w:color="auto"/>
        <w:righ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1773">
    <w:name w:val="xl1773"/>
    <w:basedOn w:val="Norml"/>
    <w:uiPriority w:val="99"/>
    <w:rsid w:val="009263D2"/>
    <w:pPr>
      <w:pBdr>
        <w:top w:val="single" w:sz="4" w:space="0" w:color="auto"/>
        <w:left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783">
    <w:name w:val="xl1783"/>
    <w:basedOn w:val="Norml"/>
    <w:uiPriority w:val="99"/>
    <w:rsid w:val="009263D2"/>
    <w:pPr>
      <w:pBdr>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793">
    <w:name w:val="xl1793"/>
    <w:basedOn w:val="Norml"/>
    <w:uiPriority w:val="99"/>
    <w:rsid w:val="009263D2"/>
    <w:pPr>
      <w:pBdr>
        <w:top w:val="single" w:sz="8" w:space="0" w:color="auto"/>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03">
    <w:name w:val="xl1803"/>
    <w:basedOn w:val="Norml"/>
    <w:uiPriority w:val="99"/>
    <w:rsid w:val="009263D2"/>
    <w:pPr>
      <w:pBdr>
        <w:top w:val="single" w:sz="4"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13">
    <w:name w:val="xl1813"/>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23">
    <w:name w:val="xl1823"/>
    <w:basedOn w:val="Norml"/>
    <w:uiPriority w:val="99"/>
    <w:rsid w:val="009263D2"/>
    <w:pPr>
      <w:pBdr>
        <w:top w:val="single" w:sz="8"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33">
    <w:name w:val="xl1833"/>
    <w:basedOn w:val="Norml"/>
    <w:uiPriority w:val="99"/>
    <w:rsid w:val="009263D2"/>
    <w:pPr>
      <w:pBdr>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43">
    <w:name w:val="xl1843"/>
    <w:basedOn w:val="Norml"/>
    <w:uiPriority w:val="99"/>
    <w:rsid w:val="009263D2"/>
    <w:pPr>
      <w:pBdr>
        <w:top w:val="single" w:sz="4" w:space="0" w:color="auto"/>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53">
    <w:name w:val="xl1853"/>
    <w:basedOn w:val="Norml"/>
    <w:uiPriority w:val="99"/>
    <w:rsid w:val="009263D2"/>
    <w:pPr>
      <w:pBdr>
        <w:top w:val="single" w:sz="4"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6"/>
      <w:szCs w:val="16"/>
      <w:lang w:eastAsia="hu-HU"/>
    </w:rPr>
  </w:style>
  <w:style w:type="paragraph" w:customStyle="1" w:styleId="xl1863">
    <w:name w:val="xl1863"/>
    <w:basedOn w:val="Norml"/>
    <w:uiPriority w:val="99"/>
    <w:rsid w:val="009263D2"/>
    <w:pPr>
      <w:pBdr>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73">
    <w:name w:val="xl1873"/>
    <w:basedOn w:val="Norml"/>
    <w:uiPriority w:val="99"/>
    <w:rsid w:val="009263D2"/>
    <w:pPr>
      <w:pBdr>
        <w:top w:val="single" w:sz="4"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83">
    <w:name w:val="xl1883"/>
    <w:basedOn w:val="Norml"/>
    <w:uiPriority w:val="99"/>
    <w:rsid w:val="009263D2"/>
    <w:pPr>
      <w:pBdr>
        <w:top w:val="single" w:sz="4" w:space="0" w:color="auto"/>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93">
    <w:name w:val="xl1893"/>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03">
    <w:name w:val="xl1903"/>
    <w:basedOn w:val="Norml"/>
    <w:uiPriority w:val="99"/>
    <w:rsid w:val="009263D2"/>
    <w:pPr>
      <w:pBdr>
        <w:left w:val="single" w:sz="4" w:space="0" w:color="auto"/>
        <w:bottom w:val="single" w:sz="8"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33">
    <w:name w:val="xl1933"/>
    <w:basedOn w:val="Norml"/>
    <w:uiPriority w:val="99"/>
    <w:rsid w:val="009263D2"/>
    <w:pPr>
      <w:pBdr>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43">
    <w:name w:val="xl1943"/>
    <w:basedOn w:val="Norml"/>
    <w:uiPriority w:val="99"/>
    <w:rsid w:val="009263D2"/>
    <w:pPr>
      <w:pBdr>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53">
    <w:name w:val="xl1953"/>
    <w:basedOn w:val="Norml"/>
    <w:uiPriority w:val="99"/>
    <w:rsid w:val="009263D2"/>
    <w:pPr>
      <w:pBdr>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963">
    <w:name w:val="xl1963"/>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973">
    <w:name w:val="xl1973"/>
    <w:basedOn w:val="Norml"/>
    <w:uiPriority w:val="99"/>
    <w:rsid w:val="009263D2"/>
    <w:pPr>
      <w:pBdr>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983">
    <w:name w:val="xl1983"/>
    <w:basedOn w:val="Norml"/>
    <w:uiPriority w:val="99"/>
    <w:rsid w:val="009263D2"/>
    <w:pPr>
      <w:pBdr>
        <w:left w:val="single" w:sz="8" w:space="0" w:color="auto"/>
        <w:bottom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993">
    <w:name w:val="xl1993"/>
    <w:basedOn w:val="Norml"/>
    <w:uiPriority w:val="99"/>
    <w:rsid w:val="009263D2"/>
    <w:pPr>
      <w:pBdr>
        <w:top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03">
    <w:name w:val="xl2003"/>
    <w:basedOn w:val="Norml"/>
    <w:uiPriority w:val="99"/>
    <w:rsid w:val="009263D2"/>
    <w:pPr>
      <w:pBdr>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13">
    <w:name w:val="xl2013"/>
    <w:basedOn w:val="Norml"/>
    <w:uiPriority w:val="99"/>
    <w:rsid w:val="009263D2"/>
    <w:pPr>
      <w:pBdr>
        <w:top w:val="single" w:sz="8" w:space="0" w:color="auto"/>
        <w:left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23">
    <w:name w:val="xl2023"/>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33">
    <w:name w:val="xl2033"/>
    <w:basedOn w:val="Norml"/>
    <w:uiPriority w:val="99"/>
    <w:rsid w:val="009263D2"/>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43">
    <w:name w:val="xl2043"/>
    <w:basedOn w:val="Norml"/>
    <w:uiPriority w:val="99"/>
    <w:rsid w:val="009263D2"/>
    <w:pPr>
      <w:pBdr>
        <w:top w:val="single" w:sz="8"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53">
    <w:name w:val="xl2053"/>
    <w:basedOn w:val="Norml"/>
    <w:uiPriority w:val="99"/>
    <w:rsid w:val="009263D2"/>
    <w:pPr>
      <w:pBdr>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63">
    <w:name w:val="xl2063"/>
    <w:basedOn w:val="Norml"/>
    <w:uiPriority w:val="99"/>
    <w:rsid w:val="009263D2"/>
    <w:pPr>
      <w:pBdr>
        <w:top w:val="single" w:sz="4" w:space="0" w:color="auto"/>
        <w:left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73">
    <w:name w:val="xl2073"/>
    <w:basedOn w:val="Norml"/>
    <w:uiPriority w:val="99"/>
    <w:rsid w:val="009263D2"/>
    <w:pPr>
      <w:pBdr>
        <w:left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83">
    <w:name w:val="xl2083"/>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93">
    <w:name w:val="xl2093"/>
    <w:basedOn w:val="Norml"/>
    <w:uiPriority w:val="99"/>
    <w:rsid w:val="009263D2"/>
    <w:pPr>
      <w:pBdr>
        <w:left w:val="single" w:sz="8" w:space="0" w:color="auto"/>
        <w:bottom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103">
    <w:name w:val="xl2103"/>
    <w:basedOn w:val="Norml"/>
    <w:uiPriority w:val="99"/>
    <w:rsid w:val="009263D2"/>
    <w:pPr>
      <w:pBdr>
        <w:top w:val="single" w:sz="4" w:space="0" w:color="auto"/>
        <w:bottom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113">
    <w:name w:val="xl2113"/>
    <w:basedOn w:val="Norml"/>
    <w:uiPriority w:val="99"/>
    <w:rsid w:val="009263D2"/>
    <w:pPr>
      <w:pBdr>
        <w:top w:val="single" w:sz="4" w:space="0" w:color="auto"/>
        <w:bottom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123">
    <w:name w:val="xl2123"/>
    <w:basedOn w:val="Norml"/>
    <w:uiPriority w:val="99"/>
    <w:rsid w:val="009263D2"/>
    <w:pPr>
      <w:spacing w:before="100" w:beforeAutospacing="1" w:after="100" w:afterAutospacing="1"/>
    </w:pPr>
    <w:rPr>
      <w:rFonts w:ascii="Arial" w:eastAsia="Arial Unicode MS" w:hAnsi="Arial" w:cs="Arial"/>
      <w:sz w:val="16"/>
      <w:szCs w:val="16"/>
      <w:lang w:eastAsia="hu-HU"/>
    </w:rPr>
  </w:style>
  <w:style w:type="paragraph" w:customStyle="1" w:styleId="xl2133">
    <w:name w:val="xl2133"/>
    <w:basedOn w:val="Norml"/>
    <w:uiPriority w:val="99"/>
    <w:rsid w:val="009263D2"/>
    <w:pPr>
      <w:pBdr>
        <w:top w:val="single" w:sz="4" w:space="0" w:color="auto"/>
        <w:bottom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2143">
    <w:name w:val="xl2143"/>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153">
    <w:name w:val="xl2153"/>
    <w:basedOn w:val="Norml"/>
    <w:uiPriority w:val="99"/>
    <w:rsid w:val="009263D2"/>
    <w:pPr>
      <w:pBdr>
        <w:top w:val="single" w:sz="4" w:space="0" w:color="auto"/>
        <w:left w:val="single" w:sz="8" w:space="0" w:color="auto"/>
        <w:bottom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2163">
    <w:name w:val="xl2163"/>
    <w:basedOn w:val="Norml"/>
    <w:uiPriority w:val="99"/>
    <w:rsid w:val="009263D2"/>
    <w:pPr>
      <w:pBdr>
        <w:top w:val="single" w:sz="4" w:space="0" w:color="auto"/>
        <w:left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2173">
    <w:name w:val="xl2173"/>
    <w:basedOn w:val="Norml"/>
    <w:uiPriority w:val="99"/>
    <w:rsid w:val="009263D2"/>
    <w:pPr>
      <w:pBdr>
        <w:top w:val="single" w:sz="4" w:space="0" w:color="auto"/>
        <w:left w:val="single" w:sz="8" w:space="0" w:color="auto"/>
        <w:bottom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2183">
    <w:name w:val="xl2183"/>
    <w:basedOn w:val="Norml"/>
    <w:uiPriority w:val="99"/>
    <w:rsid w:val="009263D2"/>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193">
    <w:name w:val="xl2193"/>
    <w:basedOn w:val="Norml"/>
    <w:uiPriority w:val="99"/>
    <w:rsid w:val="009263D2"/>
    <w:pPr>
      <w:pBdr>
        <w:left w:val="single" w:sz="8" w:space="0" w:color="auto"/>
        <w:bottom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2203">
    <w:name w:val="xl2203"/>
    <w:basedOn w:val="Norml"/>
    <w:uiPriority w:val="99"/>
    <w:rsid w:val="009263D2"/>
    <w:pPr>
      <w:pBdr>
        <w:top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2215">
    <w:name w:val="xl2215"/>
    <w:basedOn w:val="Norml"/>
    <w:uiPriority w:val="99"/>
    <w:rsid w:val="009263D2"/>
    <w:pPr>
      <w:pBdr>
        <w:top w:val="single" w:sz="8" w:space="0" w:color="auto"/>
        <w:left w:val="single" w:sz="8" w:space="0" w:color="auto"/>
        <w:right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223">
    <w:name w:val="xl2223"/>
    <w:basedOn w:val="Norml"/>
    <w:uiPriority w:val="99"/>
    <w:rsid w:val="009263D2"/>
    <w:pPr>
      <w:pBdr>
        <w:left w:val="single" w:sz="8" w:space="0" w:color="auto"/>
        <w:right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233">
    <w:name w:val="xl2233"/>
    <w:basedOn w:val="Norml"/>
    <w:uiPriority w:val="99"/>
    <w:rsid w:val="009263D2"/>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243">
    <w:name w:val="xl2243"/>
    <w:basedOn w:val="Norml"/>
    <w:uiPriority w:val="99"/>
    <w:rsid w:val="009263D2"/>
    <w:pPr>
      <w:pBdr>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263">
    <w:name w:val="xl2263"/>
    <w:basedOn w:val="Norml"/>
    <w:uiPriority w:val="99"/>
    <w:rsid w:val="009263D2"/>
    <w:pPr>
      <w:pBdr>
        <w:top w:val="single" w:sz="8" w:space="0" w:color="auto"/>
        <w:left w:val="single" w:sz="8" w:space="0" w:color="auto"/>
        <w:right w:val="single" w:sz="8" w:space="0" w:color="auto"/>
      </w:pBdr>
      <w:spacing w:before="100" w:beforeAutospacing="1" w:after="100" w:afterAutospacing="1"/>
      <w:textAlignment w:val="center"/>
    </w:pPr>
    <w:rPr>
      <w:rFonts w:ascii="Arial" w:eastAsia="Arial Unicode MS" w:hAnsi="Arial" w:cs="Arial"/>
      <w:sz w:val="16"/>
      <w:szCs w:val="16"/>
      <w:lang w:eastAsia="hu-HU"/>
    </w:rPr>
  </w:style>
  <w:style w:type="paragraph" w:customStyle="1" w:styleId="xl2273">
    <w:name w:val="xl2273"/>
    <w:basedOn w:val="Norml"/>
    <w:uiPriority w:val="99"/>
    <w:rsid w:val="009263D2"/>
    <w:pPr>
      <w:pBdr>
        <w:left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w:sz w:val="16"/>
      <w:szCs w:val="16"/>
      <w:lang w:eastAsia="hu-HU"/>
    </w:rPr>
  </w:style>
  <w:style w:type="paragraph" w:customStyle="1" w:styleId="xl2283">
    <w:name w:val="xl2283"/>
    <w:basedOn w:val="Norml"/>
    <w:uiPriority w:val="99"/>
    <w:rsid w:val="009263D2"/>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293">
    <w:name w:val="xl2293"/>
    <w:basedOn w:val="Norml"/>
    <w:uiPriority w:val="99"/>
    <w:rsid w:val="009263D2"/>
    <w:pPr>
      <w:pBdr>
        <w:top w:val="single" w:sz="8" w:space="0" w:color="auto"/>
        <w:bottom w:val="single" w:sz="4"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font53">
    <w:name w:val="font53"/>
    <w:basedOn w:val="Norml"/>
    <w:uiPriority w:val="99"/>
    <w:rsid w:val="009263D2"/>
    <w:pPr>
      <w:spacing w:before="100" w:beforeAutospacing="1" w:after="100" w:afterAutospacing="1"/>
    </w:pPr>
    <w:rPr>
      <w:rFonts w:ascii="Arial" w:eastAsia="Arial Unicode MS" w:hAnsi="Arial" w:cs="Arial"/>
      <w:sz w:val="16"/>
      <w:szCs w:val="16"/>
      <w:lang w:eastAsia="hu-HU"/>
    </w:rPr>
  </w:style>
  <w:style w:type="paragraph" w:customStyle="1" w:styleId="xl2303">
    <w:name w:val="xl2303"/>
    <w:basedOn w:val="Norml"/>
    <w:uiPriority w:val="99"/>
    <w:rsid w:val="009263D2"/>
    <w:pPr>
      <w:pBdr>
        <w:left w:val="single" w:sz="8" w:space="0" w:color="auto"/>
        <w:right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315">
    <w:name w:val="xl2315"/>
    <w:basedOn w:val="Norml"/>
    <w:uiPriority w:val="99"/>
    <w:rsid w:val="009263D2"/>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323">
    <w:name w:val="xl2323"/>
    <w:basedOn w:val="Norml"/>
    <w:uiPriority w:val="99"/>
    <w:rsid w:val="009263D2"/>
    <w:pPr>
      <w:pBdr>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333">
    <w:name w:val="xl2333"/>
    <w:basedOn w:val="Norml"/>
    <w:uiPriority w:val="99"/>
    <w:rsid w:val="009263D2"/>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343">
    <w:name w:val="xl2343"/>
    <w:basedOn w:val="Norml"/>
    <w:uiPriority w:val="99"/>
    <w:rsid w:val="009263D2"/>
    <w:pPr>
      <w:pBdr>
        <w:top w:val="single" w:sz="8" w:space="0" w:color="auto"/>
        <w:left w:val="single" w:sz="8" w:space="0" w:color="auto"/>
        <w:right w:val="single" w:sz="8" w:space="0" w:color="auto"/>
      </w:pBdr>
      <w:spacing w:before="100" w:beforeAutospacing="1" w:after="100" w:afterAutospacing="1"/>
      <w:textAlignment w:val="center"/>
    </w:pPr>
    <w:rPr>
      <w:rFonts w:ascii="Arial" w:eastAsia="Arial Unicode MS" w:hAnsi="Arial" w:cs="Arial"/>
      <w:sz w:val="16"/>
      <w:szCs w:val="16"/>
      <w:lang w:eastAsia="hu-HU"/>
    </w:rPr>
  </w:style>
  <w:style w:type="paragraph" w:customStyle="1" w:styleId="xl2353">
    <w:name w:val="xl2353"/>
    <w:basedOn w:val="Norml"/>
    <w:uiPriority w:val="99"/>
    <w:rsid w:val="009263D2"/>
    <w:pPr>
      <w:pBdr>
        <w:left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w:sz w:val="16"/>
      <w:szCs w:val="16"/>
      <w:lang w:eastAsia="hu-HU"/>
    </w:rPr>
  </w:style>
  <w:style w:type="paragraph" w:customStyle="1" w:styleId="xl2363">
    <w:name w:val="xl2363"/>
    <w:basedOn w:val="Norml"/>
    <w:uiPriority w:val="99"/>
    <w:rsid w:val="009263D2"/>
    <w:pPr>
      <w:spacing w:before="100" w:beforeAutospacing="1" w:after="100" w:afterAutospacing="1"/>
      <w:jc w:val="center"/>
    </w:pPr>
    <w:rPr>
      <w:rFonts w:ascii="Arial Unicode MS" w:eastAsia="Arial Unicode MS" w:hAnsi="Arial Unicode MS" w:cs="Arial Unicode MS"/>
      <w:szCs w:val="24"/>
      <w:lang w:eastAsia="hu-HU"/>
    </w:rPr>
  </w:style>
  <w:style w:type="paragraph" w:customStyle="1" w:styleId="xl2373">
    <w:name w:val="xl2373"/>
    <w:basedOn w:val="Norml"/>
    <w:uiPriority w:val="99"/>
    <w:rsid w:val="009263D2"/>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383">
    <w:name w:val="xl2383"/>
    <w:basedOn w:val="Norml"/>
    <w:uiPriority w:val="99"/>
    <w:rsid w:val="009263D2"/>
    <w:pPr>
      <w:pBdr>
        <w:top w:val="single" w:sz="8" w:space="0" w:color="auto"/>
        <w:bottom w:val="single" w:sz="4"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393">
    <w:name w:val="xl2393"/>
    <w:basedOn w:val="Norml"/>
    <w:uiPriority w:val="99"/>
    <w:rsid w:val="009263D2"/>
    <w:pPr>
      <w:pBdr>
        <w:top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403">
    <w:name w:val="xl2403"/>
    <w:basedOn w:val="Norml"/>
    <w:uiPriority w:val="99"/>
    <w:rsid w:val="009263D2"/>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w:b/>
      <w:bCs/>
      <w:sz w:val="14"/>
      <w:szCs w:val="14"/>
      <w:lang w:eastAsia="hu-HU"/>
    </w:rPr>
  </w:style>
  <w:style w:type="paragraph" w:customStyle="1" w:styleId="xl2415">
    <w:name w:val="xl2415"/>
    <w:basedOn w:val="Norml"/>
    <w:uiPriority w:val="99"/>
    <w:rsid w:val="009263D2"/>
    <w:pPr>
      <w:pBdr>
        <w:top w:val="single" w:sz="8" w:space="0" w:color="auto"/>
        <w:bottom w:val="single" w:sz="4" w:space="0" w:color="auto"/>
      </w:pBdr>
      <w:spacing w:before="100" w:beforeAutospacing="1" w:after="100" w:afterAutospacing="1"/>
      <w:jc w:val="center"/>
    </w:pPr>
    <w:rPr>
      <w:rFonts w:ascii="Arial" w:eastAsia="Arial Unicode MS" w:hAnsi="Arial" w:cs="Arial"/>
      <w:b/>
      <w:bCs/>
      <w:sz w:val="14"/>
      <w:szCs w:val="14"/>
      <w:lang w:eastAsia="hu-HU"/>
    </w:rPr>
  </w:style>
  <w:style w:type="paragraph" w:customStyle="1" w:styleId="xl2423">
    <w:name w:val="xl2423"/>
    <w:basedOn w:val="Norml"/>
    <w:uiPriority w:val="99"/>
    <w:rsid w:val="009263D2"/>
    <w:pPr>
      <w:pBdr>
        <w:top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sz w:val="14"/>
      <w:szCs w:val="14"/>
      <w:lang w:eastAsia="hu-HU"/>
    </w:rPr>
  </w:style>
  <w:style w:type="paragraph" w:customStyle="1" w:styleId="xl2433">
    <w:name w:val="xl2433"/>
    <w:basedOn w:val="Norml"/>
    <w:uiPriority w:val="99"/>
    <w:rsid w:val="009263D2"/>
    <w:pPr>
      <w:pBdr>
        <w:top w:val="single" w:sz="8" w:space="0" w:color="auto"/>
        <w:left w:val="single" w:sz="4" w:space="0" w:color="auto"/>
        <w:bottom w:val="single" w:sz="4" w:space="0" w:color="auto"/>
      </w:pBdr>
      <w:spacing w:before="100" w:beforeAutospacing="1" w:after="100" w:afterAutospacing="1"/>
      <w:jc w:val="center"/>
    </w:pPr>
    <w:rPr>
      <w:rFonts w:ascii="Arial" w:eastAsia="Arial Unicode MS" w:hAnsi="Arial" w:cs="Arial"/>
      <w:b/>
      <w:bCs/>
      <w:sz w:val="14"/>
      <w:szCs w:val="14"/>
      <w:lang w:eastAsia="hu-HU"/>
    </w:rPr>
  </w:style>
  <w:style w:type="paragraph" w:customStyle="1" w:styleId="xl2463">
    <w:name w:val="xl2463"/>
    <w:basedOn w:val="Norml"/>
    <w:uiPriority w:val="99"/>
    <w:rsid w:val="009263D2"/>
    <w:pPr>
      <w:pBdr>
        <w:top w:val="single" w:sz="4" w:space="0" w:color="auto"/>
        <w:bottom w:val="single" w:sz="8" w:space="0" w:color="auto"/>
        <w:right w:val="single" w:sz="4"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2473">
    <w:name w:val="xl2473"/>
    <w:basedOn w:val="Norml"/>
    <w:uiPriority w:val="99"/>
    <w:rsid w:val="009263D2"/>
    <w:pPr>
      <w:pBdr>
        <w:top w:val="single" w:sz="4" w:space="0" w:color="auto"/>
        <w:left w:val="single" w:sz="4" w:space="0" w:color="auto"/>
        <w:bottom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2483">
    <w:name w:val="xl2483"/>
    <w:basedOn w:val="Norml"/>
    <w:uiPriority w:val="99"/>
    <w:rsid w:val="009263D2"/>
    <w:pPr>
      <w:pBdr>
        <w:top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2493">
    <w:name w:val="xl2493"/>
    <w:basedOn w:val="Norml"/>
    <w:uiPriority w:val="99"/>
    <w:rsid w:val="009263D2"/>
    <w:pPr>
      <w:pBdr>
        <w:left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503">
    <w:name w:val="xl2503"/>
    <w:basedOn w:val="Norml"/>
    <w:uiPriority w:val="99"/>
    <w:rsid w:val="009263D2"/>
    <w:pPr>
      <w:pBdr>
        <w:top w:val="single" w:sz="8" w:space="0" w:color="auto"/>
        <w:left w:val="single" w:sz="8" w:space="0" w:color="auto"/>
        <w:bottom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515">
    <w:name w:val="xl2515"/>
    <w:basedOn w:val="Norml"/>
    <w:uiPriority w:val="99"/>
    <w:rsid w:val="009263D2"/>
    <w:pPr>
      <w:pBdr>
        <w:top w:val="single" w:sz="8" w:space="0" w:color="auto"/>
        <w:bottom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523">
    <w:name w:val="xl2523"/>
    <w:basedOn w:val="Norml"/>
    <w:uiPriority w:val="99"/>
    <w:rsid w:val="009263D2"/>
    <w:pPr>
      <w:pBdr>
        <w:top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533">
    <w:name w:val="xl2533"/>
    <w:basedOn w:val="Norml"/>
    <w:uiPriority w:val="99"/>
    <w:rsid w:val="009263D2"/>
    <w:pPr>
      <w:pBdr>
        <w:top w:val="single" w:sz="8" w:space="0" w:color="auto"/>
        <w:left w:val="single" w:sz="8" w:space="0" w:color="auto"/>
        <w:right w:val="single" w:sz="8" w:space="0" w:color="auto"/>
      </w:pBdr>
      <w:spacing w:before="100" w:beforeAutospacing="1" w:after="100" w:afterAutospacing="1"/>
      <w:jc w:val="center"/>
    </w:pPr>
    <w:rPr>
      <w:rFonts w:ascii="Arial" w:eastAsia="Arial Unicode MS" w:hAnsi="Arial" w:cs="Arial"/>
      <w:szCs w:val="24"/>
      <w:lang w:eastAsia="hu-HU"/>
    </w:rPr>
  </w:style>
  <w:style w:type="paragraph" w:customStyle="1" w:styleId="xl2543">
    <w:name w:val="xl2543"/>
    <w:basedOn w:val="Norml"/>
    <w:uiPriority w:val="99"/>
    <w:rsid w:val="009263D2"/>
    <w:pPr>
      <w:pBdr>
        <w:left w:val="single" w:sz="8" w:space="0" w:color="auto"/>
        <w:right w:val="single" w:sz="8" w:space="0" w:color="auto"/>
      </w:pBdr>
      <w:spacing w:before="100" w:beforeAutospacing="1" w:after="100" w:afterAutospacing="1"/>
      <w:jc w:val="center"/>
    </w:pPr>
    <w:rPr>
      <w:rFonts w:ascii="Arial" w:eastAsia="Arial Unicode MS" w:hAnsi="Arial" w:cs="Arial"/>
      <w:szCs w:val="24"/>
      <w:lang w:eastAsia="hu-HU"/>
    </w:rPr>
  </w:style>
  <w:style w:type="paragraph" w:customStyle="1" w:styleId="xl2553">
    <w:name w:val="xl2553"/>
    <w:basedOn w:val="Norml"/>
    <w:uiPriority w:val="99"/>
    <w:rsid w:val="009263D2"/>
    <w:pPr>
      <w:pBdr>
        <w:left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w:szCs w:val="24"/>
      <w:lang w:eastAsia="hu-HU"/>
    </w:rPr>
  </w:style>
  <w:style w:type="paragraph" w:customStyle="1" w:styleId="xl2563">
    <w:name w:val="xl2563"/>
    <w:basedOn w:val="Norml"/>
    <w:uiPriority w:val="99"/>
    <w:rsid w:val="009263D2"/>
    <w:pPr>
      <w:pBdr>
        <w:top w:val="single" w:sz="8" w:space="0" w:color="auto"/>
        <w:left w:val="single" w:sz="8" w:space="0" w:color="auto"/>
        <w:bottom w:val="single" w:sz="8" w:space="0" w:color="auto"/>
      </w:pBdr>
      <w:spacing w:before="100" w:beforeAutospacing="1" w:after="100" w:afterAutospacing="1"/>
    </w:pPr>
    <w:rPr>
      <w:rFonts w:ascii="Arial" w:eastAsia="Arial Unicode MS" w:hAnsi="Arial" w:cs="Arial"/>
      <w:b/>
      <w:bCs/>
      <w:szCs w:val="24"/>
      <w:lang w:eastAsia="hu-HU"/>
    </w:rPr>
  </w:style>
  <w:style w:type="paragraph" w:customStyle="1" w:styleId="xl2573">
    <w:name w:val="xl2573"/>
    <w:basedOn w:val="Norml"/>
    <w:uiPriority w:val="99"/>
    <w:rsid w:val="009263D2"/>
    <w:pPr>
      <w:pBdr>
        <w:top w:val="single" w:sz="8" w:space="0" w:color="auto"/>
        <w:bottom w:val="single" w:sz="8" w:space="0" w:color="auto"/>
      </w:pBdr>
      <w:spacing w:before="100" w:beforeAutospacing="1" w:after="100" w:afterAutospacing="1"/>
    </w:pPr>
    <w:rPr>
      <w:rFonts w:ascii="Arial" w:eastAsia="Arial Unicode MS" w:hAnsi="Arial" w:cs="Arial"/>
      <w:b/>
      <w:bCs/>
      <w:szCs w:val="24"/>
      <w:lang w:eastAsia="hu-HU"/>
    </w:rPr>
  </w:style>
  <w:style w:type="paragraph" w:customStyle="1" w:styleId="xl2583">
    <w:name w:val="xl2583"/>
    <w:basedOn w:val="Norml"/>
    <w:uiPriority w:val="99"/>
    <w:rsid w:val="009263D2"/>
    <w:pPr>
      <w:pBdr>
        <w:top w:val="single" w:sz="8" w:space="0" w:color="auto"/>
        <w:bottom w:val="single" w:sz="8" w:space="0" w:color="auto"/>
        <w:right w:val="single" w:sz="8" w:space="0" w:color="auto"/>
      </w:pBdr>
      <w:spacing w:before="100" w:beforeAutospacing="1" w:after="100" w:afterAutospacing="1"/>
    </w:pPr>
    <w:rPr>
      <w:rFonts w:ascii="Arial" w:eastAsia="Arial Unicode MS" w:hAnsi="Arial" w:cs="Arial"/>
      <w:b/>
      <w:bCs/>
      <w:szCs w:val="24"/>
      <w:lang w:eastAsia="hu-HU"/>
    </w:rPr>
  </w:style>
  <w:style w:type="paragraph" w:customStyle="1" w:styleId="xl2593">
    <w:name w:val="xl2593"/>
    <w:basedOn w:val="Norml"/>
    <w:uiPriority w:val="99"/>
    <w:rsid w:val="009263D2"/>
    <w:pPr>
      <w:pBdr>
        <w:left w:val="single" w:sz="4" w:space="0" w:color="auto"/>
        <w:bottom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602">
    <w:name w:val="xl2602"/>
    <w:basedOn w:val="Norml"/>
    <w:uiPriority w:val="99"/>
    <w:rsid w:val="009263D2"/>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 w:val="14"/>
      <w:szCs w:val="14"/>
      <w:lang w:eastAsia="hu-HU"/>
    </w:rPr>
  </w:style>
  <w:style w:type="paragraph" w:customStyle="1" w:styleId="xl2614">
    <w:name w:val="xl2614"/>
    <w:basedOn w:val="Norml"/>
    <w:uiPriority w:val="99"/>
    <w:rsid w:val="009263D2"/>
    <w:pPr>
      <w:pBdr>
        <w:top w:val="single" w:sz="8" w:space="0" w:color="auto"/>
        <w:left w:val="single" w:sz="4" w:space="0" w:color="auto"/>
        <w:bottom w:val="single" w:sz="4" w:space="0" w:color="auto"/>
      </w:pBdr>
      <w:spacing w:before="100" w:beforeAutospacing="1" w:after="100" w:afterAutospacing="1"/>
      <w:jc w:val="center"/>
      <w:textAlignment w:val="center"/>
    </w:pPr>
    <w:rPr>
      <w:rFonts w:ascii="Arial" w:eastAsia="Arial Unicode MS" w:hAnsi="Arial" w:cs="Arial"/>
      <w:b/>
      <w:bCs/>
      <w:sz w:val="14"/>
      <w:szCs w:val="14"/>
      <w:lang w:eastAsia="hu-HU"/>
    </w:rPr>
  </w:style>
  <w:style w:type="paragraph" w:customStyle="1" w:styleId="xl2622">
    <w:name w:val="xl2622"/>
    <w:basedOn w:val="Norml"/>
    <w:uiPriority w:val="99"/>
    <w:rsid w:val="009263D2"/>
    <w:pPr>
      <w:pBdr>
        <w:top w:val="single" w:sz="8" w:space="0" w:color="auto"/>
        <w:bottom w:val="single" w:sz="4" w:space="0" w:color="auto"/>
        <w:right w:val="single" w:sz="8" w:space="0" w:color="auto"/>
      </w:pBdr>
      <w:spacing w:before="100" w:beforeAutospacing="1" w:after="100" w:afterAutospacing="1"/>
      <w:jc w:val="center"/>
      <w:textAlignment w:val="center"/>
    </w:pPr>
    <w:rPr>
      <w:rFonts w:ascii="Arial" w:eastAsia="Arial Unicode MS" w:hAnsi="Arial" w:cs="Arial"/>
      <w:b/>
      <w:bCs/>
      <w:sz w:val="14"/>
      <w:szCs w:val="14"/>
      <w:lang w:eastAsia="hu-HU"/>
    </w:rPr>
  </w:style>
  <w:style w:type="paragraph" w:customStyle="1" w:styleId="xl2632">
    <w:name w:val="xl2632"/>
    <w:basedOn w:val="Norml"/>
    <w:uiPriority w:val="99"/>
    <w:rsid w:val="009263D2"/>
    <w:pPr>
      <w:pBdr>
        <w:top w:val="single" w:sz="4" w:space="0" w:color="auto"/>
        <w:left w:val="single" w:sz="8" w:space="0" w:color="auto"/>
        <w:bottom w:val="single" w:sz="8" w:space="0" w:color="auto"/>
      </w:pBdr>
      <w:spacing w:before="100" w:beforeAutospacing="1" w:after="100" w:afterAutospacing="1"/>
      <w:jc w:val="center"/>
      <w:textAlignment w:val="center"/>
    </w:pPr>
    <w:rPr>
      <w:rFonts w:ascii="Arial" w:eastAsia="Arial Unicode MS" w:hAnsi="Arial" w:cs="Arial"/>
      <w:b/>
      <w:bCs/>
      <w:sz w:val="16"/>
      <w:szCs w:val="16"/>
      <w:lang w:eastAsia="hu-HU"/>
    </w:rPr>
  </w:style>
  <w:style w:type="paragraph" w:customStyle="1" w:styleId="xl2642">
    <w:name w:val="xl2642"/>
    <w:basedOn w:val="Norml"/>
    <w:uiPriority w:val="99"/>
    <w:rsid w:val="009263D2"/>
    <w:pPr>
      <w:pBdr>
        <w:top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b/>
      <w:bCs/>
      <w:sz w:val="16"/>
      <w:szCs w:val="16"/>
      <w:lang w:eastAsia="hu-HU"/>
    </w:rPr>
  </w:style>
  <w:style w:type="paragraph" w:customStyle="1" w:styleId="xl2652">
    <w:name w:val="xl2652"/>
    <w:basedOn w:val="Norml"/>
    <w:uiPriority w:val="99"/>
    <w:rsid w:val="009263D2"/>
    <w:pPr>
      <w:pBdr>
        <w:top w:val="single" w:sz="4" w:space="0" w:color="auto"/>
        <w:left w:val="single" w:sz="4" w:space="0" w:color="auto"/>
        <w:bottom w:val="single" w:sz="8" w:space="0" w:color="auto"/>
      </w:pBdr>
      <w:spacing w:before="100" w:beforeAutospacing="1" w:after="100" w:afterAutospacing="1"/>
      <w:jc w:val="center"/>
      <w:textAlignment w:val="center"/>
    </w:pPr>
    <w:rPr>
      <w:rFonts w:ascii="Arial" w:eastAsia="Arial Unicode MS" w:hAnsi="Arial" w:cs="Arial"/>
      <w:b/>
      <w:bCs/>
      <w:sz w:val="16"/>
      <w:szCs w:val="16"/>
      <w:lang w:eastAsia="hu-HU"/>
    </w:rPr>
  </w:style>
  <w:style w:type="paragraph" w:customStyle="1" w:styleId="xl2662">
    <w:name w:val="xl2662"/>
    <w:basedOn w:val="Norml"/>
    <w:uiPriority w:val="99"/>
    <w:rsid w:val="009263D2"/>
    <w:pPr>
      <w:pBdr>
        <w:top w:val="single" w:sz="4"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6"/>
      <w:szCs w:val="16"/>
      <w:lang w:eastAsia="hu-HU"/>
    </w:rPr>
  </w:style>
  <w:style w:type="paragraph" w:customStyle="1" w:styleId="xl2672">
    <w:name w:val="xl2672"/>
    <w:basedOn w:val="Norml"/>
    <w:uiPriority w:val="99"/>
    <w:rsid w:val="009263D2"/>
    <w:pPr>
      <w:pBdr>
        <w:left w:val="single" w:sz="8" w:space="0" w:color="auto"/>
        <w:bottom w:val="single" w:sz="8" w:space="0" w:color="auto"/>
      </w:pBdr>
      <w:spacing w:before="100" w:beforeAutospacing="1" w:after="100" w:afterAutospacing="1"/>
      <w:jc w:val="center"/>
      <w:textAlignment w:val="center"/>
    </w:pPr>
    <w:rPr>
      <w:rFonts w:ascii="Arial" w:eastAsia="Arial Unicode MS" w:hAnsi="Arial" w:cs="Arial"/>
      <w:sz w:val="14"/>
      <w:szCs w:val="14"/>
      <w:lang w:eastAsia="hu-HU"/>
    </w:rPr>
  </w:style>
  <w:style w:type="paragraph" w:customStyle="1" w:styleId="xl2682">
    <w:name w:val="xl2682"/>
    <w:basedOn w:val="Norml"/>
    <w:uiPriority w:val="99"/>
    <w:rsid w:val="009263D2"/>
    <w:pPr>
      <w:pBdr>
        <w:top w:val="single" w:sz="8" w:space="0" w:color="auto"/>
        <w:left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692">
    <w:name w:val="xl2692"/>
    <w:basedOn w:val="Norml"/>
    <w:uiPriority w:val="99"/>
    <w:rsid w:val="009263D2"/>
    <w:pPr>
      <w:pBdr>
        <w:top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702">
    <w:name w:val="xl2702"/>
    <w:basedOn w:val="Norml"/>
    <w:uiPriority w:val="99"/>
    <w:rsid w:val="009263D2"/>
    <w:pPr>
      <w:pBdr>
        <w:left w:val="single" w:sz="8" w:space="0" w:color="auto"/>
        <w:bottom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714">
    <w:name w:val="xl2714"/>
    <w:basedOn w:val="Norml"/>
    <w:uiPriority w:val="99"/>
    <w:rsid w:val="009263D2"/>
    <w:pPr>
      <w:pBdr>
        <w:bottom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722">
    <w:name w:val="xl2722"/>
    <w:basedOn w:val="Norml"/>
    <w:uiPriority w:val="99"/>
    <w:rsid w:val="009263D2"/>
    <w:pPr>
      <w:pBdr>
        <w:top w:val="single" w:sz="4" w:space="0" w:color="auto"/>
        <w:left w:val="single" w:sz="4" w:space="0" w:color="auto"/>
        <w:bottom w:val="single" w:sz="8" w:space="0" w:color="auto"/>
      </w:pBdr>
      <w:spacing w:before="100" w:beforeAutospacing="1" w:after="100" w:afterAutospacing="1"/>
      <w:jc w:val="center"/>
      <w:textAlignment w:val="center"/>
    </w:pPr>
    <w:rPr>
      <w:rFonts w:ascii="Arial" w:eastAsia="Arial Unicode MS" w:hAnsi="Arial" w:cs="Arial"/>
      <w:sz w:val="14"/>
      <w:szCs w:val="14"/>
      <w:lang w:eastAsia="hu-HU"/>
    </w:rPr>
  </w:style>
  <w:style w:type="paragraph" w:customStyle="1" w:styleId="xl2732">
    <w:name w:val="xl2732"/>
    <w:basedOn w:val="Norml"/>
    <w:uiPriority w:val="99"/>
    <w:rsid w:val="009263D2"/>
    <w:pPr>
      <w:pBdr>
        <w:top w:val="single" w:sz="4" w:space="0" w:color="auto"/>
        <w:bottom w:val="single" w:sz="8" w:space="0" w:color="auto"/>
      </w:pBdr>
      <w:spacing w:before="100" w:beforeAutospacing="1" w:after="100" w:afterAutospacing="1"/>
      <w:jc w:val="center"/>
      <w:textAlignment w:val="center"/>
    </w:pPr>
    <w:rPr>
      <w:rFonts w:ascii="Arial" w:eastAsia="Arial Unicode MS" w:hAnsi="Arial" w:cs="Arial"/>
      <w:sz w:val="14"/>
      <w:szCs w:val="14"/>
      <w:lang w:eastAsia="hu-HU"/>
    </w:rPr>
  </w:style>
  <w:style w:type="paragraph" w:customStyle="1" w:styleId="xl2742">
    <w:name w:val="xl2742"/>
    <w:basedOn w:val="Norml"/>
    <w:uiPriority w:val="99"/>
    <w:rsid w:val="009263D2"/>
    <w:pPr>
      <w:pBdr>
        <w:top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hu-HU"/>
    </w:rPr>
  </w:style>
  <w:style w:type="paragraph" w:customStyle="1" w:styleId="xl2752">
    <w:name w:val="xl2752"/>
    <w:basedOn w:val="Norml"/>
    <w:uiPriority w:val="99"/>
    <w:rsid w:val="009263D2"/>
    <w:pPr>
      <w:pBdr>
        <w:top w:val="single" w:sz="8" w:space="0" w:color="auto"/>
        <w:left w:val="single" w:sz="8" w:space="0" w:color="auto"/>
        <w:bottom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762">
    <w:name w:val="xl2762"/>
    <w:basedOn w:val="Norml"/>
    <w:uiPriority w:val="99"/>
    <w:rsid w:val="009263D2"/>
    <w:pPr>
      <w:pBdr>
        <w:top w:val="single" w:sz="8" w:space="0" w:color="auto"/>
        <w:bottom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772">
    <w:name w:val="xl2772"/>
    <w:basedOn w:val="Norml"/>
    <w:uiPriority w:val="99"/>
    <w:rsid w:val="009263D2"/>
    <w:pPr>
      <w:pBdr>
        <w:top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782">
    <w:name w:val="xl2782"/>
    <w:basedOn w:val="Norml"/>
    <w:uiPriority w:val="99"/>
    <w:rsid w:val="009263D2"/>
    <w:pPr>
      <w:pBdr>
        <w:top w:val="single" w:sz="8"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hu-HU"/>
    </w:rPr>
  </w:style>
  <w:style w:type="paragraph" w:customStyle="1" w:styleId="xl2792">
    <w:name w:val="xl2792"/>
    <w:basedOn w:val="Norml"/>
    <w:uiPriority w:val="99"/>
    <w:rsid w:val="009263D2"/>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hu-HU"/>
    </w:rPr>
  </w:style>
  <w:style w:type="paragraph" w:customStyle="1" w:styleId="xl2802">
    <w:name w:val="xl2802"/>
    <w:basedOn w:val="Norml"/>
    <w:uiPriority w:val="99"/>
    <w:rsid w:val="009263D2"/>
    <w:pPr>
      <w:pBdr>
        <w:top w:val="single" w:sz="8" w:space="0" w:color="auto"/>
        <w:left w:val="single" w:sz="4" w:space="0" w:color="auto"/>
        <w:bottom w:val="single" w:sz="8" w:space="0" w:color="auto"/>
      </w:pBdr>
      <w:spacing w:before="100" w:beforeAutospacing="1" w:after="100" w:afterAutospacing="1"/>
      <w:jc w:val="center"/>
      <w:textAlignment w:val="center"/>
    </w:pPr>
    <w:rPr>
      <w:rFonts w:ascii="Arial" w:eastAsia="Arial Unicode MS" w:hAnsi="Arial" w:cs="Arial"/>
      <w:sz w:val="14"/>
      <w:szCs w:val="14"/>
      <w:lang w:eastAsia="hu-HU"/>
    </w:rPr>
  </w:style>
  <w:style w:type="paragraph" w:customStyle="1" w:styleId="xl2813">
    <w:name w:val="xl2813"/>
    <w:basedOn w:val="Norml"/>
    <w:uiPriority w:val="99"/>
    <w:rsid w:val="009263D2"/>
    <w:pPr>
      <w:pBdr>
        <w:top w:val="single" w:sz="8" w:space="0" w:color="auto"/>
        <w:left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822">
    <w:name w:val="xl2822"/>
    <w:basedOn w:val="Norml"/>
    <w:uiPriority w:val="99"/>
    <w:rsid w:val="009263D2"/>
    <w:pPr>
      <w:pBdr>
        <w:top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832">
    <w:name w:val="xl2832"/>
    <w:basedOn w:val="Norml"/>
    <w:uiPriority w:val="99"/>
    <w:rsid w:val="009263D2"/>
    <w:pPr>
      <w:pBdr>
        <w:top w:val="single" w:sz="8" w:space="0" w:color="auto"/>
        <w:right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842">
    <w:name w:val="xl2842"/>
    <w:basedOn w:val="Norml"/>
    <w:uiPriority w:val="99"/>
    <w:rsid w:val="009263D2"/>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hu-HU"/>
    </w:rPr>
  </w:style>
  <w:style w:type="paragraph" w:customStyle="1" w:styleId="xl2852">
    <w:name w:val="xl2852"/>
    <w:basedOn w:val="Norml"/>
    <w:uiPriority w:val="99"/>
    <w:rsid w:val="009263D2"/>
    <w:pPr>
      <w:pBdr>
        <w:left w:val="single" w:sz="8" w:space="0" w:color="auto"/>
        <w:bottom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862">
    <w:name w:val="xl2862"/>
    <w:basedOn w:val="Norml"/>
    <w:uiPriority w:val="99"/>
    <w:rsid w:val="009263D2"/>
    <w:pPr>
      <w:pBdr>
        <w:bottom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872">
    <w:name w:val="xl2872"/>
    <w:basedOn w:val="Norml"/>
    <w:uiPriority w:val="99"/>
    <w:rsid w:val="009263D2"/>
    <w:pPr>
      <w:pBdr>
        <w:bottom w:val="single" w:sz="8" w:space="0" w:color="auto"/>
        <w:right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882">
    <w:name w:val="xl2882"/>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hu-HU"/>
    </w:rPr>
  </w:style>
  <w:style w:type="paragraph" w:customStyle="1" w:styleId="tblzatcm19">
    <w:name w:val="táblázatcím19"/>
    <w:basedOn w:val="Norml"/>
    <w:next w:val="Norml"/>
    <w:uiPriority w:val="99"/>
    <w:rsid w:val="009263D2"/>
    <w:pPr>
      <w:keepLines/>
      <w:widowControl w:val="0"/>
      <w:spacing w:before="60" w:after="240"/>
    </w:pPr>
    <w:rPr>
      <w:rFonts w:eastAsia="Calibri"/>
      <w:b/>
      <w:bCs/>
      <w:sz w:val="20"/>
      <w:lang w:eastAsia="hu-HU"/>
    </w:rPr>
  </w:style>
  <w:style w:type="paragraph" w:customStyle="1" w:styleId="folyamatosszoveg3">
    <w:name w:val="folyamatosszoveg3"/>
    <w:basedOn w:val="Norml"/>
    <w:uiPriority w:val="99"/>
    <w:rsid w:val="009263D2"/>
    <w:pPr>
      <w:spacing w:before="100" w:beforeAutospacing="1" w:after="100" w:afterAutospacing="1"/>
      <w:jc w:val="both"/>
    </w:pPr>
    <w:rPr>
      <w:rFonts w:ascii="Verdana" w:eastAsia="Calibri" w:hAnsi="Verdana" w:cs="Verdana"/>
      <w:color w:val="000000"/>
      <w:sz w:val="18"/>
      <w:szCs w:val="18"/>
      <w:lang w:eastAsia="hu-HU"/>
    </w:rPr>
  </w:style>
  <w:style w:type="paragraph" w:customStyle="1" w:styleId="b1">
    <w:name w:val="b1"/>
    <w:basedOn w:val="Norml"/>
    <w:autoRedefine/>
    <w:uiPriority w:val="99"/>
    <w:rsid w:val="009263D2"/>
    <w:pPr>
      <w:numPr>
        <w:numId w:val="19"/>
      </w:numPr>
      <w:spacing w:before="720" w:after="480" w:line="360" w:lineRule="auto"/>
    </w:pPr>
    <w:rPr>
      <w:rFonts w:eastAsia="Calibri"/>
      <w:b/>
      <w:bCs/>
      <w:sz w:val="36"/>
      <w:szCs w:val="36"/>
      <w:lang w:eastAsia="hu-HU"/>
    </w:rPr>
  </w:style>
  <w:style w:type="paragraph" w:customStyle="1" w:styleId="b2">
    <w:name w:val="b2"/>
    <w:basedOn w:val="Norml"/>
    <w:autoRedefine/>
    <w:uiPriority w:val="99"/>
    <w:rsid w:val="009263D2"/>
    <w:pPr>
      <w:numPr>
        <w:ilvl w:val="1"/>
        <w:numId w:val="20"/>
      </w:numPr>
      <w:spacing w:before="480" w:after="240" w:line="360" w:lineRule="auto"/>
    </w:pPr>
    <w:rPr>
      <w:rFonts w:eastAsia="Calibri"/>
      <w:b/>
      <w:bCs/>
      <w:sz w:val="32"/>
      <w:szCs w:val="32"/>
      <w:lang w:eastAsia="hu-HU"/>
    </w:rPr>
  </w:style>
  <w:style w:type="paragraph" w:customStyle="1" w:styleId="b3">
    <w:name w:val="b3"/>
    <w:basedOn w:val="Norml"/>
    <w:autoRedefine/>
    <w:uiPriority w:val="99"/>
    <w:rsid w:val="009263D2"/>
    <w:pPr>
      <w:numPr>
        <w:ilvl w:val="2"/>
        <w:numId w:val="20"/>
      </w:numPr>
      <w:spacing w:before="240" w:after="240" w:line="360" w:lineRule="auto"/>
    </w:pPr>
    <w:rPr>
      <w:rFonts w:eastAsia="Calibri"/>
      <w:b/>
      <w:bCs/>
      <w:szCs w:val="24"/>
      <w:lang w:eastAsia="hu-HU"/>
    </w:rPr>
  </w:style>
  <w:style w:type="paragraph" w:customStyle="1" w:styleId="b4">
    <w:name w:val="b4"/>
    <w:basedOn w:val="Norml"/>
    <w:autoRedefine/>
    <w:uiPriority w:val="99"/>
    <w:rsid w:val="009263D2"/>
    <w:pPr>
      <w:numPr>
        <w:ilvl w:val="3"/>
        <w:numId w:val="20"/>
      </w:numPr>
      <w:spacing w:before="240" w:after="120" w:line="360" w:lineRule="auto"/>
    </w:pPr>
    <w:rPr>
      <w:rFonts w:eastAsia="Calibri"/>
      <w:i/>
      <w:iCs/>
      <w:szCs w:val="24"/>
      <w:lang w:eastAsia="hu-HU"/>
    </w:rPr>
  </w:style>
  <w:style w:type="paragraph" w:customStyle="1" w:styleId="b5">
    <w:name w:val="b5"/>
    <w:basedOn w:val="Norml"/>
    <w:autoRedefine/>
    <w:uiPriority w:val="99"/>
    <w:rsid w:val="009263D2"/>
    <w:pPr>
      <w:numPr>
        <w:ilvl w:val="4"/>
        <w:numId w:val="20"/>
      </w:numPr>
      <w:spacing w:before="240" w:after="120" w:line="360" w:lineRule="auto"/>
    </w:pPr>
    <w:rPr>
      <w:rFonts w:eastAsia="Calibri"/>
      <w:i/>
      <w:iCs/>
      <w:szCs w:val="24"/>
      <w:lang w:eastAsia="hu-HU"/>
    </w:rPr>
  </w:style>
  <w:style w:type="paragraph" w:customStyle="1" w:styleId="e1">
    <w:name w:val="e1"/>
    <w:basedOn w:val="b1"/>
    <w:autoRedefine/>
    <w:uiPriority w:val="99"/>
    <w:rsid w:val="009263D2"/>
    <w:pPr>
      <w:numPr>
        <w:numId w:val="0"/>
      </w:numPr>
    </w:pPr>
  </w:style>
  <w:style w:type="paragraph" w:customStyle="1" w:styleId="e2">
    <w:name w:val="e2"/>
    <w:basedOn w:val="Norml"/>
    <w:autoRedefine/>
    <w:uiPriority w:val="99"/>
    <w:rsid w:val="009263D2"/>
    <w:pPr>
      <w:spacing w:before="480" w:after="240" w:line="360" w:lineRule="auto"/>
    </w:pPr>
    <w:rPr>
      <w:rFonts w:eastAsia="Calibri"/>
      <w:b/>
      <w:bCs/>
      <w:sz w:val="32"/>
      <w:szCs w:val="32"/>
      <w:lang w:eastAsia="hu-HU"/>
    </w:rPr>
  </w:style>
  <w:style w:type="paragraph" w:customStyle="1" w:styleId="e3">
    <w:name w:val="e3"/>
    <w:basedOn w:val="Norml"/>
    <w:autoRedefine/>
    <w:uiPriority w:val="99"/>
    <w:rsid w:val="009263D2"/>
    <w:pPr>
      <w:spacing w:before="240" w:after="240" w:line="360" w:lineRule="auto"/>
    </w:pPr>
    <w:rPr>
      <w:rFonts w:eastAsia="Calibri"/>
      <w:b/>
      <w:bCs/>
      <w:szCs w:val="24"/>
      <w:lang w:eastAsia="hu-HU"/>
    </w:rPr>
  </w:style>
  <w:style w:type="paragraph" w:customStyle="1" w:styleId="e4">
    <w:name w:val="e4"/>
    <w:basedOn w:val="Norml"/>
    <w:autoRedefine/>
    <w:uiPriority w:val="99"/>
    <w:rsid w:val="009263D2"/>
    <w:pPr>
      <w:spacing w:before="240" w:after="120" w:line="360" w:lineRule="auto"/>
    </w:pPr>
    <w:rPr>
      <w:rFonts w:eastAsia="Calibri"/>
      <w:i/>
      <w:iCs/>
      <w:szCs w:val="24"/>
      <w:lang w:eastAsia="hu-HU"/>
    </w:rPr>
  </w:style>
  <w:style w:type="paragraph" w:customStyle="1" w:styleId="e5">
    <w:name w:val="e5"/>
    <w:basedOn w:val="Norml"/>
    <w:autoRedefine/>
    <w:uiPriority w:val="99"/>
    <w:rsid w:val="009263D2"/>
    <w:pPr>
      <w:spacing w:before="240" w:after="120" w:line="360" w:lineRule="auto"/>
    </w:pPr>
    <w:rPr>
      <w:rFonts w:eastAsia="Calibri"/>
      <w:i/>
      <w:iCs/>
      <w:szCs w:val="24"/>
      <w:lang w:eastAsia="hu-HU"/>
    </w:rPr>
  </w:style>
  <w:style w:type="paragraph" w:customStyle="1" w:styleId="kplet">
    <w:name w:val="képlet"/>
    <w:basedOn w:val="Norml"/>
    <w:autoRedefine/>
    <w:uiPriority w:val="99"/>
    <w:rsid w:val="009263D2"/>
    <w:pPr>
      <w:tabs>
        <w:tab w:val="center" w:pos="3572"/>
        <w:tab w:val="right" w:pos="7144"/>
      </w:tabs>
      <w:spacing w:before="240" w:after="240" w:line="360" w:lineRule="auto"/>
    </w:pPr>
    <w:rPr>
      <w:rFonts w:eastAsia="Calibri"/>
      <w:sz w:val="22"/>
      <w:szCs w:val="22"/>
      <w:lang w:eastAsia="hu-HU"/>
    </w:rPr>
  </w:style>
  <w:style w:type="paragraph" w:customStyle="1" w:styleId="c1">
    <w:name w:val="c1"/>
    <w:basedOn w:val="b1"/>
    <w:autoRedefine/>
    <w:uiPriority w:val="99"/>
    <w:rsid w:val="009263D2"/>
    <w:pPr>
      <w:numPr>
        <w:numId w:val="0"/>
      </w:numPr>
    </w:pPr>
  </w:style>
  <w:style w:type="paragraph" w:customStyle="1" w:styleId="c2">
    <w:name w:val="c2"/>
    <w:basedOn w:val="b2"/>
    <w:uiPriority w:val="99"/>
    <w:rsid w:val="009263D2"/>
    <w:pPr>
      <w:numPr>
        <w:ilvl w:val="0"/>
        <w:numId w:val="0"/>
      </w:numPr>
    </w:pPr>
  </w:style>
  <w:style w:type="paragraph" w:customStyle="1" w:styleId="c3">
    <w:name w:val="c3"/>
    <w:basedOn w:val="b3"/>
    <w:uiPriority w:val="99"/>
    <w:rsid w:val="009263D2"/>
    <w:pPr>
      <w:numPr>
        <w:ilvl w:val="0"/>
        <w:numId w:val="0"/>
      </w:numPr>
    </w:pPr>
  </w:style>
  <w:style w:type="paragraph" w:customStyle="1" w:styleId="c4">
    <w:name w:val="c4"/>
    <w:basedOn w:val="b4"/>
    <w:uiPriority w:val="99"/>
    <w:rsid w:val="009263D2"/>
    <w:pPr>
      <w:numPr>
        <w:ilvl w:val="0"/>
        <w:numId w:val="0"/>
      </w:numPr>
    </w:pPr>
  </w:style>
  <w:style w:type="paragraph" w:customStyle="1" w:styleId="c5">
    <w:name w:val="c5"/>
    <w:basedOn w:val="b5"/>
    <w:uiPriority w:val="99"/>
    <w:rsid w:val="009263D2"/>
    <w:pPr>
      <w:numPr>
        <w:ilvl w:val="0"/>
        <w:numId w:val="0"/>
      </w:numPr>
    </w:pPr>
  </w:style>
  <w:style w:type="paragraph" w:customStyle="1" w:styleId="d1">
    <w:name w:val="d1"/>
    <w:basedOn w:val="b1"/>
    <w:autoRedefine/>
    <w:uiPriority w:val="99"/>
    <w:rsid w:val="009263D2"/>
    <w:pPr>
      <w:numPr>
        <w:numId w:val="0"/>
      </w:numPr>
    </w:pPr>
  </w:style>
  <w:style w:type="paragraph" w:customStyle="1" w:styleId="d2">
    <w:name w:val="d2"/>
    <w:basedOn w:val="Norml"/>
    <w:autoRedefine/>
    <w:uiPriority w:val="99"/>
    <w:rsid w:val="009263D2"/>
    <w:pPr>
      <w:spacing w:before="480" w:after="240" w:line="360" w:lineRule="auto"/>
    </w:pPr>
    <w:rPr>
      <w:rFonts w:eastAsia="Calibri"/>
      <w:b/>
      <w:bCs/>
      <w:sz w:val="32"/>
      <w:szCs w:val="32"/>
      <w:lang w:eastAsia="hu-HU"/>
    </w:rPr>
  </w:style>
  <w:style w:type="paragraph" w:customStyle="1" w:styleId="d3">
    <w:name w:val="d3"/>
    <w:basedOn w:val="Norml"/>
    <w:autoRedefine/>
    <w:uiPriority w:val="99"/>
    <w:rsid w:val="009263D2"/>
    <w:pPr>
      <w:spacing w:before="240" w:after="240" w:line="360" w:lineRule="auto"/>
    </w:pPr>
    <w:rPr>
      <w:rFonts w:eastAsia="Calibri"/>
      <w:b/>
      <w:bCs/>
      <w:szCs w:val="24"/>
      <w:lang w:eastAsia="hu-HU"/>
    </w:rPr>
  </w:style>
  <w:style w:type="paragraph" w:customStyle="1" w:styleId="d4">
    <w:name w:val="d4"/>
    <w:basedOn w:val="Norml"/>
    <w:autoRedefine/>
    <w:uiPriority w:val="99"/>
    <w:rsid w:val="009263D2"/>
    <w:pPr>
      <w:spacing w:before="240" w:after="120" w:line="360" w:lineRule="auto"/>
    </w:pPr>
    <w:rPr>
      <w:rFonts w:eastAsia="Calibri"/>
      <w:i/>
      <w:iCs/>
      <w:szCs w:val="24"/>
      <w:lang w:eastAsia="hu-HU"/>
    </w:rPr>
  </w:style>
  <w:style w:type="paragraph" w:customStyle="1" w:styleId="d5">
    <w:name w:val="d5"/>
    <w:basedOn w:val="Norml"/>
    <w:autoRedefine/>
    <w:uiPriority w:val="99"/>
    <w:rsid w:val="009263D2"/>
    <w:pPr>
      <w:spacing w:before="240" w:after="120" w:line="360" w:lineRule="auto"/>
    </w:pPr>
    <w:rPr>
      <w:rFonts w:eastAsia="Calibri"/>
      <w:i/>
      <w:iCs/>
      <w:szCs w:val="24"/>
      <w:lang w:eastAsia="hu-HU"/>
    </w:rPr>
  </w:style>
  <w:style w:type="paragraph" w:customStyle="1" w:styleId="Stlus">
    <w:name w:val="Stílus"/>
    <w:uiPriority w:val="99"/>
    <w:rsid w:val="009263D2"/>
    <w:pPr>
      <w:widowControl w:val="0"/>
      <w:autoSpaceDE w:val="0"/>
      <w:autoSpaceDN w:val="0"/>
      <w:adjustRightInd w:val="0"/>
    </w:pPr>
    <w:rPr>
      <w:rFonts w:eastAsia="Calibri"/>
      <w:sz w:val="24"/>
      <w:szCs w:val="24"/>
    </w:rPr>
  </w:style>
  <w:style w:type="paragraph" w:customStyle="1" w:styleId="behzott1">
    <w:name w:val="behúzott 1"/>
    <w:basedOn w:val="Norml"/>
    <w:uiPriority w:val="99"/>
    <w:rsid w:val="009263D2"/>
    <w:pPr>
      <w:overflowPunct w:val="0"/>
      <w:autoSpaceDE w:val="0"/>
      <w:autoSpaceDN w:val="0"/>
      <w:adjustRightInd w:val="0"/>
      <w:spacing w:line="360" w:lineRule="atLeast"/>
      <w:ind w:left="567" w:hanging="567"/>
      <w:jc w:val="both"/>
      <w:textAlignment w:val="baseline"/>
    </w:pPr>
    <w:rPr>
      <w:rFonts w:eastAsia="Calibri"/>
      <w:sz w:val="26"/>
      <w:szCs w:val="26"/>
      <w:lang w:eastAsia="ja-JP"/>
    </w:rPr>
  </w:style>
  <w:style w:type="paragraph" w:customStyle="1" w:styleId="Blockquote">
    <w:name w:val="Blockquote"/>
    <w:basedOn w:val="Norml"/>
    <w:uiPriority w:val="99"/>
    <w:rsid w:val="009263D2"/>
    <w:pPr>
      <w:spacing w:before="100" w:after="100"/>
      <w:ind w:left="360" w:right="360"/>
    </w:pPr>
    <w:rPr>
      <w:rFonts w:eastAsia="Calibri"/>
      <w:szCs w:val="24"/>
      <w:lang w:eastAsia="hu-HU"/>
    </w:rPr>
  </w:style>
  <w:style w:type="paragraph" w:customStyle="1" w:styleId="III">
    <w:name w:val="I.II"/>
    <w:uiPriority w:val="99"/>
    <w:rsid w:val="009263D2"/>
    <w:pPr>
      <w:widowControl w:val="0"/>
      <w:ind w:left="-1440"/>
      <w:jc w:val="both"/>
    </w:pPr>
    <w:rPr>
      <w:rFonts w:ascii="Courier" w:eastAsia="Calibri" w:hAnsi="Courier" w:cs="Courier"/>
      <w:sz w:val="24"/>
      <w:szCs w:val="24"/>
      <w:lang w:eastAsia="en-US"/>
    </w:rPr>
  </w:style>
  <w:style w:type="paragraph" w:customStyle="1" w:styleId="Cgneve">
    <w:name w:val="Cég neve"/>
    <w:basedOn w:val="Norml"/>
    <w:next w:val="Norml"/>
    <w:uiPriority w:val="99"/>
    <w:rsid w:val="009263D2"/>
    <w:pPr>
      <w:tabs>
        <w:tab w:val="left" w:pos="2160"/>
        <w:tab w:val="right" w:pos="6480"/>
      </w:tabs>
      <w:spacing w:before="240" w:after="40" w:line="220" w:lineRule="atLeast"/>
      <w:jc w:val="both"/>
    </w:pPr>
    <w:rPr>
      <w:rFonts w:ascii="Arial" w:eastAsia="Calibri" w:hAnsi="Arial" w:cs="Arial"/>
      <w:sz w:val="20"/>
      <w:lang w:eastAsia="hu-HU"/>
    </w:rPr>
  </w:style>
  <w:style w:type="paragraph" w:customStyle="1" w:styleId="Clkitzs">
    <w:name w:val="Célkitűzés"/>
    <w:basedOn w:val="Norml"/>
    <w:next w:val="Szvegtrzs"/>
    <w:uiPriority w:val="99"/>
    <w:rsid w:val="009263D2"/>
    <w:pPr>
      <w:spacing w:before="240" w:after="220" w:line="220" w:lineRule="atLeast"/>
      <w:jc w:val="both"/>
    </w:pPr>
    <w:rPr>
      <w:rFonts w:ascii="Arial" w:eastAsia="Calibri" w:hAnsi="Arial" w:cs="Arial"/>
      <w:sz w:val="20"/>
      <w:lang w:eastAsia="hu-HU"/>
    </w:rPr>
  </w:style>
  <w:style w:type="paragraph" w:customStyle="1" w:styleId="Document1">
    <w:name w:val="Document 1"/>
    <w:uiPriority w:val="99"/>
    <w:rsid w:val="009263D2"/>
    <w:pPr>
      <w:keepNext/>
      <w:keepLines/>
      <w:tabs>
        <w:tab w:val="left" w:pos="-720"/>
      </w:tabs>
      <w:suppressAutoHyphens/>
      <w:autoSpaceDE w:val="0"/>
      <w:autoSpaceDN w:val="0"/>
    </w:pPr>
    <w:rPr>
      <w:rFonts w:ascii="Courier New" w:eastAsia="Calibri" w:hAnsi="Courier New" w:cs="Courier New"/>
      <w:sz w:val="24"/>
      <w:szCs w:val="24"/>
      <w:lang w:val="en-US" w:eastAsia="en-US"/>
    </w:rPr>
  </w:style>
  <w:style w:type="paragraph" w:customStyle="1" w:styleId="English1">
    <w:name w:val="English1"/>
    <w:basedOn w:val="Norml"/>
    <w:uiPriority w:val="99"/>
    <w:rsid w:val="009263D2"/>
    <w:pPr>
      <w:numPr>
        <w:numId w:val="21"/>
      </w:numPr>
      <w:tabs>
        <w:tab w:val="clear" w:pos="360"/>
      </w:tabs>
      <w:ind w:left="0" w:firstLine="0"/>
    </w:pPr>
    <w:rPr>
      <w:rFonts w:eastAsia="Calibri"/>
      <w:szCs w:val="24"/>
      <w:lang w:val="en-US"/>
    </w:rPr>
  </w:style>
  <w:style w:type="paragraph" w:customStyle="1" w:styleId="szerz">
    <w:name w:val="szerzö"/>
    <w:uiPriority w:val="99"/>
    <w:rsid w:val="009263D2"/>
    <w:pPr>
      <w:tabs>
        <w:tab w:val="left" w:pos="456"/>
        <w:tab w:val="left" w:pos="2160"/>
        <w:tab w:val="left" w:pos="2880"/>
        <w:tab w:val="left" w:pos="3600"/>
        <w:tab w:val="left" w:pos="4320"/>
        <w:tab w:val="left" w:pos="5040"/>
        <w:tab w:val="left" w:pos="5760"/>
        <w:tab w:val="left" w:pos="6480"/>
        <w:tab w:val="left" w:pos="7200"/>
        <w:tab w:val="left" w:pos="7920"/>
        <w:tab w:val="left" w:pos="8640"/>
      </w:tabs>
      <w:ind w:left="453" w:hanging="453"/>
    </w:pPr>
    <w:rPr>
      <w:rFonts w:eastAsia="Calibri"/>
      <w:color w:val="000000"/>
      <w:sz w:val="24"/>
      <w:szCs w:val="24"/>
      <w:lang w:eastAsia="en-US"/>
    </w:rPr>
  </w:style>
  <w:style w:type="paragraph" w:customStyle="1" w:styleId="cimbalra">
    <w:name w:val="cimbalra"/>
    <w:basedOn w:val="Norml"/>
    <w:uiPriority w:val="99"/>
    <w:rsid w:val="009263D2"/>
    <w:rPr>
      <w:rFonts w:ascii="Pfi" w:eastAsia="Calibri" w:hAnsi="Pfi" w:cs="Pfi"/>
      <w:caps/>
      <w:spacing w:val="26"/>
      <w:sz w:val="26"/>
      <w:szCs w:val="26"/>
      <w:lang w:eastAsia="hu-HU"/>
    </w:rPr>
  </w:style>
  <w:style w:type="paragraph" w:customStyle="1" w:styleId="behz">
    <w:name w:val="behúz"/>
    <w:basedOn w:val="Norml"/>
    <w:uiPriority w:val="99"/>
    <w:rsid w:val="009263D2"/>
    <w:pPr>
      <w:overflowPunct w:val="0"/>
      <w:autoSpaceDE w:val="0"/>
      <w:autoSpaceDN w:val="0"/>
      <w:adjustRightInd w:val="0"/>
      <w:ind w:left="454" w:hanging="454"/>
      <w:textAlignment w:val="baseline"/>
    </w:pPr>
    <w:rPr>
      <w:rFonts w:eastAsia="Calibri"/>
      <w:szCs w:val="24"/>
      <w:lang w:eastAsia="hu-HU"/>
    </w:rPr>
  </w:style>
  <w:style w:type="paragraph" w:customStyle="1" w:styleId="felsorols0">
    <w:name w:val="felsorolás"/>
    <w:basedOn w:val="Norml"/>
    <w:uiPriority w:val="99"/>
    <w:rsid w:val="009263D2"/>
    <w:rPr>
      <w:rFonts w:eastAsia="Calibri"/>
      <w:szCs w:val="24"/>
      <w:lang w:eastAsia="hu-HU"/>
    </w:rPr>
  </w:style>
  <w:style w:type="paragraph" w:customStyle="1" w:styleId="Felsorolsutnakihagy">
    <w:name w:val="Felsorolás utána kihagyá"/>
    <w:uiPriority w:val="99"/>
    <w:rsid w:val="009263D2"/>
    <w:pPr>
      <w:tabs>
        <w:tab w:val="left" w:pos="432"/>
        <w:tab w:val="left" w:pos="1296"/>
        <w:tab w:val="left" w:pos="2448"/>
        <w:tab w:val="left" w:pos="3456"/>
        <w:tab w:val="left" w:pos="5904"/>
        <w:tab w:val="left" w:pos="7776"/>
      </w:tabs>
      <w:overflowPunct w:val="0"/>
      <w:autoSpaceDE w:val="0"/>
      <w:autoSpaceDN w:val="0"/>
      <w:adjustRightInd w:val="0"/>
      <w:spacing w:after="240" w:line="288" w:lineRule="exact"/>
      <w:ind w:left="289" w:hanging="289"/>
      <w:textAlignment w:val="baseline"/>
    </w:pPr>
    <w:rPr>
      <w:rFonts w:ascii="HTimes" w:eastAsia="Calibri" w:hAnsi="HTimes" w:cs="HTimes"/>
      <w:sz w:val="24"/>
      <w:szCs w:val="24"/>
      <w:lang w:val="en-US"/>
    </w:rPr>
  </w:style>
  <w:style w:type="paragraph" w:styleId="Kpalrs">
    <w:name w:val="caption"/>
    <w:basedOn w:val="Norml"/>
    <w:next w:val="Norml"/>
    <w:uiPriority w:val="99"/>
    <w:qFormat/>
    <w:locked/>
    <w:rsid w:val="009263D2"/>
    <w:pPr>
      <w:spacing w:before="120" w:after="120"/>
    </w:pPr>
    <w:rPr>
      <w:rFonts w:eastAsia="Calibri"/>
      <w:b/>
      <w:bCs/>
      <w:sz w:val="20"/>
      <w:lang w:eastAsia="hu-HU"/>
    </w:rPr>
  </w:style>
  <w:style w:type="paragraph" w:customStyle="1" w:styleId="lista0118">
    <w:name w:val="lista0118"/>
    <w:basedOn w:val="Norml"/>
    <w:uiPriority w:val="99"/>
    <w:rsid w:val="009263D2"/>
    <w:pPr>
      <w:tabs>
        <w:tab w:val="num" w:pos="567"/>
      </w:tabs>
      <w:autoSpaceDE w:val="0"/>
      <w:autoSpaceDN w:val="0"/>
      <w:adjustRightInd w:val="0"/>
      <w:spacing w:line="280" w:lineRule="exact"/>
      <w:ind w:left="567" w:hanging="283"/>
      <w:jc w:val="both"/>
    </w:pPr>
    <w:rPr>
      <w:rFonts w:eastAsia="Calibri"/>
      <w:noProof/>
      <w:szCs w:val="24"/>
      <w:lang w:val="en-US" w:eastAsia="hu-HU"/>
    </w:rPr>
  </w:style>
  <w:style w:type="character" w:customStyle="1" w:styleId="CharChar13">
    <w:name w:val="Char Char13"/>
    <w:uiPriority w:val="99"/>
    <w:rsid w:val="009263D2"/>
    <w:rPr>
      <w:rFonts w:cs="Times New Roman"/>
      <w:sz w:val="24"/>
      <w:szCs w:val="24"/>
      <w:lang w:val="hu-HU" w:eastAsia="hu-HU"/>
    </w:rPr>
  </w:style>
  <w:style w:type="character" w:customStyle="1" w:styleId="Cmsor2Char2">
    <w:name w:val="Címsor 2 Char2"/>
    <w:uiPriority w:val="99"/>
    <w:rsid w:val="009263D2"/>
    <w:rPr>
      <w:rFonts w:ascii="Arial" w:hAnsi="Arial" w:cs="Arial"/>
      <w:b/>
      <w:bCs/>
      <w:i/>
      <w:iCs/>
      <w:sz w:val="28"/>
      <w:szCs w:val="28"/>
      <w:lang w:val="hu-HU" w:eastAsia="hu-HU"/>
    </w:rPr>
  </w:style>
  <w:style w:type="paragraph" w:customStyle="1" w:styleId="fejlc19">
    <w:name w:val="fejléc19"/>
    <w:basedOn w:val="Norml"/>
    <w:autoRedefine/>
    <w:uiPriority w:val="99"/>
    <w:rsid w:val="009263D2"/>
    <w:pPr>
      <w:tabs>
        <w:tab w:val="right" w:pos="9000"/>
      </w:tabs>
    </w:pPr>
    <w:rPr>
      <w:rFonts w:eastAsia="Calibri"/>
      <w:i/>
      <w:iCs/>
      <w:sz w:val="20"/>
      <w:u w:val="single"/>
      <w:lang w:eastAsia="hu-HU"/>
    </w:rPr>
  </w:style>
  <w:style w:type="character" w:customStyle="1" w:styleId="CharChar14">
    <w:name w:val="Char Char14"/>
    <w:uiPriority w:val="99"/>
    <w:rsid w:val="009263D2"/>
    <w:rPr>
      <w:rFonts w:cs="Times New Roman"/>
      <w:sz w:val="24"/>
      <w:szCs w:val="24"/>
      <w:lang w:val="hu-HU" w:eastAsia="hu-HU"/>
    </w:rPr>
  </w:style>
  <w:style w:type="paragraph" w:customStyle="1" w:styleId="xl2416">
    <w:name w:val="xl2416"/>
    <w:basedOn w:val="Norml"/>
    <w:uiPriority w:val="99"/>
    <w:rsid w:val="009263D2"/>
    <w:pPr>
      <w:pBdr>
        <w:top w:val="single" w:sz="8" w:space="0" w:color="auto"/>
        <w:left w:val="single" w:sz="8" w:space="0" w:color="auto"/>
        <w:right w:val="single" w:sz="8"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516">
    <w:name w:val="xl2516"/>
    <w:basedOn w:val="Norml"/>
    <w:uiPriority w:val="99"/>
    <w:rsid w:val="009263D2"/>
    <w:pPr>
      <w:pBdr>
        <w:left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2615">
    <w:name w:val="xl2615"/>
    <w:basedOn w:val="Norml"/>
    <w:uiPriority w:val="99"/>
    <w:rsid w:val="009263D2"/>
    <w:pPr>
      <w:pBdr>
        <w:left w:val="single" w:sz="8" w:space="0" w:color="auto"/>
        <w:bottom w:val="single" w:sz="8" w:space="0" w:color="auto"/>
      </w:pBdr>
      <w:spacing w:before="100" w:beforeAutospacing="1" w:after="100" w:afterAutospacing="1"/>
      <w:jc w:val="center"/>
      <w:textAlignment w:val="top"/>
    </w:pPr>
    <w:rPr>
      <w:rFonts w:ascii="Arial" w:eastAsia="Arial Unicode MS" w:hAnsi="Arial" w:cs="Arial"/>
      <w:b/>
      <w:bCs/>
      <w:sz w:val="18"/>
      <w:szCs w:val="18"/>
      <w:lang w:eastAsia="hu-HU"/>
    </w:rPr>
  </w:style>
  <w:style w:type="paragraph" w:customStyle="1" w:styleId="xl2715">
    <w:name w:val="xl2715"/>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rFonts w:ascii="Arial" w:eastAsia="Arial Unicode MS" w:hAnsi="Arial" w:cs="Arial"/>
      <w:b/>
      <w:bCs/>
      <w:sz w:val="18"/>
      <w:szCs w:val="18"/>
      <w:lang w:eastAsia="hu-HU"/>
    </w:rPr>
  </w:style>
  <w:style w:type="paragraph" w:customStyle="1" w:styleId="xl2814">
    <w:name w:val="xl2814"/>
    <w:basedOn w:val="Norml"/>
    <w:uiPriority w:val="99"/>
    <w:rsid w:val="009263D2"/>
    <w:pPr>
      <w:pBdr>
        <w:bottom w:val="single" w:sz="8" w:space="0" w:color="auto"/>
        <w:right w:val="single" w:sz="8"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94">
    <w:name w:val="xl294"/>
    <w:basedOn w:val="Norml"/>
    <w:uiPriority w:val="99"/>
    <w:rsid w:val="009263D2"/>
    <w:pPr>
      <w:pBdr>
        <w:left w:val="single" w:sz="8" w:space="0" w:color="auto"/>
        <w:bottom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304">
    <w:name w:val="xl304"/>
    <w:basedOn w:val="Norml"/>
    <w:uiPriority w:val="99"/>
    <w:rsid w:val="009263D2"/>
    <w:pPr>
      <w:pBdr>
        <w:left w:val="single" w:sz="8" w:space="0" w:color="auto"/>
        <w:bottom w:val="single" w:sz="8" w:space="0" w:color="auto"/>
        <w:right w:val="single" w:sz="8" w:space="0" w:color="auto"/>
      </w:pBdr>
      <w:spacing w:before="100" w:beforeAutospacing="1" w:after="100" w:afterAutospacing="1"/>
    </w:pPr>
    <w:rPr>
      <w:rFonts w:ascii="Arial" w:eastAsia="Arial Unicode MS" w:hAnsi="Arial" w:cs="Arial"/>
      <w:b/>
      <w:bCs/>
      <w:sz w:val="14"/>
      <w:szCs w:val="14"/>
      <w:lang w:eastAsia="hu-HU"/>
    </w:rPr>
  </w:style>
  <w:style w:type="paragraph" w:customStyle="1" w:styleId="xl314">
    <w:name w:val="xl314"/>
    <w:basedOn w:val="Norml"/>
    <w:uiPriority w:val="99"/>
    <w:rsid w:val="009263D2"/>
    <w:pPr>
      <w:pBdr>
        <w:top w:val="single" w:sz="8" w:space="0" w:color="auto"/>
        <w:left w:val="single" w:sz="8" w:space="0" w:color="auto"/>
        <w:bottom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324">
    <w:name w:val="xl324"/>
    <w:basedOn w:val="Norml"/>
    <w:uiPriority w:val="99"/>
    <w:rsid w:val="009263D2"/>
    <w:pPr>
      <w:pBdr>
        <w:top w:val="single" w:sz="8" w:space="0" w:color="auto"/>
        <w:bottom w:val="single" w:sz="8" w:space="0" w:color="auto"/>
        <w:right w:val="single" w:sz="4" w:space="0" w:color="auto"/>
      </w:pBdr>
      <w:spacing w:before="100" w:beforeAutospacing="1" w:after="100" w:afterAutospacing="1"/>
    </w:pPr>
    <w:rPr>
      <w:rFonts w:ascii="Arial" w:eastAsia="Arial Unicode MS" w:hAnsi="Arial" w:cs="Arial"/>
      <w:b/>
      <w:bCs/>
      <w:sz w:val="16"/>
      <w:szCs w:val="16"/>
      <w:lang w:eastAsia="hu-HU"/>
    </w:rPr>
  </w:style>
  <w:style w:type="paragraph" w:customStyle="1" w:styleId="xl334">
    <w:name w:val="xl334"/>
    <w:basedOn w:val="Norml"/>
    <w:uiPriority w:val="99"/>
    <w:rsid w:val="009263D2"/>
    <w:pPr>
      <w:pBdr>
        <w:top w:val="single" w:sz="8" w:space="0" w:color="auto"/>
        <w:bottom w:val="single" w:sz="8" w:space="0" w:color="auto"/>
      </w:pBdr>
      <w:spacing w:before="100" w:beforeAutospacing="1" w:after="100" w:afterAutospacing="1"/>
    </w:pPr>
    <w:rPr>
      <w:rFonts w:ascii="Arial" w:eastAsia="Arial Unicode MS" w:hAnsi="Arial" w:cs="Arial"/>
      <w:b/>
      <w:bCs/>
      <w:sz w:val="16"/>
      <w:szCs w:val="16"/>
      <w:lang w:eastAsia="hu-HU"/>
    </w:rPr>
  </w:style>
  <w:style w:type="paragraph" w:customStyle="1" w:styleId="xl344">
    <w:name w:val="xl344"/>
    <w:basedOn w:val="Norml"/>
    <w:uiPriority w:val="99"/>
    <w:rsid w:val="009263D2"/>
    <w:pPr>
      <w:pBdr>
        <w:top w:val="single" w:sz="8" w:space="0" w:color="auto"/>
        <w:bottom w:val="single" w:sz="8" w:space="0" w:color="auto"/>
      </w:pBdr>
      <w:spacing w:before="100" w:beforeAutospacing="1" w:after="100" w:afterAutospacing="1"/>
    </w:pPr>
    <w:rPr>
      <w:rFonts w:ascii="Courier New" w:eastAsia="Arial Unicode MS" w:hAnsi="Courier New" w:cs="Courier New"/>
      <w:b/>
      <w:bCs/>
      <w:sz w:val="16"/>
      <w:szCs w:val="16"/>
      <w:lang w:eastAsia="hu-HU"/>
    </w:rPr>
  </w:style>
  <w:style w:type="paragraph" w:customStyle="1" w:styleId="xl354">
    <w:name w:val="xl354"/>
    <w:basedOn w:val="Norml"/>
    <w:uiPriority w:val="99"/>
    <w:rsid w:val="009263D2"/>
    <w:pPr>
      <w:pBdr>
        <w:top w:val="single" w:sz="8" w:space="0" w:color="auto"/>
        <w:bottom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364">
    <w:name w:val="xl364"/>
    <w:basedOn w:val="Norml"/>
    <w:uiPriority w:val="99"/>
    <w:rsid w:val="009263D2"/>
    <w:pPr>
      <w:pBdr>
        <w:top w:val="single" w:sz="8" w:space="0" w:color="auto"/>
        <w:bottom w:val="single" w:sz="8" w:space="0" w:color="auto"/>
      </w:pBdr>
      <w:spacing w:before="100" w:beforeAutospacing="1" w:after="100" w:afterAutospacing="1"/>
      <w:jc w:val="center"/>
    </w:pPr>
    <w:rPr>
      <w:rFonts w:ascii="Arial" w:eastAsia="Arial Unicode MS" w:hAnsi="Arial" w:cs="Arial"/>
      <w:sz w:val="16"/>
      <w:szCs w:val="16"/>
      <w:lang w:eastAsia="hu-HU"/>
    </w:rPr>
  </w:style>
  <w:style w:type="paragraph" w:customStyle="1" w:styleId="xl374">
    <w:name w:val="xl374"/>
    <w:basedOn w:val="Norml"/>
    <w:uiPriority w:val="99"/>
    <w:rsid w:val="009263D2"/>
    <w:pPr>
      <w:pBdr>
        <w:top w:val="single" w:sz="8" w:space="0" w:color="auto"/>
        <w:bottom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384">
    <w:name w:val="xl384"/>
    <w:basedOn w:val="Norml"/>
    <w:uiPriority w:val="99"/>
    <w:rsid w:val="009263D2"/>
    <w:pPr>
      <w:pBdr>
        <w:top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6"/>
      <w:szCs w:val="16"/>
      <w:lang w:eastAsia="hu-HU"/>
    </w:rPr>
  </w:style>
  <w:style w:type="paragraph" w:customStyle="1" w:styleId="xl394">
    <w:name w:val="xl394"/>
    <w:basedOn w:val="Norml"/>
    <w:uiPriority w:val="99"/>
    <w:rsid w:val="009263D2"/>
    <w:pPr>
      <w:pBdr>
        <w:top w:val="single" w:sz="8" w:space="0" w:color="auto"/>
        <w:lef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404">
    <w:name w:val="xl404"/>
    <w:basedOn w:val="Norml"/>
    <w:uiPriority w:val="99"/>
    <w:rsid w:val="009263D2"/>
    <w:pPr>
      <w:pBdr>
        <w:top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14">
    <w:name w:val="xl414"/>
    <w:basedOn w:val="Norml"/>
    <w:uiPriority w:val="99"/>
    <w:rsid w:val="009263D2"/>
    <w:pPr>
      <w:pBdr>
        <w:top w:val="single" w:sz="8" w:space="0" w:color="auto"/>
        <w:lef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24">
    <w:name w:val="xl424"/>
    <w:basedOn w:val="Norml"/>
    <w:uiPriority w:val="99"/>
    <w:rsid w:val="009263D2"/>
    <w:pPr>
      <w:pBdr>
        <w:top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34">
    <w:name w:val="xl434"/>
    <w:basedOn w:val="Norml"/>
    <w:uiPriority w:val="99"/>
    <w:rsid w:val="009263D2"/>
    <w:pPr>
      <w:pBdr>
        <w:top w:val="single" w:sz="8" w:space="0" w:color="auto"/>
        <w:lef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44">
    <w:name w:val="xl444"/>
    <w:basedOn w:val="Norml"/>
    <w:uiPriority w:val="99"/>
    <w:rsid w:val="009263D2"/>
    <w:pPr>
      <w:pBdr>
        <w:top w:val="single" w:sz="8" w:space="0" w:color="auto"/>
        <w:left w:val="single" w:sz="4"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54">
    <w:name w:val="xl454"/>
    <w:basedOn w:val="Norml"/>
    <w:uiPriority w:val="99"/>
    <w:rsid w:val="009263D2"/>
    <w:pPr>
      <w:pBdr>
        <w:top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64">
    <w:name w:val="xl464"/>
    <w:basedOn w:val="Norml"/>
    <w:uiPriority w:val="99"/>
    <w:rsid w:val="009263D2"/>
    <w:pPr>
      <w:pBdr>
        <w:top w:val="single" w:sz="8"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74">
    <w:name w:val="xl474"/>
    <w:basedOn w:val="Norml"/>
    <w:uiPriority w:val="99"/>
    <w:rsid w:val="009263D2"/>
    <w:pPr>
      <w:pBdr>
        <w:top w:val="single" w:sz="8" w:space="0" w:color="auto"/>
        <w:left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84">
    <w:name w:val="xl484"/>
    <w:basedOn w:val="Norml"/>
    <w:uiPriority w:val="99"/>
    <w:rsid w:val="009263D2"/>
    <w:pPr>
      <w:pBdr>
        <w:top w:val="single" w:sz="8"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494">
    <w:name w:val="xl494"/>
    <w:basedOn w:val="Norml"/>
    <w:uiPriority w:val="99"/>
    <w:rsid w:val="009263D2"/>
    <w:pPr>
      <w:pBdr>
        <w:top w:val="single" w:sz="4" w:space="0" w:color="auto"/>
        <w:left w:val="single" w:sz="8" w:space="0" w:color="auto"/>
        <w:bottom w:val="single" w:sz="4"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504">
    <w:name w:val="xl504"/>
    <w:basedOn w:val="Norml"/>
    <w:uiPriority w:val="99"/>
    <w:rsid w:val="009263D2"/>
    <w:pPr>
      <w:pBdr>
        <w:top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14">
    <w:name w:val="xl514"/>
    <w:basedOn w:val="Norml"/>
    <w:uiPriority w:val="99"/>
    <w:rsid w:val="009263D2"/>
    <w:pPr>
      <w:pBdr>
        <w:top w:val="single" w:sz="4" w:space="0" w:color="auto"/>
        <w:left w:val="single" w:sz="8"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24">
    <w:name w:val="xl524"/>
    <w:basedOn w:val="Norml"/>
    <w:uiPriority w:val="99"/>
    <w:rsid w:val="009263D2"/>
    <w:pPr>
      <w:pBdr>
        <w:top w:val="single" w:sz="4"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34">
    <w:name w:val="xl534"/>
    <w:basedOn w:val="Norml"/>
    <w:uiPriority w:val="99"/>
    <w:rsid w:val="009263D2"/>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44">
    <w:name w:val="xl544"/>
    <w:basedOn w:val="Norml"/>
    <w:uiPriority w:val="99"/>
    <w:rsid w:val="009263D2"/>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54">
    <w:name w:val="xl554"/>
    <w:basedOn w:val="Norml"/>
    <w:uiPriority w:val="99"/>
    <w:rsid w:val="009263D2"/>
    <w:pPr>
      <w:pBdr>
        <w:left w:val="single" w:sz="4"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64">
    <w:name w:val="xl564"/>
    <w:basedOn w:val="Norml"/>
    <w:uiPriority w:val="99"/>
    <w:rsid w:val="009263D2"/>
    <w:pPr>
      <w:pBdr>
        <w:bottom w:val="single" w:sz="4"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74">
    <w:name w:val="xl574"/>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84">
    <w:name w:val="xl584"/>
    <w:basedOn w:val="Norml"/>
    <w:uiPriority w:val="99"/>
    <w:rsid w:val="009263D2"/>
    <w:pPr>
      <w:pBdr>
        <w:top w:val="single" w:sz="4"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594">
    <w:name w:val="xl594"/>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604">
    <w:name w:val="xl604"/>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614">
    <w:name w:val="xl614"/>
    <w:basedOn w:val="Norml"/>
    <w:uiPriority w:val="99"/>
    <w:rsid w:val="009263D2"/>
    <w:pPr>
      <w:pBdr>
        <w:top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624">
    <w:name w:val="xl624"/>
    <w:basedOn w:val="Norml"/>
    <w:uiPriority w:val="99"/>
    <w:rsid w:val="009263D2"/>
    <w:pPr>
      <w:pBdr>
        <w:top w:val="single" w:sz="4" w:space="0" w:color="auto"/>
        <w:left w:val="single" w:sz="8" w:space="0" w:color="auto"/>
        <w:bottom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634">
    <w:name w:val="xl634"/>
    <w:basedOn w:val="Norml"/>
    <w:uiPriority w:val="99"/>
    <w:rsid w:val="009263D2"/>
    <w:pPr>
      <w:pBdr>
        <w:top w:val="single" w:sz="4" w:space="0" w:color="auto"/>
        <w:bottom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644">
    <w:name w:val="xl644"/>
    <w:basedOn w:val="Norml"/>
    <w:uiPriority w:val="99"/>
    <w:rsid w:val="009263D2"/>
    <w:pPr>
      <w:pBdr>
        <w:top w:val="single" w:sz="4" w:space="0" w:color="auto"/>
        <w:left w:val="single" w:sz="4" w:space="0" w:color="auto"/>
        <w:bottom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654">
    <w:name w:val="xl654"/>
    <w:basedOn w:val="Norml"/>
    <w:uiPriority w:val="99"/>
    <w:rsid w:val="009263D2"/>
    <w:pPr>
      <w:pBdr>
        <w:top w:val="single" w:sz="4" w:space="0" w:color="auto"/>
        <w:bottom w:val="single" w:sz="8"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664">
    <w:name w:val="xl664"/>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674">
    <w:name w:val="xl674"/>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684">
    <w:name w:val="xl684"/>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694">
    <w:name w:val="xl694"/>
    <w:basedOn w:val="Norml"/>
    <w:uiPriority w:val="99"/>
    <w:rsid w:val="009263D2"/>
    <w:pPr>
      <w:pBdr>
        <w:top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04">
    <w:name w:val="xl704"/>
    <w:basedOn w:val="Norml"/>
    <w:uiPriority w:val="99"/>
    <w:rsid w:val="009263D2"/>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14">
    <w:name w:val="xl714"/>
    <w:basedOn w:val="Norml"/>
    <w:uiPriority w:val="99"/>
    <w:rsid w:val="009263D2"/>
    <w:pPr>
      <w:pBdr>
        <w:top w:val="single" w:sz="8"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24">
    <w:name w:val="xl724"/>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34">
    <w:name w:val="xl734"/>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744">
    <w:name w:val="xl744"/>
    <w:basedOn w:val="Norml"/>
    <w:uiPriority w:val="99"/>
    <w:rsid w:val="009263D2"/>
    <w:pPr>
      <w:pBdr>
        <w:left w:val="single" w:sz="8" w:space="0" w:color="auto"/>
        <w:bottom w:val="single" w:sz="4" w:space="0" w:color="auto"/>
        <w:righ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754">
    <w:name w:val="xl754"/>
    <w:basedOn w:val="Norml"/>
    <w:uiPriority w:val="99"/>
    <w:rsid w:val="009263D2"/>
    <w:pPr>
      <w:pBdr>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64">
    <w:name w:val="xl764"/>
    <w:basedOn w:val="Norml"/>
    <w:uiPriority w:val="99"/>
    <w:rsid w:val="009263D2"/>
    <w:pPr>
      <w:pBdr>
        <w:left w:val="single" w:sz="8"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74">
    <w:name w:val="xl774"/>
    <w:basedOn w:val="Norml"/>
    <w:uiPriority w:val="99"/>
    <w:rsid w:val="009263D2"/>
    <w:pPr>
      <w:pBdr>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84">
    <w:name w:val="xl784"/>
    <w:basedOn w:val="Norml"/>
    <w:uiPriority w:val="99"/>
    <w:rsid w:val="009263D2"/>
    <w:pPr>
      <w:pBdr>
        <w:left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94">
    <w:name w:val="xl794"/>
    <w:basedOn w:val="Norml"/>
    <w:uiPriority w:val="99"/>
    <w:rsid w:val="009263D2"/>
    <w:pPr>
      <w:pBdr>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804">
    <w:name w:val="xl804"/>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814">
    <w:name w:val="xl814"/>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824">
    <w:name w:val="xl824"/>
    <w:basedOn w:val="Norml"/>
    <w:uiPriority w:val="99"/>
    <w:rsid w:val="009263D2"/>
    <w:pPr>
      <w:pBdr>
        <w:top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834">
    <w:name w:val="xl834"/>
    <w:basedOn w:val="Norml"/>
    <w:uiPriority w:val="99"/>
    <w:rsid w:val="009263D2"/>
    <w:pPr>
      <w:pBdr>
        <w:top w:val="single" w:sz="4" w:space="0" w:color="auto"/>
        <w:lef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844">
    <w:name w:val="xl844"/>
    <w:basedOn w:val="Norml"/>
    <w:uiPriority w:val="99"/>
    <w:rsid w:val="009263D2"/>
    <w:pPr>
      <w:pBdr>
        <w:top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854">
    <w:name w:val="xl854"/>
    <w:basedOn w:val="Norml"/>
    <w:uiPriority w:val="99"/>
    <w:rsid w:val="009263D2"/>
    <w:pPr>
      <w:pBdr>
        <w:top w:val="single" w:sz="4" w:space="0" w:color="auto"/>
        <w:lef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864">
    <w:name w:val="xl864"/>
    <w:basedOn w:val="Norml"/>
    <w:uiPriority w:val="99"/>
    <w:rsid w:val="009263D2"/>
    <w:pPr>
      <w:pBdr>
        <w:top w:val="single" w:sz="4"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874">
    <w:name w:val="xl874"/>
    <w:basedOn w:val="Norml"/>
    <w:uiPriority w:val="99"/>
    <w:rsid w:val="009263D2"/>
    <w:pPr>
      <w:pBdr>
        <w:top w:val="single" w:sz="4" w:space="0" w:color="auto"/>
        <w:left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884">
    <w:name w:val="xl884"/>
    <w:basedOn w:val="Norml"/>
    <w:uiPriority w:val="99"/>
    <w:rsid w:val="009263D2"/>
    <w:pPr>
      <w:pBdr>
        <w:top w:val="single" w:sz="4" w:space="0" w:color="auto"/>
        <w:left w:val="single" w:sz="8"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894">
    <w:name w:val="xl894"/>
    <w:basedOn w:val="Norml"/>
    <w:uiPriority w:val="99"/>
    <w:rsid w:val="009263D2"/>
    <w:pPr>
      <w:pBdr>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904">
    <w:name w:val="xl904"/>
    <w:basedOn w:val="Norml"/>
    <w:uiPriority w:val="99"/>
    <w:rsid w:val="009263D2"/>
    <w:pPr>
      <w:pBdr>
        <w:lef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914">
    <w:name w:val="xl914"/>
    <w:basedOn w:val="Norml"/>
    <w:uiPriority w:val="99"/>
    <w:rsid w:val="009263D2"/>
    <w:pPr>
      <w:spacing w:before="100" w:beforeAutospacing="1" w:after="100" w:afterAutospacing="1"/>
      <w:jc w:val="center"/>
    </w:pPr>
    <w:rPr>
      <w:rFonts w:ascii="Arial" w:eastAsia="Arial Unicode MS" w:hAnsi="Arial" w:cs="Arial"/>
      <w:sz w:val="18"/>
      <w:szCs w:val="18"/>
      <w:lang w:eastAsia="hu-HU"/>
    </w:rPr>
  </w:style>
  <w:style w:type="paragraph" w:customStyle="1" w:styleId="xl924">
    <w:name w:val="xl924"/>
    <w:basedOn w:val="Norml"/>
    <w:uiPriority w:val="99"/>
    <w:rsid w:val="009263D2"/>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934">
    <w:name w:val="xl934"/>
    <w:basedOn w:val="Norml"/>
    <w:uiPriority w:val="99"/>
    <w:rsid w:val="009263D2"/>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944">
    <w:name w:val="xl944"/>
    <w:basedOn w:val="Norml"/>
    <w:uiPriority w:val="99"/>
    <w:rsid w:val="009263D2"/>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sz w:val="18"/>
      <w:szCs w:val="18"/>
      <w:lang w:eastAsia="hu-HU"/>
    </w:rPr>
  </w:style>
  <w:style w:type="paragraph" w:customStyle="1" w:styleId="xl954">
    <w:name w:val="xl954"/>
    <w:basedOn w:val="Norml"/>
    <w:uiPriority w:val="99"/>
    <w:rsid w:val="009263D2"/>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964">
    <w:name w:val="xl964"/>
    <w:basedOn w:val="Norml"/>
    <w:uiPriority w:val="99"/>
    <w:rsid w:val="009263D2"/>
    <w:pPr>
      <w:pBdr>
        <w:lef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974">
    <w:name w:val="xl974"/>
    <w:basedOn w:val="Norml"/>
    <w:uiPriority w:val="99"/>
    <w:rsid w:val="009263D2"/>
    <w:pPr>
      <w:pBdr>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984">
    <w:name w:val="xl984"/>
    <w:basedOn w:val="Norml"/>
    <w:uiPriority w:val="99"/>
    <w:rsid w:val="009263D2"/>
    <w:pPr>
      <w:pBdr>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994">
    <w:name w:val="xl994"/>
    <w:basedOn w:val="Norml"/>
    <w:uiPriority w:val="99"/>
    <w:rsid w:val="009263D2"/>
    <w:pPr>
      <w:pBdr>
        <w:left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004">
    <w:name w:val="xl1004"/>
    <w:basedOn w:val="Norml"/>
    <w:uiPriority w:val="99"/>
    <w:rsid w:val="009263D2"/>
    <w:pPr>
      <w:pBdr>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1014">
    <w:name w:val="xl1014"/>
    <w:basedOn w:val="Norml"/>
    <w:uiPriority w:val="99"/>
    <w:rsid w:val="009263D2"/>
    <w:pPr>
      <w:pBdr>
        <w:top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1024">
    <w:name w:val="xl1024"/>
    <w:basedOn w:val="Norml"/>
    <w:uiPriority w:val="99"/>
    <w:rsid w:val="009263D2"/>
    <w:pPr>
      <w:pBdr>
        <w:left w:val="single" w:sz="8" w:space="0" w:color="auto"/>
        <w:bottom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1034">
    <w:name w:val="xl1034"/>
    <w:basedOn w:val="Norml"/>
    <w:uiPriority w:val="99"/>
    <w:rsid w:val="009263D2"/>
    <w:pPr>
      <w:pBdr>
        <w:left w:val="single" w:sz="8" w:space="0" w:color="auto"/>
        <w:bottom w:val="single" w:sz="8" w:space="0" w:color="auto"/>
        <w:right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1044">
    <w:name w:val="xl1044"/>
    <w:basedOn w:val="Norml"/>
    <w:uiPriority w:val="99"/>
    <w:rsid w:val="009263D2"/>
    <w:pPr>
      <w:pBdr>
        <w:top w:val="single" w:sz="8" w:space="0" w:color="auto"/>
        <w:bottom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1054">
    <w:name w:val="xl1054"/>
    <w:basedOn w:val="Norml"/>
    <w:uiPriority w:val="99"/>
    <w:rsid w:val="009263D2"/>
    <w:pPr>
      <w:pBdr>
        <w:top w:val="single" w:sz="8" w:space="0" w:color="auto"/>
        <w:bottom w:val="single" w:sz="8" w:space="0" w:color="auto"/>
      </w:pBdr>
      <w:spacing w:before="100" w:beforeAutospacing="1" w:after="100" w:afterAutospacing="1"/>
      <w:jc w:val="center"/>
    </w:pPr>
    <w:rPr>
      <w:rFonts w:ascii="Arial Unicode MS" w:eastAsia="Arial Unicode MS" w:hAnsi="Arial Unicode MS" w:cs="Arial Unicode MS"/>
      <w:szCs w:val="24"/>
      <w:lang w:eastAsia="hu-HU"/>
    </w:rPr>
  </w:style>
  <w:style w:type="paragraph" w:customStyle="1" w:styleId="xl1064">
    <w:name w:val="xl1064"/>
    <w:basedOn w:val="Norml"/>
    <w:uiPriority w:val="99"/>
    <w:rsid w:val="009263D2"/>
    <w:pPr>
      <w:pBdr>
        <w:top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1074">
    <w:name w:val="xl1074"/>
    <w:basedOn w:val="Norml"/>
    <w:uiPriority w:val="99"/>
    <w:rsid w:val="009263D2"/>
    <w:pPr>
      <w:pBdr>
        <w:top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1084">
    <w:name w:val="xl1084"/>
    <w:basedOn w:val="Norml"/>
    <w:uiPriority w:val="99"/>
    <w:rsid w:val="009263D2"/>
    <w:pPr>
      <w:pBdr>
        <w:top w:val="single" w:sz="4" w:space="0" w:color="auto"/>
        <w:bottom w:val="single" w:sz="8"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1094">
    <w:name w:val="xl1094"/>
    <w:basedOn w:val="Norml"/>
    <w:uiPriority w:val="99"/>
    <w:rsid w:val="009263D2"/>
    <w:pPr>
      <w:pBdr>
        <w:top w:val="single" w:sz="8" w:space="0" w:color="auto"/>
        <w:bottom w:val="single" w:sz="4"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04">
    <w:name w:val="xl1104"/>
    <w:basedOn w:val="Norml"/>
    <w:uiPriority w:val="99"/>
    <w:rsid w:val="009263D2"/>
    <w:pPr>
      <w:pBdr>
        <w:bottom w:val="single" w:sz="4"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14">
    <w:name w:val="xl1114"/>
    <w:basedOn w:val="Norml"/>
    <w:uiPriority w:val="99"/>
    <w:rsid w:val="009263D2"/>
    <w:pP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24">
    <w:name w:val="xl1124"/>
    <w:basedOn w:val="Norml"/>
    <w:uiPriority w:val="99"/>
    <w:rsid w:val="009263D2"/>
    <w:pPr>
      <w:pBdr>
        <w:left w:val="single" w:sz="8"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34">
    <w:name w:val="xl1134"/>
    <w:basedOn w:val="Norml"/>
    <w:uiPriority w:val="99"/>
    <w:rsid w:val="009263D2"/>
    <w:pPr>
      <w:pBdr>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44">
    <w:name w:val="xl1144"/>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54">
    <w:name w:val="xl1154"/>
    <w:basedOn w:val="Norml"/>
    <w:uiPriority w:val="99"/>
    <w:rsid w:val="009263D2"/>
    <w:pPr>
      <w:pBdr>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64">
    <w:name w:val="xl1164"/>
    <w:basedOn w:val="Norml"/>
    <w:uiPriority w:val="99"/>
    <w:rsid w:val="009263D2"/>
    <w:pPr>
      <w:pBdr>
        <w:left w:val="single" w:sz="4"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74">
    <w:name w:val="xl1174"/>
    <w:basedOn w:val="Norml"/>
    <w:uiPriority w:val="99"/>
    <w:rsid w:val="009263D2"/>
    <w:pPr>
      <w:pBdr>
        <w:left w:val="single" w:sz="8" w:space="0" w:color="auto"/>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184">
    <w:name w:val="xl1184"/>
    <w:basedOn w:val="Norml"/>
    <w:uiPriority w:val="99"/>
    <w:rsid w:val="009263D2"/>
    <w:pPr>
      <w:pBdr>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194">
    <w:name w:val="xl1194"/>
    <w:basedOn w:val="Norml"/>
    <w:uiPriority w:val="99"/>
    <w:rsid w:val="009263D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204">
    <w:name w:val="xl1204"/>
    <w:basedOn w:val="Norml"/>
    <w:uiPriority w:val="99"/>
    <w:rsid w:val="009263D2"/>
    <w:pPr>
      <w:pBdr>
        <w:top w:val="single" w:sz="4" w:space="0" w:color="auto"/>
        <w:left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214">
    <w:name w:val="xl1214"/>
    <w:basedOn w:val="Norml"/>
    <w:uiPriority w:val="99"/>
    <w:rsid w:val="009263D2"/>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224">
    <w:name w:val="xl1224"/>
    <w:basedOn w:val="Norml"/>
    <w:uiPriority w:val="99"/>
    <w:rsid w:val="009263D2"/>
    <w:pPr>
      <w:pBdr>
        <w:top w:val="single" w:sz="8"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234">
    <w:name w:val="xl1234"/>
    <w:basedOn w:val="Norml"/>
    <w:uiPriority w:val="99"/>
    <w:rsid w:val="009263D2"/>
    <w:pPr>
      <w:pBdr>
        <w:top w:val="single" w:sz="8" w:space="0" w:color="auto"/>
        <w:left w:val="single" w:sz="8" w:space="0" w:color="auto"/>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44">
    <w:name w:val="xl1244"/>
    <w:basedOn w:val="Norml"/>
    <w:uiPriority w:val="99"/>
    <w:rsid w:val="009263D2"/>
    <w:pPr>
      <w:pBdr>
        <w:top w:val="single" w:sz="8"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54">
    <w:name w:val="xl1254"/>
    <w:basedOn w:val="Norml"/>
    <w:uiPriority w:val="99"/>
    <w:rsid w:val="009263D2"/>
    <w:pPr>
      <w:pBdr>
        <w:top w:val="single" w:sz="8"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64">
    <w:name w:val="xl1264"/>
    <w:basedOn w:val="Norml"/>
    <w:uiPriority w:val="99"/>
    <w:rsid w:val="009263D2"/>
    <w:pPr>
      <w:pBdr>
        <w:top w:val="single" w:sz="8" w:space="0" w:color="auto"/>
        <w:lef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74">
    <w:name w:val="xl1274"/>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84">
    <w:name w:val="xl1284"/>
    <w:basedOn w:val="Norml"/>
    <w:uiPriority w:val="99"/>
    <w:rsid w:val="009263D2"/>
    <w:pPr>
      <w:pBdr>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94">
    <w:name w:val="xl1294"/>
    <w:basedOn w:val="Norml"/>
    <w:uiPriority w:val="99"/>
    <w:rsid w:val="009263D2"/>
    <w:pPr>
      <w:pBdr>
        <w:left w:val="single" w:sz="4" w:space="0" w:color="auto"/>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04">
    <w:name w:val="xl1304"/>
    <w:basedOn w:val="Norml"/>
    <w:uiPriority w:val="99"/>
    <w:rsid w:val="009263D2"/>
    <w:pPr>
      <w:pBdr>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14">
    <w:name w:val="xl1314"/>
    <w:basedOn w:val="Norml"/>
    <w:uiPriority w:val="99"/>
    <w:rsid w:val="009263D2"/>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24">
    <w:name w:val="xl1324"/>
    <w:basedOn w:val="Norml"/>
    <w:uiPriority w:val="99"/>
    <w:rsid w:val="009263D2"/>
    <w:pPr>
      <w:pBdr>
        <w:left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34">
    <w:name w:val="xl1334"/>
    <w:basedOn w:val="Norml"/>
    <w:uiPriority w:val="99"/>
    <w:rsid w:val="009263D2"/>
    <w:pPr>
      <w:pBdr>
        <w:lef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44">
    <w:name w:val="xl1344"/>
    <w:basedOn w:val="Norml"/>
    <w:uiPriority w:val="99"/>
    <w:rsid w:val="009263D2"/>
    <w:pPr>
      <w:pBdr>
        <w:righ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54">
    <w:name w:val="xl1354"/>
    <w:basedOn w:val="Norml"/>
    <w:uiPriority w:val="99"/>
    <w:rsid w:val="009263D2"/>
    <w:pPr>
      <w:pBdr>
        <w:lef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64">
    <w:name w:val="xl1364"/>
    <w:basedOn w:val="Norml"/>
    <w:uiPriority w:val="99"/>
    <w:rsid w:val="009263D2"/>
    <w:pPr>
      <w:pBdr>
        <w:left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74">
    <w:name w:val="xl1374"/>
    <w:basedOn w:val="Norml"/>
    <w:uiPriority w:val="99"/>
    <w:rsid w:val="009263D2"/>
    <w:pPr>
      <w:pBdr>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384">
    <w:name w:val="xl1384"/>
    <w:basedOn w:val="Norml"/>
    <w:uiPriority w:val="99"/>
    <w:rsid w:val="009263D2"/>
    <w:pPr>
      <w:pBdr>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94">
    <w:name w:val="xl1394"/>
    <w:basedOn w:val="Norml"/>
    <w:uiPriority w:val="99"/>
    <w:rsid w:val="009263D2"/>
    <w:pPr>
      <w:pBdr>
        <w:left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404">
    <w:name w:val="xl1404"/>
    <w:basedOn w:val="Norml"/>
    <w:uiPriority w:val="99"/>
    <w:rsid w:val="009263D2"/>
    <w:pPr>
      <w:pBdr>
        <w:left w:val="single" w:sz="8"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14">
    <w:name w:val="xl1414"/>
    <w:basedOn w:val="Norml"/>
    <w:uiPriority w:val="99"/>
    <w:rsid w:val="009263D2"/>
    <w:pPr>
      <w:pBdr>
        <w:bottom w:val="single" w:sz="8" w:space="0" w:color="auto"/>
        <w:righ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24">
    <w:name w:val="xl1424"/>
    <w:basedOn w:val="Norml"/>
    <w:uiPriority w:val="99"/>
    <w:rsid w:val="009263D2"/>
    <w:pPr>
      <w:pBdr>
        <w:top w:val="single" w:sz="4" w:space="0" w:color="auto"/>
        <w:left w:val="single" w:sz="4"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34">
    <w:name w:val="xl1434"/>
    <w:basedOn w:val="Norml"/>
    <w:uiPriority w:val="99"/>
    <w:rsid w:val="009263D2"/>
    <w:pPr>
      <w:pBdr>
        <w:top w:val="single" w:sz="4" w:space="0" w:color="auto"/>
        <w:bottom w:val="single" w:sz="8" w:space="0" w:color="auto"/>
        <w:righ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44">
    <w:name w:val="xl1444"/>
    <w:basedOn w:val="Norml"/>
    <w:uiPriority w:val="99"/>
    <w:rsid w:val="009263D2"/>
    <w:pPr>
      <w:pBdr>
        <w:left w:val="single" w:sz="4"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54">
    <w:name w:val="xl1454"/>
    <w:basedOn w:val="Norml"/>
    <w:uiPriority w:val="99"/>
    <w:rsid w:val="009263D2"/>
    <w:pPr>
      <w:pBdr>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64">
    <w:name w:val="xl1464"/>
    <w:basedOn w:val="Norml"/>
    <w:uiPriority w:val="99"/>
    <w:rsid w:val="009263D2"/>
    <w:pPr>
      <w:pBdr>
        <w:bottom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74">
    <w:name w:val="xl1474"/>
    <w:basedOn w:val="Norml"/>
    <w:uiPriority w:val="99"/>
    <w:rsid w:val="009263D2"/>
    <w:pPr>
      <w:pBdr>
        <w:left w:val="single" w:sz="4"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484">
    <w:name w:val="xl1484"/>
    <w:basedOn w:val="Norml"/>
    <w:uiPriority w:val="99"/>
    <w:rsid w:val="009263D2"/>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494">
    <w:name w:val="xl1494"/>
    <w:basedOn w:val="Norml"/>
    <w:uiPriority w:val="99"/>
    <w:rsid w:val="009263D2"/>
    <w:pPr>
      <w:pBdr>
        <w:top w:val="single" w:sz="4"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504">
    <w:name w:val="xl1504"/>
    <w:basedOn w:val="Norml"/>
    <w:uiPriority w:val="99"/>
    <w:rsid w:val="009263D2"/>
    <w:pPr>
      <w:pBdr>
        <w:top w:val="single" w:sz="4"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514">
    <w:name w:val="xl1514"/>
    <w:basedOn w:val="Norml"/>
    <w:uiPriority w:val="99"/>
    <w:rsid w:val="009263D2"/>
    <w:pPr>
      <w:pBdr>
        <w:left w:val="single" w:sz="4" w:space="0" w:color="auto"/>
        <w:bottom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24">
    <w:name w:val="xl1524"/>
    <w:basedOn w:val="Norml"/>
    <w:uiPriority w:val="99"/>
    <w:rsid w:val="009263D2"/>
    <w:pPr>
      <w:pBdr>
        <w:bottom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34">
    <w:name w:val="xl1534"/>
    <w:basedOn w:val="Norml"/>
    <w:uiPriority w:val="99"/>
    <w:rsid w:val="009263D2"/>
    <w:pPr>
      <w:pBdr>
        <w:top w:val="single" w:sz="4" w:space="0" w:color="auto"/>
        <w:left w:val="single" w:sz="4" w:space="0" w:color="auto"/>
        <w:bottom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44">
    <w:name w:val="xl1544"/>
    <w:basedOn w:val="Norml"/>
    <w:uiPriority w:val="99"/>
    <w:rsid w:val="009263D2"/>
    <w:pPr>
      <w:pBdr>
        <w:top w:val="single" w:sz="4" w:space="0" w:color="auto"/>
        <w:bottom w:val="single" w:sz="8" w:space="0" w:color="auto"/>
        <w:right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54">
    <w:name w:val="xl1554"/>
    <w:basedOn w:val="Norml"/>
    <w:uiPriority w:val="99"/>
    <w:rsid w:val="009263D2"/>
    <w:pPr>
      <w:pBdr>
        <w:left w:val="single" w:sz="4" w:space="0" w:color="auto"/>
        <w:bottom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64">
    <w:name w:val="xl1564"/>
    <w:basedOn w:val="Norml"/>
    <w:uiPriority w:val="99"/>
    <w:rsid w:val="009263D2"/>
    <w:pPr>
      <w:pBdr>
        <w:bottom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74">
    <w:name w:val="xl1574"/>
    <w:basedOn w:val="Norml"/>
    <w:uiPriority w:val="99"/>
    <w:rsid w:val="009263D2"/>
    <w:pPr>
      <w:pBdr>
        <w:top w:val="single" w:sz="8"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84">
    <w:name w:val="xl1584"/>
    <w:basedOn w:val="Norml"/>
    <w:uiPriority w:val="99"/>
    <w:rsid w:val="009263D2"/>
    <w:pPr>
      <w:pBdr>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94">
    <w:name w:val="xl1594"/>
    <w:basedOn w:val="Norml"/>
    <w:uiPriority w:val="99"/>
    <w:rsid w:val="009263D2"/>
    <w:pPr>
      <w:pBdr>
        <w:top w:val="single" w:sz="8"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604">
    <w:name w:val="xl1604"/>
    <w:basedOn w:val="Norml"/>
    <w:uiPriority w:val="99"/>
    <w:rsid w:val="009263D2"/>
    <w:pPr>
      <w:pBdr>
        <w:top w:val="single" w:sz="4" w:space="0" w:color="auto"/>
        <w:bottom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614">
    <w:name w:val="xl1614"/>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1624">
    <w:name w:val="xl1624"/>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1634">
    <w:name w:val="xl1634"/>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1644">
    <w:name w:val="xl1644"/>
    <w:basedOn w:val="Norml"/>
    <w:uiPriority w:val="99"/>
    <w:rsid w:val="009263D2"/>
    <w:pPr>
      <w:pBdr>
        <w:top w:val="single" w:sz="8" w:space="0" w:color="auto"/>
        <w:left w:val="single" w:sz="4"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654">
    <w:name w:val="xl1654"/>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664">
    <w:name w:val="xl1664"/>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674">
    <w:name w:val="xl1674"/>
    <w:basedOn w:val="Norml"/>
    <w:uiPriority w:val="99"/>
    <w:rsid w:val="009263D2"/>
    <w:pPr>
      <w:pBdr>
        <w:top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684">
    <w:name w:val="xl1684"/>
    <w:basedOn w:val="Norml"/>
    <w:uiPriority w:val="99"/>
    <w:rsid w:val="009263D2"/>
    <w:pPr>
      <w:pBdr>
        <w:top w:val="single" w:sz="8"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694">
    <w:name w:val="xl1694"/>
    <w:basedOn w:val="Norml"/>
    <w:uiPriority w:val="99"/>
    <w:rsid w:val="009263D2"/>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704">
    <w:name w:val="xl1704"/>
    <w:basedOn w:val="Norml"/>
    <w:uiPriority w:val="99"/>
    <w:rsid w:val="009263D2"/>
    <w:pPr>
      <w:pBdr>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1714">
    <w:name w:val="xl1714"/>
    <w:basedOn w:val="Norml"/>
    <w:uiPriority w:val="99"/>
    <w:rsid w:val="009263D2"/>
    <w:pP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724">
    <w:name w:val="xl1724"/>
    <w:basedOn w:val="Norml"/>
    <w:uiPriority w:val="99"/>
    <w:rsid w:val="009263D2"/>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734">
    <w:name w:val="xl1734"/>
    <w:basedOn w:val="Norml"/>
    <w:uiPriority w:val="99"/>
    <w:rsid w:val="009263D2"/>
    <w:pPr>
      <w:pBdr>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744">
    <w:name w:val="xl1744"/>
    <w:basedOn w:val="Norml"/>
    <w:uiPriority w:val="99"/>
    <w:rsid w:val="009263D2"/>
    <w:pPr>
      <w:pBdr>
        <w:top w:val="single" w:sz="4" w:space="0" w:color="auto"/>
        <w:bottom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754">
    <w:name w:val="xl1754"/>
    <w:basedOn w:val="Norml"/>
    <w:uiPriority w:val="99"/>
    <w:rsid w:val="009263D2"/>
    <w:pPr>
      <w:pBdr>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1764">
    <w:name w:val="xl1764"/>
    <w:basedOn w:val="Norml"/>
    <w:uiPriority w:val="99"/>
    <w:rsid w:val="009263D2"/>
    <w:pPr>
      <w:pBdr>
        <w:top w:val="single" w:sz="4" w:space="0" w:color="auto"/>
        <w:left w:val="single" w:sz="8" w:space="0" w:color="auto"/>
        <w:righ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1774">
    <w:name w:val="xl1774"/>
    <w:basedOn w:val="Norml"/>
    <w:uiPriority w:val="99"/>
    <w:rsid w:val="009263D2"/>
    <w:pPr>
      <w:pBdr>
        <w:top w:val="single" w:sz="4" w:space="0" w:color="auto"/>
        <w:left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784">
    <w:name w:val="xl1784"/>
    <w:basedOn w:val="Norml"/>
    <w:uiPriority w:val="99"/>
    <w:rsid w:val="009263D2"/>
    <w:pPr>
      <w:pBdr>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794">
    <w:name w:val="xl1794"/>
    <w:basedOn w:val="Norml"/>
    <w:uiPriority w:val="99"/>
    <w:rsid w:val="009263D2"/>
    <w:pPr>
      <w:pBdr>
        <w:top w:val="single" w:sz="8" w:space="0" w:color="auto"/>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04">
    <w:name w:val="xl1804"/>
    <w:basedOn w:val="Norml"/>
    <w:uiPriority w:val="99"/>
    <w:rsid w:val="009263D2"/>
    <w:pPr>
      <w:pBdr>
        <w:top w:val="single" w:sz="4"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14">
    <w:name w:val="xl1814"/>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24">
    <w:name w:val="xl1824"/>
    <w:basedOn w:val="Norml"/>
    <w:uiPriority w:val="99"/>
    <w:rsid w:val="009263D2"/>
    <w:pPr>
      <w:pBdr>
        <w:top w:val="single" w:sz="8"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34">
    <w:name w:val="xl1834"/>
    <w:basedOn w:val="Norml"/>
    <w:uiPriority w:val="99"/>
    <w:rsid w:val="009263D2"/>
    <w:pPr>
      <w:pBdr>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44">
    <w:name w:val="xl1844"/>
    <w:basedOn w:val="Norml"/>
    <w:uiPriority w:val="99"/>
    <w:rsid w:val="009263D2"/>
    <w:pPr>
      <w:pBdr>
        <w:top w:val="single" w:sz="4" w:space="0" w:color="auto"/>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54">
    <w:name w:val="xl1854"/>
    <w:basedOn w:val="Norml"/>
    <w:uiPriority w:val="99"/>
    <w:rsid w:val="009263D2"/>
    <w:pPr>
      <w:pBdr>
        <w:top w:val="single" w:sz="4"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6"/>
      <w:szCs w:val="16"/>
      <w:lang w:eastAsia="hu-HU"/>
    </w:rPr>
  </w:style>
  <w:style w:type="paragraph" w:customStyle="1" w:styleId="xl1864">
    <w:name w:val="xl1864"/>
    <w:basedOn w:val="Norml"/>
    <w:uiPriority w:val="99"/>
    <w:rsid w:val="009263D2"/>
    <w:pPr>
      <w:pBdr>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74">
    <w:name w:val="xl1874"/>
    <w:basedOn w:val="Norml"/>
    <w:uiPriority w:val="99"/>
    <w:rsid w:val="009263D2"/>
    <w:pPr>
      <w:pBdr>
        <w:top w:val="single" w:sz="4"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84">
    <w:name w:val="xl1884"/>
    <w:basedOn w:val="Norml"/>
    <w:uiPriority w:val="99"/>
    <w:rsid w:val="009263D2"/>
    <w:pPr>
      <w:pBdr>
        <w:top w:val="single" w:sz="4" w:space="0" w:color="auto"/>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94">
    <w:name w:val="xl1894"/>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04">
    <w:name w:val="xl1904"/>
    <w:basedOn w:val="Norml"/>
    <w:uiPriority w:val="99"/>
    <w:rsid w:val="009263D2"/>
    <w:pPr>
      <w:pBdr>
        <w:left w:val="single" w:sz="4" w:space="0" w:color="auto"/>
        <w:bottom w:val="single" w:sz="8"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14">
    <w:name w:val="xl1914"/>
    <w:basedOn w:val="Norml"/>
    <w:uiPriority w:val="99"/>
    <w:rsid w:val="009263D2"/>
    <w:pPr>
      <w:pBdr>
        <w:left w:val="single" w:sz="4" w:space="0" w:color="auto"/>
        <w:bottom w:val="single" w:sz="8"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24">
    <w:name w:val="xl1924"/>
    <w:basedOn w:val="Norml"/>
    <w:uiPriority w:val="99"/>
    <w:rsid w:val="009263D2"/>
    <w:pPr>
      <w:pBdr>
        <w:top w:val="single" w:sz="8"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34">
    <w:name w:val="xl1934"/>
    <w:basedOn w:val="Norml"/>
    <w:uiPriority w:val="99"/>
    <w:rsid w:val="009263D2"/>
    <w:pPr>
      <w:pBdr>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44">
    <w:name w:val="xl1944"/>
    <w:basedOn w:val="Norml"/>
    <w:uiPriority w:val="99"/>
    <w:rsid w:val="009263D2"/>
    <w:pPr>
      <w:pBdr>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54">
    <w:name w:val="xl1954"/>
    <w:basedOn w:val="Norml"/>
    <w:uiPriority w:val="99"/>
    <w:rsid w:val="009263D2"/>
    <w:pPr>
      <w:pBdr>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964">
    <w:name w:val="xl1964"/>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974">
    <w:name w:val="xl1974"/>
    <w:basedOn w:val="Norml"/>
    <w:uiPriority w:val="99"/>
    <w:rsid w:val="009263D2"/>
    <w:pPr>
      <w:pBdr>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984">
    <w:name w:val="xl1984"/>
    <w:basedOn w:val="Norml"/>
    <w:uiPriority w:val="99"/>
    <w:rsid w:val="009263D2"/>
    <w:pPr>
      <w:pBdr>
        <w:left w:val="single" w:sz="8" w:space="0" w:color="auto"/>
        <w:bottom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994">
    <w:name w:val="xl1994"/>
    <w:basedOn w:val="Norml"/>
    <w:uiPriority w:val="99"/>
    <w:rsid w:val="009263D2"/>
    <w:pPr>
      <w:pBdr>
        <w:top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04">
    <w:name w:val="xl2004"/>
    <w:basedOn w:val="Norml"/>
    <w:uiPriority w:val="99"/>
    <w:rsid w:val="009263D2"/>
    <w:pPr>
      <w:pBdr>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14">
    <w:name w:val="xl2014"/>
    <w:basedOn w:val="Norml"/>
    <w:uiPriority w:val="99"/>
    <w:rsid w:val="009263D2"/>
    <w:pPr>
      <w:pBdr>
        <w:top w:val="single" w:sz="8" w:space="0" w:color="auto"/>
        <w:left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24">
    <w:name w:val="xl2024"/>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34">
    <w:name w:val="xl2034"/>
    <w:basedOn w:val="Norml"/>
    <w:uiPriority w:val="99"/>
    <w:rsid w:val="009263D2"/>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44">
    <w:name w:val="xl2044"/>
    <w:basedOn w:val="Norml"/>
    <w:uiPriority w:val="99"/>
    <w:rsid w:val="009263D2"/>
    <w:pPr>
      <w:pBdr>
        <w:top w:val="single" w:sz="8"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54">
    <w:name w:val="xl2054"/>
    <w:basedOn w:val="Norml"/>
    <w:uiPriority w:val="99"/>
    <w:rsid w:val="009263D2"/>
    <w:pPr>
      <w:pBdr>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64">
    <w:name w:val="xl2064"/>
    <w:basedOn w:val="Norml"/>
    <w:uiPriority w:val="99"/>
    <w:rsid w:val="009263D2"/>
    <w:pPr>
      <w:pBdr>
        <w:top w:val="single" w:sz="4" w:space="0" w:color="auto"/>
        <w:left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74">
    <w:name w:val="xl2074"/>
    <w:basedOn w:val="Norml"/>
    <w:uiPriority w:val="99"/>
    <w:rsid w:val="009263D2"/>
    <w:pPr>
      <w:pBdr>
        <w:left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84">
    <w:name w:val="xl2084"/>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94">
    <w:name w:val="xl2094"/>
    <w:basedOn w:val="Norml"/>
    <w:uiPriority w:val="99"/>
    <w:rsid w:val="009263D2"/>
    <w:pPr>
      <w:pBdr>
        <w:left w:val="single" w:sz="8" w:space="0" w:color="auto"/>
        <w:bottom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104">
    <w:name w:val="xl2104"/>
    <w:basedOn w:val="Norml"/>
    <w:uiPriority w:val="99"/>
    <w:rsid w:val="009263D2"/>
    <w:pPr>
      <w:pBdr>
        <w:top w:val="single" w:sz="4" w:space="0" w:color="auto"/>
        <w:bottom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114">
    <w:name w:val="xl2114"/>
    <w:basedOn w:val="Norml"/>
    <w:uiPriority w:val="99"/>
    <w:rsid w:val="009263D2"/>
    <w:pPr>
      <w:pBdr>
        <w:top w:val="single" w:sz="4" w:space="0" w:color="auto"/>
        <w:bottom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124">
    <w:name w:val="xl2124"/>
    <w:basedOn w:val="Norml"/>
    <w:uiPriority w:val="99"/>
    <w:rsid w:val="009263D2"/>
    <w:pPr>
      <w:spacing w:before="100" w:beforeAutospacing="1" w:after="100" w:afterAutospacing="1"/>
    </w:pPr>
    <w:rPr>
      <w:rFonts w:ascii="Arial" w:eastAsia="Arial Unicode MS" w:hAnsi="Arial" w:cs="Arial"/>
      <w:sz w:val="16"/>
      <w:szCs w:val="16"/>
      <w:lang w:eastAsia="hu-HU"/>
    </w:rPr>
  </w:style>
  <w:style w:type="paragraph" w:customStyle="1" w:styleId="xl2134">
    <w:name w:val="xl2134"/>
    <w:basedOn w:val="Norml"/>
    <w:uiPriority w:val="99"/>
    <w:rsid w:val="009263D2"/>
    <w:pPr>
      <w:pBdr>
        <w:top w:val="single" w:sz="4" w:space="0" w:color="auto"/>
        <w:bottom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2144">
    <w:name w:val="xl2144"/>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154">
    <w:name w:val="xl2154"/>
    <w:basedOn w:val="Norml"/>
    <w:uiPriority w:val="99"/>
    <w:rsid w:val="009263D2"/>
    <w:pPr>
      <w:pBdr>
        <w:top w:val="single" w:sz="4" w:space="0" w:color="auto"/>
        <w:left w:val="single" w:sz="8" w:space="0" w:color="auto"/>
        <w:bottom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2164">
    <w:name w:val="xl2164"/>
    <w:basedOn w:val="Norml"/>
    <w:uiPriority w:val="99"/>
    <w:rsid w:val="009263D2"/>
    <w:pPr>
      <w:pBdr>
        <w:top w:val="single" w:sz="4" w:space="0" w:color="auto"/>
        <w:left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2174">
    <w:name w:val="xl2174"/>
    <w:basedOn w:val="Norml"/>
    <w:uiPriority w:val="99"/>
    <w:rsid w:val="009263D2"/>
    <w:pPr>
      <w:pBdr>
        <w:top w:val="single" w:sz="4" w:space="0" w:color="auto"/>
        <w:left w:val="single" w:sz="8" w:space="0" w:color="auto"/>
        <w:bottom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2184">
    <w:name w:val="xl2184"/>
    <w:basedOn w:val="Norml"/>
    <w:uiPriority w:val="99"/>
    <w:rsid w:val="009263D2"/>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194">
    <w:name w:val="xl2194"/>
    <w:basedOn w:val="Norml"/>
    <w:uiPriority w:val="99"/>
    <w:rsid w:val="009263D2"/>
    <w:pPr>
      <w:pBdr>
        <w:left w:val="single" w:sz="8" w:space="0" w:color="auto"/>
        <w:bottom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2204">
    <w:name w:val="xl2204"/>
    <w:basedOn w:val="Norml"/>
    <w:uiPriority w:val="99"/>
    <w:rsid w:val="009263D2"/>
    <w:pPr>
      <w:pBdr>
        <w:top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2216">
    <w:name w:val="xl2216"/>
    <w:basedOn w:val="Norml"/>
    <w:uiPriority w:val="99"/>
    <w:rsid w:val="009263D2"/>
    <w:pPr>
      <w:pBdr>
        <w:top w:val="single" w:sz="8" w:space="0" w:color="auto"/>
        <w:left w:val="single" w:sz="8" w:space="0" w:color="auto"/>
        <w:right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224">
    <w:name w:val="xl2224"/>
    <w:basedOn w:val="Norml"/>
    <w:uiPriority w:val="99"/>
    <w:rsid w:val="009263D2"/>
    <w:pPr>
      <w:pBdr>
        <w:left w:val="single" w:sz="8" w:space="0" w:color="auto"/>
        <w:right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234">
    <w:name w:val="xl2234"/>
    <w:basedOn w:val="Norml"/>
    <w:uiPriority w:val="99"/>
    <w:rsid w:val="009263D2"/>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244">
    <w:name w:val="xl2244"/>
    <w:basedOn w:val="Norml"/>
    <w:uiPriority w:val="99"/>
    <w:rsid w:val="009263D2"/>
    <w:pPr>
      <w:pBdr>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254">
    <w:name w:val="xl2254"/>
    <w:basedOn w:val="Norml"/>
    <w:uiPriority w:val="99"/>
    <w:rsid w:val="009263D2"/>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264">
    <w:name w:val="xl2264"/>
    <w:basedOn w:val="Norml"/>
    <w:uiPriority w:val="99"/>
    <w:rsid w:val="009263D2"/>
    <w:pPr>
      <w:pBdr>
        <w:top w:val="single" w:sz="8" w:space="0" w:color="auto"/>
        <w:left w:val="single" w:sz="8" w:space="0" w:color="auto"/>
        <w:right w:val="single" w:sz="8" w:space="0" w:color="auto"/>
      </w:pBdr>
      <w:spacing w:before="100" w:beforeAutospacing="1" w:after="100" w:afterAutospacing="1"/>
      <w:textAlignment w:val="center"/>
    </w:pPr>
    <w:rPr>
      <w:rFonts w:ascii="Arial" w:eastAsia="Arial Unicode MS" w:hAnsi="Arial" w:cs="Arial"/>
      <w:sz w:val="16"/>
      <w:szCs w:val="16"/>
      <w:lang w:eastAsia="hu-HU"/>
    </w:rPr>
  </w:style>
  <w:style w:type="paragraph" w:customStyle="1" w:styleId="xl2274">
    <w:name w:val="xl2274"/>
    <w:basedOn w:val="Norml"/>
    <w:uiPriority w:val="99"/>
    <w:rsid w:val="009263D2"/>
    <w:pPr>
      <w:pBdr>
        <w:left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w:sz w:val="16"/>
      <w:szCs w:val="16"/>
      <w:lang w:eastAsia="hu-HU"/>
    </w:rPr>
  </w:style>
  <w:style w:type="paragraph" w:customStyle="1" w:styleId="xl2284">
    <w:name w:val="xl2284"/>
    <w:basedOn w:val="Norml"/>
    <w:uiPriority w:val="99"/>
    <w:rsid w:val="009263D2"/>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294">
    <w:name w:val="xl2294"/>
    <w:basedOn w:val="Norml"/>
    <w:uiPriority w:val="99"/>
    <w:rsid w:val="009263D2"/>
    <w:pPr>
      <w:pBdr>
        <w:top w:val="single" w:sz="8" w:space="0" w:color="auto"/>
        <w:bottom w:val="single" w:sz="4"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font54">
    <w:name w:val="font54"/>
    <w:basedOn w:val="Norml"/>
    <w:uiPriority w:val="99"/>
    <w:rsid w:val="009263D2"/>
    <w:pPr>
      <w:spacing w:before="100" w:beforeAutospacing="1" w:after="100" w:afterAutospacing="1"/>
    </w:pPr>
    <w:rPr>
      <w:rFonts w:ascii="Arial" w:eastAsia="Arial Unicode MS" w:hAnsi="Arial" w:cs="Arial"/>
      <w:sz w:val="16"/>
      <w:szCs w:val="16"/>
      <w:lang w:eastAsia="hu-HU"/>
    </w:rPr>
  </w:style>
  <w:style w:type="paragraph" w:customStyle="1" w:styleId="xl2217">
    <w:name w:val="xl2217"/>
    <w:basedOn w:val="Norml"/>
    <w:uiPriority w:val="99"/>
    <w:rsid w:val="009263D2"/>
    <w:pPr>
      <w:spacing w:before="100" w:beforeAutospacing="1" w:after="100" w:afterAutospacing="1"/>
    </w:pPr>
    <w:rPr>
      <w:rFonts w:ascii="Arial Unicode MS" w:eastAsia="Arial Unicode MS" w:hAnsi="Arial Unicode MS" w:cs="Arial Unicode MS"/>
      <w:szCs w:val="24"/>
      <w:lang w:eastAsia="hu-HU"/>
    </w:rPr>
  </w:style>
  <w:style w:type="paragraph" w:customStyle="1" w:styleId="xl2316">
    <w:name w:val="xl2316"/>
    <w:basedOn w:val="Norml"/>
    <w:uiPriority w:val="99"/>
    <w:rsid w:val="009263D2"/>
    <w:pPr>
      <w:pBdr>
        <w:top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2304">
    <w:name w:val="xl2304"/>
    <w:basedOn w:val="Norml"/>
    <w:uiPriority w:val="99"/>
    <w:rsid w:val="009263D2"/>
    <w:pPr>
      <w:pBdr>
        <w:left w:val="single" w:sz="8" w:space="0" w:color="auto"/>
        <w:right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317">
    <w:name w:val="xl2317"/>
    <w:basedOn w:val="Norml"/>
    <w:uiPriority w:val="99"/>
    <w:rsid w:val="009263D2"/>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324">
    <w:name w:val="xl2324"/>
    <w:basedOn w:val="Norml"/>
    <w:uiPriority w:val="99"/>
    <w:rsid w:val="009263D2"/>
    <w:pPr>
      <w:pBdr>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334">
    <w:name w:val="xl2334"/>
    <w:basedOn w:val="Norml"/>
    <w:uiPriority w:val="99"/>
    <w:rsid w:val="009263D2"/>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344">
    <w:name w:val="xl2344"/>
    <w:basedOn w:val="Norml"/>
    <w:uiPriority w:val="99"/>
    <w:rsid w:val="009263D2"/>
    <w:pPr>
      <w:pBdr>
        <w:top w:val="single" w:sz="8" w:space="0" w:color="auto"/>
        <w:left w:val="single" w:sz="8" w:space="0" w:color="auto"/>
        <w:right w:val="single" w:sz="8" w:space="0" w:color="auto"/>
      </w:pBdr>
      <w:spacing w:before="100" w:beforeAutospacing="1" w:after="100" w:afterAutospacing="1"/>
      <w:textAlignment w:val="center"/>
    </w:pPr>
    <w:rPr>
      <w:rFonts w:ascii="Arial" w:eastAsia="Arial Unicode MS" w:hAnsi="Arial" w:cs="Arial"/>
      <w:sz w:val="16"/>
      <w:szCs w:val="16"/>
      <w:lang w:eastAsia="hu-HU"/>
    </w:rPr>
  </w:style>
  <w:style w:type="paragraph" w:customStyle="1" w:styleId="xl2354">
    <w:name w:val="xl2354"/>
    <w:basedOn w:val="Norml"/>
    <w:uiPriority w:val="99"/>
    <w:rsid w:val="009263D2"/>
    <w:pPr>
      <w:pBdr>
        <w:left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w:sz w:val="16"/>
      <w:szCs w:val="16"/>
      <w:lang w:eastAsia="hu-HU"/>
    </w:rPr>
  </w:style>
  <w:style w:type="paragraph" w:customStyle="1" w:styleId="xl2364">
    <w:name w:val="xl2364"/>
    <w:basedOn w:val="Norml"/>
    <w:uiPriority w:val="99"/>
    <w:rsid w:val="009263D2"/>
    <w:pPr>
      <w:spacing w:before="100" w:beforeAutospacing="1" w:after="100" w:afterAutospacing="1"/>
      <w:jc w:val="center"/>
    </w:pPr>
    <w:rPr>
      <w:rFonts w:ascii="Arial Unicode MS" w:eastAsia="Arial Unicode MS" w:hAnsi="Arial Unicode MS" w:cs="Arial Unicode MS"/>
      <w:szCs w:val="24"/>
      <w:lang w:eastAsia="hu-HU"/>
    </w:rPr>
  </w:style>
  <w:style w:type="paragraph" w:customStyle="1" w:styleId="xl2374">
    <w:name w:val="xl2374"/>
    <w:basedOn w:val="Norml"/>
    <w:uiPriority w:val="99"/>
    <w:rsid w:val="009263D2"/>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384">
    <w:name w:val="xl2384"/>
    <w:basedOn w:val="Norml"/>
    <w:uiPriority w:val="99"/>
    <w:rsid w:val="009263D2"/>
    <w:pPr>
      <w:pBdr>
        <w:top w:val="single" w:sz="8" w:space="0" w:color="auto"/>
        <w:bottom w:val="single" w:sz="4"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394">
    <w:name w:val="xl2394"/>
    <w:basedOn w:val="Norml"/>
    <w:uiPriority w:val="99"/>
    <w:rsid w:val="009263D2"/>
    <w:pPr>
      <w:pBdr>
        <w:top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404">
    <w:name w:val="xl2404"/>
    <w:basedOn w:val="Norml"/>
    <w:uiPriority w:val="99"/>
    <w:rsid w:val="009263D2"/>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w:b/>
      <w:bCs/>
      <w:sz w:val="14"/>
      <w:szCs w:val="14"/>
      <w:lang w:eastAsia="hu-HU"/>
    </w:rPr>
  </w:style>
  <w:style w:type="paragraph" w:customStyle="1" w:styleId="xl2417">
    <w:name w:val="xl2417"/>
    <w:basedOn w:val="Norml"/>
    <w:uiPriority w:val="99"/>
    <w:rsid w:val="009263D2"/>
    <w:pPr>
      <w:pBdr>
        <w:top w:val="single" w:sz="8" w:space="0" w:color="auto"/>
        <w:bottom w:val="single" w:sz="4" w:space="0" w:color="auto"/>
      </w:pBdr>
      <w:spacing w:before="100" w:beforeAutospacing="1" w:after="100" w:afterAutospacing="1"/>
      <w:jc w:val="center"/>
    </w:pPr>
    <w:rPr>
      <w:rFonts w:ascii="Arial" w:eastAsia="Arial Unicode MS" w:hAnsi="Arial" w:cs="Arial"/>
      <w:b/>
      <w:bCs/>
      <w:sz w:val="14"/>
      <w:szCs w:val="14"/>
      <w:lang w:eastAsia="hu-HU"/>
    </w:rPr>
  </w:style>
  <w:style w:type="paragraph" w:customStyle="1" w:styleId="xl2424">
    <w:name w:val="xl2424"/>
    <w:basedOn w:val="Norml"/>
    <w:uiPriority w:val="99"/>
    <w:rsid w:val="009263D2"/>
    <w:pPr>
      <w:pBdr>
        <w:top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sz w:val="14"/>
      <w:szCs w:val="14"/>
      <w:lang w:eastAsia="hu-HU"/>
    </w:rPr>
  </w:style>
  <w:style w:type="paragraph" w:customStyle="1" w:styleId="xl2434">
    <w:name w:val="xl2434"/>
    <w:basedOn w:val="Norml"/>
    <w:uiPriority w:val="99"/>
    <w:rsid w:val="009263D2"/>
    <w:pPr>
      <w:pBdr>
        <w:top w:val="single" w:sz="8" w:space="0" w:color="auto"/>
        <w:left w:val="single" w:sz="4" w:space="0" w:color="auto"/>
        <w:bottom w:val="single" w:sz="4" w:space="0" w:color="auto"/>
      </w:pBdr>
      <w:spacing w:before="100" w:beforeAutospacing="1" w:after="100" w:afterAutospacing="1"/>
      <w:jc w:val="center"/>
    </w:pPr>
    <w:rPr>
      <w:rFonts w:ascii="Arial" w:eastAsia="Arial Unicode MS" w:hAnsi="Arial" w:cs="Arial"/>
      <w:b/>
      <w:bCs/>
      <w:sz w:val="14"/>
      <w:szCs w:val="14"/>
      <w:lang w:eastAsia="hu-HU"/>
    </w:rPr>
  </w:style>
  <w:style w:type="paragraph" w:customStyle="1" w:styleId="xl2444">
    <w:name w:val="xl2444"/>
    <w:basedOn w:val="Norml"/>
    <w:uiPriority w:val="99"/>
    <w:rsid w:val="009263D2"/>
    <w:pPr>
      <w:pBdr>
        <w:top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b/>
      <w:bCs/>
      <w:sz w:val="14"/>
      <w:szCs w:val="14"/>
      <w:lang w:eastAsia="hu-HU"/>
    </w:rPr>
  </w:style>
  <w:style w:type="paragraph" w:customStyle="1" w:styleId="xl2454">
    <w:name w:val="xl2454"/>
    <w:basedOn w:val="Norml"/>
    <w:uiPriority w:val="99"/>
    <w:rsid w:val="009263D2"/>
    <w:pPr>
      <w:pBdr>
        <w:top w:val="single" w:sz="4" w:space="0" w:color="auto"/>
        <w:left w:val="single" w:sz="8" w:space="0" w:color="auto"/>
        <w:bottom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2464">
    <w:name w:val="xl2464"/>
    <w:basedOn w:val="Norml"/>
    <w:uiPriority w:val="99"/>
    <w:rsid w:val="009263D2"/>
    <w:pPr>
      <w:pBdr>
        <w:top w:val="single" w:sz="4" w:space="0" w:color="auto"/>
        <w:bottom w:val="single" w:sz="8" w:space="0" w:color="auto"/>
        <w:right w:val="single" w:sz="4"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2474">
    <w:name w:val="xl2474"/>
    <w:basedOn w:val="Norml"/>
    <w:uiPriority w:val="99"/>
    <w:rsid w:val="009263D2"/>
    <w:pPr>
      <w:pBdr>
        <w:top w:val="single" w:sz="4" w:space="0" w:color="auto"/>
        <w:left w:val="single" w:sz="4" w:space="0" w:color="auto"/>
        <w:bottom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2484">
    <w:name w:val="xl2484"/>
    <w:basedOn w:val="Norml"/>
    <w:uiPriority w:val="99"/>
    <w:rsid w:val="009263D2"/>
    <w:pPr>
      <w:pBdr>
        <w:top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2494">
    <w:name w:val="xl2494"/>
    <w:basedOn w:val="Norml"/>
    <w:uiPriority w:val="99"/>
    <w:rsid w:val="009263D2"/>
    <w:pPr>
      <w:pBdr>
        <w:left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504">
    <w:name w:val="xl2504"/>
    <w:basedOn w:val="Norml"/>
    <w:uiPriority w:val="99"/>
    <w:rsid w:val="009263D2"/>
    <w:pPr>
      <w:pBdr>
        <w:top w:val="single" w:sz="8" w:space="0" w:color="auto"/>
        <w:left w:val="single" w:sz="8" w:space="0" w:color="auto"/>
        <w:bottom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517">
    <w:name w:val="xl2517"/>
    <w:basedOn w:val="Norml"/>
    <w:uiPriority w:val="99"/>
    <w:rsid w:val="009263D2"/>
    <w:pPr>
      <w:pBdr>
        <w:top w:val="single" w:sz="8" w:space="0" w:color="auto"/>
        <w:bottom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524">
    <w:name w:val="xl2524"/>
    <w:basedOn w:val="Norml"/>
    <w:uiPriority w:val="99"/>
    <w:rsid w:val="009263D2"/>
    <w:pPr>
      <w:pBdr>
        <w:top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534">
    <w:name w:val="xl2534"/>
    <w:basedOn w:val="Norml"/>
    <w:uiPriority w:val="99"/>
    <w:rsid w:val="009263D2"/>
    <w:pPr>
      <w:pBdr>
        <w:top w:val="single" w:sz="8" w:space="0" w:color="auto"/>
        <w:left w:val="single" w:sz="8" w:space="0" w:color="auto"/>
        <w:right w:val="single" w:sz="8" w:space="0" w:color="auto"/>
      </w:pBdr>
      <w:spacing w:before="100" w:beforeAutospacing="1" w:after="100" w:afterAutospacing="1"/>
      <w:jc w:val="center"/>
    </w:pPr>
    <w:rPr>
      <w:rFonts w:ascii="Arial" w:eastAsia="Arial Unicode MS" w:hAnsi="Arial" w:cs="Arial"/>
      <w:szCs w:val="24"/>
      <w:lang w:eastAsia="hu-HU"/>
    </w:rPr>
  </w:style>
  <w:style w:type="paragraph" w:customStyle="1" w:styleId="xl2544">
    <w:name w:val="xl2544"/>
    <w:basedOn w:val="Norml"/>
    <w:uiPriority w:val="99"/>
    <w:rsid w:val="009263D2"/>
    <w:pPr>
      <w:pBdr>
        <w:left w:val="single" w:sz="8" w:space="0" w:color="auto"/>
        <w:right w:val="single" w:sz="8" w:space="0" w:color="auto"/>
      </w:pBdr>
      <w:spacing w:before="100" w:beforeAutospacing="1" w:after="100" w:afterAutospacing="1"/>
      <w:jc w:val="center"/>
    </w:pPr>
    <w:rPr>
      <w:rFonts w:ascii="Arial" w:eastAsia="Arial Unicode MS" w:hAnsi="Arial" w:cs="Arial"/>
      <w:szCs w:val="24"/>
      <w:lang w:eastAsia="hu-HU"/>
    </w:rPr>
  </w:style>
  <w:style w:type="paragraph" w:customStyle="1" w:styleId="xl2554">
    <w:name w:val="xl2554"/>
    <w:basedOn w:val="Norml"/>
    <w:uiPriority w:val="99"/>
    <w:rsid w:val="009263D2"/>
    <w:pPr>
      <w:pBdr>
        <w:left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w:szCs w:val="24"/>
      <w:lang w:eastAsia="hu-HU"/>
    </w:rPr>
  </w:style>
  <w:style w:type="paragraph" w:customStyle="1" w:styleId="xl2564">
    <w:name w:val="xl2564"/>
    <w:basedOn w:val="Norml"/>
    <w:uiPriority w:val="99"/>
    <w:rsid w:val="009263D2"/>
    <w:pPr>
      <w:pBdr>
        <w:top w:val="single" w:sz="8" w:space="0" w:color="auto"/>
        <w:left w:val="single" w:sz="8" w:space="0" w:color="auto"/>
        <w:bottom w:val="single" w:sz="8" w:space="0" w:color="auto"/>
      </w:pBdr>
      <w:spacing w:before="100" w:beforeAutospacing="1" w:after="100" w:afterAutospacing="1"/>
    </w:pPr>
    <w:rPr>
      <w:rFonts w:ascii="Arial" w:eastAsia="Arial Unicode MS" w:hAnsi="Arial" w:cs="Arial"/>
      <w:b/>
      <w:bCs/>
      <w:szCs w:val="24"/>
      <w:lang w:eastAsia="hu-HU"/>
    </w:rPr>
  </w:style>
  <w:style w:type="paragraph" w:customStyle="1" w:styleId="xl2574">
    <w:name w:val="xl2574"/>
    <w:basedOn w:val="Norml"/>
    <w:uiPriority w:val="99"/>
    <w:rsid w:val="009263D2"/>
    <w:pPr>
      <w:pBdr>
        <w:top w:val="single" w:sz="8" w:space="0" w:color="auto"/>
        <w:bottom w:val="single" w:sz="8" w:space="0" w:color="auto"/>
      </w:pBdr>
      <w:spacing w:before="100" w:beforeAutospacing="1" w:after="100" w:afterAutospacing="1"/>
    </w:pPr>
    <w:rPr>
      <w:rFonts w:ascii="Arial" w:eastAsia="Arial Unicode MS" w:hAnsi="Arial" w:cs="Arial"/>
      <w:b/>
      <w:bCs/>
      <w:szCs w:val="24"/>
      <w:lang w:eastAsia="hu-HU"/>
    </w:rPr>
  </w:style>
  <w:style w:type="paragraph" w:customStyle="1" w:styleId="xl2584">
    <w:name w:val="xl2584"/>
    <w:basedOn w:val="Norml"/>
    <w:uiPriority w:val="99"/>
    <w:rsid w:val="009263D2"/>
    <w:pPr>
      <w:pBdr>
        <w:top w:val="single" w:sz="8" w:space="0" w:color="auto"/>
        <w:bottom w:val="single" w:sz="8" w:space="0" w:color="auto"/>
        <w:right w:val="single" w:sz="8" w:space="0" w:color="auto"/>
      </w:pBdr>
      <w:spacing w:before="100" w:beforeAutospacing="1" w:after="100" w:afterAutospacing="1"/>
    </w:pPr>
    <w:rPr>
      <w:rFonts w:ascii="Arial" w:eastAsia="Arial Unicode MS" w:hAnsi="Arial" w:cs="Arial"/>
      <w:b/>
      <w:bCs/>
      <w:szCs w:val="24"/>
      <w:lang w:eastAsia="hu-HU"/>
    </w:rPr>
  </w:style>
  <w:style w:type="paragraph" w:customStyle="1" w:styleId="xl2594">
    <w:name w:val="xl2594"/>
    <w:basedOn w:val="Norml"/>
    <w:uiPriority w:val="99"/>
    <w:rsid w:val="009263D2"/>
    <w:pPr>
      <w:pBdr>
        <w:left w:val="single" w:sz="4" w:space="0" w:color="auto"/>
        <w:bottom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603">
    <w:name w:val="xl2603"/>
    <w:basedOn w:val="Norml"/>
    <w:uiPriority w:val="99"/>
    <w:rsid w:val="009263D2"/>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 w:val="14"/>
      <w:szCs w:val="14"/>
      <w:lang w:eastAsia="hu-HU"/>
    </w:rPr>
  </w:style>
  <w:style w:type="paragraph" w:customStyle="1" w:styleId="xl2616">
    <w:name w:val="xl2616"/>
    <w:basedOn w:val="Norml"/>
    <w:uiPriority w:val="99"/>
    <w:rsid w:val="009263D2"/>
    <w:pPr>
      <w:pBdr>
        <w:top w:val="single" w:sz="8" w:space="0" w:color="auto"/>
        <w:left w:val="single" w:sz="4" w:space="0" w:color="auto"/>
        <w:bottom w:val="single" w:sz="4" w:space="0" w:color="auto"/>
      </w:pBdr>
      <w:spacing w:before="100" w:beforeAutospacing="1" w:after="100" w:afterAutospacing="1"/>
      <w:jc w:val="center"/>
      <w:textAlignment w:val="center"/>
    </w:pPr>
    <w:rPr>
      <w:rFonts w:ascii="Arial" w:eastAsia="Arial Unicode MS" w:hAnsi="Arial" w:cs="Arial"/>
      <w:b/>
      <w:bCs/>
      <w:sz w:val="14"/>
      <w:szCs w:val="14"/>
      <w:lang w:eastAsia="hu-HU"/>
    </w:rPr>
  </w:style>
  <w:style w:type="paragraph" w:customStyle="1" w:styleId="xl2623">
    <w:name w:val="xl2623"/>
    <w:basedOn w:val="Norml"/>
    <w:uiPriority w:val="99"/>
    <w:rsid w:val="009263D2"/>
    <w:pPr>
      <w:pBdr>
        <w:top w:val="single" w:sz="8" w:space="0" w:color="auto"/>
        <w:bottom w:val="single" w:sz="4" w:space="0" w:color="auto"/>
        <w:right w:val="single" w:sz="8" w:space="0" w:color="auto"/>
      </w:pBdr>
      <w:spacing w:before="100" w:beforeAutospacing="1" w:after="100" w:afterAutospacing="1"/>
      <w:jc w:val="center"/>
      <w:textAlignment w:val="center"/>
    </w:pPr>
    <w:rPr>
      <w:rFonts w:ascii="Arial" w:eastAsia="Arial Unicode MS" w:hAnsi="Arial" w:cs="Arial"/>
      <w:b/>
      <w:bCs/>
      <w:sz w:val="14"/>
      <w:szCs w:val="14"/>
      <w:lang w:eastAsia="hu-HU"/>
    </w:rPr>
  </w:style>
  <w:style w:type="paragraph" w:customStyle="1" w:styleId="xl2633">
    <w:name w:val="xl2633"/>
    <w:basedOn w:val="Norml"/>
    <w:uiPriority w:val="99"/>
    <w:rsid w:val="009263D2"/>
    <w:pPr>
      <w:pBdr>
        <w:top w:val="single" w:sz="4" w:space="0" w:color="auto"/>
        <w:left w:val="single" w:sz="8" w:space="0" w:color="auto"/>
        <w:bottom w:val="single" w:sz="8" w:space="0" w:color="auto"/>
      </w:pBdr>
      <w:spacing w:before="100" w:beforeAutospacing="1" w:after="100" w:afterAutospacing="1"/>
      <w:jc w:val="center"/>
      <w:textAlignment w:val="center"/>
    </w:pPr>
    <w:rPr>
      <w:rFonts w:ascii="Arial" w:eastAsia="Arial Unicode MS" w:hAnsi="Arial" w:cs="Arial"/>
      <w:b/>
      <w:bCs/>
      <w:sz w:val="16"/>
      <w:szCs w:val="16"/>
      <w:lang w:eastAsia="hu-HU"/>
    </w:rPr>
  </w:style>
  <w:style w:type="paragraph" w:customStyle="1" w:styleId="xl2643">
    <w:name w:val="xl2643"/>
    <w:basedOn w:val="Norml"/>
    <w:uiPriority w:val="99"/>
    <w:rsid w:val="009263D2"/>
    <w:pPr>
      <w:pBdr>
        <w:top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b/>
      <w:bCs/>
      <w:sz w:val="16"/>
      <w:szCs w:val="16"/>
      <w:lang w:eastAsia="hu-HU"/>
    </w:rPr>
  </w:style>
  <w:style w:type="paragraph" w:customStyle="1" w:styleId="xl2653">
    <w:name w:val="xl2653"/>
    <w:basedOn w:val="Norml"/>
    <w:uiPriority w:val="99"/>
    <w:rsid w:val="009263D2"/>
    <w:pPr>
      <w:pBdr>
        <w:top w:val="single" w:sz="4" w:space="0" w:color="auto"/>
        <w:left w:val="single" w:sz="4" w:space="0" w:color="auto"/>
        <w:bottom w:val="single" w:sz="8" w:space="0" w:color="auto"/>
      </w:pBdr>
      <w:spacing w:before="100" w:beforeAutospacing="1" w:after="100" w:afterAutospacing="1"/>
      <w:jc w:val="center"/>
      <w:textAlignment w:val="center"/>
    </w:pPr>
    <w:rPr>
      <w:rFonts w:ascii="Arial" w:eastAsia="Arial Unicode MS" w:hAnsi="Arial" w:cs="Arial"/>
      <w:b/>
      <w:bCs/>
      <w:sz w:val="16"/>
      <w:szCs w:val="16"/>
      <w:lang w:eastAsia="hu-HU"/>
    </w:rPr>
  </w:style>
  <w:style w:type="paragraph" w:customStyle="1" w:styleId="xl2663">
    <w:name w:val="xl2663"/>
    <w:basedOn w:val="Norml"/>
    <w:uiPriority w:val="99"/>
    <w:rsid w:val="009263D2"/>
    <w:pPr>
      <w:pBdr>
        <w:top w:val="single" w:sz="4"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6"/>
      <w:szCs w:val="16"/>
      <w:lang w:eastAsia="hu-HU"/>
    </w:rPr>
  </w:style>
  <w:style w:type="paragraph" w:customStyle="1" w:styleId="xl2673">
    <w:name w:val="xl2673"/>
    <w:basedOn w:val="Norml"/>
    <w:uiPriority w:val="99"/>
    <w:rsid w:val="009263D2"/>
    <w:pPr>
      <w:pBdr>
        <w:left w:val="single" w:sz="8" w:space="0" w:color="auto"/>
        <w:bottom w:val="single" w:sz="8" w:space="0" w:color="auto"/>
      </w:pBdr>
      <w:spacing w:before="100" w:beforeAutospacing="1" w:after="100" w:afterAutospacing="1"/>
      <w:jc w:val="center"/>
      <w:textAlignment w:val="center"/>
    </w:pPr>
    <w:rPr>
      <w:rFonts w:ascii="Arial" w:eastAsia="Arial Unicode MS" w:hAnsi="Arial" w:cs="Arial"/>
      <w:sz w:val="14"/>
      <w:szCs w:val="14"/>
      <w:lang w:eastAsia="hu-HU"/>
    </w:rPr>
  </w:style>
  <w:style w:type="paragraph" w:customStyle="1" w:styleId="xl2683">
    <w:name w:val="xl2683"/>
    <w:basedOn w:val="Norml"/>
    <w:uiPriority w:val="99"/>
    <w:rsid w:val="009263D2"/>
    <w:pPr>
      <w:pBdr>
        <w:top w:val="single" w:sz="8" w:space="0" w:color="auto"/>
        <w:left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693">
    <w:name w:val="xl2693"/>
    <w:basedOn w:val="Norml"/>
    <w:uiPriority w:val="99"/>
    <w:rsid w:val="009263D2"/>
    <w:pPr>
      <w:pBdr>
        <w:top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703">
    <w:name w:val="xl2703"/>
    <w:basedOn w:val="Norml"/>
    <w:uiPriority w:val="99"/>
    <w:rsid w:val="009263D2"/>
    <w:pPr>
      <w:pBdr>
        <w:left w:val="single" w:sz="8" w:space="0" w:color="auto"/>
        <w:bottom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716">
    <w:name w:val="xl2716"/>
    <w:basedOn w:val="Norml"/>
    <w:uiPriority w:val="99"/>
    <w:rsid w:val="009263D2"/>
    <w:pPr>
      <w:pBdr>
        <w:bottom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723">
    <w:name w:val="xl2723"/>
    <w:basedOn w:val="Norml"/>
    <w:uiPriority w:val="99"/>
    <w:rsid w:val="009263D2"/>
    <w:pPr>
      <w:pBdr>
        <w:top w:val="single" w:sz="4" w:space="0" w:color="auto"/>
        <w:left w:val="single" w:sz="4" w:space="0" w:color="auto"/>
        <w:bottom w:val="single" w:sz="8" w:space="0" w:color="auto"/>
      </w:pBdr>
      <w:spacing w:before="100" w:beforeAutospacing="1" w:after="100" w:afterAutospacing="1"/>
      <w:jc w:val="center"/>
      <w:textAlignment w:val="center"/>
    </w:pPr>
    <w:rPr>
      <w:rFonts w:ascii="Arial" w:eastAsia="Arial Unicode MS" w:hAnsi="Arial" w:cs="Arial"/>
      <w:sz w:val="14"/>
      <w:szCs w:val="14"/>
      <w:lang w:eastAsia="hu-HU"/>
    </w:rPr>
  </w:style>
  <w:style w:type="paragraph" w:customStyle="1" w:styleId="xl2733">
    <w:name w:val="xl2733"/>
    <w:basedOn w:val="Norml"/>
    <w:uiPriority w:val="99"/>
    <w:rsid w:val="009263D2"/>
    <w:pPr>
      <w:pBdr>
        <w:top w:val="single" w:sz="4" w:space="0" w:color="auto"/>
        <w:bottom w:val="single" w:sz="8" w:space="0" w:color="auto"/>
      </w:pBdr>
      <w:spacing w:before="100" w:beforeAutospacing="1" w:after="100" w:afterAutospacing="1"/>
      <w:jc w:val="center"/>
      <w:textAlignment w:val="center"/>
    </w:pPr>
    <w:rPr>
      <w:rFonts w:ascii="Arial" w:eastAsia="Arial Unicode MS" w:hAnsi="Arial" w:cs="Arial"/>
      <w:sz w:val="14"/>
      <w:szCs w:val="14"/>
      <w:lang w:eastAsia="hu-HU"/>
    </w:rPr>
  </w:style>
  <w:style w:type="paragraph" w:customStyle="1" w:styleId="xl2743">
    <w:name w:val="xl2743"/>
    <w:basedOn w:val="Norml"/>
    <w:uiPriority w:val="99"/>
    <w:rsid w:val="009263D2"/>
    <w:pPr>
      <w:pBdr>
        <w:top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hu-HU"/>
    </w:rPr>
  </w:style>
  <w:style w:type="paragraph" w:customStyle="1" w:styleId="xl2753">
    <w:name w:val="xl2753"/>
    <w:basedOn w:val="Norml"/>
    <w:uiPriority w:val="99"/>
    <w:rsid w:val="009263D2"/>
    <w:pPr>
      <w:pBdr>
        <w:top w:val="single" w:sz="8" w:space="0" w:color="auto"/>
        <w:left w:val="single" w:sz="8" w:space="0" w:color="auto"/>
        <w:bottom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763">
    <w:name w:val="xl2763"/>
    <w:basedOn w:val="Norml"/>
    <w:uiPriority w:val="99"/>
    <w:rsid w:val="009263D2"/>
    <w:pPr>
      <w:pBdr>
        <w:top w:val="single" w:sz="8" w:space="0" w:color="auto"/>
        <w:bottom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773">
    <w:name w:val="xl2773"/>
    <w:basedOn w:val="Norml"/>
    <w:uiPriority w:val="99"/>
    <w:rsid w:val="009263D2"/>
    <w:pPr>
      <w:pBdr>
        <w:top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783">
    <w:name w:val="xl2783"/>
    <w:basedOn w:val="Norml"/>
    <w:uiPriority w:val="99"/>
    <w:rsid w:val="009263D2"/>
    <w:pPr>
      <w:pBdr>
        <w:top w:val="single" w:sz="8"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hu-HU"/>
    </w:rPr>
  </w:style>
  <w:style w:type="paragraph" w:customStyle="1" w:styleId="xl2793">
    <w:name w:val="xl2793"/>
    <w:basedOn w:val="Norml"/>
    <w:uiPriority w:val="99"/>
    <w:rsid w:val="009263D2"/>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hu-HU"/>
    </w:rPr>
  </w:style>
  <w:style w:type="paragraph" w:customStyle="1" w:styleId="xl2803">
    <w:name w:val="xl2803"/>
    <w:basedOn w:val="Norml"/>
    <w:uiPriority w:val="99"/>
    <w:rsid w:val="009263D2"/>
    <w:pPr>
      <w:pBdr>
        <w:top w:val="single" w:sz="8" w:space="0" w:color="auto"/>
        <w:left w:val="single" w:sz="4" w:space="0" w:color="auto"/>
        <w:bottom w:val="single" w:sz="8" w:space="0" w:color="auto"/>
      </w:pBdr>
      <w:spacing w:before="100" w:beforeAutospacing="1" w:after="100" w:afterAutospacing="1"/>
      <w:jc w:val="center"/>
      <w:textAlignment w:val="center"/>
    </w:pPr>
    <w:rPr>
      <w:rFonts w:ascii="Arial" w:eastAsia="Arial Unicode MS" w:hAnsi="Arial" w:cs="Arial"/>
      <w:sz w:val="14"/>
      <w:szCs w:val="14"/>
      <w:lang w:eastAsia="hu-HU"/>
    </w:rPr>
  </w:style>
  <w:style w:type="paragraph" w:customStyle="1" w:styleId="xl2815">
    <w:name w:val="xl2815"/>
    <w:basedOn w:val="Norml"/>
    <w:uiPriority w:val="99"/>
    <w:rsid w:val="009263D2"/>
    <w:pPr>
      <w:pBdr>
        <w:top w:val="single" w:sz="8" w:space="0" w:color="auto"/>
        <w:left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823">
    <w:name w:val="xl2823"/>
    <w:basedOn w:val="Norml"/>
    <w:uiPriority w:val="99"/>
    <w:rsid w:val="009263D2"/>
    <w:pPr>
      <w:pBdr>
        <w:top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833">
    <w:name w:val="xl2833"/>
    <w:basedOn w:val="Norml"/>
    <w:uiPriority w:val="99"/>
    <w:rsid w:val="009263D2"/>
    <w:pPr>
      <w:pBdr>
        <w:top w:val="single" w:sz="8" w:space="0" w:color="auto"/>
        <w:right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843">
    <w:name w:val="xl2843"/>
    <w:basedOn w:val="Norml"/>
    <w:uiPriority w:val="99"/>
    <w:rsid w:val="009263D2"/>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hu-HU"/>
    </w:rPr>
  </w:style>
  <w:style w:type="paragraph" w:customStyle="1" w:styleId="xl2853">
    <w:name w:val="xl2853"/>
    <w:basedOn w:val="Norml"/>
    <w:uiPriority w:val="99"/>
    <w:rsid w:val="009263D2"/>
    <w:pPr>
      <w:pBdr>
        <w:left w:val="single" w:sz="8" w:space="0" w:color="auto"/>
        <w:bottom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863">
    <w:name w:val="xl2863"/>
    <w:basedOn w:val="Norml"/>
    <w:uiPriority w:val="99"/>
    <w:rsid w:val="009263D2"/>
    <w:pPr>
      <w:pBdr>
        <w:bottom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873">
    <w:name w:val="xl2873"/>
    <w:basedOn w:val="Norml"/>
    <w:uiPriority w:val="99"/>
    <w:rsid w:val="009263D2"/>
    <w:pPr>
      <w:pBdr>
        <w:bottom w:val="single" w:sz="8" w:space="0" w:color="auto"/>
        <w:right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883">
    <w:name w:val="xl2883"/>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hu-HU"/>
    </w:rPr>
  </w:style>
  <w:style w:type="paragraph" w:customStyle="1" w:styleId="Tblzat4">
    <w:name w:val="Táblázat4"/>
    <w:basedOn w:val="Norml"/>
    <w:uiPriority w:val="99"/>
    <w:rsid w:val="009263D2"/>
    <w:pPr>
      <w:tabs>
        <w:tab w:val="num" w:pos="644"/>
      </w:tabs>
      <w:jc w:val="center"/>
    </w:pPr>
    <w:rPr>
      <w:rFonts w:eastAsia="Calibri"/>
      <w:b/>
      <w:bCs/>
      <w:sz w:val="22"/>
      <w:szCs w:val="22"/>
      <w:lang w:eastAsia="hu-HU"/>
    </w:rPr>
  </w:style>
  <w:style w:type="paragraph" w:customStyle="1" w:styleId="Stlus14">
    <w:name w:val="Stílus14"/>
    <w:basedOn w:val="Norml"/>
    <w:uiPriority w:val="99"/>
    <w:rsid w:val="009263D2"/>
    <w:rPr>
      <w:rFonts w:eastAsia="Calibri"/>
      <w:szCs w:val="24"/>
      <w:lang w:val="de-DE" w:eastAsia="hu-HU"/>
    </w:rPr>
  </w:style>
  <w:style w:type="paragraph" w:customStyle="1" w:styleId="Default4">
    <w:name w:val="Default4"/>
    <w:uiPriority w:val="99"/>
    <w:rsid w:val="009263D2"/>
    <w:pPr>
      <w:autoSpaceDE w:val="0"/>
      <w:autoSpaceDN w:val="0"/>
      <w:adjustRightInd w:val="0"/>
    </w:pPr>
    <w:rPr>
      <w:rFonts w:ascii="Arial" w:eastAsia="Calibri" w:hAnsi="Arial" w:cs="Arial"/>
      <w:color w:val="000000"/>
      <w:sz w:val="24"/>
      <w:szCs w:val="24"/>
      <w:lang w:val="en-US" w:eastAsia="en-US"/>
    </w:rPr>
  </w:style>
  <w:style w:type="paragraph" w:customStyle="1" w:styleId="lfej4">
    <w:name w:val="Élõfej4"/>
    <w:basedOn w:val="Default"/>
    <w:next w:val="Default"/>
    <w:uiPriority w:val="99"/>
    <w:rsid w:val="009263D2"/>
    <w:pPr>
      <w:autoSpaceDE w:val="0"/>
      <w:autoSpaceDN w:val="0"/>
      <w:adjustRightInd w:val="0"/>
    </w:pPr>
    <w:rPr>
      <w:rFonts w:ascii="Arial" w:eastAsia="Calibri" w:hAnsi="Arial" w:cs="Arial"/>
      <w:sz w:val="24"/>
      <w:szCs w:val="24"/>
      <w:lang w:val="en-US"/>
    </w:rPr>
  </w:style>
  <w:style w:type="paragraph" w:customStyle="1" w:styleId="Text14">
    <w:name w:val="Text14"/>
    <w:basedOn w:val="Norml"/>
    <w:uiPriority w:val="99"/>
    <w:rsid w:val="009263D2"/>
    <w:pPr>
      <w:spacing w:after="120"/>
      <w:jc w:val="both"/>
    </w:pPr>
    <w:rPr>
      <w:rFonts w:eastAsia="Calibri"/>
      <w:szCs w:val="24"/>
      <w:lang w:eastAsia="hu-HU"/>
    </w:rPr>
  </w:style>
  <w:style w:type="paragraph" w:customStyle="1" w:styleId="Franciajegyzet4">
    <w:name w:val="Francia_jegyzet4"/>
    <w:basedOn w:val="Norml"/>
    <w:uiPriority w:val="99"/>
    <w:rsid w:val="009263D2"/>
    <w:pPr>
      <w:tabs>
        <w:tab w:val="num" w:pos="1760"/>
      </w:tabs>
      <w:ind w:left="1760" w:hanging="680"/>
      <w:jc w:val="both"/>
    </w:pPr>
    <w:rPr>
      <w:rFonts w:eastAsia="Calibri"/>
      <w:i/>
      <w:iCs/>
      <w:szCs w:val="24"/>
      <w:lang w:eastAsia="hu-HU"/>
    </w:rPr>
  </w:style>
  <w:style w:type="paragraph" w:customStyle="1" w:styleId="Preformatted4">
    <w:name w:val="Preformatted4"/>
    <w:basedOn w:val="Norml"/>
    <w:uiPriority w:val="99"/>
    <w:rsid w:val="009263D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Calibri" w:hAnsi="Courier New" w:cs="Courier New"/>
      <w:sz w:val="20"/>
      <w:lang w:eastAsia="hu-HU"/>
    </w:rPr>
  </w:style>
  <w:style w:type="paragraph" w:customStyle="1" w:styleId="Cgnv4">
    <w:name w:val="Cégnév4"/>
    <w:basedOn w:val="Norml"/>
    <w:next w:val="Norml"/>
    <w:autoRedefine/>
    <w:uiPriority w:val="99"/>
    <w:rsid w:val="009263D2"/>
    <w:pPr>
      <w:tabs>
        <w:tab w:val="right" w:pos="96"/>
        <w:tab w:val="left" w:pos="2160"/>
      </w:tabs>
      <w:spacing w:before="220" w:after="40" w:line="220" w:lineRule="atLeast"/>
      <w:ind w:left="26" w:right="-360" w:hanging="26"/>
    </w:pPr>
    <w:rPr>
      <w:rFonts w:eastAsia="Calibri"/>
      <w:sz w:val="20"/>
    </w:rPr>
  </w:style>
  <w:style w:type="paragraph" w:customStyle="1" w:styleId="HTMLBody4">
    <w:name w:val="HTML Body4"/>
    <w:uiPriority w:val="99"/>
    <w:rsid w:val="009263D2"/>
    <w:rPr>
      <w:rFonts w:ascii="Arial" w:eastAsia="Calibri" w:hAnsi="Arial" w:cs="Arial"/>
      <w:lang w:val="en-US"/>
    </w:rPr>
  </w:style>
  <w:style w:type="paragraph" w:customStyle="1" w:styleId="BodyText314">
    <w:name w:val="Body Text 314"/>
    <w:basedOn w:val="Norml"/>
    <w:uiPriority w:val="99"/>
    <w:rsid w:val="009263D2"/>
    <w:pPr>
      <w:widowControl w:val="0"/>
      <w:overflowPunct w:val="0"/>
      <w:autoSpaceDE w:val="0"/>
      <w:autoSpaceDN w:val="0"/>
      <w:adjustRightInd w:val="0"/>
      <w:spacing w:line="360" w:lineRule="auto"/>
      <w:textAlignment w:val="baseline"/>
    </w:pPr>
    <w:rPr>
      <w:rFonts w:ascii="Garamond" w:eastAsia="Calibri" w:hAnsi="Garamond" w:cs="Garamond"/>
      <w:b/>
      <w:bCs/>
      <w:szCs w:val="24"/>
      <w:lang w:eastAsia="hu-HU"/>
    </w:rPr>
  </w:style>
  <w:style w:type="paragraph" w:customStyle="1" w:styleId="BodyText214">
    <w:name w:val="Body Text 214"/>
    <w:basedOn w:val="Norml"/>
    <w:uiPriority w:val="99"/>
    <w:rsid w:val="009263D2"/>
    <w:pPr>
      <w:tabs>
        <w:tab w:val="left" w:pos="0"/>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 w:val="left" w:pos="7680"/>
        <w:tab w:val="left" w:pos="7920"/>
        <w:tab w:val="left" w:pos="8160"/>
        <w:tab w:val="left" w:pos="8400"/>
        <w:tab w:val="left" w:pos="8640"/>
        <w:tab w:val="left" w:pos="8880"/>
        <w:tab w:val="left" w:pos="9120"/>
      </w:tabs>
      <w:suppressAutoHyphens/>
      <w:jc w:val="both"/>
    </w:pPr>
    <w:rPr>
      <w:rFonts w:eastAsia="Calibri"/>
      <w:sz w:val="28"/>
      <w:szCs w:val="28"/>
      <w:lang w:eastAsia="hu-HU"/>
    </w:rPr>
  </w:style>
  <w:style w:type="paragraph" w:customStyle="1" w:styleId="BodyText324">
    <w:name w:val="Body Text 324"/>
    <w:basedOn w:val="Norml"/>
    <w:uiPriority w:val="99"/>
    <w:rsid w:val="009263D2"/>
    <w:pPr>
      <w:widowControl w:val="0"/>
      <w:overflowPunct w:val="0"/>
      <w:autoSpaceDE w:val="0"/>
      <w:autoSpaceDN w:val="0"/>
      <w:adjustRightInd w:val="0"/>
      <w:spacing w:line="360" w:lineRule="auto"/>
      <w:textAlignment w:val="baseline"/>
    </w:pPr>
    <w:rPr>
      <w:rFonts w:ascii="Garamond" w:eastAsia="Calibri" w:hAnsi="Garamond" w:cs="Garamond"/>
      <w:b/>
      <w:bCs/>
      <w:szCs w:val="24"/>
      <w:lang w:eastAsia="hu-HU"/>
    </w:rPr>
  </w:style>
  <w:style w:type="paragraph" w:customStyle="1" w:styleId="BodyTextIndent214">
    <w:name w:val="Body Text Indent 214"/>
    <w:basedOn w:val="Norml"/>
    <w:uiPriority w:val="99"/>
    <w:rsid w:val="009263D2"/>
    <w:pPr>
      <w:ind w:left="709" w:hanging="283"/>
      <w:jc w:val="both"/>
    </w:pPr>
    <w:rPr>
      <w:rFonts w:eastAsia="Calibri"/>
      <w:szCs w:val="24"/>
      <w:lang w:eastAsia="hu-HU"/>
    </w:rPr>
  </w:style>
  <w:style w:type="paragraph" w:customStyle="1" w:styleId="NormalHanging4">
    <w:name w:val="Normal Hanging4"/>
    <w:basedOn w:val="Norml"/>
    <w:uiPriority w:val="99"/>
    <w:rsid w:val="009263D2"/>
    <w:pPr>
      <w:keepLines/>
      <w:autoSpaceDE w:val="0"/>
      <w:autoSpaceDN w:val="0"/>
      <w:ind w:hanging="170"/>
      <w:jc w:val="both"/>
    </w:pPr>
    <w:rPr>
      <w:rFonts w:eastAsia="Calibri"/>
      <w:b/>
      <w:bCs/>
      <w:sz w:val="18"/>
      <w:szCs w:val="18"/>
      <w:lang w:eastAsia="hu-HU"/>
    </w:rPr>
  </w:style>
  <w:style w:type="paragraph" w:customStyle="1" w:styleId="BalloonText14">
    <w:name w:val="Balloon Text14"/>
    <w:basedOn w:val="Norml"/>
    <w:uiPriority w:val="99"/>
    <w:rsid w:val="009263D2"/>
    <w:rPr>
      <w:rFonts w:ascii="Tahoma" w:eastAsia="Calibri" w:hAnsi="Tahoma" w:cs="Tahoma"/>
      <w:sz w:val="16"/>
      <w:szCs w:val="16"/>
    </w:rPr>
  </w:style>
  <w:style w:type="paragraph" w:customStyle="1" w:styleId="eloads4">
    <w:name w:val="eloadás4"/>
    <w:basedOn w:val="Norml"/>
    <w:uiPriority w:val="99"/>
    <w:rsid w:val="009263D2"/>
    <w:pPr>
      <w:keepNext/>
      <w:keepLines/>
      <w:widowControl w:val="0"/>
      <w:spacing w:line="320" w:lineRule="atLeast"/>
    </w:pPr>
    <w:rPr>
      <w:rFonts w:ascii="CG Times" w:eastAsia="Calibri" w:hAnsi="CG Times" w:cs="CG Times"/>
      <w:szCs w:val="24"/>
      <w:lang w:eastAsia="hu-HU"/>
    </w:rPr>
  </w:style>
  <w:style w:type="paragraph" w:customStyle="1" w:styleId="BalloonText6">
    <w:name w:val="Balloon Text6"/>
    <w:basedOn w:val="Norml"/>
    <w:uiPriority w:val="99"/>
    <w:rsid w:val="009263D2"/>
    <w:rPr>
      <w:rFonts w:ascii="Tahoma" w:eastAsia="Calibri" w:hAnsi="Tahoma" w:cs="Tahoma"/>
      <w:sz w:val="16"/>
      <w:szCs w:val="16"/>
      <w:lang w:eastAsia="hu-HU"/>
    </w:rPr>
  </w:style>
  <w:style w:type="paragraph" w:customStyle="1" w:styleId="Normal4">
    <w:name w:val="Normal4"/>
    <w:basedOn w:val="Norml"/>
    <w:uiPriority w:val="99"/>
    <w:rsid w:val="009263D2"/>
    <w:rPr>
      <w:rFonts w:eastAsia="Calibri"/>
      <w:sz w:val="20"/>
      <w:lang w:eastAsia="hu-HU"/>
    </w:rPr>
  </w:style>
  <w:style w:type="paragraph" w:customStyle="1" w:styleId="BodyText4">
    <w:name w:val="Body Text4"/>
    <w:aliases w:val="Char4,Char7"/>
    <w:basedOn w:val="Norml"/>
    <w:uiPriority w:val="99"/>
    <w:rsid w:val="009263D2"/>
    <w:pPr>
      <w:jc w:val="both"/>
    </w:pPr>
    <w:rPr>
      <w:rFonts w:eastAsia="Calibri"/>
      <w:szCs w:val="24"/>
      <w:lang w:val="en-GB" w:eastAsia="hu-HU"/>
    </w:rPr>
  </w:style>
  <w:style w:type="paragraph" w:customStyle="1" w:styleId="BalloonText24">
    <w:name w:val="Balloon Text24"/>
    <w:basedOn w:val="Norml"/>
    <w:uiPriority w:val="99"/>
    <w:rsid w:val="009263D2"/>
    <w:rPr>
      <w:rFonts w:ascii="Tahoma" w:eastAsia="Calibri" w:hAnsi="Tahoma" w:cs="Tahoma"/>
      <w:sz w:val="16"/>
      <w:szCs w:val="16"/>
      <w:lang w:eastAsia="hu-HU"/>
    </w:rPr>
  </w:style>
  <w:style w:type="paragraph" w:customStyle="1" w:styleId="menu04">
    <w:name w:val="menu04"/>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14">
    <w:name w:val="menu14"/>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24">
    <w:name w:val="menu24"/>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34">
    <w:name w:val="menu34"/>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44">
    <w:name w:val="menu44"/>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54">
    <w:name w:val="menu54"/>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64">
    <w:name w:val="menu64"/>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74">
    <w:name w:val="menu74"/>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84">
    <w:name w:val="menu84"/>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04">
    <w:name w:val="menubgc04"/>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14">
    <w:name w:val="menubgc14"/>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24">
    <w:name w:val="menubgc24"/>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34">
    <w:name w:val="menubgc34"/>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44">
    <w:name w:val="menubgc44"/>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54">
    <w:name w:val="menubgc54"/>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64">
    <w:name w:val="menubgc64"/>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74">
    <w:name w:val="menubgc74"/>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84">
    <w:name w:val="menubgc84"/>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aintable4">
    <w:name w:val="maintable4"/>
    <w:basedOn w:val="Norml"/>
    <w:uiPriority w:val="99"/>
    <w:rsid w:val="009263D2"/>
    <w:pPr>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div4">
    <w:name w:val="menudiv4"/>
    <w:basedOn w:val="Norml"/>
    <w:uiPriority w:val="99"/>
    <w:rsid w:val="009263D2"/>
    <w:pPr>
      <w:shd w:val="clear" w:color="auto" w:fill="F5F5DC"/>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ain14">
    <w:name w:val="main14"/>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24">
    <w:name w:val="main24"/>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34">
    <w:name w:val="main34"/>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44">
    <w:name w:val="main44"/>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54">
    <w:name w:val="main54"/>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64">
    <w:name w:val="main64"/>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74">
    <w:name w:val="main74"/>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84">
    <w:name w:val="main84"/>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1sub4">
    <w:name w:val="mainmenu1sub4"/>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2sub4">
    <w:name w:val="mainmenu2sub4"/>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3sub4">
    <w:name w:val="mainmenu3sub4"/>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4sub4">
    <w:name w:val="mainmenu4sub4"/>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5sub4">
    <w:name w:val="mainmenu5sub4"/>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6sub4">
    <w:name w:val="mainmenu6sub4"/>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7sub4">
    <w:name w:val="mainmenu7sub4"/>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8sub4">
    <w:name w:val="mainmenu8sub4"/>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header1h14">
    <w:name w:val="header1h14"/>
    <w:basedOn w:val="Norml"/>
    <w:uiPriority w:val="99"/>
    <w:rsid w:val="009263D2"/>
    <w:pPr>
      <w:spacing w:before="100" w:beforeAutospacing="1" w:after="100" w:afterAutospacing="1"/>
    </w:pPr>
    <w:rPr>
      <w:rFonts w:ascii="Arial Unicode MS" w:eastAsia="Arial Unicode MS" w:hAnsi="Arial Unicode MS" w:cs="Arial Unicode MS"/>
      <w:b/>
      <w:bCs/>
      <w:color w:val="000000"/>
      <w:sz w:val="18"/>
      <w:szCs w:val="18"/>
      <w:lang w:eastAsia="hu-HU"/>
    </w:rPr>
  </w:style>
  <w:style w:type="paragraph" w:customStyle="1" w:styleId="header1h24">
    <w:name w:val="header1h24"/>
    <w:basedOn w:val="Norml"/>
    <w:uiPriority w:val="99"/>
    <w:rsid w:val="009263D2"/>
    <w:pPr>
      <w:spacing w:before="100" w:beforeAutospacing="1" w:after="100" w:afterAutospacing="1"/>
    </w:pPr>
    <w:rPr>
      <w:rFonts w:ascii="Arial Unicode MS" w:eastAsia="Arial Unicode MS" w:hAnsi="Arial Unicode MS" w:cs="Arial Unicode MS"/>
      <w:b/>
      <w:bCs/>
      <w:color w:val="000000"/>
      <w:sz w:val="16"/>
      <w:szCs w:val="16"/>
      <w:lang w:eastAsia="hu-HU"/>
    </w:rPr>
  </w:style>
  <w:style w:type="paragraph" w:customStyle="1" w:styleId="header1h34">
    <w:name w:val="header1h34"/>
    <w:basedOn w:val="Norml"/>
    <w:uiPriority w:val="99"/>
    <w:rsid w:val="009263D2"/>
    <w:pPr>
      <w:spacing w:before="100" w:beforeAutospacing="1" w:after="100" w:afterAutospacing="1"/>
    </w:pPr>
    <w:rPr>
      <w:rFonts w:ascii="Arial Unicode MS" w:eastAsia="Arial Unicode MS" w:hAnsi="Arial Unicode MS" w:cs="Arial Unicode MS"/>
      <w:b/>
      <w:bCs/>
      <w:color w:val="000000"/>
      <w:sz w:val="14"/>
      <w:szCs w:val="14"/>
      <w:lang w:eastAsia="hu-HU"/>
    </w:rPr>
  </w:style>
  <w:style w:type="paragraph" w:customStyle="1" w:styleId="topborder4">
    <w:name w:val="topborder4"/>
    <w:basedOn w:val="Norml"/>
    <w:uiPriority w:val="99"/>
    <w:rsid w:val="009263D2"/>
    <w:pPr>
      <w:pBdr>
        <w:top w:val="single" w:sz="8" w:space="0" w:color="DAA520"/>
        <w:left w:val="single" w:sz="8" w:space="0" w:color="DAA520"/>
        <w:bottom w:val="single" w:sz="8" w:space="0" w:color="DAA520"/>
        <w:right w:val="single" w:sz="8" w:space="0" w:color="DAA520"/>
      </w:pBdr>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leftm204">
    <w:name w:val="leftm204"/>
    <w:basedOn w:val="Norml"/>
    <w:uiPriority w:val="99"/>
    <w:rsid w:val="009263D2"/>
    <w:pPr>
      <w:spacing w:before="100" w:beforeAutospacing="1" w:after="100" w:afterAutospacing="1"/>
      <w:ind w:left="230"/>
    </w:pPr>
    <w:rPr>
      <w:rFonts w:ascii="Arial Unicode MS" w:eastAsia="Arial Unicode MS" w:hAnsi="Arial Unicode MS" w:cs="Arial Unicode MS"/>
      <w:color w:val="B22222"/>
      <w:szCs w:val="24"/>
      <w:lang w:eastAsia="hu-HU"/>
    </w:rPr>
  </w:style>
  <w:style w:type="paragraph" w:customStyle="1" w:styleId="leftm404">
    <w:name w:val="leftm404"/>
    <w:basedOn w:val="Norml"/>
    <w:uiPriority w:val="99"/>
    <w:rsid w:val="009263D2"/>
    <w:pPr>
      <w:spacing w:before="100" w:beforeAutospacing="1" w:after="100" w:afterAutospacing="1"/>
      <w:ind w:left="461"/>
    </w:pPr>
    <w:rPr>
      <w:rFonts w:ascii="Arial Unicode MS" w:eastAsia="Arial Unicode MS" w:hAnsi="Arial Unicode MS" w:cs="Arial Unicode MS"/>
      <w:color w:val="B22222"/>
      <w:szCs w:val="24"/>
      <w:lang w:eastAsia="hu-HU"/>
    </w:rPr>
  </w:style>
  <w:style w:type="paragraph" w:customStyle="1" w:styleId="pont4">
    <w:name w:val="pont4"/>
    <w:basedOn w:val="Norml"/>
    <w:uiPriority w:val="99"/>
    <w:rsid w:val="009263D2"/>
    <w:pPr>
      <w:tabs>
        <w:tab w:val="left" w:pos="680"/>
      </w:tabs>
      <w:spacing w:line="240" w:lineRule="exact"/>
      <w:ind w:left="680" w:hanging="680"/>
      <w:jc w:val="both"/>
    </w:pPr>
    <w:rPr>
      <w:rFonts w:ascii="Times" w:eastAsia="Calibri" w:hAnsi="Times" w:cs="Times"/>
      <w:szCs w:val="24"/>
    </w:rPr>
  </w:style>
  <w:style w:type="paragraph" w:customStyle="1" w:styleId="bibl4">
    <w:name w:val="bibl4"/>
    <w:basedOn w:val="Norml"/>
    <w:uiPriority w:val="99"/>
    <w:rsid w:val="009263D2"/>
    <w:pPr>
      <w:spacing w:before="120"/>
      <w:ind w:left="284" w:hanging="284"/>
    </w:pPr>
    <w:rPr>
      <w:rFonts w:eastAsia="Calibri"/>
      <w:szCs w:val="24"/>
      <w:lang w:eastAsia="hu-HU"/>
    </w:rPr>
  </w:style>
  <w:style w:type="paragraph" w:customStyle="1" w:styleId="OiaeaeiYiio24">
    <w:name w:val="O?ia eaeiYiio 24"/>
    <w:basedOn w:val="Norml"/>
    <w:uiPriority w:val="99"/>
    <w:rsid w:val="009263D2"/>
    <w:pPr>
      <w:widowControl w:val="0"/>
      <w:jc w:val="right"/>
    </w:pPr>
    <w:rPr>
      <w:rFonts w:eastAsia="Calibri"/>
      <w:i/>
      <w:iCs/>
      <w:sz w:val="16"/>
      <w:szCs w:val="16"/>
      <w:lang w:val="en-US" w:eastAsia="hu-HU"/>
    </w:rPr>
  </w:style>
  <w:style w:type="paragraph" w:customStyle="1" w:styleId="Hangingindent4">
    <w:name w:val="Hanging indent4"/>
    <w:basedOn w:val="Szvegtrzs"/>
    <w:uiPriority w:val="99"/>
    <w:rsid w:val="009263D2"/>
    <w:pPr>
      <w:tabs>
        <w:tab w:val="left" w:pos="567"/>
      </w:tabs>
      <w:suppressAutoHyphens/>
      <w:spacing w:after="120"/>
      <w:ind w:left="567" w:hanging="283"/>
    </w:pPr>
    <w:rPr>
      <w:rFonts w:eastAsia="Calibri"/>
      <w:szCs w:val="24"/>
      <w:lang w:eastAsia="ar-SA"/>
    </w:rPr>
  </w:style>
  <w:style w:type="paragraph" w:customStyle="1" w:styleId="alcmsor14">
    <w:name w:val="alcímsor14"/>
    <w:basedOn w:val="Norml"/>
    <w:uiPriority w:val="99"/>
    <w:rsid w:val="009263D2"/>
    <w:pPr>
      <w:tabs>
        <w:tab w:val="num" w:pos="1191"/>
      </w:tabs>
      <w:autoSpaceDE w:val="0"/>
      <w:autoSpaceDN w:val="0"/>
      <w:ind w:left="1191" w:hanging="283"/>
    </w:pPr>
    <w:rPr>
      <w:rFonts w:ascii="Times-NewRoman" w:eastAsia="Calibri" w:hAnsi="Times-NewRoman" w:cs="Times-NewRoman"/>
      <w:szCs w:val="24"/>
      <w:lang w:eastAsia="hu-HU"/>
    </w:rPr>
  </w:style>
  <w:style w:type="paragraph" w:customStyle="1" w:styleId="TTPReference4">
    <w:name w:val="TTP Reference4"/>
    <w:basedOn w:val="Norml"/>
    <w:uiPriority w:val="99"/>
    <w:rsid w:val="009263D2"/>
    <w:pPr>
      <w:tabs>
        <w:tab w:val="left" w:pos="426"/>
      </w:tabs>
      <w:autoSpaceDE w:val="0"/>
      <w:autoSpaceDN w:val="0"/>
      <w:spacing w:after="120" w:line="288" w:lineRule="atLeast"/>
      <w:jc w:val="both"/>
    </w:pPr>
    <w:rPr>
      <w:rFonts w:eastAsia="Calibri"/>
      <w:szCs w:val="24"/>
      <w:lang w:val="de-DE" w:eastAsia="hu-HU"/>
    </w:rPr>
  </w:style>
  <w:style w:type="paragraph" w:customStyle="1" w:styleId="2szerzo4">
    <w:name w:val="2. szerzo4"/>
    <w:basedOn w:val="Norml"/>
    <w:uiPriority w:val="99"/>
    <w:rsid w:val="009263D2"/>
    <w:pPr>
      <w:overflowPunct w:val="0"/>
      <w:autoSpaceDE w:val="0"/>
      <w:autoSpaceDN w:val="0"/>
      <w:adjustRightInd w:val="0"/>
      <w:textAlignment w:val="baseline"/>
    </w:pPr>
    <w:rPr>
      <w:rFonts w:eastAsia="Calibri"/>
      <w:kern w:val="22"/>
      <w:sz w:val="22"/>
      <w:szCs w:val="22"/>
      <w:lang w:eastAsia="hu-HU"/>
    </w:rPr>
  </w:style>
  <w:style w:type="paragraph" w:customStyle="1" w:styleId="megjegyzsek4">
    <w:name w:val="megjegyzések4"/>
    <w:basedOn w:val="Norml"/>
    <w:uiPriority w:val="99"/>
    <w:rsid w:val="009263D2"/>
    <w:pPr>
      <w:tabs>
        <w:tab w:val="num" w:pos="284"/>
      </w:tabs>
      <w:ind w:left="284"/>
    </w:pPr>
    <w:rPr>
      <w:rFonts w:eastAsia="Calibri"/>
      <w:szCs w:val="24"/>
      <w:lang w:val="en-US" w:eastAsia="hu-HU"/>
    </w:rPr>
  </w:style>
  <w:style w:type="paragraph" w:customStyle="1" w:styleId="WW-Elformzottszveg14">
    <w:name w:val="WW-Előformázott szöveg14"/>
    <w:basedOn w:val="Norml"/>
    <w:uiPriority w:val="99"/>
    <w:rsid w:val="009263D2"/>
    <w:pPr>
      <w:suppressAutoHyphens/>
    </w:pPr>
    <w:rPr>
      <w:rFonts w:ascii="Luxi Mono" w:hAnsi="Luxi Mono" w:cs="Luxi Mono"/>
      <w:szCs w:val="24"/>
      <w:lang w:val="ru-RU" w:eastAsia="ar-SA"/>
    </w:rPr>
  </w:style>
  <w:style w:type="paragraph" w:customStyle="1" w:styleId="BodyText25">
    <w:name w:val="Body Text 25"/>
    <w:basedOn w:val="Norml"/>
    <w:uiPriority w:val="99"/>
    <w:rsid w:val="009263D2"/>
    <w:pPr>
      <w:tabs>
        <w:tab w:val="left" w:pos="-720"/>
      </w:tabs>
      <w:ind w:left="709" w:hanging="709"/>
      <w:jc w:val="both"/>
    </w:pPr>
    <w:rPr>
      <w:rFonts w:ascii="Arial" w:eastAsia="Calibri" w:hAnsi="Arial" w:cs="Arial"/>
      <w:b/>
      <w:bCs/>
      <w:szCs w:val="24"/>
      <w:lang w:eastAsia="hu-HU"/>
    </w:rPr>
  </w:style>
  <w:style w:type="paragraph" w:customStyle="1" w:styleId="Elformzottszveg4">
    <w:name w:val="Előformázott szöveg4"/>
    <w:basedOn w:val="Norml"/>
    <w:uiPriority w:val="99"/>
    <w:rsid w:val="009263D2"/>
    <w:pPr>
      <w:suppressAutoHyphens/>
    </w:pPr>
    <w:rPr>
      <w:rFonts w:ascii="Nimbus Mono L" w:hAnsi="Nimbus Mono L" w:cs="Nimbus Mono L"/>
      <w:sz w:val="20"/>
      <w:lang w:eastAsia="hu-HU"/>
    </w:rPr>
  </w:style>
  <w:style w:type="paragraph" w:customStyle="1" w:styleId="tblzatcm20">
    <w:name w:val="táblázatcím20"/>
    <w:basedOn w:val="Norml"/>
    <w:next w:val="Norml"/>
    <w:uiPriority w:val="99"/>
    <w:rsid w:val="009263D2"/>
    <w:pPr>
      <w:keepLines/>
      <w:widowControl w:val="0"/>
      <w:spacing w:before="60" w:after="240"/>
    </w:pPr>
    <w:rPr>
      <w:rFonts w:eastAsia="Calibri"/>
      <w:b/>
      <w:bCs/>
      <w:sz w:val="20"/>
      <w:lang w:eastAsia="hu-HU"/>
    </w:rPr>
  </w:style>
  <w:style w:type="paragraph" w:customStyle="1" w:styleId="folyamatosszoveg4">
    <w:name w:val="folyamatosszoveg4"/>
    <w:basedOn w:val="Norml"/>
    <w:uiPriority w:val="99"/>
    <w:rsid w:val="009263D2"/>
    <w:pPr>
      <w:spacing w:before="100" w:beforeAutospacing="1" w:after="100" w:afterAutospacing="1"/>
      <w:jc w:val="both"/>
    </w:pPr>
    <w:rPr>
      <w:rFonts w:ascii="Verdana" w:eastAsia="Calibri" w:hAnsi="Verdana" w:cs="Verdana"/>
      <w:color w:val="000000"/>
      <w:sz w:val="18"/>
      <w:szCs w:val="18"/>
      <w:lang w:eastAsia="hu-HU"/>
    </w:rPr>
  </w:style>
  <w:style w:type="paragraph" w:customStyle="1" w:styleId="Listaszerbekezds3">
    <w:name w:val="Listaszerű bekezdés3"/>
    <w:basedOn w:val="Norml"/>
    <w:uiPriority w:val="99"/>
    <w:qFormat/>
    <w:rsid w:val="009263D2"/>
    <w:pPr>
      <w:spacing w:after="200" w:line="276" w:lineRule="auto"/>
      <w:ind w:left="720"/>
    </w:pPr>
    <w:rPr>
      <w:rFonts w:ascii="Calibri" w:hAnsi="Calibri" w:cs="Calibri"/>
      <w:sz w:val="22"/>
      <w:szCs w:val="22"/>
      <w:lang w:eastAsia="hu-HU"/>
    </w:rPr>
  </w:style>
  <w:style w:type="paragraph" w:customStyle="1" w:styleId="feketeszlsoegyenlo3">
    <w:name w:val="feketeszlsoegyenlo3"/>
    <w:basedOn w:val="Norml"/>
    <w:uiPriority w:val="99"/>
    <w:rsid w:val="009263D2"/>
    <w:pPr>
      <w:spacing w:before="100" w:beforeAutospacing="1" w:after="100" w:afterAutospacing="1"/>
    </w:pPr>
    <w:rPr>
      <w:rFonts w:eastAsia="Calibri"/>
      <w:szCs w:val="24"/>
      <w:lang w:eastAsia="hu-HU"/>
    </w:rPr>
  </w:style>
  <w:style w:type="paragraph" w:customStyle="1" w:styleId="szerzodesfelirat3">
    <w:name w:val="szerzodesfelirat3"/>
    <w:basedOn w:val="Norml"/>
    <w:uiPriority w:val="99"/>
    <w:rsid w:val="009263D2"/>
    <w:pPr>
      <w:spacing w:before="100" w:beforeAutospacing="1" w:after="100" w:afterAutospacing="1"/>
    </w:pPr>
    <w:rPr>
      <w:rFonts w:eastAsia="Calibri"/>
      <w:sz w:val="20"/>
      <w:lang w:eastAsia="hu-HU"/>
    </w:rPr>
  </w:style>
  <w:style w:type="paragraph" w:customStyle="1" w:styleId="kiscim37">
    <w:name w:val="kiscim37"/>
    <w:next w:val="Norml"/>
    <w:uiPriority w:val="99"/>
    <w:rsid w:val="009263D2"/>
    <w:pPr>
      <w:keepNext/>
      <w:spacing w:before="140" w:after="140" w:line="280" w:lineRule="exact"/>
      <w:jc w:val="both"/>
    </w:pPr>
    <w:rPr>
      <w:rFonts w:eastAsia="Calibri"/>
      <w:b/>
      <w:bCs/>
      <w:i/>
      <w:iCs/>
      <w:sz w:val="24"/>
      <w:szCs w:val="24"/>
    </w:rPr>
  </w:style>
  <w:style w:type="character" w:customStyle="1" w:styleId="kiscimChar1">
    <w:name w:val="kiscim Char1"/>
    <w:uiPriority w:val="99"/>
    <w:rsid w:val="009263D2"/>
    <w:rPr>
      <w:rFonts w:cs="Times New Roman"/>
      <w:b/>
      <w:bCs/>
      <w:i/>
      <w:iCs/>
      <w:sz w:val="24"/>
      <w:szCs w:val="24"/>
      <w:lang w:val="hu-HU" w:eastAsia="hu-HU"/>
    </w:rPr>
  </w:style>
  <w:style w:type="paragraph" w:customStyle="1" w:styleId="kiscim119">
    <w:name w:val="kiscim119"/>
    <w:uiPriority w:val="99"/>
    <w:rsid w:val="009263D2"/>
    <w:pPr>
      <w:keepNext/>
      <w:spacing w:before="140" w:after="140" w:line="280" w:lineRule="exact"/>
    </w:pPr>
    <w:rPr>
      <w:rFonts w:eastAsia="Calibri"/>
      <w:b/>
      <w:bCs/>
      <w:sz w:val="24"/>
      <w:szCs w:val="24"/>
    </w:rPr>
  </w:style>
  <w:style w:type="paragraph" w:customStyle="1" w:styleId="kiscim218">
    <w:name w:val="kiscim218"/>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character" w:customStyle="1" w:styleId="kiscim2Char2">
    <w:name w:val="kiscim2 Char2"/>
    <w:uiPriority w:val="99"/>
    <w:rsid w:val="009263D2"/>
    <w:rPr>
      <w:rFonts w:cs="Times New Roman"/>
      <w:i/>
      <w:iCs/>
      <w:noProof/>
      <w:sz w:val="24"/>
      <w:szCs w:val="24"/>
      <w:lang w:val="hu-HU" w:eastAsia="hu-HU"/>
    </w:rPr>
  </w:style>
  <w:style w:type="paragraph" w:customStyle="1" w:styleId="lista0119">
    <w:name w:val="lista0119"/>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18">
    <w:name w:val="lista118"/>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18">
    <w:name w:val="szoveg18"/>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18">
    <w:name w:val="táblacim18"/>
    <w:basedOn w:val="Norml"/>
    <w:uiPriority w:val="99"/>
    <w:rsid w:val="009263D2"/>
    <w:pPr>
      <w:spacing w:line="280" w:lineRule="exact"/>
      <w:jc w:val="both"/>
    </w:pPr>
    <w:rPr>
      <w:rFonts w:eastAsia="Calibri"/>
      <w:b/>
      <w:bCs/>
      <w:noProof/>
      <w:sz w:val="20"/>
      <w:lang w:eastAsia="hu-HU"/>
    </w:rPr>
  </w:style>
  <w:style w:type="paragraph" w:customStyle="1" w:styleId="CharCharCharChar11">
    <w:name w:val="Char Char Char Char11"/>
    <w:basedOn w:val="Norml"/>
    <w:uiPriority w:val="99"/>
    <w:rsid w:val="009263D2"/>
    <w:rPr>
      <w:rFonts w:eastAsia="Calibri"/>
      <w:szCs w:val="24"/>
      <w:lang w:val="pl-PL" w:eastAsia="pl-PL"/>
    </w:rPr>
  </w:style>
  <w:style w:type="paragraph" w:customStyle="1" w:styleId="xl24102">
    <w:name w:val="xl24102"/>
    <w:basedOn w:val="Norml"/>
    <w:uiPriority w:val="99"/>
    <w:rsid w:val="009263D2"/>
    <w:pPr>
      <w:pBdr>
        <w:top w:val="single" w:sz="8" w:space="0" w:color="auto"/>
        <w:left w:val="single" w:sz="8" w:space="0" w:color="auto"/>
        <w:right w:val="single" w:sz="8"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5102">
    <w:name w:val="xl25102"/>
    <w:basedOn w:val="Norml"/>
    <w:uiPriority w:val="99"/>
    <w:rsid w:val="009263D2"/>
    <w:pPr>
      <w:pBdr>
        <w:left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26102">
    <w:name w:val="xl26102"/>
    <w:basedOn w:val="Norml"/>
    <w:uiPriority w:val="99"/>
    <w:rsid w:val="009263D2"/>
    <w:pPr>
      <w:pBdr>
        <w:left w:val="single" w:sz="8" w:space="0" w:color="auto"/>
        <w:bottom w:val="single" w:sz="8" w:space="0" w:color="auto"/>
      </w:pBdr>
      <w:spacing w:before="100" w:beforeAutospacing="1" w:after="100" w:afterAutospacing="1"/>
      <w:jc w:val="center"/>
      <w:textAlignment w:val="top"/>
    </w:pPr>
    <w:rPr>
      <w:rFonts w:ascii="Arial" w:eastAsia="Arial Unicode MS" w:hAnsi="Arial" w:cs="Arial"/>
      <w:b/>
      <w:bCs/>
      <w:sz w:val="18"/>
      <w:szCs w:val="18"/>
      <w:lang w:eastAsia="hu-HU"/>
    </w:rPr>
  </w:style>
  <w:style w:type="paragraph" w:customStyle="1" w:styleId="xl27102">
    <w:name w:val="xl27102"/>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rFonts w:ascii="Arial" w:eastAsia="Arial Unicode MS" w:hAnsi="Arial" w:cs="Arial"/>
      <w:b/>
      <w:bCs/>
      <w:sz w:val="18"/>
      <w:szCs w:val="18"/>
      <w:lang w:eastAsia="hu-HU"/>
    </w:rPr>
  </w:style>
  <w:style w:type="paragraph" w:customStyle="1" w:styleId="xl2892">
    <w:name w:val="xl2892"/>
    <w:basedOn w:val="Norml"/>
    <w:uiPriority w:val="99"/>
    <w:rsid w:val="009263D2"/>
    <w:pPr>
      <w:pBdr>
        <w:bottom w:val="single" w:sz="8" w:space="0" w:color="auto"/>
        <w:right w:val="single" w:sz="8"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912">
    <w:name w:val="xl2912"/>
    <w:basedOn w:val="Norml"/>
    <w:uiPriority w:val="99"/>
    <w:rsid w:val="009263D2"/>
    <w:pPr>
      <w:pBdr>
        <w:left w:val="single" w:sz="8" w:space="0" w:color="auto"/>
        <w:bottom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3012">
    <w:name w:val="xl3012"/>
    <w:basedOn w:val="Norml"/>
    <w:uiPriority w:val="99"/>
    <w:rsid w:val="009263D2"/>
    <w:pPr>
      <w:pBdr>
        <w:left w:val="single" w:sz="8" w:space="0" w:color="auto"/>
        <w:bottom w:val="single" w:sz="8" w:space="0" w:color="auto"/>
        <w:right w:val="single" w:sz="8" w:space="0" w:color="auto"/>
      </w:pBdr>
      <w:spacing w:before="100" w:beforeAutospacing="1" w:after="100" w:afterAutospacing="1"/>
    </w:pPr>
    <w:rPr>
      <w:rFonts w:ascii="Arial" w:eastAsia="Arial Unicode MS" w:hAnsi="Arial" w:cs="Arial"/>
      <w:b/>
      <w:bCs/>
      <w:sz w:val="14"/>
      <w:szCs w:val="14"/>
      <w:lang w:eastAsia="hu-HU"/>
    </w:rPr>
  </w:style>
  <w:style w:type="paragraph" w:customStyle="1" w:styleId="xl3112">
    <w:name w:val="xl3112"/>
    <w:basedOn w:val="Norml"/>
    <w:uiPriority w:val="99"/>
    <w:rsid w:val="009263D2"/>
    <w:pPr>
      <w:pBdr>
        <w:top w:val="single" w:sz="8" w:space="0" w:color="auto"/>
        <w:left w:val="single" w:sz="8" w:space="0" w:color="auto"/>
        <w:bottom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3212">
    <w:name w:val="xl3212"/>
    <w:basedOn w:val="Norml"/>
    <w:uiPriority w:val="99"/>
    <w:rsid w:val="009263D2"/>
    <w:pPr>
      <w:pBdr>
        <w:top w:val="single" w:sz="8" w:space="0" w:color="auto"/>
        <w:bottom w:val="single" w:sz="8" w:space="0" w:color="auto"/>
        <w:right w:val="single" w:sz="4" w:space="0" w:color="auto"/>
      </w:pBdr>
      <w:spacing w:before="100" w:beforeAutospacing="1" w:after="100" w:afterAutospacing="1"/>
    </w:pPr>
    <w:rPr>
      <w:rFonts w:ascii="Arial" w:eastAsia="Arial Unicode MS" w:hAnsi="Arial" w:cs="Arial"/>
      <w:b/>
      <w:bCs/>
      <w:sz w:val="16"/>
      <w:szCs w:val="16"/>
      <w:lang w:eastAsia="hu-HU"/>
    </w:rPr>
  </w:style>
  <w:style w:type="paragraph" w:customStyle="1" w:styleId="xl3312">
    <w:name w:val="xl3312"/>
    <w:basedOn w:val="Norml"/>
    <w:uiPriority w:val="99"/>
    <w:rsid w:val="009263D2"/>
    <w:pPr>
      <w:pBdr>
        <w:top w:val="single" w:sz="8" w:space="0" w:color="auto"/>
        <w:bottom w:val="single" w:sz="8" w:space="0" w:color="auto"/>
      </w:pBdr>
      <w:spacing w:before="100" w:beforeAutospacing="1" w:after="100" w:afterAutospacing="1"/>
    </w:pPr>
    <w:rPr>
      <w:rFonts w:ascii="Arial" w:eastAsia="Arial Unicode MS" w:hAnsi="Arial" w:cs="Arial"/>
      <w:b/>
      <w:bCs/>
      <w:sz w:val="16"/>
      <w:szCs w:val="16"/>
      <w:lang w:eastAsia="hu-HU"/>
    </w:rPr>
  </w:style>
  <w:style w:type="paragraph" w:customStyle="1" w:styleId="xl3412">
    <w:name w:val="xl3412"/>
    <w:basedOn w:val="Norml"/>
    <w:uiPriority w:val="99"/>
    <w:rsid w:val="009263D2"/>
    <w:pPr>
      <w:pBdr>
        <w:top w:val="single" w:sz="8" w:space="0" w:color="auto"/>
        <w:bottom w:val="single" w:sz="8" w:space="0" w:color="auto"/>
      </w:pBdr>
      <w:spacing w:before="100" w:beforeAutospacing="1" w:after="100" w:afterAutospacing="1"/>
    </w:pPr>
    <w:rPr>
      <w:rFonts w:ascii="Courier New" w:eastAsia="Arial Unicode MS" w:hAnsi="Courier New" w:cs="Courier New"/>
      <w:b/>
      <w:bCs/>
      <w:sz w:val="16"/>
      <w:szCs w:val="16"/>
      <w:lang w:eastAsia="hu-HU"/>
    </w:rPr>
  </w:style>
  <w:style w:type="paragraph" w:customStyle="1" w:styleId="xl3512">
    <w:name w:val="xl3512"/>
    <w:basedOn w:val="Norml"/>
    <w:uiPriority w:val="99"/>
    <w:rsid w:val="009263D2"/>
    <w:pPr>
      <w:pBdr>
        <w:top w:val="single" w:sz="8" w:space="0" w:color="auto"/>
        <w:bottom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3612">
    <w:name w:val="xl3612"/>
    <w:basedOn w:val="Norml"/>
    <w:uiPriority w:val="99"/>
    <w:rsid w:val="009263D2"/>
    <w:pPr>
      <w:pBdr>
        <w:top w:val="single" w:sz="8" w:space="0" w:color="auto"/>
        <w:bottom w:val="single" w:sz="8" w:space="0" w:color="auto"/>
      </w:pBdr>
      <w:spacing w:before="100" w:beforeAutospacing="1" w:after="100" w:afterAutospacing="1"/>
      <w:jc w:val="center"/>
    </w:pPr>
    <w:rPr>
      <w:rFonts w:ascii="Arial" w:eastAsia="Arial Unicode MS" w:hAnsi="Arial" w:cs="Arial"/>
      <w:sz w:val="16"/>
      <w:szCs w:val="16"/>
      <w:lang w:eastAsia="hu-HU"/>
    </w:rPr>
  </w:style>
  <w:style w:type="paragraph" w:customStyle="1" w:styleId="xl3712">
    <w:name w:val="xl3712"/>
    <w:basedOn w:val="Norml"/>
    <w:uiPriority w:val="99"/>
    <w:rsid w:val="009263D2"/>
    <w:pPr>
      <w:pBdr>
        <w:top w:val="single" w:sz="8" w:space="0" w:color="auto"/>
        <w:bottom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3812">
    <w:name w:val="xl3812"/>
    <w:basedOn w:val="Norml"/>
    <w:uiPriority w:val="99"/>
    <w:rsid w:val="009263D2"/>
    <w:pPr>
      <w:pBdr>
        <w:top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6"/>
      <w:szCs w:val="16"/>
      <w:lang w:eastAsia="hu-HU"/>
    </w:rPr>
  </w:style>
  <w:style w:type="paragraph" w:customStyle="1" w:styleId="xl3912">
    <w:name w:val="xl3912"/>
    <w:basedOn w:val="Norml"/>
    <w:uiPriority w:val="99"/>
    <w:rsid w:val="009263D2"/>
    <w:pPr>
      <w:pBdr>
        <w:top w:val="single" w:sz="8" w:space="0" w:color="auto"/>
        <w:lef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4012">
    <w:name w:val="xl4012"/>
    <w:basedOn w:val="Norml"/>
    <w:uiPriority w:val="99"/>
    <w:rsid w:val="009263D2"/>
    <w:pPr>
      <w:pBdr>
        <w:top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112">
    <w:name w:val="xl4112"/>
    <w:basedOn w:val="Norml"/>
    <w:uiPriority w:val="99"/>
    <w:rsid w:val="009263D2"/>
    <w:pPr>
      <w:pBdr>
        <w:top w:val="single" w:sz="8" w:space="0" w:color="auto"/>
        <w:lef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212">
    <w:name w:val="xl4212"/>
    <w:basedOn w:val="Norml"/>
    <w:uiPriority w:val="99"/>
    <w:rsid w:val="009263D2"/>
    <w:pPr>
      <w:pBdr>
        <w:top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312">
    <w:name w:val="xl4312"/>
    <w:basedOn w:val="Norml"/>
    <w:uiPriority w:val="99"/>
    <w:rsid w:val="009263D2"/>
    <w:pPr>
      <w:pBdr>
        <w:top w:val="single" w:sz="8" w:space="0" w:color="auto"/>
        <w:lef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412">
    <w:name w:val="xl4412"/>
    <w:basedOn w:val="Norml"/>
    <w:uiPriority w:val="99"/>
    <w:rsid w:val="009263D2"/>
    <w:pPr>
      <w:pBdr>
        <w:top w:val="single" w:sz="8" w:space="0" w:color="auto"/>
        <w:left w:val="single" w:sz="4"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512">
    <w:name w:val="xl4512"/>
    <w:basedOn w:val="Norml"/>
    <w:uiPriority w:val="99"/>
    <w:rsid w:val="009263D2"/>
    <w:pPr>
      <w:pBdr>
        <w:top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612">
    <w:name w:val="xl4612"/>
    <w:basedOn w:val="Norml"/>
    <w:uiPriority w:val="99"/>
    <w:rsid w:val="009263D2"/>
    <w:pPr>
      <w:pBdr>
        <w:top w:val="single" w:sz="8"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712">
    <w:name w:val="xl4712"/>
    <w:basedOn w:val="Norml"/>
    <w:uiPriority w:val="99"/>
    <w:rsid w:val="009263D2"/>
    <w:pPr>
      <w:pBdr>
        <w:top w:val="single" w:sz="8" w:space="0" w:color="auto"/>
        <w:left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812">
    <w:name w:val="xl4812"/>
    <w:basedOn w:val="Norml"/>
    <w:uiPriority w:val="99"/>
    <w:rsid w:val="009263D2"/>
    <w:pPr>
      <w:pBdr>
        <w:top w:val="single" w:sz="8"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4912">
    <w:name w:val="xl4912"/>
    <w:basedOn w:val="Norml"/>
    <w:uiPriority w:val="99"/>
    <w:rsid w:val="009263D2"/>
    <w:pPr>
      <w:pBdr>
        <w:top w:val="single" w:sz="4" w:space="0" w:color="auto"/>
        <w:left w:val="single" w:sz="8" w:space="0" w:color="auto"/>
        <w:bottom w:val="single" w:sz="4"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5012">
    <w:name w:val="xl5012"/>
    <w:basedOn w:val="Norml"/>
    <w:uiPriority w:val="99"/>
    <w:rsid w:val="009263D2"/>
    <w:pPr>
      <w:pBdr>
        <w:top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112">
    <w:name w:val="xl5112"/>
    <w:basedOn w:val="Norml"/>
    <w:uiPriority w:val="99"/>
    <w:rsid w:val="009263D2"/>
    <w:pPr>
      <w:pBdr>
        <w:top w:val="single" w:sz="4" w:space="0" w:color="auto"/>
        <w:left w:val="single" w:sz="8"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212">
    <w:name w:val="xl5212"/>
    <w:basedOn w:val="Norml"/>
    <w:uiPriority w:val="99"/>
    <w:rsid w:val="009263D2"/>
    <w:pPr>
      <w:pBdr>
        <w:top w:val="single" w:sz="4"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312">
    <w:name w:val="xl5312"/>
    <w:basedOn w:val="Norml"/>
    <w:uiPriority w:val="99"/>
    <w:rsid w:val="009263D2"/>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412">
    <w:name w:val="xl5412"/>
    <w:basedOn w:val="Norml"/>
    <w:uiPriority w:val="99"/>
    <w:rsid w:val="009263D2"/>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512">
    <w:name w:val="xl5512"/>
    <w:basedOn w:val="Norml"/>
    <w:uiPriority w:val="99"/>
    <w:rsid w:val="009263D2"/>
    <w:pPr>
      <w:pBdr>
        <w:left w:val="single" w:sz="4"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612">
    <w:name w:val="xl5612"/>
    <w:basedOn w:val="Norml"/>
    <w:uiPriority w:val="99"/>
    <w:rsid w:val="009263D2"/>
    <w:pPr>
      <w:pBdr>
        <w:bottom w:val="single" w:sz="4"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712">
    <w:name w:val="xl5712"/>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812">
    <w:name w:val="xl5812"/>
    <w:basedOn w:val="Norml"/>
    <w:uiPriority w:val="99"/>
    <w:rsid w:val="009263D2"/>
    <w:pPr>
      <w:pBdr>
        <w:top w:val="single" w:sz="4"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5912">
    <w:name w:val="xl5912"/>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6012">
    <w:name w:val="xl6012"/>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6112">
    <w:name w:val="xl6112"/>
    <w:basedOn w:val="Norml"/>
    <w:uiPriority w:val="99"/>
    <w:rsid w:val="009263D2"/>
    <w:pPr>
      <w:pBdr>
        <w:top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6212">
    <w:name w:val="xl6212"/>
    <w:basedOn w:val="Norml"/>
    <w:uiPriority w:val="99"/>
    <w:rsid w:val="009263D2"/>
    <w:pPr>
      <w:pBdr>
        <w:top w:val="single" w:sz="4" w:space="0" w:color="auto"/>
        <w:left w:val="single" w:sz="8" w:space="0" w:color="auto"/>
        <w:bottom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6312">
    <w:name w:val="xl6312"/>
    <w:basedOn w:val="Norml"/>
    <w:uiPriority w:val="99"/>
    <w:rsid w:val="009263D2"/>
    <w:pPr>
      <w:pBdr>
        <w:top w:val="single" w:sz="4" w:space="0" w:color="auto"/>
        <w:bottom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6412">
    <w:name w:val="xl6412"/>
    <w:basedOn w:val="Norml"/>
    <w:uiPriority w:val="99"/>
    <w:rsid w:val="009263D2"/>
    <w:pPr>
      <w:pBdr>
        <w:top w:val="single" w:sz="4" w:space="0" w:color="auto"/>
        <w:left w:val="single" w:sz="4" w:space="0" w:color="auto"/>
        <w:bottom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6512">
    <w:name w:val="xl6512"/>
    <w:basedOn w:val="Norml"/>
    <w:uiPriority w:val="99"/>
    <w:rsid w:val="009263D2"/>
    <w:pPr>
      <w:pBdr>
        <w:top w:val="single" w:sz="4" w:space="0" w:color="auto"/>
        <w:bottom w:val="single" w:sz="8"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6612">
    <w:name w:val="xl6612"/>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6712">
    <w:name w:val="xl6712"/>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6812">
    <w:name w:val="xl6812"/>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6912">
    <w:name w:val="xl6912"/>
    <w:basedOn w:val="Norml"/>
    <w:uiPriority w:val="99"/>
    <w:rsid w:val="009263D2"/>
    <w:pPr>
      <w:pBdr>
        <w:top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012">
    <w:name w:val="xl7012"/>
    <w:basedOn w:val="Norml"/>
    <w:uiPriority w:val="99"/>
    <w:rsid w:val="009263D2"/>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112">
    <w:name w:val="xl7112"/>
    <w:basedOn w:val="Norml"/>
    <w:uiPriority w:val="99"/>
    <w:rsid w:val="009263D2"/>
    <w:pPr>
      <w:pBdr>
        <w:top w:val="single" w:sz="8"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212">
    <w:name w:val="xl7212"/>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312">
    <w:name w:val="xl7312"/>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7412">
    <w:name w:val="xl7412"/>
    <w:basedOn w:val="Norml"/>
    <w:uiPriority w:val="99"/>
    <w:rsid w:val="009263D2"/>
    <w:pPr>
      <w:pBdr>
        <w:left w:val="single" w:sz="8" w:space="0" w:color="auto"/>
        <w:bottom w:val="single" w:sz="4" w:space="0" w:color="auto"/>
        <w:righ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7512">
    <w:name w:val="xl7512"/>
    <w:basedOn w:val="Norml"/>
    <w:uiPriority w:val="99"/>
    <w:rsid w:val="009263D2"/>
    <w:pPr>
      <w:pBdr>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612">
    <w:name w:val="xl7612"/>
    <w:basedOn w:val="Norml"/>
    <w:uiPriority w:val="99"/>
    <w:rsid w:val="009263D2"/>
    <w:pPr>
      <w:pBdr>
        <w:left w:val="single" w:sz="8"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712">
    <w:name w:val="xl7712"/>
    <w:basedOn w:val="Norml"/>
    <w:uiPriority w:val="99"/>
    <w:rsid w:val="009263D2"/>
    <w:pPr>
      <w:pBdr>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812">
    <w:name w:val="xl7812"/>
    <w:basedOn w:val="Norml"/>
    <w:uiPriority w:val="99"/>
    <w:rsid w:val="009263D2"/>
    <w:pPr>
      <w:pBdr>
        <w:left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912">
    <w:name w:val="xl7912"/>
    <w:basedOn w:val="Norml"/>
    <w:uiPriority w:val="99"/>
    <w:rsid w:val="009263D2"/>
    <w:pPr>
      <w:pBdr>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8012">
    <w:name w:val="xl8012"/>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8112">
    <w:name w:val="xl8112"/>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8212">
    <w:name w:val="xl8212"/>
    <w:basedOn w:val="Norml"/>
    <w:uiPriority w:val="99"/>
    <w:rsid w:val="009263D2"/>
    <w:pPr>
      <w:pBdr>
        <w:top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8312">
    <w:name w:val="xl8312"/>
    <w:basedOn w:val="Norml"/>
    <w:uiPriority w:val="99"/>
    <w:rsid w:val="009263D2"/>
    <w:pPr>
      <w:pBdr>
        <w:top w:val="single" w:sz="4" w:space="0" w:color="auto"/>
        <w:lef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8412">
    <w:name w:val="xl8412"/>
    <w:basedOn w:val="Norml"/>
    <w:uiPriority w:val="99"/>
    <w:rsid w:val="009263D2"/>
    <w:pPr>
      <w:pBdr>
        <w:top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8512">
    <w:name w:val="xl8512"/>
    <w:basedOn w:val="Norml"/>
    <w:uiPriority w:val="99"/>
    <w:rsid w:val="009263D2"/>
    <w:pPr>
      <w:pBdr>
        <w:top w:val="single" w:sz="4" w:space="0" w:color="auto"/>
        <w:lef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8612">
    <w:name w:val="xl8612"/>
    <w:basedOn w:val="Norml"/>
    <w:uiPriority w:val="99"/>
    <w:rsid w:val="009263D2"/>
    <w:pPr>
      <w:pBdr>
        <w:top w:val="single" w:sz="4"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8712">
    <w:name w:val="xl8712"/>
    <w:basedOn w:val="Norml"/>
    <w:uiPriority w:val="99"/>
    <w:rsid w:val="009263D2"/>
    <w:pPr>
      <w:pBdr>
        <w:top w:val="single" w:sz="4" w:space="0" w:color="auto"/>
        <w:left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8812">
    <w:name w:val="xl8812"/>
    <w:basedOn w:val="Norml"/>
    <w:uiPriority w:val="99"/>
    <w:rsid w:val="009263D2"/>
    <w:pPr>
      <w:pBdr>
        <w:top w:val="single" w:sz="4" w:space="0" w:color="auto"/>
        <w:left w:val="single" w:sz="8"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8912">
    <w:name w:val="xl8912"/>
    <w:basedOn w:val="Norml"/>
    <w:uiPriority w:val="99"/>
    <w:rsid w:val="009263D2"/>
    <w:pPr>
      <w:pBdr>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9012">
    <w:name w:val="xl9012"/>
    <w:basedOn w:val="Norml"/>
    <w:uiPriority w:val="99"/>
    <w:rsid w:val="009263D2"/>
    <w:pPr>
      <w:pBdr>
        <w:lef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9112">
    <w:name w:val="xl9112"/>
    <w:basedOn w:val="Norml"/>
    <w:uiPriority w:val="99"/>
    <w:rsid w:val="009263D2"/>
    <w:pPr>
      <w:spacing w:before="100" w:beforeAutospacing="1" w:after="100" w:afterAutospacing="1"/>
      <w:jc w:val="center"/>
    </w:pPr>
    <w:rPr>
      <w:rFonts w:ascii="Arial" w:eastAsia="Arial Unicode MS" w:hAnsi="Arial" w:cs="Arial"/>
      <w:sz w:val="18"/>
      <w:szCs w:val="18"/>
      <w:lang w:eastAsia="hu-HU"/>
    </w:rPr>
  </w:style>
  <w:style w:type="paragraph" w:customStyle="1" w:styleId="xl9212">
    <w:name w:val="xl9212"/>
    <w:basedOn w:val="Norml"/>
    <w:uiPriority w:val="99"/>
    <w:rsid w:val="009263D2"/>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9312">
    <w:name w:val="xl9312"/>
    <w:basedOn w:val="Norml"/>
    <w:uiPriority w:val="99"/>
    <w:rsid w:val="009263D2"/>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9412">
    <w:name w:val="xl9412"/>
    <w:basedOn w:val="Norml"/>
    <w:uiPriority w:val="99"/>
    <w:rsid w:val="009263D2"/>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sz w:val="18"/>
      <w:szCs w:val="18"/>
      <w:lang w:eastAsia="hu-HU"/>
    </w:rPr>
  </w:style>
  <w:style w:type="paragraph" w:customStyle="1" w:styleId="xl9512">
    <w:name w:val="xl9512"/>
    <w:basedOn w:val="Norml"/>
    <w:uiPriority w:val="99"/>
    <w:rsid w:val="009263D2"/>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9612">
    <w:name w:val="xl9612"/>
    <w:basedOn w:val="Norml"/>
    <w:uiPriority w:val="99"/>
    <w:rsid w:val="009263D2"/>
    <w:pPr>
      <w:pBdr>
        <w:lef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9712">
    <w:name w:val="xl9712"/>
    <w:basedOn w:val="Norml"/>
    <w:uiPriority w:val="99"/>
    <w:rsid w:val="009263D2"/>
    <w:pPr>
      <w:pBdr>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9812">
    <w:name w:val="xl9812"/>
    <w:basedOn w:val="Norml"/>
    <w:uiPriority w:val="99"/>
    <w:rsid w:val="009263D2"/>
    <w:pPr>
      <w:pBdr>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9912">
    <w:name w:val="xl9912"/>
    <w:basedOn w:val="Norml"/>
    <w:uiPriority w:val="99"/>
    <w:rsid w:val="009263D2"/>
    <w:pPr>
      <w:pBdr>
        <w:left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0012">
    <w:name w:val="xl10012"/>
    <w:basedOn w:val="Norml"/>
    <w:uiPriority w:val="99"/>
    <w:rsid w:val="009263D2"/>
    <w:pPr>
      <w:pBdr>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10112">
    <w:name w:val="xl10112"/>
    <w:basedOn w:val="Norml"/>
    <w:uiPriority w:val="99"/>
    <w:rsid w:val="009263D2"/>
    <w:pPr>
      <w:pBdr>
        <w:top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10212">
    <w:name w:val="xl10212"/>
    <w:basedOn w:val="Norml"/>
    <w:uiPriority w:val="99"/>
    <w:rsid w:val="009263D2"/>
    <w:pPr>
      <w:pBdr>
        <w:left w:val="single" w:sz="8" w:space="0" w:color="auto"/>
        <w:bottom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10312">
    <w:name w:val="xl10312"/>
    <w:basedOn w:val="Norml"/>
    <w:uiPriority w:val="99"/>
    <w:rsid w:val="009263D2"/>
    <w:pPr>
      <w:pBdr>
        <w:left w:val="single" w:sz="8" w:space="0" w:color="auto"/>
        <w:bottom w:val="single" w:sz="8" w:space="0" w:color="auto"/>
        <w:right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10412">
    <w:name w:val="xl10412"/>
    <w:basedOn w:val="Norml"/>
    <w:uiPriority w:val="99"/>
    <w:rsid w:val="009263D2"/>
    <w:pPr>
      <w:pBdr>
        <w:top w:val="single" w:sz="8" w:space="0" w:color="auto"/>
        <w:bottom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10512">
    <w:name w:val="xl10512"/>
    <w:basedOn w:val="Norml"/>
    <w:uiPriority w:val="99"/>
    <w:rsid w:val="009263D2"/>
    <w:pPr>
      <w:pBdr>
        <w:top w:val="single" w:sz="8" w:space="0" w:color="auto"/>
        <w:bottom w:val="single" w:sz="8" w:space="0" w:color="auto"/>
      </w:pBdr>
      <w:spacing w:before="100" w:beforeAutospacing="1" w:after="100" w:afterAutospacing="1"/>
      <w:jc w:val="center"/>
    </w:pPr>
    <w:rPr>
      <w:rFonts w:ascii="Arial Unicode MS" w:eastAsia="Arial Unicode MS" w:hAnsi="Arial Unicode MS" w:cs="Arial Unicode MS"/>
      <w:szCs w:val="24"/>
      <w:lang w:eastAsia="hu-HU"/>
    </w:rPr>
  </w:style>
  <w:style w:type="paragraph" w:customStyle="1" w:styleId="xl10612">
    <w:name w:val="xl10612"/>
    <w:basedOn w:val="Norml"/>
    <w:uiPriority w:val="99"/>
    <w:rsid w:val="009263D2"/>
    <w:pPr>
      <w:pBdr>
        <w:top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10712">
    <w:name w:val="xl10712"/>
    <w:basedOn w:val="Norml"/>
    <w:uiPriority w:val="99"/>
    <w:rsid w:val="009263D2"/>
    <w:pPr>
      <w:pBdr>
        <w:top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10812">
    <w:name w:val="xl10812"/>
    <w:basedOn w:val="Norml"/>
    <w:uiPriority w:val="99"/>
    <w:rsid w:val="009263D2"/>
    <w:pPr>
      <w:pBdr>
        <w:top w:val="single" w:sz="4" w:space="0" w:color="auto"/>
        <w:bottom w:val="single" w:sz="8"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10912">
    <w:name w:val="xl10912"/>
    <w:basedOn w:val="Norml"/>
    <w:uiPriority w:val="99"/>
    <w:rsid w:val="009263D2"/>
    <w:pPr>
      <w:pBdr>
        <w:top w:val="single" w:sz="8" w:space="0" w:color="auto"/>
        <w:bottom w:val="single" w:sz="4"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012">
    <w:name w:val="xl11012"/>
    <w:basedOn w:val="Norml"/>
    <w:uiPriority w:val="99"/>
    <w:rsid w:val="009263D2"/>
    <w:pPr>
      <w:pBdr>
        <w:bottom w:val="single" w:sz="4"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112">
    <w:name w:val="xl11112"/>
    <w:basedOn w:val="Norml"/>
    <w:uiPriority w:val="99"/>
    <w:rsid w:val="009263D2"/>
    <w:pP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212">
    <w:name w:val="xl11212"/>
    <w:basedOn w:val="Norml"/>
    <w:uiPriority w:val="99"/>
    <w:rsid w:val="009263D2"/>
    <w:pPr>
      <w:pBdr>
        <w:left w:val="single" w:sz="8"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312">
    <w:name w:val="xl11312"/>
    <w:basedOn w:val="Norml"/>
    <w:uiPriority w:val="99"/>
    <w:rsid w:val="009263D2"/>
    <w:pPr>
      <w:pBdr>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412">
    <w:name w:val="xl11412"/>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512">
    <w:name w:val="xl11512"/>
    <w:basedOn w:val="Norml"/>
    <w:uiPriority w:val="99"/>
    <w:rsid w:val="009263D2"/>
    <w:pPr>
      <w:pBdr>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612">
    <w:name w:val="xl11612"/>
    <w:basedOn w:val="Norml"/>
    <w:uiPriority w:val="99"/>
    <w:rsid w:val="009263D2"/>
    <w:pPr>
      <w:pBdr>
        <w:left w:val="single" w:sz="4"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712">
    <w:name w:val="xl11712"/>
    <w:basedOn w:val="Norml"/>
    <w:uiPriority w:val="99"/>
    <w:rsid w:val="009263D2"/>
    <w:pPr>
      <w:pBdr>
        <w:left w:val="single" w:sz="8" w:space="0" w:color="auto"/>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1812">
    <w:name w:val="xl11812"/>
    <w:basedOn w:val="Norml"/>
    <w:uiPriority w:val="99"/>
    <w:rsid w:val="009263D2"/>
    <w:pPr>
      <w:pBdr>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1912">
    <w:name w:val="xl11912"/>
    <w:basedOn w:val="Norml"/>
    <w:uiPriority w:val="99"/>
    <w:rsid w:val="009263D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2012">
    <w:name w:val="xl12012"/>
    <w:basedOn w:val="Norml"/>
    <w:uiPriority w:val="99"/>
    <w:rsid w:val="009263D2"/>
    <w:pPr>
      <w:pBdr>
        <w:top w:val="single" w:sz="4" w:space="0" w:color="auto"/>
        <w:left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2112">
    <w:name w:val="xl12112"/>
    <w:basedOn w:val="Norml"/>
    <w:uiPriority w:val="99"/>
    <w:rsid w:val="009263D2"/>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2212">
    <w:name w:val="xl12212"/>
    <w:basedOn w:val="Norml"/>
    <w:uiPriority w:val="99"/>
    <w:rsid w:val="009263D2"/>
    <w:pPr>
      <w:pBdr>
        <w:top w:val="single" w:sz="8"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2312">
    <w:name w:val="xl12312"/>
    <w:basedOn w:val="Norml"/>
    <w:uiPriority w:val="99"/>
    <w:rsid w:val="009263D2"/>
    <w:pPr>
      <w:pBdr>
        <w:top w:val="single" w:sz="8" w:space="0" w:color="auto"/>
        <w:left w:val="single" w:sz="8" w:space="0" w:color="auto"/>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412">
    <w:name w:val="xl12412"/>
    <w:basedOn w:val="Norml"/>
    <w:uiPriority w:val="99"/>
    <w:rsid w:val="009263D2"/>
    <w:pPr>
      <w:pBdr>
        <w:top w:val="single" w:sz="8"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512">
    <w:name w:val="xl12512"/>
    <w:basedOn w:val="Norml"/>
    <w:uiPriority w:val="99"/>
    <w:rsid w:val="009263D2"/>
    <w:pPr>
      <w:pBdr>
        <w:top w:val="single" w:sz="8"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612">
    <w:name w:val="xl12612"/>
    <w:basedOn w:val="Norml"/>
    <w:uiPriority w:val="99"/>
    <w:rsid w:val="009263D2"/>
    <w:pPr>
      <w:pBdr>
        <w:top w:val="single" w:sz="8" w:space="0" w:color="auto"/>
        <w:lef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712">
    <w:name w:val="xl12712"/>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812">
    <w:name w:val="xl12812"/>
    <w:basedOn w:val="Norml"/>
    <w:uiPriority w:val="99"/>
    <w:rsid w:val="009263D2"/>
    <w:pPr>
      <w:pBdr>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912">
    <w:name w:val="xl12912"/>
    <w:basedOn w:val="Norml"/>
    <w:uiPriority w:val="99"/>
    <w:rsid w:val="009263D2"/>
    <w:pPr>
      <w:pBdr>
        <w:left w:val="single" w:sz="4" w:space="0" w:color="auto"/>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012">
    <w:name w:val="xl13012"/>
    <w:basedOn w:val="Norml"/>
    <w:uiPriority w:val="99"/>
    <w:rsid w:val="009263D2"/>
    <w:pPr>
      <w:pBdr>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112">
    <w:name w:val="xl13112"/>
    <w:basedOn w:val="Norml"/>
    <w:uiPriority w:val="99"/>
    <w:rsid w:val="009263D2"/>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212">
    <w:name w:val="xl13212"/>
    <w:basedOn w:val="Norml"/>
    <w:uiPriority w:val="99"/>
    <w:rsid w:val="009263D2"/>
    <w:pPr>
      <w:pBdr>
        <w:left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312">
    <w:name w:val="xl13312"/>
    <w:basedOn w:val="Norml"/>
    <w:uiPriority w:val="99"/>
    <w:rsid w:val="009263D2"/>
    <w:pPr>
      <w:pBdr>
        <w:lef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412">
    <w:name w:val="xl13412"/>
    <w:basedOn w:val="Norml"/>
    <w:uiPriority w:val="99"/>
    <w:rsid w:val="009263D2"/>
    <w:pPr>
      <w:pBdr>
        <w:righ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512">
    <w:name w:val="xl13512"/>
    <w:basedOn w:val="Norml"/>
    <w:uiPriority w:val="99"/>
    <w:rsid w:val="009263D2"/>
    <w:pPr>
      <w:pBdr>
        <w:lef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612">
    <w:name w:val="xl13612"/>
    <w:basedOn w:val="Norml"/>
    <w:uiPriority w:val="99"/>
    <w:rsid w:val="009263D2"/>
    <w:pPr>
      <w:pBdr>
        <w:left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712">
    <w:name w:val="xl13712"/>
    <w:basedOn w:val="Norml"/>
    <w:uiPriority w:val="99"/>
    <w:rsid w:val="009263D2"/>
    <w:pPr>
      <w:pBdr>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3812">
    <w:name w:val="xl13812"/>
    <w:basedOn w:val="Norml"/>
    <w:uiPriority w:val="99"/>
    <w:rsid w:val="009263D2"/>
    <w:pPr>
      <w:pBdr>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912">
    <w:name w:val="xl13912"/>
    <w:basedOn w:val="Norml"/>
    <w:uiPriority w:val="99"/>
    <w:rsid w:val="009263D2"/>
    <w:pPr>
      <w:pBdr>
        <w:left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4012">
    <w:name w:val="xl14012"/>
    <w:basedOn w:val="Norml"/>
    <w:uiPriority w:val="99"/>
    <w:rsid w:val="009263D2"/>
    <w:pPr>
      <w:pBdr>
        <w:left w:val="single" w:sz="8"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112">
    <w:name w:val="xl14112"/>
    <w:basedOn w:val="Norml"/>
    <w:uiPriority w:val="99"/>
    <w:rsid w:val="009263D2"/>
    <w:pPr>
      <w:pBdr>
        <w:bottom w:val="single" w:sz="8" w:space="0" w:color="auto"/>
        <w:righ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212">
    <w:name w:val="xl14212"/>
    <w:basedOn w:val="Norml"/>
    <w:uiPriority w:val="99"/>
    <w:rsid w:val="009263D2"/>
    <w:pPr>
      <w:pBdr>
        <w:top w:val="single" w:sz="4" w:space="0" w:color="auto"/>
        <w:left w:val="single" w:sz="4"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312">
    <w:name w:val="xl14312"/>
    <w:basedOn w:val="Norml"/>
    <w:uiPriority w:val="99"/>
    <w:rsid w:val="009263D2"/>
    <w:pPr>
      <w:pBdr>
        <w:top w:val="single" w:sz="4" w:space="0" w:color="auto"/>
        <w:bottom w:val="single" w:sz="8" w:space="0" w:color="auto"/>
        <w:righ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412">
    <w:name w:val="xl14412"/>
    <w:basedOn w:val="Norml"/>
    <w:uiPriority w:val="99"/>
    <w:rsid w:val="009263D2"/>
    <w:pPr>
      <w:pBdr>
        <w:left w:val="single" w:sz="4"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512">
    <w:name w:val="xl14512"/>
    <w:basedOn w:val="Norml"/>
    <w:uiPriority w:val="99"/>
    <w:rsid w:val="009263D2"/>
    <w:pPr>
      <w:pBdr>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612">
    <w:name w:val="xl14612"/>
    <w:basedOn w:val="Norml"/>
    <w:uiPriority w:val="99"/>
    <w:rsid w:val="009263D2"/>
    <w:pPr>
      <w:pBdr>
        <w:bottom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712">
    <w:name w:val="xl14712"/>
    <w:basedOn w:val="Norml"/>
    <w:uiPriority w:val="99"/>
    <w:rsid w:val="009263D2"/>
    <w:pPr>
      <w:pBdr>
        <w:left w:val="single" w:sz="4"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4812">
    <w:name w:val="xl14812"/>
    <w:basedOn w:val="Norml"/>
    <w:uiPriority w:val="99"/>
    <w:rsid w:val="009263D2"/>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4912">
    <w:name w:val="xl14912"/>
    <w:basedOn w:val="Norml"/>
    <w:uiPriority w:val="99"/>
    <w:rsid w:val="009263D2"/>
    <w:pPr>
      <w:pBdr>
        <w:top w:val="single" w:sz="4"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5012">
    <w:name w:val="xl15012"/>
    <w:basedOn w:val="Norml"/>
    <w:uiPriority w:val="99"/>
    <w:rsid w:val="009263D2"/>
    <w:pPr>
      <w:pBdr>
        <w:top w:val="single" w:sz="4"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5112">
    <w:name w:val="xl15112"/>
    <w:basedOn w:val="Norml"/>
    <w:uiPriority w:val="99"/>
    <w:rsid w:val="009263D2"/>
    <w:pPr>
      <w:pBdr>
        <w:left w:val="single" w:sz="4" w:space="0" w:color="auto"/>
        <w:bottom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212">
    <w:name w:val="xl15212"/>
    <w:basedOn w:val="Norml"/>
    <w:uiPriority w:val="99"/>
    <w:rsid w:val="009263D2"/>
    <w:pPr>
      <w:pBdr>
        <w:bottom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312">
    <w:name w:val="xl15312"/>
    <w:basedOn w:val="Norml"/>
    <w:uiPriority w:val="99"/>
    <w:rsid w:val="009263D2"/>
    <w:pPr>
      <w:pBdr>
        <w:top w:val="single" w:sz="4" w:space="0" w:color="auto"/>
        <w:left w:val="single" w:sz="4" w:space="0" w:color="auto"/>
        <w:bottom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412">
    <w:name w:val="xl15412"/>
    <w:basedOn w:val="Norml"/>
    <w:uiPriority w:val="99"/>
    <w:rsid w:val="009263D2"/>
    <w:pPr>
      <w:pBdr>
        <w:top w:val="single" w:sz="4" w:space="0" w:color="auto"/>
        <w:bottom w:val="single" w:sz="8" w:space="0" w:color="auto"/>
        <w:right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512">
    <w:name w:val="xl15512"/>
    <w:basedOn w:val="Norml"/>
    <w:uiPriority w:val="99"/>
    <w:rsid w:val="009263D2"/>
    <w:pPr>
      <w:pBdr>
        <w:left w:val="single" w:sz="4" w:space="0" w:color="auto"/>
        <w:bottom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612">
    <w:name w:val="xl15612"/>
    <w:basedOn w:val="Norml"/>
    <w:uiPriority w:val="99"/>
    <w:rsid w:val="009263D2"/>
    <w:pPr>
      <w:pBdr>
        <w:bottom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712">
    <w:name w:val="xl15712"/>
    <w:basedOn w:val="Norml"/>
    <w:uiPriority w:val="99"/>
    <w:rsid w:val="009263D2"/>
    <w:pPr>
      <w:pBdr>
        <w:top w:val="single" w:sz="8"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812">
    <w:name w:val="xl15812"/>
    <w:basedOn w:val="Norml"/>
    <w:uiPriority w:val="99"/>
    <w:rsid w:val="009263D2"/>
    <w:pPr>
      <w:pBdr>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912">
    <w:name w:val="xl15912"/>
    <w:basedOn w:val="Norml"/>
    <w:uiPriority w:val="99"/>
    <w:rsid w:val="009263D2"/>
    <w:pPr>
      <w:pBdr>
        <w:top w:val="single" w:sz="8"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6012">
    <w:name w:val="xl16012"/>
    <w:basedOn w:val="Norml"/>
    <w:uiPriority w:val="99"/>
    <w:rsid w:val="009263D2"/>
    <w:pPr>
      <w:pBdr>
        <w:top w:val="single" w:sz="4" w:space="0" w:color="auto"/>
        <w:bottom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6112">
    <w:name w:val="xl16112"/>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16212">
    <w:name w:val="xl16212"/>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16312">
    <w:name w:val="xl16312"/>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16412">
    <w:name w:val="xl16412"/>
    <w:basedOn w:val="Norml"/>
    <w:uiPriority w:val="99"/>
    <w:rsid w:val="009263D2"/>
    <w:pPr>
      <w:pBdr>
        <w:top w:val="single" w:sz="8" w:space="0" w:color="auto"/>
        <w:left w:val="single" w:sz="4"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6512">
    <w:name w:val="xl16512"/>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6612">
    <w:name w:val="xl16612"/>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6712">
    <w:name w:val="xl16712"/>
    <w:basedOn w:val="Norml"/>
    <w:uiPriority w:val="99"/>
    <w:rsid w:val="009263D2"/>
    <w:pPr>
      <w:pBdr>
        <w:top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6812">
    <w:name w:val="xl16812"/>
    <w:basedOn w:val="Norml"/>
    <w:uiPriority w:val="99"/>
    <w:rsid w:val="009263D2"/>
    <w:pPr>
      <w:pBdr>
        <w:top w:val="single" w:sz="8"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6912">
    <w:name w:val="xl16912"/>
    <w:basedOn w:val="Norml"/>
    <w:uiPriority w:val="99"/>
    <w:rsid w:val="009263D2"/>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7012">
    <w:name w:val="xl17012"/>
    <w:basedOn w:val="Norml"/>
    <w:uiPriority w:val="99"/>
    <w:rsid w:val="009263D2"/>
    <w:pPr>
      <w:pBdr>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17112">
    <w:name w:val="xl17112"/>
    <w:basedOn w:val="Norml"/>
    <w:uiPriority w:val="99"/>
    <w:rsid w:val="009263D2"/>
    <w:pP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7212">
    <w:name w:val="xl17212"/>
    <w:basedOn w:val="Norml"/>
    <w:uiPriority w:val="99"/>
    <w:rsid w:val="009263D2"/>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7312">
    <w:name w:val="xl17312"/>
    <w:basedOn w:val="Norml"/>
    <w:uiPriority w:val="99"/>
    <w:rsid w:val="009263D2"/>
    <w:pPr>
      <w:pBdr>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7412">
    <w:name w:val="xl17412"/>
    <w:basedOn w:val="Norml"/>
    <w:uiPriority w:val="99"/>
    <w:rsid w:val="009263D2"/>
    <w:pPr>
      <w:pBdr>
        <w:top w:val="single" w:sz="4" w:space="0" w:color="auto"/>
        <w:bottom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7512">
    <w:name w:val="xl17512"/>
    <w:basedOn w:val="Norml"/>
    <w:uiPriority w:val="99"/>
    <w:rsid w:val="009263D2"/>
    <w:pPr>
      <w:pBdr>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17612">
    <w:name w:val="xl17612"/>
    <w:basedOn w:val="Norml"/>
    <w:uiPriority w:val="99"/>
    <w:rsid w:val="009263D2"/>
    <w:pPr>
      <w:pBdr>
        <w:top w:val="single" w:sz="4" w:space="0" w:color="auto"/>
        <w:left w:val="single" w:sz="8" w:space="0" w:color="auto"/>
        <w:righ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17712">
    <w:name w:val="xl17712"/>
    <w:basedOn w:val="Norml"/>
    <w:uiPriority w:val="99"/>
    <w:rsid w:val="009263D2"/>
    <w:pPr>
      <w:pBdr>
        <w:top w:val="single" w:sz="4" w:space="0" w:color="auto"/>
        <w:left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7812">
    <w:name w:val="xl17812"/>
    <w:basedOn w:val="Norml"/>
    <w:uiPriority w:val="99"/>
    <w:rsid w:val="009263D2"/>
    <w:pPr>
      <w:pBdr>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7912">
    <w:name w:val="xl17912"/>
    <w:basedOn w:val="Norml"/>
    <w:uiPriority w:val="99"/>
    <w:rsid w:val="009263D2"/>
    <w:pPr>
      <w:pBdr>
        <w:top w:val="single" w:sz="8" w:space="0" w:color="auto"/>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012">
    <w:name w:val="xl18012"/>
    <w:basedOn w:val="Norml"/>
    <w:uiPriority w:val="99"/>
    <w:rsid w:val="009263D2"/>
    <w:pPr>
      <w:pBdr>
        <w:top w:val="single" w:sz="4"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112">
    <w:name w:val="xl18112"/>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212">
    <w:name w:val="xl18212"/>
    <w:basedOn w:val="Norml"/>
    <w:uiPriority w:val="99"/>
    <w:rsid w:val="009263D2"/>
    <w:pPr>
      <w:pBdr>
        <w:top w:val="single" w:sz="8"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312">
    <w:name w:val="xl18312"/>
    <w:basedOn w:val="Norml"/>
    <w:uiPriority w:val="99"/>
    <w:rsid w:val="009263D2"/>
    <w:pPr>
      <w:pBdr>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412">
    <w:name w:val="xl18412"/>
    <w:basedOn w:val="Norml"/>
    <w:uiPriority w:val="99"/>
    <w:rsid w:val="009263D2"/>
    <w:pPr>
      <w:pBdr>
        <w:top w:val="single" w:sz="4" w:space="0" w:color="auto"/>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512">
    <w:name w:val="xl18512"/>
    <w:basedOn w:val="Norml"/>
    <w:uiPriority w:val="99"/>
    <w:rsid w:val="009263D2"/>
    <w:pPr>
      <w:pBdr>
        <w:top w:val="single" w:sz="4"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6"/>
      <w:szCs w:val="16"/>
      <w:lang w:eastAsia="hu-HU"/>
    </w:rPr>
  </w:style>
  <w:style w:type="paragraph" w:customStyle="1" w:styleId="xl18612">
    <w:name w:val="xl18612"/>
    <w:basedOn w:val="Norml"/>
    <w:uiPriority w:val="99"/>
    <w:rsid w:val="009263D2"/>
    <w:pPr>
      <w:pBdr>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712">
    <w:name w:val="xl18712"/>
    <w:basedOn w:val="Norml"/>
    <w:uiPriority w:val="99"/>
    <w:rsid w:val="009263D2"/>
    <w:pPr>
      <w:pBdr>
        <w:top w:val="single" w:sz="4"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812">
    <w:name w:val="xl18812"/>
    <w:basedOn w:val="Norml"/>
    <w:uiPriority w:val="99"/>
    <w:rsid w:val="009263D2"/>
    <w:pPr>
      <w:pBdr>
        <w:top w:val="single" w:sz="4" w:space="0" w:color="auto"/>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912">
    <w:name w:val="xl18912"/>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012">
    <w:name w:val="xl19012"/>
    <w:basedOn w:val="Norml"/>
    <w:uiPriority w:val="99"/>
    <w:rsid w:val="009263D2"/>
    <w:pPr>
      <w:pBdr>
        <w:left w:val="single" w:sz="4" w:space="0" w:color="auto"/>
        <w:bottom w:val="single" w:sz="8"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112">
    <w:name w:val="xl19112"/>
    <w:basedOn w:val="Norml"/>
    <w:uiPriority w:val="99"/>
    <w:rsid w:val="009263D2"/>
    <w:pPr>
      <w:pBdr>
        <w:left w:val="single" w:sz="4" w:space="0" w:color="auto"/>
        <w:bottom w:val="single" w:sz="8"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212">
    <w:name w:val="xl19212"/>
    <w:basedOn w:val="Norml"/>
    <w:uiPriority w:val="99"/>
    <w:rsid w:val="009263D2"/>
    <w:pPr>
      <w:pBdr>
        <w:top w:val="single" w:sz="8"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312">
    <w:name w:val="xl19312"/>
    <w:basedOn w:val="Norml"/>
    <w:uiPriority w:val="99"/>
    <w:rsid w:val="009263D2"/>
    <w:pPr>
      <w:pBdr>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412">
    <w:name w:val="xl19412"/>
    <w:basedOn w:val="Norml"/>
    <w:uiPriority w:val="99"/>
    <w:rsid w:val="009263D2"/>
    <w:pPr>
      <w:pBdr>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512">
    <w:name w:val="xl19512"/>
    <w:basedOn w:val="Norml"/>
    <w:uiPriority w:val="99"/>
    <w:rsid w:val="009263D2"/>
    <w:pPr>
      <w:pBdr>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9612">
    <w:name w:val="xl19612"/>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9712">
    <w:name w:val="xl19712"/>
    <w:basedOn w:val="Norml"/>
    <w:uiPriority w:val="99"/>
    <w:rsid w:val="009263D2"/>
    <w:pPr>
      <w:pBdr>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9812">
    <w:name w:val="xl19812"/>
    <w:basedOn w:val="Norml"/>
    <w:uiPriority w:val="99"/>
    <w:rsid w:val="009263D2"/>
    <w:pPr>
      <w:pBdr>
        <w:left w:val="single" w:sz="8" w:space="0" w:color="auto"/>
        <w:bottom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9912">
    <w:name w:val="xl19912"/>
    <w:basedOn w:val="Norml"/>
    <w:uiPriority w:val="99"/>
    <w:rsid w:val="009263D2"/>
    <w:pPr>
      <w:pBdr>
        <w:top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012">
    <w:name w:val="xl20012"/>
    <w:basedOn w:val="Norml"/>
    <w:uiPriority w:val="99"/>
    <w:rsid w:val="009263D2"/>
    <w:pPr>
      <w:pBdr>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112">
    <w:name w:val="xl20112"/>
    <w:basedOn w:val="Norml"/>
    <w:uiPriority w:val="99"/>
    <w:rsid w:val="009263D2"/>
    <w:pPr>
      <w:pBdr>
        <w:top w:val="single" w:sz="8" w:space="0" w:color="auto"/>
        <w:left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212">
    <w:name w:val="xl20212"/>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312">
    <w:name w:val="xl20312"/>
    <w:basedOn w:val="Norml"/>
    <w:uiPriority w:val="99"/>
    <w:rsid w:val="009263D2"/>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412">
    <w:name w:val="xl20412"/>
    <w:basedOn w:val="Norml"/>
    <w:uiPriority w:val="99"/>
    <w:rsid w:val="009263D2"/>
    <w:pPr>
      <w:pBdr>
        <w:top w:val="single" w:sz="8"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512">
    <w:name w:val="xl20512"/>
    <w:basedOn w:val="Norml"/>
    <w:uiPriority w:val="99"/>
    <w:rsid w:val="009263D2"/>
    <w:pPr>
      <w:pBdr>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612">
    <w:name w:val="xl20612"/>
    <w:basedOn w:val="Norml"/>
    <w:uiPriority w:val="99"/>
    <w:rsid w:val="009263D2"/>
    <w:pPr>
      <w:pBdr>
        <w:top w:val="single" w:sz="4" w:space="0" w:color="auto"/>
        <w:left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712">
    <w:name w:val="xl20712"/>
    <w:basedOn w:val="Norml"/>
    <w:uiPriority w:val="99"/>
    <w:rsid w:val="009263D2"/>
    <w:pPr>
      <w:pBdr>
        <w:left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812">
    <w:name w:val="xl20812"/>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912">
    <w:name w:val="xl20912"/>
    <w:basedOn w:val="Norml"/>
    <w:uiPriority w:val="99"/>
    <w:rsid w:val="009263D2"/>
    <w:pPr>
      <w:pBdr>
        <w:left w:val="single" w:sz="8" w:space="0" w:color="auto"/>
        <w:bottom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1012">
    <w:name w:val="xl21012"/>
    <w:basedOn w:val="Norml"/>
    <w:uiPriority w:val="99"/>
    <w:rsid w:val="009263D2"/>
    <w:pPr>
      <w:pBdr>
        <w:top w:val="single" w:sz="4" w:space="0" w:color="auto"/>
        <w:bottom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1112">
    <w:name w:val="xl21112"/>
    <w:basedOn w:val="Norml"/>
    <w:uiPriority w:val="99"/>
    <w:rsid w:val="009263D2"/>
    <w:pPr>
      <w:pBdr>
        <w:top w:val="single" w:sz="4" w:space="0" w:color="auto"/>
        <w:bottom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1212">
    <w:name w:val="xl21212"/>
    <w:basedOn w:val="Norml"/>
    <w:uiPriority w:val="99"/>
    <w:rsid w:val="009263D2"/>
    <w:pPr>
      <w:spacing w:before="100" w:beforeAutospacing="1" w:after="100" w:afterAutospacing="1"/>
    </w:pPr>
    <w:rPr>
      <w:rFonts w:ascii="Arial" w:eastAsia="Arial Unicode MS" w:hAnsi="Arial" w:cs="Arial"/>
      <w:sz w:val="16"/>
      <w:szCs w:val="16"/>
      <w:lang w:eastAsia="hu-HU"/>
    </w:rPr>
  </w:style>
  <w:style w:type="paragraph" w:customStyle="1" w:styleId="xl21312">
    <w:name w:val="xl21312"/>
    <w:basedOn w:val="Norml"/>
    <w:uiPriority w:val="99"/>
    <w:rsid w:val="009263D2"/>
    <w:pPr>
      <w:pBdr>
        <w:top w:val="single" w:sz="4" w:space="0" w:color="auto"/>
        <w:bottom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21412">
    <w:name w:val="xl21412"/>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1512">
    <w:name w:val="xl21512"/>
    <w:basedOn w:val="Norml"/>
    <w:uiPriority w:val="99"/>
    <w:rsid w:val="009263D2"/>
    <w:pPr>
      <w:pBdr>
        <w:top w:val="single" w:sz="4" w:space="0" w:color="auto"/>
        <w:left w:val="single" w:sz="8" w:space="0" w:color="auto"/>
        <w:bottom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21612">
    <w:name w:val="xl21612"/>
    <w:basedOn w:val="Norml"/>
    <w:uiPriority w:val="99"/>
    <w:rsid w:val="009263D2"/>
    <w:pPr>
      <w:pBdr>
        <w:top w:val="single" w:sz="4" w:space="0" w:color="auto"/>
        <w:left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21712">
    <w:name w:val="xl21712"/>
    <w:basedOn w:val="Norml"/>
    <w:uiPriority w:val="99"/>
    <w:rsid w:val="009263D2"/>
    <w:pPr>
      <w:pBdr>
        <w:top w:val="single" w:sz="4" w:space="0" w:color="auto"/>
        <w:left w:val="single" w:sz="8" w:space="0" w:color="auto"/>
        <w:bottom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21812">
    <w:name w:val="xl21812"/>
    <w:basedOn w:val="Norml"/>
    <w:uiPriority w:val="99"/>
    <w:rsid w:val="009263D2"/>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1912">
    <w:name w:val="xl21912"/>
    <w:basedOn w:val="Norml"/>
    <w:uiPriority w:val="99"/>
    <w:rsid w:val="009263D2"/>
    <w:pPr>
      <w:pBdr>
        <w:left w:val="single" w:sz="8" w:space="0" w:color="auto"/>
        <w:bottom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22012">
    <w:name w:val="xl22012"/>
    <w:basedOn w:val="Norml"/>
    <w:uiPriority w:val="99"/>
    <w:rsid w:val="009263D2"/>
    <w:pPr>
      <w:pBdr>
        <w:top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22112">
    <w:name w:val="xl22112"/>
    <w:basedOn w:val="Norml"/>
    <w:uiPriority w:val="99"/>
    <w:rsid w:val="009263D2"/>
    <w:pPr>
      <w:pBdr>
        <w:top w:val="single" w:sz="8" w:space="0" w:color="auto"/>
        <w:left w:val="single" w:sz="8" w:space="0" w:color="auto"/>
        <w:right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2212">
    <w:name w:val="xl22212"/>
    <w:basedOn w:val="Norml"/>
    <w:uiPriority w:val="99"/>
    <w:rsid w:val="009263D2"/>
    <w:pPr>
      <w:pBdr>
        <w:left w:val="single" w:sz="8" w:space="0" w:color="auto"/>
        <w:right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2312">
    <w:name w:val="xl22312"/>
    <w:basedOn w:val="Norml"/>
    <w:uiPriority w:val="99"/>
    <w:rsid w:val="009263D2"/>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2412">
    <w:name w:val="xl22412"/>
    <w:basedOn w:val="Norml"/>
    <w:uiPriority w:val="99"/>
    <w:rsid w:val="009263D2"/>
    <w:pPr>
      <w:pBdr>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2512">
    <w:name w:val="xl22512"/>
    <w:basedOn w:val="Norml"/>
    <w:uiPriority w:val="99"/>
    <w:rsid w:val="009263D2"/>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2612">
    <w:name w:val="xl22612"/>
    <w:basedOn w:val="Norml"/>
    <w:uiPriority w:val="99"/>
    <w:rsid w:val="009263D2"/>
    <w:pPr>
      <w:pBdr>
        <w:top w:val="single" w:sz="8" w:space="0" w:color="auto"/>
        <w:left w:val="single" w:sz="8" w:space="0" w:color="auto"/>
        <w:right w:val="single" w:sz="8" w:space="0" w:color="auto"/>
      </w:pBdr>
      <w:spacing w:before="100" w:beforeAutospacing="1" w:after="100" w:afterAutospacing="1"/>
      <w:textAlignment w:val="center"/>
    </w:pPr>
    <w:rPr>
      <w:rFonts w:ascii="Arial" w:eastAsia="Arial Unicode MS" w:hAnsi="Arial" w:cs="Arial"/>
      <w:sz w:val="16"/>
      <w:szCs w:val="16"/>
      <w:lang w:eastAsia="hu-HU"/>
    </w:rPr>
  </w:style>
  <w:style w:type="paragraph" w:customStyle="1" w:styleId="xl22712">
    <w:name w:val="xl22712"/>
    <w:basedOn w:val="Norml"/>
    <w:uiPriority w:val="99"/>
    <w:rsid w:val="009263D2"/>
    <w:pPr>
      <w:pBdr>
        <w:left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w:sz w:val="16"/>
      <w:szCs w:val="16"/>
      <w:lang w:eastAsia="hu-HU"/>
    </w:rPr>
  </w:style>
  <w:style w:type="paragraph" w:customStyle="1" w:styleId="xl22812">
    <w:name w:val="xl22812"/>
    <w:basedOn w:val="Norml"/>
    <w:uiPriority w:val="99"/>
    <w:rsid w:val="009263D2"/>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2912">
    <w:name w:val="xl22912"/>
    <w:basedOn w:val="Norml"/>
    <w:uiPriority w:val="99"/>
    <w:rsid w:val="009263D2"/>
    <w:pPr>
      <w:pBdr>
        <w:top w:val="single" w:sz="8" w:space="0" w:color="auto"/>
        <w:bottom w:val="single" w:sz="4"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font512">
    <w:name w:val="font512"/>
    <w:basedOn w:val="Norml"/>
    <w:uiPriority w:val="99"/>
    <w:rsid w:val="009263D2"/>
    <w:pPr>
      <w:spacing w:before="100" w:beforeAutospacing="1" w:after="100" w:afterAutospacing="1"/>
    </w:pPr>
    <w:rPr>
      <w:rFonts w:ascii="Arial" w:eastAsia="Arial Unicode MS" w:hAnsi="Arial" w:cs="Arial"/>
      <w:sz w:val="16"/>
      <w:szCs w:val="16"/>
      <w:lang w:eastAsia="hu-HU"/>
    </w:rPr>
  </w:style>
  <w:style w:type="paragraph" w:customStyle="1" w:styleId="xl22102">
    <w:name w:val="xl22102"/>
    <w:basedOn w:val="Norml"/>
    <w:uiPriority w:val="99"/>
    <w:rsid w:val="009263D2"/>
    <w:pPr>
      <w:spacing w:before="100" w:beforeAutospacing="1" w:after="100" w:afterAutospacing="1"/>
    </w:pPr>
    <w:rPr>
      <w:rFonts w:ascii="Arial Unicode MS" w:eastAsia="Arial Unicode MS" w:hAnsi="Arial Unicode MS" w:cs="Arial Unicode MS"/>
      <w:szCs w:val="24"/>
      <w:lang w:eastAsia="hu-HU"/>
    </w:rPr>
  </w:style>
  <w:style w:type="paragraph" w:customStyle="1" w:styleId="xl23102">
    <w:name w:val="xl23102"/>
    <w:basedOn w:val="Norml"/>
    <w:uiPriority w:val="99"/>
    <w:rsid w:val="009263D2"/>
    <w:pPr>
      <w:pBdr>
        <w:top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23012">
    <w:name w:val="xl23012"/>
    <w:basedOn w:val="Norml"/>
    <w:uiPriority w:val="99"/>
    <w:rsid w:val="009263D2"/>
    <w:pPr>
      <w:pBdr>
        <w:left w:val="single" w:sz="8" w:space="0" w:color="auto"/>
        <w:right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3112">
    <w:name w:val="xl23112"/>
    <w:basedOn w:val="Norml"/>
    <w:uiPriority w:val="99"/>
    <w:rsid w:val="009263D2"/>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3212">
    <w:name w:val="xl23212"/>
    <w:basedOn w:val="Norml"/>
    <w:uiPriority w:val="99"/>
    <w:rsid w:val="009263D2"/>
    <w:pPr>
      <w:pBdr>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3312">
    <w:name w:val="xl23312"/>
    <w:basedOn w:val="Norml"/>
    <w:uiPriority w:val="99"/>
    <w:rsid w:val="009263D2"/>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3412">
    <w:name w:val="xl23412"/>
    <w:basedOn w:val="Norml"/>
    <w:uiPriority w:val="99"/>
    <w:rsid w:val="009263D2"/>
    <w:pPr>
      <w:pBdr>
        <w:top w:val="single" w:sz="8" w:space="0" w:color="auto"/>
        <w:left w:val="single" w:sz="8" w:space="0" w:color="auto"/>
        <w:right w:val="single" w:sz="8" w:space="0" w:color="auto"/>
      </w:pBdr>
      <w:spacing w:before="100" w:beforeAutospacing="1" w:after="100" w:afterAutospacing="1"/>
      <w:textAlignment w:val="center"/>
    </w:pPr>
    <w:rPr>
      <w:rFonts w:ascii="Arial" w:eastAsia="Arial Unicode MS" w:hAnsi="Arial" w:cs="Arial"/>
      <w:sz w:val="16"/>
      <w:szCs w:val="16"/>
      <w:lang w:eastAsia="hu-HU"/>
    </w:rPr>
  </w:style>
  <w:style w:type="paragraph" w:customStyle="1" w:styleId="xl23512">
    <w:name w:val="xl23512"/>
    <w:basedOn w:val="Norml"/>
    <w:uiPriority w:val="99"/>
    <w:rsid w:val="009263D2"/>
    <w:pPr>
      <w:pBdr>
        <w:left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w:sz w:val="16"/>
      <w:szCs w:val="16"/>
      <w:lang w:eastAsia="hu-HU"/>
    </w:rPr>
  </w:style>
  <w:style w:type="paragraph" w:customStyle="1" w:styleId="xl23612">
    <w:name w:val="xl23612"/>
    <w:basedOn w:val="Norml"/>
    <w:uiPriority w:val="99"/>
    <w:rsid w:val="009263D2"/>
    <w:pPr>
      <w:spacing w:before="100" w:beforeAutospacing="1" w:after="100" w:afterAutospacing="1"/>
      <w:jc w:val="center"/>
    </w:pPr>
    <w:rPr>
      <w:rFonts w:ascii="Arial Unicode MS" w:eastAsia="Arial Unicode MS" w:hAnsi="Arial Unicode MS" w:cs="Arial Unicode MS"/>
      <w:szCs w:val="24"/>
      <w:lang w:eastAsia="hu-HU"/>
    </w:rPr>
  </w:style>
  <w:style w:type="paragraph" w:customStyle="1" w:styleId="xl23712">
    <w:name w:val="xl23712"/>
    <w:basedOn w:val="Norml"/>
    <w:uiPriority w:val="99"/>
    <w:rsid w:val="009263D2"/>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3812">
    <w:name w:val="xl23812"/>
    <w:basedOn w:val="Norml"/>
    <w:uiPriority w:val="99"/>
    <w:rsid w:val="009263D2"/>
    <w:pPr>
      <w:pBdr>
        <w:top w:val="single" w:sz="8" w:space="0" w:color="auto"/>
        <w:bottom w:val="single" w:sz="4"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3912">
    <w:name w:val="xl23912"/>
    <w:basedOn w:val="Norml"/>
    <w:uiPriority w:val="99"/>
    <w:rsid w:val="009263D2"/>
    <w:pPr>
      <w:pBdr>
        <w:top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4012">
    <w:name w:val="xl24012"/>
    <w:basedOn w:val="Norml"/>
    <w:uiPriority w:val="99"/>
    <w:rsid w:val="009263D2"/>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w:b/>
      <w:bCs/>
      <w:sz w:val="14"/>
      <w:szCs w:val="14"/>
      <w:lang w:eastAsia="hu-HU"/>
    </w:rPr>
  </w:style>
  <w:style w:type="paragraph" w:customStyle="1" w:styleId="xl24112">
    <w:name w:val="xl24112"/>
    <w:basedOn w:val="Norml"/>
    <w:uiPriority w:val="99"/>
    <w:rsid w:val="009263D2"/>
    <w:pPr>
      <w:pBdr>
        <w:top w:val="single" w:sz="8" w:space="0" w:color="auto"/>
        <w:bottom w:val="single" w:sz="4" w:space="0" w:color="auto"/>
      </w:pBdr>
      <w:spacing w:before="100" w:beforeAutospacing="1" w:after="100" w:afterAutospacing="1"/>
      <w:jc w:val="center"/>
    </w:pPr>
    <w:rPr>
      <w:rFonts w:ascii="Arial" w:eastAsia="Arial Unicode MS" w:hAnsi="Arial" w:cs="Arial"/>
      <w:b/>
      <w:bCs/>
      <w:sz w:val="14"/>
      <w:szCs w:val="14"/>
      <w:lang w:eastAsia="hu-HU"/>
    </w:rPr>
  </w:style>
  <w:style w:type="paragraph" w:customStyle="1" w:styleId="xl24212">
    <w:name w:val="xl24212"/>
    <w:basedOn w:val="Norml"/>
    <w:uiPriority w:val="99"/>
    <w:rsid w:val="009263D2"/>
    <w:pPr>
      <w:pBdr>
        <w:top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sz w:val="14"/>
      <w:szCs w:val="14"/>
      <w:lang w:eastAsia="hu-HU"/>
    </w:rPr>
  </w:style>
  <w:style w:type="paragraph" w:customStyle="1" w:styleId="xl24312">
    <w:name w:val="xl24312"/>
    <w:basedOn w:val="Norml"/>
    <w:uiPriority w:val="99"/>
    <w:rsid w:val="009263D2"/>
    <w:pPr>
      <w:pBdr>
        <w:top w:val="single" w:sz="8" w:space="0" w:color="auto"/>
        <w:left w:val="single" w:sz="4" w:space="0" w:color="auto"/>
        <w:bottom w:val="single" w:sz="4" w:space="0" w:color="auto"/>
      </w:pBdr>
      <w:spacing w:before="100" w:beforeAutospacing="1" w:after="100" w:afterAutospacing="1"/>
      <w:jc w:val="center"/>
    </w:pPr>
    <w:rPr>
      <w:rFonts w:ascii="Arial" w:eastAsia="Arial Unicode MS" w:hAnsi="Arial" w:cs="Arial"/>
      <w:b/>
      <w:bCs/>
      <w:sz w:val="14"/>
      <w:szCs w:val="14"/>
      <w:lang w:eastAsia="hu-HU"/>
    </w:rPr>
  </w:style>
  <w:style w:type="paragraph" w:customStyle="1" w:styleId="xl24412">
    <w:name w:val="xl24412"/>
    <w:basedOn w:val="Norml"/>
    <w:uiPriority w:val="99"/>
    <w:rsid w:val="009263D2"/>
    <w:pPr>
      <w:pBdr>
        <w:top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b/>
      <w:bCs/>
      <w:sz w:val="14"/>
      <w:szCs w:val="14"/>
      <w:lang w:eastAsia="hu-HU"/>
    </w:rPr>
  </w:style>
  <w:style w:type="paragraph" w:customStyle="1" w:styleId="xl24512">
    <w:name w:val="xl24512"/>
    <w:basedOn w:val="Norml"/>
    <w:uiPriority w:val="99"/>
    <w:rsid w:val="009263D2"/>
    <w:pPr>
      <w:pBdr>
        <w:top w:val="single" w:sz="4" w:space="0" w:color="auto"/>
        <w:left w:val="single" w:sz="8" w:space="0" w:color="auto"/>
        <w:bottom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24612">
    <w:name w:val="xl24612"/>
    <w:basedOn w:val="Norml"/>
    <w:uiPriority w:val="99"/>
    <w:rsid w:val="009263D2"/>
    <w:pPr>
      <w:pBdr>
        <w:top w:val="single" w:sz="4" w:space="0" w:color="auto"/>
        <w:bottom w:val="single" w:sz="8" w:space="0" w:color="auto"/>
        <w:right w:val="single" w:sz="4"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24712">
    <w:name w:val="xl24712"/>
    <w:basedOn w:val="Norml"/>
    <w:uiPriority w:val="99"/>
    <w:rsid w:val="009263D2"/>
    <w:pPr>
      <w:pBdr>
        <w:top w:val="single" w:sz="4" w:space="0" w:color="auto"/>
        <w:left w:val="single" w:sz="4" w:space="0" w:color="auto"/>
        <w:bottom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24812">
    <w:name w:val="xl24812"/>
    <w:basedOn w:val="Norml"/>
    <w:uiPriority w:val="99"/>
    <w:rsid w:val="009263D2"/>
    <w:pPr>
      <w:pBdr>
        <w:top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24912">
    <w:name w:val="xl24912"/>
    <w:basedOn w:val="Norml"/>
    <w:uiPriority w:val="99"/>
    <w:rsid w:val="009263D2"/>
    <w:pPr>
      <w:pBdr>
        <w:left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5012">
    <w:name w:val="xl25012"/>
    <w:basedOn w:val="Norml"/>
    <w:uiPriority w:val="99"/>
    <w:rsid w:val="009263D2"/>
    <w:pPr>
      <w:pBdr>
        <w:top w:val="single" w:sz="8" w:space="0" w:color="auto"/>
        <w:left w:val="single" w:sz="8" w:space="0" w:color="auto"/>
        <w:bottom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5112">
    <w:name w:val="xl25112"/>
    <w:basedOn w:val="Norml"/>
    <w:uiPriority w:val="99"/>
    <w:rsid w:val="009263D2"/>
    <w:pPr>
      <w:pBdr>
        <w:top w:val="single" w:sz="8" w:space="0" w:color="auto"/>
        <w:bottom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5212">
    <w:name w:val="xl25212"/>
    <w:basedOn w:val="Norml"/>
    <w:uiPriority w:val="99"/>
    <w:rsid w:val="009263D2"/>
    <w:pPr>
      <w:pBdr>
        <w:top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5312">
    <w:name w:val="xl25312"/>
    <w:basedOn w:val="Norml"/>
    <w:uiPriority w:val="99"/>
    <w:rsid w:val="009263D2"/>
    <w:pPr>
      <w:pBdr>
        <w:top w:val="single" w:sz="8" w:space="0" w:color="auto"/>
        <w:left w:val="single" w:sz="8" w:space="0" w:color="auto"/>
        <w:right w:val="single" w:sz="8" w:space="0" w:color="auto"/>
      </w:pBdr>
      <w:spacing w:before="100" w:beforeAutospacing="1" w:after="100" w:afterAutospacing="1"/>
      <w:jc w:val="center"/>
    </w:pPr>
    <w:rPr>
      <w:rFonts w:ascii="Arial" w:eastAsia="Arial Unicode MS" w:hAnsi="Arial" w:cs="Arial"/>
      <w:szCs w:val="24"/>
      <w:lang w:eastAsia="hu-HU"/>
    </w:rPr>
  </w:style>
  <w:style w:type="paragraph" w:customStyle="1" w:styleId="xl25412">
    <w:name w:val="xl25412"/>
    <w:basedOn w:val="Norml"/>
    <w:uiPriority w:val="99"/>
    <w:rsid w:val="009263D2"/>
    <w:pPr>
      <w:pBdr>
        <w:left w:val="single" w:sz="8" w:space="0" w:color="auto"/>
        <w:right w:val="single" w:sz="8" w:space="0" w:color="auto"/>
      </w:pBdr>
      <w:spacing w:before="100" w:beforeAutospacing="1" w:after="100" w:afterAutospacing="1"/>
      <w:jc w:val="center"/>
    </w:pPr>
    <w:rPr>
      <w:rFonts w:ascii="Arial" w:eastAsia="Arial Unicode MS" w:hAnsi="Arial" w:cs="Arial"/>
      <w:szCs w:val="24"/>
      <w:lang w:eastAsia="hu-HU"/>
    </w:rPr>
  </w:style>
  <w:style w:type="paragraph" w:customStyle="1" w:styleId="xl25512">
    <w:name w:val="xl25512"/>
    <w:basedOn w:val="Norml"/>
    <w:uiPriority w:val="99"/>
    <w:rsid w:val="009263D2"/>
    <w:pPr>
      <w:pBdr>
        <w:left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w:szCs w:val="24"/>
      <w:lang w:eastAsia="hu-HU"/>
    </w:rPr>
  </w:style>
  <w:style w:type="paragraph" w:customStyle="1" w:styleId="xl25612">
    <w:name w:val="xl25612"/>
    <w:basedOn w:val="Norml"/>
    <w:uiPriority w:val="99"/>
    <w:rsid w:val="009263D2"/>
    <w:pPr>
      <w:pBdr>
        <w:top w:val="single" w:sz="8" w:space="0" w:color="auto"/>
        <w:left w:val="single" w:sz="8" w:space="0" w:color="auto"/>
        <w:bottom w:val="single" w:sz="8" w:space="0" w:color="auto"/>
      </w:pBdr>
      <w:spacing w:before="100" w:beforeAutospacing="1" w:after="100" w:afterAutospacing="1"/>
    </w:pPr>
    <w:rPr>
      <w:rFonts w:ascii="Arial" w:eastAsia="Arial Unicode MS" w:hAnsi="Arial" w:cs="Arial"/>
      <w:b/>
      <w:bCs/>
      <w:szCs w:val="24"/>
      <w:lang w:eastAsia="hu-HU"/>
    </w:rPr>
  </w:style>
  <w:style w:type="paragraph" w:customStyle="1" w:styleId="xl25712">
    <w:name w:val="xl25712"/>
    <w:basedOn w:val="Norml"/>
    <w:uiPriority w:val="99"/>
    <w:rsid w:val="009263D2"/>
    <w:pPr>
      <w:pBdr>
        <w:top w:val="single" w:sz="8" w:space="0" w:color="auto"/>
        <w:bottom w:val="single" w:sz="8" w:space="0" w:color="auto"/>
      </w:pBdr>
      <w:spacing w:before="100" w:beforeAutospacing="1" w:after="100" w:afterAutospacing="1"/>
    </w:pPr>
    <w:rPr>
      <w:rFonts w:ascii="Arial" w:eastAsia="Arial Unicode MS" w:hAnsi="Arial" w:cs="Arial"/>
      <w:b/>
      <w:bCs/>
      <w:szCs w:val="24"/>
      <w:lang w:eastAsia="hu-HU"/>
    </w:rPr>
  </w:style>
  <w:style w:type="paragraph" w:customStyle="1" w:styleId="xl25812">
    <w:name w:val="xl25812"/>
    <w:basedOn w:val="Norml"/>
    <w:uiPriority w:val="99"/>
    <w:rsid w:val="009263D2"/>
    <w:pPr>
      <w:pBdr>
        <w:top w:val="single" w:sz="8" w:space="0" w:color="auto"/>
        <w:bottom w:val="single" w:sz="8" w:space="0" w:color="auto"/>
        <w:right w:val="single" w:sz="8" w:space="0" w:color="auto"/>
      </w:pBdr>
      <w:spacing w:before="100" w:beforeAutospacing="1" w:after="100" w:afterAutospacing="1"/>
    </w:pPr>
    <w:rPr>
      <w:rFonts w:ascii="Arial" w:eastAsia="Arial Unicode MS" w:hAnsi="Arial" w:cs="Arial"/>
      <w:b/>
      <w:bCs/>
      <w:szCs w:val="24"/>
      <w:lang w:eastAsia="hu-HU"/>
    </w:rPr>
  </w:style>
  <w:style w:type="paragraph" w:customStyle="1" w:styleId="xl25912">
    <w:name w:val="xl25912"/>
    <w:basedOn w:val="Norml"/>
    <w:uiPriority w:val="99"/>
    <w:rsid w:val="009263D2"/>
    <w:pPr>
      <w:pBdr>
        <w:left w:val="single" w:sz="4" w:space="0" w:color="auto"/>
        <w:bottom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Tblzat12">
    <w:name w:val="Táblázat12"/>
    <w:basedOn w:val="Norml"/>
    <w:uiPriority w:val="99"/>
    <w:rsid w:val="009263D2"/>
    <w:pPr>
      <w:tabs>
        <w:tab w:val="num" w:pos="644"/>
      </w:tabs>
      <w:jc w:val="center"/>
    </w:pPr>
    <w:rPr>
      <w:rFonts w:eastAsia="Calibri"/>
      <w:b/>
      <w:bCs/>
      <w:sz w:val="22"/>
      <w:szCs w:val="22"/>
      <w:lang w:eastAsia="hu-HU"/>
    </w:rPr>
  </w:style>
  <w:style w:type="paragraph" w:customStyle="1" w:styleId="Stlus112">
    <w:name w:val="Stílus112"/>
    <w:basedOn w:val="Norml"/>
    <w:uiPriority w:val="99"/>
    <w:rsid w:val="009263D2"/>
    <w:rPr>
      <w:rFonts w:eastAsia="Calibri"/>
      <w:szCs w:val="24"/>
      <w:lang w:val="de-DE" w:eastAsia="hu-HU"/>
    </w:rPr>
  </w:style>
  <w:style w:type="paragraph" w:customStyle="1" w:styleId="Default12">
    <w:name w:val="Default12"/>
    <w:uiPriority w:val="99"/>
    <w:rsid w:val="009263D2"/>
    <w:pPr>
      <w:autoSpaceDE w:val="0"/>
      <w:autoSpaceDN w:val="0"/>
      <w:adjustRightInd w:val="0"/>
    </w:pPr>
    <w:rPr>
      <w:rFonts w:ascii="Arial" w:eastAsia="Calibri" w:hAnsi="Arial" w:cs="Arial"/>
      <w:color w:val="000000"/>
      <w:sz w:val="24"/>
      <w:szCs w:val="24"/>
      <w:lang w:val="en-US" w:eastAsia="en-US"/>
    </w:rPr>
  </w:style>
  <w:style w:type="paragraph" w:customStyle="1" w:styleId="lfej12">
    <w:name w:val="Élõfej12"/>
    <w:basedOn w:val="Default"/>
    <w:next w:val="Default"/>
    <w:uiPriority w:val="99"/>
    <w:rsid w:val="009263D2"/>
    <w:pPr>
      <w:autoSpaceDE w:val="0"/>
      <w:autoSpaceDN w:val="0"/>
      <w:adjustRightInd w:val="0"/>
    </w:pPr>
    <w:rPr>
      <w:rFonts w:ascii="Arial" w:eastAsia="Calibri" w:hAnsi="Arial" w:cs="Arial"/>
      <w:sz w:val="24"/>
      <w:szCs w:val="24"/>
      <w:lang w:val="en-US"/>
    </w:rPr>
  </w:style>
  <w:style w:type="paragraph" w:customStyle="1" w:styleId="Text112">
    <w:name w:val="Text112"/>
    <w:basedOn w:val="Norml"/>
    <w:uiPriority w:val="99"/>
    <w:rsid w:val="009263D2"/>
    <w:pPr>
      <w:spacing w:after="120"/>
      <w:jc w:val="both"/>
    </w:pPr>
    <w:rPr>
      <w:rFonts w:eastAsia="Calibri"/>
      <w:szCs w:val="24"/>
      <w:lang w:eastAsia="hu-HU"/>
    </w:rPr>
  </w:style>
  <w:style w:type="paragraph" w:customStyle="1" w:styleId="Franciajegyzet12">
    <w:name w:val="Francia_jegyzet12"/>
    <w:basedOn w:val="Norml"/>
    <w:uiPriority w:val="99"/>
    <w:rsid w:val="009263D2"/>
    <w:pPr>
      <w:tabs>
        <w:tab w:val="num" w:pos="1760"/>
      </w:tabs>
      <w:ind w:left="1760" w:hanging="680"/>
      <w:jc w:val="both"/>
    </w:pPr>
    <w:rPr>
      <w:rFonts w:eastAsia="Calibri"/>
      <w:i/>
      <w:iCs/>
      <w:szCs w:val="24"/>
      <w:lang w:eastAsia="hu-HU"/>
    </w:rPr>
  </w:style>
  <w:style w:type="paragraph" w:customStyle="1" w:styleId="Preformatted12">
    <w:name w:val="Preformatted12"/>
    <w:basedOn w:val="Norml"/>
    <w:uiPriority w:val="99"/>
    <w:rsid w:val="009263D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Calibri" w:hAnsi="Courier New" w:cs="Courier New"/>
      <w:sz w:val="20"/>
      <w:lang w:eastAsia="hu-HU"/>
    </w:rPr>
  </w:style>
  <w:style w:type="paragraph" w:customStyle="1" w:styleId="Cgnv12">
    <w:name w:val="Cégnév12"/>
    <w:basedOn w:val="Norml"/>
    <w:next w:val="Norml"/>
    <w:autoRedefine/>
    <w:uiPriority w:val="99"/>
    <w:rsid w:val="009263D2"/>
    <w:pPr>
      <w:tabs>
        <w:tab w:val="right" w:pos="96"/>
        <w:tab w:val="left" w:pos="2160"/>
      </w:tabs>
      <w:spacing w:before="220" w:after="40" w:line="220" w:lineRule="atLeast"/>
      <w:ind w:left="26" w:right="-360" w:hanging="26"/>
    </w:pPr>
    <w:rPr>
      <w:rFonts w:eastAsia="Calibri"/>
      <w:sz w:val="20"/>
    </w:rPr>
  </w:style>
  <w:style w:type="paragraph" w:customStyle="1" w:styleId="HTMLBody12">
    <w:name w:val="HTML Body12"/>
    <w:uiPriority w:val="99"/>
    <w:rsid w:val="009263D2"/>
    <w:rPr>
      <w:rFonts w:ascii="Arial" w:eastAsia="Calibri" w:hAnsi="Arial" w:cs="Arial"/>
      <w:lang w:val="en-US"/>
    </w:rPr>
  </w:style>
  <w:style w:type="paragraph" w:customStyle="1" w:styleId="BodyText3112">
    <w:name w:val="Body Text 3112"/>
    <w:basedOn w:val="Norml"/>
    <w:uiPriority w:val="99"/>
    <w:rsid w:val="009263D2"/>
    <w:pPr>
      <w:widowControl w:val="0"/>
      <w:overflowPunct w:val="0"/>
      <w:autoSpaceDE w:val="0"/>
      <w:autoSpaceDN w:val="0"/>
      <w:adjustRightInd w:val="0"/>
      <w:spacing w:line="360" w:lineRule="auto"/>
      <w:textAlignment w:val="baseline"/>
    </w:pPr>
    <w:rPr>
      <w:rFonts w:ascii="Garamond" w:eastAsia="Calibri" w:hAnsi="Garamond" w:cs="Garamond"/>
      <w:b/>
      <w:bCs/>
      <w:szCs w:val="24"/>
      <w:lang w:eastAsia="hu-HU"/>
    </w:rPr>
  </w:style>
  <w:style w:type="paragraph" w:customStyle="1" w:styleId="BodyText2112">
    <w:name w:val="Body Text 2112"/>
    <w:basedOn w:val="Norml"/>
    <w:uiPriority w:val="99"/>
    <w:rsid w:val="009263D2"/>
    <w:pPr>
      <w:tabs>
        <w:tab w:val="left" w:pos="0"/>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 w:val="left" w:pos="7680"/>
        <w:tab w:val="left" w:pos="7920"/>
        <w:tab w:val="left" w:pos="8160"/>
        <w:tab w:val="left" w:pos="8400"/>
        <w:tab w:val="left" w:pos="8640"/>
        <w:tab w:val="left" w:pos="8880"/>
        <w:tab w:val="left" w:pos="9120"/>
      </w:tabs>
      <w:suppressAutoHyphens/>
      <w:jc w:val="both"/>
    </w:pPr>
    <w:rPr>
      <w:rFonts w:eastAsia="Calibri"/>
      <w:sz w:val="28"/>
      <w:szCs w:val="28"/>
      <w:lang w:eastAsia="hu-HU"/>
    </w:rPr>
  </w:style>
  <w:style w:type="paragraph" w:customStyle="1" w:styleId="BodyText3212">
    <w:name w:val="Body Text 3212"/>
    <w:basedOn w:val="Norml"/>
    <w:uiPriority w:val="99"/>
    <w:rsid w:val="009263D2"/>
    <w:pPr>
      <w:widowControl w:val="0"/>
      <w:overflowPunct w:val="0"/>
      <w:autoSpaceDE w:val="0"/>
      <w:autoSpaceDN w:val="0"/>
      <w:adjustRightInd w:val="0"/>
      <w:spacing w:line="360" w:lineRule="auto"/>
      <w:textAlignment w:val="baseline"/>
    </w:pPr>
    <w:rPr>
      <w:rFonts w:ascii="Garamond" w:eastAsia="Calibri" w:hAnsi="Garamond" w:cs="Garamond"/>
      <w:b/>
      <w:bCs/>
      <w:szCs w:val="24"/>
      <w:lang w:eastAsia="hu-HU"/>
    </w:rPr>
  </w:style>
  <w:style w:type="paragraph" w:customStyle="1" w:styleId="BodyTextIndent2112">
    <w:name w:val="Body Text Indent 2112"/>
    <w:basedOn w:val="Norml"/>
    <w:uiPriority w:val="99"/>
    <w:rsid w:val="009263D2"/>
    <w:pPr>
      <w:ind w:left="709" w:hanging="283"/>
      <w:jc w:val="both"/>
    </w:pPr>
    <w:rPr>
      <w:rFonts w:eastAsia="Calibri"/>
      <w:szCs w:val="24"/>
      <w:lang w:eastAsia="hu-HU"/>
    </w:rPr>
  </w:style>
  <w:style w:type="paragraph" w:customStyle="1" w:styleId="NormalHanging12">
    <w:name w:val="Normal Hanging12"/>
    <w:basedOn w:val="Norml"/>
    <w:uiPriority w:val="99"/>
    <w:rsid w:val="009263D2"/>
    <w:pPr>
      <w:keepLines/>
      <w:autoSpaceDE w:val="0"/>
      <w:autoSpaceDN w:val="0"/>
      <w:ind w:hanging="170"/>
      <w:jc w:val="both"/>
    </w:pPr>
    <w:rPr>
      <w:rFonts w:eastAsia="Calibri"/>
      <w:b/>
      <w:bCs/>
      <w:sz w:val="18"/>
      <w:szCs w:val="18"/>
      <w:lang w:eastAsia="hu-HU"/>
    </w:rPr>
  </w:style>
  <w:style w:type="paragraph" w:customStyle="1" w:styleId="BalloonText112">
    <w:name w:val="Balloon Text112"/>
    <w:basedOn w:val="Norml"/>
    <w:uiPriority w:val="99"/>
    <w:rsid w:val="009263D2"/>
    <w:rPr>
      <w:rFonts w:ascii="Tahoma" w:eastAsia="Calibri" w:hAnsi="Tahoma" w:cs="Tahoma"/>
      <w:sz w:val="16"/>
      <w:szCs w:val="16"/>
    </w:rPr>
  </w:style>
  <w:style w:type="paragraph" w:customStyle="1" w:styleId="eloads12">
    <w:name w:val="eloadás12"/>
    <w:basedOn w:val="Norml"/>
    <w:uiPriority w:val="99"/>
    <w:rsid w:val="009263D2"/>
    <w:pPr>
      <w:keepNext/>
      <w:keepLines/>
      <w:widowControl w:val="0"/>
      <w:spacing w:line="320" w:lineRule="atLeast"/>
    </w:pPr>
    <w:rPr>
      <w:rFonts w:ascii="CG Times" w:eastAsia="Calibri" w:hAnsi="CG Times" w:cs="CG Times"/>
      <w:szCs w:val="24"/>
      <w:lang w:eastAsia="hu-HU"/>
    </w:rPr>
  </w:style>
  <w:style w:type="paragraph" w:customStyle="1" w:styleId="BalloonText32">
    <w:name w:val="Balloon Text32"/>
    <w:basedOn w:val="Norml"/>
    <w:uiPriority w:val="99"/>
    <w:rsid w:val="009263D2"/>
    <w:rPr>
      <w:rFonts w:ascii="Tahoma" w:eastAsia="Calibri" w:hAnsi="Tahoma" w:cs="Tahoma"/>
      <w:sz w:val="16"/>
      <w:szCs w:val="16"/>
      <w:lang w:eastAsia="hu-HU"/>
    </w:rPr>
  </w:style>
  <w:style w:type="paragraph" w:customStyle="1" w:styleId="Normal12">
    <w:name w:val="Normal12"/>
    <w:basedOn w:val="Norml"/>
    <w:uiPriority w:val="99"/>
    <w:rsid w:val="009263D2"/>
    <w:rPr>
      <w:rFonts w:eastAsia="Calibri"/>
      <w:sz w:val="20"/>
      <w:lang w:eastAsia="hu-HU"/>
    </w:rPr>
  </w:style>
  <w:style w:type="paragraph" w:customStyle="1" w:styleId="BodyText12">
    <w:name w:val="Body Text12"/>
    <w:aliases w:val="Char12"/>
    <w:basedOn w:val="Norml"/>
    <w:uiPriority w:val="99"/>
    <w:rsid w:val="009263D2"/>
    <w:pPr>
      <w:jc w:val="both"/>
    </w:pPr>
    <w:rPr>
      <w:rFonts w:eastAsia="Calibri"/>
      <w:szCs w:val="24"/>
      <w:lang w:val="en-GB" w:eastAsia="hu-HU"/>
    </w:rPr>
  </w:style>
  <w:style w:type="paragraph" w:customStyle="1" w:styleId="BalloonText212">
    <w:name w:val="Balloon Text212"/>
    <w:basedOn w:val="Norml"/>
    <w:uiPriority w:val="99"/>
    <w:rsid w:val="009263D2"/>
    <w:rPr>
      <w:rFonts w:ascii="Tahoma" w:eastAsia="Calibri" w:hAnsi="Tahoma" w:cs="Tahoma"/>
      <w:sz w:val="16"/>
      <w:szCs w:val="16"/>
      <w:lang w:eastAsia="hu-HU"/>
    </w:rPr>
  </w:style>
  <w:style w:type="paragraph" w:customStyle="1" w:styleId="menu012">
    <w:name w:val="menu012"/>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112">
    <w:name w:val="menu112"/>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212">
    <w:name w:val="menu212"/>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312">
    <w:name w:val="menu312"/>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412">
    <w:name w:val="menu412"/>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512">
    <w:name w:val="menu512"/>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612">
    <w:name w:val="menu612"/>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712">
    <w:name w:val="menu712"/>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812">
    <w:name w:val="menu812"/>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012">
    <w:name w:val="menubgc012"/>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112">
    <w:name w:val="menubgc112"/>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212">
    <w:name w:val="menubgc212"/>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312">
    <w:name w:val="menubgc312"/>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412">
    <w:name w:val="menubgc412"/>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512">
    <w:name w:val="menubgc512"/>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612">
    <w:name w:val="menubgc612"/>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712">
    <w:name w:val="menubgc712"/>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812">
    <w:name w:val="menubgc812"/>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aintable12">
    <w:name w:val="maintable12"/>
    <w:basedOn w:val="Norml"/>
    <w:uiPriority w:val="99"/>
    <w:rsid w:val="009263D2"/>
    <w:pPr>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div12">
    <w:name w:val="menudiv12"/>
    <w:basedOn w:val="Norml"/>
    <w:uiPriority w:val="99"/>
    <w:rsid w:val="009263D2"/>
    <w:pPr>
      <w:shd w:val="clear" w:color="auto" w:fill="F5F5DC"/>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ain112">
    <w:name w:val="main112"/>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212">
    <w:name w:val="main212"/>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312">
    <w:name w:val="main312"/>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412">
    <w:name w:val="main412"/>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512">
    <w:name w:val="main512"/>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612">
    <w:name w:val="main612"/>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712">
    <w:name w:val="main712"/>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812">
    <w:name w:val="main812"/>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1sub12">
    <w:name w:val="mainmenu1sub12"/>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2sub12">
    <w:name w:val="mainmenu2sub12"/>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3sub12">
    <w:name w:val="mainmenu3sub12"/>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4sub12">
    <w:name w:val="mainmenu4sub12"/>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5sub12">
    <w:name w:val="mainmenu5sub12"/>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6sub12">
    <w:name w:val="mainmenu6sub12"/>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7sub12">
    <w:name w:val="mainmenu7sub12"/>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8sub12">
    <w:name w:val="mainmenu8sub12"/>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header1h112">
    <w:name w:val="header1h112"/>
    <w:basedOn w:val="Norml"/>
    <w:uiPriority w:val="99"/>
    <w:rsid w:val="009263D2"/>
    <w:pPr>
      <w:spacing w:before="100" w:beforeAutospacing="1" w:after="100" w:afterAutospacing="1"/>
    </w:pPr>
    <w:rPr>
      <w:rFonts w:ascii="Arial Unicode MS" w:eastAsia="Arial Unicode MS" w:hAnsi="Arial Unicode MS" w:cs="Arial Unicode MS"/>
      <w:b/>
      <w:bCs/>
      <w:color w:val="000000"/>
      <w:sz w:val="18"/>
      <w:szCs w:val="18"/>
      <w:lang w:eastAsia="hu-HU"/>
    </w:rPr>
  </w:style>
  <w:style w:type="paragraph" w:customStyle="1" w:styleId="header1h212">
    <w:name w:val="header1h212"/>
    <w:basedOn w:val="Norml"/>
    <w:uiPriority w:val="99"/>
    <w:rsid w:val="009263D2"/>
    <w:pPr>
      <w:spacing w:before="100" w:beforeAutospacing="1" w:after="100" w:afterAutospacing="1"/>
    </w:pPr>
    <w:rPr>
      <w:rFonts w:ascii="Arial Unicode MS" w:eastAsia="Arial Unicode MS" w:hAnsi="Arial Unicode MS" w:cs="Arial Unicode MS"/>
      <w:b/>
      <w:bCs/>
      <w:color w:val="000000"/>
      <w:sz w:val="16"/>
      <w:szCs w:val="16"/>
      <w:lang w:eastAsia="hu-HU"/>
    </w:rPr>
  </w:style>
  <w:style w:type="paragraph" w:customStyle="1" w:styleId="header1h312">
    <w:name w:val="header1h312"/>
    <w:basedOn w:val="Norml"/>
    <w:uiPriority w:val="99"/>
    <w:rsid w:val="009263D2"/>
    <w:pPr>
      <w:spacing w:before="100" w:beforeAutospacing="1" w:after="100" w:afterAutospacing="1"/>
    </w:pPr>
    <w:rPr>
      <w:rFonts w:ascii="Arial Unicode MS" w:eastAsia="Arial Unicode MS" w:hAnsi="Arial Unicode MS" w:cs="Arial Unicode MS"/>
      <w:b/>
      <w:bCs/>
      <w:color w:val="000000"/>
      <w:sz w:val="14"/>
      <w:szCs w:val="14"/>
      <w:lang w:eastAsia="hu-HU"/>
    </w:rPr>
  </w:style>
  <w:style w:type="paragraph" w:customStyle="1" w:styleId="topborder12">
    <w:name w:val="topborder12"/>
    <w:basedOn w:val="Norml"/>
    <w:uiPriority w:val="99"/>
    <w:rsid w:val="009263D2"/>
    <w:pPr>
      <w:pBdr>
        <w:top w:val="single" w:sz="8" w:space="0" w:color="DAA520"/>
        <w:left w:val="single" w:sz="8" w:space="0" w:color="DAA520"/>
        <w:bottom w:val="single" w:sz="8" w:space="0" w:color="DAA520"/>
        <w:right w:val="single" w:sz="8" w:space="0" w:color="DAA520"/>
      </w:pBdr>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leftm2012">
    <w:name w:val="leftm2012"/>
    <w:basedOn w:val="Norml"/>
    <w:uiPriority w:val="99"/>
    <w:rsid w:val="009263D2"/>
    <w:pPr>
      <w:spacing w:before="100" w:beforeAutospacing="1" w:after="100" w:afterAutospacing="1"/>
      <w:ind w:left="230"/>
    </w:pPr>
    <w:rPr>
      <w:rFonts w:ascii="Arial Unicode MS" w:eastAsia="Arial Unicode MS" w:hAnsi="Arial Unicode MS" w:cs="Arial Unicode MS"/>
      <w:color w:val="B22222"/>
      <w:szCs w:val="24"/>
      <w:lang w:eastAsia="hu-HU"/>
    </w:rPr>
  </w:style>
  <w:style w:type="paragraph" w:customStyle="1" w:styleId="leftm4012">
    <w:name w:val="leftm4012"/>
    <w:basedOn w:val="Norml"/>
    <w:uiPriority w:val="99"/>
    <w:rsid w:val="009263D2"/>
    <w:pPr>
      <w:spacing w:before="100" w:beforeAutospacing="1" w:after="100" w:afterAutospacing="1"/>
      <w:ind w:left="461"/>
    </w:pPr>
    <w:rPr>
      <w:rFonts w:ascii="Arial Unicode MS" w:eastAsia="Arial Unicode MS" w:hAnsi="Arial Unicode MS" w:cs="Arial Unicode MS"/>
      <w:color w:val="B22222"/>
      <w:szCs w:val="24"/>
      <w:lang w:eastAsia="hu-HU"/>
    </w:rPr>
  </w:style>
  <w:style w:type="paragraph" w:customStyle="1" w:styleId="pont12">
    <w:name w:val="pont12"/>
    <w:basedOn w:val="Norml"/>
    <w:uiPriority w:val="99"/>
    <w:rsid w:val="009263D2"/>
    <w:pPr>
      <w:tabs>
        <w:tab w:val="left" w:pos="680"/>
      </w:tabs>
      <w:spacing w:line="240" w:lineRule="exact"/>
      <w:ind w:left="680" w:hanging="680"/>
      <w:jc w:val="both"/>
    </w:pPr>
    <w:rPr>
      <w:rFonts w:ascii="Times" w:eastAsia="Calibri" w:hAnsi="Times" w:cs="Times"/>
      <w:szCs w:val="24"/>
    </w:rPr>
  </w:style>
  <w:style w:type="paragraph" w:customStyle="1" w:styleId="bibl12">
    <w:name w:val="bibl12"/>
    <w:basedOn w:val="Norml"/>
    <w:uiPriority w:val="99"/>
    <w:rsid w:val="009263D2"/>
    <w:pPr>
      <w:spacing w:before="120"/>
      <w:ind w:left="284" w:hanging="284"/>
    </w:pPr>
    <w:rPr>
      <w:rFonts w:eastAsia="Calibri"/>
      <w:szCs w:val="24"/>
      <w:lang w:eastAsia="hu-HU"/>
    </w:rPr>
  </w:style>
  <w:style w:type="paragraph" w:customStyle="1" w:styleId="OiaeaeiYiio212">
    <w:name w:val="O?ia eaeiYiio 212"/>
    <w:basedOn w:val="Norml"/>
    <w:uiPriority w:val="99"/>
    <w:rsid w:val="009263D2"/>
    <w:pPr>
      <w:widowControl w:val="0"/>
      <w:jc w:val="right"/>
    </w:pPr>
    <w:rPr>
      <w:rFonts w:eastAsia="Calibri"/>
      <w:i/>
      <w:iCs/>
      <w:sz w:val="16"/>
      <w:szCs w:val="16"/>
      <w:lang w:val="en-US" w:eastAsia="hu-HU"/>
    </w:rPr>
  </w:style>
  <w:style w:type="paragraph" w:customStyle="1" w:styleId="Hangingindent12">
    <w:name w:val="Hanging indent12"/>
    <w:basedOn w:val="Szvegtrzs"/>
    <w:uiPriority w:val="99"/>
    <w:rsid w:val="009263D2"/>
    <w:pPr>
      <w:tabs>
        <w:tab w:val="left" w:pos="567"/>
      </w:tabs>
      <w:suppressAutoHyphens/>
      <w:spacing w:after="120"/>
      <w:ind w:left="567" w:hanging="283"/>
    </w:pPr>
    <w:rPr>
      <w:rFonts w:eastAsia="Calibri"/>
      <w:szCs w:val="24"/>
      <w:lang w:eastAsia="ar-SA"/>
    </w:rPr>
  </w:style>
  <w:style w:type="paragraph" w:customStyle="1" w:styleId="alcmsor112">
    <w:name w:val="alcímsor112"/>
    <w:basedOn w:val="Norml"/>
    <w:uiPriority w:val="99"/>
    <w:rsid w:val="009263D2"/>
    <w:pPr>
      <w:tabs>
        <w:tab w:val="num" w:pos="1191"/>
      </w:tabs>
      <w:autoSpaceDE w:val="0"/>
      <w:autoSpaceDN w:val="0"/>
      <w:ind w:left="1191" w:hanging="283"/>
    </w:pPr>
    <w:rPr>
      <w:rFonts w:ascii="Times-NewRoman" w:eastAsia="Calibri" w:hAnsi="Times-NewRoman" w:cs="Times-NewRoman"/>
      <w:szCs w:val="24"/>
      <w:lang w:eastAsia="hu-HU"/>
    </w:rPr>
  </w:style>
  <w:style w:type="paragraph" w:customStyle="1" w:styleId="TTPReference12">
    <w:name w:val="TTP Reference12"/>
    <w:basedOn w:val="Norml"/>
    <w:uiPriority w:val="99"/>
    <w:rsid w:val="009263D2"/>
    <w:pPr>
      <w:tabs>
        <w:tab w:val="left" w:pos="426"/>
      </w:tabs>
      <w:autoSpaceDE w:val="0"/>
      <w:autoSpaceDN w:val="0"/>
      <w:spacing w:after="120" w:line="288" w:lineRule="atLeast"/>
      <w:jc w:val="both"/>
    </w:pPr>
    <w:rPr>
      <w:rFonts w:eastAsia="Calibri"/>
      <w:szCs w:val="24"/>
      <w:lang w:val="de-DE" w:eastAsia="hu-HU"/>
    </w:rPr>
  </w:style>
  <w:style w:type="paragraph" w:customStyle="1" w:styleId="2szerzo12">
    <w:name w:val="2. szerzo12"/>
    <w:basedOn w:val="Norml"/>
    <w:uiPriority w:val="99"/>
    <w:rsid w:val="009263D2"/>
    <w:pPr>
      <w:overflowPunct w:val="0"/>
      <w:autoSpaceDE w:val="0"/>
      <w:autoSpaceDN w:val="0"/>
      <w:adjustRightInd w:val="0"/>
      <w:textAlignment w:val="baseline"/>
    </w:pPr>
    <w:rPr>
      <w:rFonts w:eastAsia="Calibri"/>
      <w:kern w:val="22"/>
      <w:sz w:val="22"/>
      <w:szCs w:val="22"/>
      <w:lang w:eastAsia="hu-HU"/>
    </w:rPr>
  </w:style>
  <w:style w:type="paragraph" w:customStyle="1" w:styleId="megjegyzsek12">
    <w:name w:val="megjegyzések12"/>
    <w:basedOn w:val="Norml"/>
    <w:uiPriority w:val="99"/>
    <w:rsid w:val="009263D2"/>
    <w:pPr>
      <w:tabs>
        <w:tab w:val="num" w:pos="284"/>
      </w:tabs>
      <w:ind w:left="284"/>
    </w:pPr>
    <w:rPr>
      <w:rFonts w:eastAsia="Calibri"/>
      <w:szCs w:val="24"/>
      <w:lang w:val="en-US" w:eastAsia="hu-HU"/>
    </w:rPr>
  </w:style>
  <w:style w:type="paragraph" w:customStyle="1" w:styleId="WW-Elformzottszveg112">
    <w:name w:val="WW-Előformázott szöveg112"/>
    <w:basedOn w:val="Norml"/>
    <w:uiPriority w:val="99"/>
    <w:rsid w:val="009263D2"/>
    <w:pPr>
      <w:suppressAutoHyphens/>
    </w:pPr>
    <w:rPr>
      <w:rFonts w:ascii="Luxi Mono" w:hAnsi="Luxi Mono" w:cs="Luxi Mono"/>
      <w:szCs w:val="24"/>
      <w:lang w:val="ru-RU" w:eastAsia="ar-SA"/>
    </w:rPr>
  </w:style>
  <w:style w:type="paragraph" w:customStyle="1" w:styleId="BodyText222">
    <w:name w:val="Body Text 222"/>
    <w:basedOn w:val="Norml"/>
    <w:uiPriority w:val="99"/>
    <w:rsid w:val="009263D2"/>
    <w:pPr>
      <w:tabs>
        <w:tab w:val="left" w:pos="-720"/>
      </w:tabs>
      <w:ind w:left="709" w:hanging="709"/>
      <w:jc w:val="both"/>
    </w:pPr>
    <w:rPr>
      <w:rFonts w:ascii="Arial" w:eastAsia="Calibri" w:hAnsi="Arial" w:cs="Arial"/>
      <w:b/>
      <w:bCs/>
      <w:szCs w:val="24"/>
      <w:lang w:eastAsia="hu-HU"/>
    </w:rPr>
  </w:style>
  <w:style w:type="paragraph" w:customStyle="1" w:styleId="Elformzottszveg12">
    <w:name w:val="Előformázott szöveg12"/>
    <w:basedOn w:val="Norml"/>
    <w:uiPriority w:val="99"/>
    <w:rsid w:val="009263D2"/>
    <w:pPr>
      <w:suppressAutoHyphens/>
    </w:pPr>
    <w:rPr>
      <w:rFonts w:ascii="Nimbus Mono L" w:hAnsi="Nimbus Mono L" w:cs="Nimbus Mono L"/>
      <w:sz w:val="20"/>
      <w:lang w:eastAsia="hu-HU"/>
    </w:rPr>
  </w:style>
  <w:style w:type="paragraph" w:customStyle="1" w:styleId="tblzatcm110">
    <w:name w:val="táblázatcím110"/>
    <w:basedOn w:val="Norml"/>
    <w:next w:val="Norml"/>
    <w:uiPriority w:val="99"/>
    <w:rsid w:val="009263D2"/>
    <w:pPr>
      <w:keepLines/>
      <w:widowControl w:val="0"/>
      <w:spacing w:before="60" w:after="240"/>
    </w:pPr>
    <w:rPr>
      <w:rFonts w:eastAsia="Calibri"/>
      <w:b/>
      <w:bCs/>
      <w:sz w:val="20"/>
      <w:lang w:eastAsia="hu-HU"/>
    </w:rPr>
  </w:style>
  <w:style w:type="paragraph" w:customStyle="1" w:styleId="folyamatosszoveg12">
    <w:name w:val="folyamatosszoveg12"/>
    <w:basedOn w:val="Norml"/>
    <w:uiPriority w:val="99"/>
    <w:rsid w:val="009263D2"/>
    <w:pPr>
      <w:spacing w:before="100" w:beforeAutospacing="1" w:after="100" w:afterAutospacing="1"/>
      <w:jc w:val="both"/>
    </w:pPr>
    <w:rPr>
      <w:rFonts w:ascii="Verdana" w:eastAsia="Calibri" w:hAnsi="Verdana" w:cs="Verdana"/>
      <w:color w:val="000000"/>
      <w:sz w:val="18"/>
      <w:szCs w:val="18"/>
      <w:lang w:eastAsia="hu-HU"/>
    </w:rPr>
  </w:style>
  <w:style w:type="paragraph" w:customStyle="1" w:styleId="Listaszerbekezds12">
    <w:name w:val="Listaszerű bekezdés12"/>
    <w:basedOn w:val="Norml"/>
    <w:uiPriority w:val="99"/>
    <w:qFormat/>
    <w:rsid w:val="009263D2"/>
    <w:pPr>
      <w:spacing w:after="200" w:line="276" w:lineRule="auto"/>
      <w:ind w:left="720"/>
    </w:pPr>
    <w:rPr>
      <w:rFonts w:ascii="Calibri" w:hAnsi="Calibri" w:cs="Calibri"/>
      <w:sz w:val="22"/>
      <w:szCs w:val="22"/>
      <w:lang w:eastAsia="hu-HU"/>
    </w:rPr>
  </w:style>
  <w:style w:type="paragraph" w:customStyle="1" w:styleId="feketeszlsoegyenlo12">
    <w:name w:val="feketeszlsoegyenlo12"/>
    <w:basedOn w:val="Norml"/>
    <w:uiPriority w:val="99"/>
    <w:rsid w:val="009263D2"/>
    <w:pPr>
      <w:spacing w:before="100" w:beforeAutospacing="1" w:after="100" w:afterAutospacing="1"/>
    </w:pPr>
    <w:rPr>
      <w:rFonts w:eastAsia="Calibri"/>
      <w:szCs w:val="24"/>
      <w:lang w:eastAsia="hu-HU"/>
    </w:rPr>
  </w:style>
  <w:style w:type="paragraph" w:customStyle="1" w:styleId="szerzodesfelirat22">
    <w:name w:val="szerzodesfelirat22"/>
    <w:basedOn w:val="Norml"/>
    <w:uiPriority w:val="99"/>
    <w:rsid w:val="009263D2"/>
    <w:pPr>
      <w:spacing w:before="100" w:beforeAutospacing="1" w:after="100" w:afterAutospacing="1"/>
    </w:pPr>
    <w:rPr>
      <w:rFonts w:eastAsia="Calibri"/>
      <w:sz w:val="20"/>
      <w:lang w:eastAsia="hu-HU"/>
    </w:rPr>
  </w:style>
  <w:style w:type="paragraph" w:customStyle="1" w:styleId="fejlc110">
    <w:name w:val="fejléc110"/>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38">
    <w:name w:val="kiscim38"/>
    <w:next w:val="Norml"/>
    <w:uiPriority w:val="99"/>
    <w:rsid w:val="009263D2"/>
    <w:pPr>
      <w:keepNext/>
      <w:spacing w:before="140" w:after="140" w:line="280" w:lineRule="exact"/>
      <w:jc w:val="both"/>
    </w:pPr>
    <w:rPr>
      <w:rFonts w:eastAsia="Calibri"/>
      <w:b/>
      <w:bCs/>
      <w:i/>
      <w:iCs/>
      <w:sz w:val="24"/>
      <w:szCs w:val="24"/>
    </w:rPr>
  </w:style>
  <w:style w:type="paragraph" w:customStyle="1" w:styleId="kiscim1110">
    <w:name w:val="kiscim1110"/>
    <w:uiPriority w:val="99"/>
    <w:rsid w:val="009263D2"/>
    <w:pPr>
      <w:keepNext/>
      <w:spacing w:before="140" w:after="140" w:line="280" w:lineRule="exact"/>
    </w:pPr>
    <w:rPr>
      <w:rFonts w:eastAsia="Calibri"/>
      <w:b/>
      <w:bCs/>
      <w:sz w:val="24"/>
      <w:szCs w:val="24"/>
    </w:rPr>
  </w:style>
  <w:style w:type="paragraph" w:customStyle="1" w:styleId="kiscim219">
    <w:name w:val="kiscim219"/>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110">
    <w:name w:val="lista01110"/>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19">
    <w:name w:val="lista119"/>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19">
    <w:name w:val="szoveg19"/>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19">
    <w:name w:val="táblacim19"/>
    <w:basedOn w:val="Norml"/>
    <w:uiPriority w:val="99"/>
    <w:rsid w:val="009263D2"/>
    <w:pPr>
      <w:spacing w:line="280" w:lineRule="exact"/>
      <w:jc w:val="both"/>
    </w:pPr>
    <w:rPr>
      <w:rFonts w:eastAsia="Calibri"/>
      <w:b/>
      <w:bCs/>
      <w:noProof/>
      <w:sz w:val="20"/>
      <w:lang w:eastAsia="hu-HU"/>
    </w:rPr>
  </w:style>
  <w:style w:type="paragraph" w:customStyle="1" w:styleId="tblzatcm22">
    <w:name w:val="táblázatcím22"/>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22">
    <w:name w:val="fejléc22"/>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tblzatcm32">
    <w:name w:val="táblázatcím32"/>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szoveg22">
    <w:name w:val="szoveg22"/>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kiscim42">
    <w:name w:val="kiscim42"/>
    <w:next w:val="szoveg"/>
    <w:uiPriority w:val="99"/>
    <w:rsid w:val="009263D2"/>
    <w:pPr>
      <w:keepNext/>
      <w:spacing w:before="140" w:after="140" w:line="280" w:lineRule="exact"/>
      <w:jc w:val="both"/>
    </w:pPr>
    <w:rPr>
      <w:rFonts w:eastAsia="Calibri"/>
      <w:b/>
      <w:bCs/>
      <w:i/>
      <w:iCs/>
      <w:sz w:val="24"/>
      <w:szCs w:val="24"/>
    </w:rPr>
  </w:style>
  <w:style w:type="paragraph" w:customStyle="1" w:styleId="lista122">
    <w:name w:val="lista122"/>
    <w:basedOn w:val="Norml"/>
    <w:uiPriority w:val="99"/>
    <w:rsid w:val="009263D2"/>
    <w:pPr>
      <w:tabs>
        <w:tab w:val="num" w:pos="360"/>
      </w:tabs>
      <w:autoSpaceDE w:val="0"/>
      <w:autoSpaceDN w:val="0"/>
      <w:adjustRightInd w:val="0"/>
      <w:spacing w:line="280" w:lineRule="exact"/>
      <w:ind w:left="360" w:hanging="180"/>
      <w:jc w:val="both"/>
    </w:pPr>
    <w:rPr>
      <w:rFonts w:eastAsia="Calibri"/>
      <w:noProof/>
      <w:szCs w:val="24"/>
      <w:lang w:eastAsia="hu-HU"/>
    </w:rPr>
  </w:style>
  <w:style w:type="paragraph" w:customStyle="1" w:styleId="lista0122">
    <w:name w:val="lista0122"/>
    <w:basedOn w:val="Norml"/>
    <w:uiPriority w:val="99"/>
    <w:rsid w:val="009263D2"/>
    <w:pPr>
      <w:autoSpaceDE w:val="0"/>
      <w:autoSpaceDN w:val="0"/>
      <w:adjustRightInd w:val="0"/>
      <w:spacing w:line="280" w:lineRule="exact"/>
      <w:ind w:left="568" w:hanging="284"/>
      <w:jc w:val="both"/>
    </w:pPr>
    <w:rPr>
      <w:rFonts w:eastAsia="Calibri"/>
      <w:noProof/>
      <w:szCs w:val="24"/>
      <w:lang w:eastAsia="hu-HU"/>
    </w:rPr>
  </w:style>
  <w:style w:type="paragraph" w:customStyle="1" w:styleId="kiscim222">
    <w:name w:val="kiscim222"/>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tblacim22">
    <w:name w:val="táblacim22"/>
    <w:basedOn w:val="Norml"/>
    <w:uiPriority w:val="99"/>
    <w:rsid w:val="009263D2"/>
    <w:pPr>
      <w:spacing w:line="280" w:lineRule="exact"/>
      <w:jc w:val="both"/>
    </w:pPr>
    <w:rPr>
      <w:rFonts w:eastAsia="Calibri"/>
      <w:b/>
      <w:bCs/>
      <w:noProof/>
      <w:sz w:val="20"/>
      <w:lang w:eastAsia="hu-HU"/>
    </w:rPr>
  </w:style>
  <w:style w:type="paragraph" w:customStyle="1" w:styleId="kiscim122">
    <w:name w:val="kiscim122"/>
    <w:uiPriority w:val="99"/>
    <w:rsid w:val="009263D2"/>
    <w:pPr>
      <w:keepNext/>
      <w:spacing w:before="140" w:after="140" w:line="280" w:lineRule="exact"/>
    </w:pPr>
    <w:rPr>
      <w:rFonts w:eastAsia="Calibri"/>
      <w:b/>
      <w:bCs/>
      <w:sz w:val="24"/>
      <w:szCs w:val="24"/>
    </w:rPr>
  </w:style>
  <w:style w:type="paragraph" w:customStyle="1" w:styleId="fejlc32">
    <w:name w:val="fejléc32"/>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52">
    <w:name w:val="kiscim52"/>
    <w:next w:val="Norml"/>
    <w:uiPriority w:val="99"/>
    <w:rsid w:val="009263D2"/>
    <w:pPr>
      <w:keepNext/>
      <w:spacing w:before="140" w:after="140" w:line="280" w:lineRule="exact"/>
      <w:jc w:val="both"/>
    </w:pPr>
    <w:rPr>
      <w:rFonts w:eastAsia="Calibri"/>
      <w:b/>
      <w:bCs/>
      <w:i/>
      <w:iCs/>
      <w:sz w:val="24"/>
      <w:szCs w:val="24"/>
    </w:rPr>
  </w:style>
  <w:style w:type="paragraph" w:customStyle="1" w:styleId="kiscim132">
    <w:name w:val="kiscim132"/>
    <w:uiPriority w:val="99"/>
    <w:rsid w:val="009263D2"/>
    <w:pPr>
      <w:keepNext/>
      <w:spacing w:before="140" w:after="140" w:line="280" w:lineRule="exact"/>
    </w:pPr>
    <w:rPr>
      <w:rFonts w:eastAsia="Calibri"/>
      <w:b/>
      <w:bCs/>
      <w:sz w:val="24"/>
      <w:szCs w:val="24"/>
    </w:rPr>
  </w:style>
  <w:style w:type="paragraph" w:customStyle="1" w:styleId="kiscim232">
    <w:name w:val="kiscim232"/>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32">
    <w:name w:val="lista0132"/>
    <w:basedOn w:val="Norml"/>
    <w:uiPriority w:val="99"/>
    <w:rsid w:val="009263D2"/>
    <w:pPr>
      <w:tabs>
        <w:tab w:val="num" w:pos="567"/>
      </w:tabs>
      <w:autoSpaceDE w:val="0"/>
      <w:autoSpaceDN w:val="0"/>
      <w:adjustRightInd w:val="0"/>
      <w:spacing w:line="280" w:lineRule="exact"/>
      <w:ind w:left="567" w:hanging="283"/>
      <w:jc w:val="both"/>
    </w:pPr>
    <w:rPr>
      <w:rFonts w:eastAsia="Calibri"/>
      <w:noProof/>
      <w:szCs w:val="24"/>
      <w:lang w:val="en-US" w:eastAsia="hu-HU"/>
    </w:rPr>
  </w:style>
  <w:style w:type="paragraph" w:customStyle="1" w:styleId="lista132">
    <w:name w:val="lista132"/>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32">
    <w:name w:val="szoveg32"/>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32">
    <w:name w:val="táblacim32"/>
    <w:basedOn w:val="Norml"/>
    <w:uiPriority w:val="99"/>
    <w:rsid w:val="009263D2"/>
    <w:pPr>
      <w:spacing w:line="280" w:lineRule="exact"/>
      <w:jc w:val="both"/>
    </w:pPr>
    <w:rPr>
      <w:rFonts w:eastAsia="Calibri"/>
      <w:b/>
      <w:bCs/>
      <w:noProof/>
      <w:sz w:val="20"/>
      <w:lang w:eastAsia="hu-HU"/>
    </w:rPr>
  </w:style>
  <w:style w:type="paragraph" w:customStyle="1" w:styleId="tblzatcm42">
    <w:name w:val="táblázatcím42"/>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42">
    <w:name w:val="fejléc42"/>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62">
    <w:name w:val="kiscim62"/>
    <w:next w:val="Norml"/>
    <w:uiPriority w:val="99"/>
    <w:rsid w:val="009263D2"/>
    <w:pPr>
      <w:keepNext/>
      <w:spacing w:before="140" w:after="140" w:line="280" w:lineRule="exact"/>
      <w:jc w:val="both"/>
    </w:pPr>
    <w:rPr>
      <w:rFonts w:eastAsia="Calibri"/>
      <w:b/>
      <w:bCs/>
      <w:i/>
      <w:iCs/>
      <w:sz w:val="24"/>
      <w:szCs w:val="24"/>
    </w:rPr>
  </w:style>
  <w:style w:type="paragraph" w:customStyle="1" w:styleId="kiscim142">
    <w:name w:val="kiscim142"/>
    <w:uiPriority w:val="99"/>
    <w:rsid w:val="009263D2"/>
    <w:pPr>
      <w:keepNext/>
      <w:spacing w:before="140" w:after="140" w:line="280" w:lineRule="exact"/>
    </w:pPr>
    <w:rPr>
      <w:rFonts w:eastAsia="Calibri"/>
      <w:b/>
      <w:bCs/>
      <w:sz w:val="24"/>
      <w:szCs w:val="24"/>
    </w:rPr>
  </w:style>
  <w:style w:type="paragraph" w:customStyle="1" w:styleId="kiscim242">
    <w:name w:val="kiscim242"/>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42">
    <w:name w:val="lista0142"/>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42">
    <w:name w:val="lista142"/>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42">
    <w:name w:val="szoveg42"/>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42">
    <w:name w:val="táblacim42"/>
    <w:basedOn w:val="Norml"/>
    <w:uiPriority w:val="99"/>
    <w:rsid w:val="009263D2"/>
    <w:pPr>
      <w:spacing w:line="280" w:lineRule="exact"/>
      <w:jc w:val="both"/>
    </w:pPr>
    <w:rPr>
      <w:rFonts w:eastAsia="Calibri"/>
      <w:b/>
      <w:bCs/>
      <w:noProof/>
      <w:sz w:val="20"/>
      <w:lang w:eastAsia="hu-HU"/>
    </w:rPr>
  </w:style>
  <w:style w:type="paragraph" w:customStyle="1" w:styleId="tblzatcm52">
    <w:name w:val="táblázatcím52"/>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52">
    <w:name w:val="fejléc52"/>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72">
    <w:name w:val="kiscim72"/>
    <w:next w:val="Norml"/>
    <w:uiPriority w:val="99"/>
    <w:rsid w:val="009263D2"/>
    <w:pPr>
      <w:keepNext/>
      <w:spacing w:before="140" w:after="140" w:line="280" w:lineRule="exact"/>
      <w:jc w:val="both"/>
    </w:pPr>
    <w:rPr>
      <w:rFonts w:eastAsia="Calibri"/>
      <w:b/>
      <w:bCs/>
      <w:i/>
      <w:iCs/>
      <w:sz w:val="24"/>
      <w:szCs w:val="24"/>
    </w:rPr>
  </w:style>
  <w:style w:type="paragraph" w:customStyle="1" w:styleId="kiscim152">
    <w:name w:val="kiscim152"/>
    <w:uiPriority w:val="99"/>
    <w:rsid w:val="009263D2"/>
    <w:pPr>
      <w:keepNext/>
      <w:spacing w:before="140" w:after="140" w:line="280" w:lineRule="exact"/>
    </w:pPr>
    <w:rPr>
      <w:rFonts w:eastAsia="Calibri"/>
      <w:b/>
      <w:bCs/>
      <w:sz w:val="24"/>
      <w:szCs w:val="24"/>
    </w:rPr>
  </w:style>
  <w:style w:type="paragraph" w:customStyle="1" w:styleId="kiscim252">
    <w:name w:val="kiscim252"/>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52">
    <w:name w:val="lista0152"/>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52">
    <w:name w:val="lista152"/>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52">
    <w:name w:val="szoveg52"/>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52">
    <w:name w:val="táblacim52"/>
    <w:basedOn w:val="Norml"/>
    <w:uiPriority w:val="99"/>
    <w:rsid w:val="009263D2"/>
    <w:pPr>
      <w:spacing w:line="280" w:lineRule="exact"/>
      <w:jc w:val="both"/>
    </w:pPr>
    <w:rPr>
      <w:rFonts w:eastAsia="Calibri"/>
      <w:b/>
      <w:bCs/>
      <w:noProof/>
      <w:sz w:val="20"/>
      <w:lang w:eastAsia="hu-HU"/>
    </w:rPr>
  </w:style>
  <w:style w:type="paragraph" w:customStyle="1" w:styleId="tblzatcm62">
    <w:name w:val="táblázatcím62"/>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62">
    <w:name w:val="fejléc62"/>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82">
    <w:name w:val="kiscim82"/>
    <w:next w:val="Norml"/>
    <w:uiPriority w:val="99"/>
    <w:rsid w:val="009263D2"/>
    <w:pPr>
      <w:keepNext/>
      <w:spacing w:before="140" w:after="140" w:line="280" w:lineRule="exact"/>
      <w:jc w:val="both"/>
    </w:pPr>
    <w:rPr>
      <w:rFonts w:eastAsia="Calibri"/>
      <w:b/>
      <w:bCs/>
      <w:i/>
      <w:iCs/>
      <w:sz w:val="24"/>
      <w:szCs w:val="24"/>
    </w:rPr>
  </w:style>
  <w:style w:type="paragraph" w:customStyle="1" w:styleId="kiscim162">
    <w:name w:val="kiscim162"/>
    <w:uiPriority w:val="99"/>
    <w:rsid w:val="009263D2"/>
    <w:pPr>
      <w:keepNext/>
      <w:spacing w:before="140" w:after="140" w:line="280" w:lineRule="exact"/>
    </w:pPr>
    <w:rPr>
      <w:rFonts w:eastAsia="Calibri"/>
      <w:b/>
      <w:bCs/>
      <w:sz w:val="24"/>
      <w:szCs w:val="24"/>
    </w:rPr>
  </w:style>
  <w:style w:type="paragraph" w:customStyle="1" w:styleId="kiscim262">
    <w:name w:val="kiscim262"/>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62">
    <w:name w:val="lista0162"/>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62">
    <w:name w:val="lista162"/>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62">
    <w:name w:val="szoveg62"/>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62">
    <w:name w:val="táblacim62"/>
    <w:basedOn w:val="Norml"/>
    <w:uiPriority w:val="99"/>
    <w:rsid w:val="009263D2"/>
    <w:pPr>
      <w:spacing w:line="280" w:lineRule="exact"/>
      <w:jc w:val="both"/>
    </w:pPr>
    <w:rPr>
      <w:rFonts w:eastAsia="Calibri"/>
      <w:b/>
      <w:bCs/>
      <w:noProof/>
      <w:sz w:val="20"/>
      <w:lang w:eastAsia="hu-HU"/>
    </w:rPr>
  </w:style>
  <w:style w:type="paragraph" w:customStyle="1" w:styleId="tblzatcm72">
    <w:name w:val="táblázatcím72"/>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72">
    <w:name w:val="fejléc72"/>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92">
    <w:name w:val="kiscim92"/>
    <w:next w:val="Norml"/>
    <w:uiPriority w:val="99"/>
    <w:rsid w:val="009263D2"/>
    <w:pPr>
      <w:keepNext/>
      <w:spacing w:before="140" w:after="140" w:line="280" w:lineRule="exact"/>
      <w:jc w:val="both"/>
    </w:pPr>
    <w:rPr>
      <w:rFonts w:eastAsia="Calibri"/>
      <w:b/>
      <w:bCs/>
      <w:i/>
      <w:iCs/>
      <w:sz w:val="24"/>
      <w:szCs w:val="24"/>
    </w:rPr>
  </w:style>
  <w:style w:type="paragraph" w:customStyle="1" w:styleId="kiscim172">
    <w:name w:val="kiscim172"/>
    <w:uiPriority w:val="99"/>
    <w:rsid w:val="009263D2"/>
    <w:pPr>
      <w:keepNext/>
      <w:spacing w:before="140" w:after="140" w:line="280" w:lineRule="exact"/>
    </w:pPr>
    <w:rPr>
      <w:rFonts w:eastAsia="Calibri"/>
      <w:b/>
      <w:bCs/>
      <w:sz w:val="24"/>
      <w:szCs w:val="24"/>
    </w:rPr>
  </w:style>
  <w:style w:type="paragraph" w:customStyle="1" w:styleId="kiscim272">
    <w:name w:val="kiscim272"/>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72">
    <w:name w:val="lista0172"/>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72">
    <w:name w:val="lista172"/>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72">
    <w:name w:val="szoveg72"/>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72">
    <w:name w:val="táblacim72"/>
    <w:basedOn w:val="Norml"/>
    <w:uiPriority w:val="99"/>
    <w:rsid w:val="009263D2"/>
    <w:pPr>
      <w:spacing w:line="280" w:lineRule="exact"/>
      <w:jc w:val="both"/>
    </w:pPr>
    <w:rPr>
      <w:rFonts w:eastAsia="Calibri"/>
      <w:b/>
      <w:bCs/>
      <w:noProof/>
      <w:sz w:val="20"/>
      <w:lang w:eastAsia="hu-HU"/>
    </w:rPr>
  </w:style>
  <w:style w:type="paragraph" w:customStyle="1" w:styleId="tblzatcm82">
    <w:name w:val="táblázatcím82"/>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82">
    <w:name w:val="fejléc82"/>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102">
    <w:name w:val="kiscim102"/>
    <w:next w:val="Norml"/>
    <w:uiPriority w:val="99"/>
    <w:rsid w:val="009263D2"/>
    <w:pPr>
      <w:keepNext/>
      <w:spacing w:before="140" w:after="140" w:line="280" w:lineRule="exact"/>
      <w:jc w:val="both"/>
    </w:pPr>
    <w:rPr>
      <w:rFonts w:eastAsia="Calibri"/>
      <w:b/>
      <w:bCs/>
      <w:i/>
      <w:iCs/>
      <w:sz w:val="24"/>
      <w:szCs w:val="24"/>
    </w:rPr>
  </w:style>
  <w:style w:type="paragraph" w:customStyle="1" w:styleId="kiscim182">
    <w:name w:val="kiscim182"/>
    <w:uiPriority w:val="99"/>
    <w:rsid w:val="009263D2"/>
    <w:pPr>
      <w:keepNext/>
      <w:spacing w:before="140" w:after="140" w:line="280" w:lineRule="exact"/>
    </w:pPr>
    <w:rPr>
      <w:rFonts w:eastAsia="Calibri"/>
      <w:b/>
      <w:bCs/>
      <w:sz w:val="24"/>
      <w:szCs w:val="24"/>
    </w:rPr>
  </w:style>
  <w:style w:type="paragraph" w:customStyle="1" w:styleId="kiscim282">
    <w:name w:val="kiscim282"/>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82">
    <w:name w:val="lista0182"/>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82">
    <w:name w:val="lista182"/>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82">
    <w:name w:val="szoveg82"/>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82">
    <w:name w:val="táblacim82"/>
    <w:basedOn w:val="Norml"/>
    <w:uiPriority w:val="99"/>
    <w:rsid w:val="009263D2"/>
    <w:pPr>
      <w:spacing w:line="280" w:lineRule="exact"/>
      <w:jc w:val="both"/>
    </w:pPr>
    <w:rPr>
      <w:rFonts w:eastAsia="Calibri"/>
      <w:b/>
      <w:bCs/>
      <w:noProof/>
      <w:sz w:val="20"/>
      <w:lang w:eastAsia="hu-HU"/>
    </w:rPr>
  </w:style>
  <w:style w:type="paragraph" w:customStyle="1" w:styleId="tblzatcm92">
    <w:name w:val="táblázatcím92"/>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92">
    <w:name w:val="fejléc92"/>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192">
    <w:name w:val="kiscim192"/>
    <w:next w:val="Norml"/>
    <w:uiPriority w:val="99"/>
    <w:rsid w:val="009263D2"/>
    <w:pPr>
      <w:keepNext/>
      <w:spacing w:before="140" w:after="140" w:line="280" w:lineRule="exact"/>
      <w:jc w:val="both"/>
    </w:pPr>
    <w:rPr>
      <w:rFonts w:eastAsia="Calibri"/>
      <w:b/>
      <w:bCs/>
      <w:i/>
      <w:iCs/>
      <w:sz w:val="24"/>
      <w:szCs w:val="24"/>
    </w:rPr>
  </w:style>
  <w:style w:type="paragraph" w:customStyle="1" w:styleId="kiscim1102">
    <w:name w:val="kiscim1102"/>
    <w:uiPriority w:val="99"/>
    <w:rsid w:val="009263D2"/>
    <w:pPr>
      <w:keepNext/>
      <w:spacing w:before="140" w:after="140" w:line="280" w:lineRule="exact"/>
    </w:pPr>
    <w:rPr>
      <w:rFonts w:eastAsia="Calibri"/>
      <w:b/>
      <w:bCs/>
      <w:sz w:val="24"/>
      <w:szCs w:val="24"/>
    </w:rPr>
  </w:style>
  <w:style w:type="paragraph" w:customStyle="1" w:styleId="kiscim292">
    <w:name w:val="kiscim292"/>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92">
    <w:name w:val="lista0192"/>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92">
    <w:name w:val="lista192"/>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92">
    <w:name w:val="szoveg92"/>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92">
    <w:name w:val="táblacim92"/>
    <w:basedOn w:val="Norml"/>
    <w:uiPriority w:val="99"/>
    <w:rsid w:val="009263D2"/>
    <w:pPr>
      <w:spacing w:line="280" w:lineRule="exact"/>
      <w:jc w:val="both"/>
    </w:pPr>
    <w:rPr>
      <w:rFonts w:eastAsia="Calibri"/>
      <w:b/>
      <w:bCs/>
      <w:noProof/>
      <w:sz w:val="20"/>
      <w:lang w:eastAsia="hu-HU"/>
    </w:rPr>
  </w:style>
  <w:style w:type="paragraph" w:customStyle="1" w:styleId="tblzatcm102">
    <w:name w:val="táblázatcím102"/>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102">
    <w:name w:val="fejléc102"/>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202">
    <w:name w:val="kiscim202"/>
    <w:next w:val="Norml"/>
    <w:uiPriority w:val="99"/>
    <w:rsid w:val="009263D2"/>
    <w:pPr>
      <w:keepNext/>
      <w:spacing w:before="140" w:after="140" w:line="280" w:lineRule="exact"/>
      <w:jc w:val="both"/>
    </w:pPr>
    <w:rPr>
      <w:rFonts w:eastAsia="Calibri"/>
      <w:b/>
      <w:bCs/>
      <w:i/>
      <w:iCs/>
      <w:sz w:val="24"/>
      <w:szCs w:val="24"/>
    </w:rPr>
  </w:style>
  <w:style w:type="paragraph" w:customStyle="1" w:styleId="kiscim1112">
    <w:name w:val="kiscim1112"/>
    <w:uiPriority w:val="99"/>
    <w:rsid w:val="009263D2"/>
    <w:pPr>
      <w:keepNext/>
      <w:spacing w:before="140" w:after="140" w:line="280" w:lineRule="exact"/>
    </w:pPr>
    <w:rPr>
      <w:rFonts w:eastAsia="Calibri"/>
      <w:b/>
      <w:bCs/>
      <w:sz w:val="24"/>
      <w:szCs w:val="24"/>
    </w:rPr>
  </w:style>
  <w:style w:type="paragraph" w:customStyle="1" w:styleId="kiscim2102">
    <w:name w:val="kiscim2102"/>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102">
    <w:name w:val="lista01102"/>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102">
    <w:name w:val="lista1102"/>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102">
    <w:name w:val="szoveg102"/>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102">
    <w:name w:val="táblacim102"/>
    <w:basedOn w:val="Norml"/>
    <w:uiPriority w:val="99"/>
    <w:rsid w:val="009263D2"/>
    <w:pPr>
      <w:spacing w:line="280" w:lineRule="exact"/>
      <w:jc w:val="both"/>
    </w:pPr>
    <w:rPr>
      <w:rFonts w:eastAsia="Calibri"/>
      <w:b/>
      <w:bCs/>
      <w:noProof/>
      <w:sz w:val="20"/>
      <w:lang w:eastAsia="hu-HU"/>
    </w:rPr>
  </w:style>
  <w:style w:type="paragraph" w:customStyle="1" w:styleId="tblzatcm112">
    <w:name w:val="táblázatcím112"/>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112">
    <w:name w:val="fejléc112"/>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302">
    <w:name w:val="kiscim302"/>
    <w:next w:val="Norml"/>
    <w:uiPriority w:val="99"/>
    <w:rsid w:val="009263D2"/>
    <w:pPr>
      <w:keepNext/>
      <w:spacing w:before="140" w:after="140" w:line="280" w:lineRule="exact"/>
      <w:jc w:val="both"/>
    </w:pPr>
    <w:rPr>
      <w:rFonts w:eastAsia="Calibri"/>
      <w:b/>
      <w:bCs/>
      <w:i/>
      <w:iCs/>
      <w:sz w:val="24"/>
      <w:szCs w:val="24"/>
    </w:rPr>
  </w:style>
  <w:style w:type="paragraph" w:customStyle="1" w:styleId="kiscim1122">
    <w:name w:val="kiscim1122"/>
    <w:uiPriority w:val="99"/>
    <w:rsid w:val="009263D2"/>
    <w:pPr>
      <w:keepNext/>
      <w:spacing w:before="140" w:after="140" w:line="280" w:lineRule="exact"/>
    </w:pPr>
    <w:rPr>
      <w:rFonts w:eastAsia="Calibri"/>
      <w:b/>
      <w:bCs/>
      <w:sz w:val="24"/>
      <w:szCs w:val="24"/>
    </w:rPr>
  </w:style>
  <w:style w:type="paragraph" w:customStyle="1" w:styleId="kiscim2112">
    <w:name w:val="kiscim2112"/>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112">
    <w:name w:val="lista01112"/>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112">
    <w:name w:val="lista1112"/>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112">
    <w:name w:val="szoveg112"/>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112">
    <w:name w:val="táblacim112"/>
    <w:basedOn w:val="Norml"/>
    <w:uiPriority w:val="99"/>
    <w:rsid w:val="009263D2"/>
    <w:pPr>
      <w:spacing w:line="280" w:lineRule="exact"/>
      <w:jc w:val="both"/>
    </w:pPr>
    <w:rPr>
      <w:rFonts w:eastAsia="Calibri"/>
      <w:b/>
      <w:bCs/>
      <w:noProof/>
      <w:sz w:val="20"/>
      <w:lang w:eastAsia="hu-HU"/>
    </w:rPr>
  </w:style>
  <w:style w:type="paragraph" w:customStyle="1" w:styleId="tblzatcm122">
    <w:name w:val="táblázatcím122"/>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122">
    <w:name w:val="fejléc122"/>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312">
    <w:name w:val="kiscim312"/>
    <w:next w:val="Norml"/>
    <w:uiPriority w:val="99"/>
    <w:rsid w:val="009263D2"/>
    <w:pPr>
      <w:keepNext/>
      <w:spacing w:before="140" w:after="140" w:line="280" w:lineRule="exact"/>
      <w:jc w:val="both"/>
    </w:pPr>
    <w:rPr>
      <w:rFonts w:eastAsia="Calibri"/>
      <w:b/>
      <w:bCs/>
      <w:i/>
      <w:iCs/>
      <w:sz w:val="24"/>
      <w:szCs w:val="24"/>
    </w:rPr>
  </w:style>
  <w:style w:type="paragraph" w:customStyle="1" w:styleId="kiscim1132">
    <w:name w:val="kiscim1132"/>
    <w:uiPriority w:val="99"/>
    <w:rsid w:val="009263D2"/>
    <w:pPr>
      <w:keepNext/>
      <w:spacing w:before="140" w:after="140" w:line="280" w:lineRule="exact"/>
    </w:pPr>
    <w:rPr>
      <w:rFonts w:eastAsia="Calibri"/>
      <w:b/>
      <w:bCs/>
      <w:sz w:val="24"/>
      <w:szCs w:val="24"/>
    </w:rPr>
  </w:style>
  <w:style w:type="paragraph" w:customStyle="1" w:styleId="kiscim2122">
    <w:name w:val="kiscim2122"/>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122">
    <w:name w:val="lista01122"/>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122">
    <w:name w:val="lista1122"/>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122">
    <w:name w:val="szoveg122"/>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122">
    <w:name w:val="táblacim122"/>
    <w:basedOn w:val="Norml"/>
    <w:uiPriority w:val="99"/>
    <w:rsid w:val="009263D2"/>
    <w:pPr>
      <w:spacing w:line="280" w:lineRule="exact"/>
      <w:jc w:val="both"/>
    </w:pPr>
    <w:rPr>
      <w:rFonts w:eastAsia="Calibri"/>
      <w:b/>
      <w:bCs/>
      <w:noProof/>
      <w:sz w:val="20"/>
      <w:lang w:eastAsia="hu-HU"/>
    </w:rPr>
  </w:style>
  <w:style w:type="paragraph" w:customStyle="1" w:styleId="tblzatcm132">
    <w:name w:val="táblázatcím132"/>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132">
    <w:name w:val="fejléc132"/>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322">
    <w:name w:val="kiscim322"/>
    <w:next w:val="Norml"/>
    <w:uiPriority w:val="99"/>
    <w:rsid w:val="009263D2"/>
    <w:pPr>
      <w:keepNext/>
      <w:spacing w:before="140" w:after="140" w:line="280" w:lineRule="exact"/>
      <w:jc w:val="both"/>
    </w:pPr>
    <w:rPr>
      <w:rFonts w:eastAsia="Calibri"/>
      <w:b/>
      <w:bCs/>
      <w:i/>
      <w:iCs/>
      <w:sz w:val="24"/>
      <w:szCs w:val="24"/>
    </w:rPr>
  </w:style>
  <w:style w:type="paragraph" w:customStyle="1" w:styleId="kiscim1142">
    <w:name w:val="kiscim1142"/>
    <w:uiPriority w:val="99"/>
    <w:rsid w:val="009263D2"/>
    <w:pPr>
      <w:keepNext/>
      <w:spacing w:before="140" w:after="140" w:line="280" w:lineRule="exact"/>
    </w:pPr>
    <w:rPr>
      <w:rFonts w:eastAsia="Calibri"/>
      <w:b/>
      <w:bCs/>
      <w:sz w:val="24"/>
      <w:szCs w:val="24"/>
    </w:rPr>
  </w:style>
  <w:style w:type="paragraph" w:customStyle="1" w:styleId="kiscim2132">
    <w:name w:val="kiscim2132"/>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132">
    <w:name w:val="lista01132"/>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132">
    <w:name w:val="lista1132"/>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132">
    <w:name w:val="szoveg132"/>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132">
    <w:name w:val="táblacim132"/>
    <w:basedOn w:val="Norml"/>
    <w:uiPriority w:val="99"/>
    <w:rsid w:val="009263D2"/>
    <w:pPr>
      <w:spacing w:line="280" w:lineRule="exact"/>
      <w:jc w:val="both"/>
    </w:pPr>
    <w:rPr>
      <w:rFonts w:eastAsia="Calibri"/>
      <w:b/>
      <w:bCs/>
      <w:noProof/>
      <w:sz w:val="20"/>
      <w:lang w:eastAsia="hu-HU"/>
    </w:rPr>
  </w:style>
  <w:style w:type="paragraph" w:customStyle="1" w:styleId="tblzatcm142">
    <w:name w:val="táblázatcím142"/>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142">
    <w:name w:val="fejléc142"/>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332">
    <w:name w:val="kiscim332"/>
    <w:next w:val="Norml"/>
    <w:uiPriority w:val="99"/>
    <w:rsid w:val="009263D2"/>
    <w:pPr>
      <w:keepNext/>
      <w:spacing w:before="140" w:after="140" w:line="280" w:lineRule="exact"/>
      <w:jc w:val="both"/>
    </w:pPr>
    <w:rPr>
      <w:rFonts w:eastAsia="Calibri"/>
      <w:b/>
      <w:bCs/>
      <w:i/>
      <w:iCs/>
      <w:sz w:val="24"/>
      <w:szCs w:val="24"/>
    </w:rPr>
  </w:style>
  <w:style w:type="paragraph" w:customStyle="1" w:styleId="kiscim1152">
    <w:name w:val="kiscim1152"/>
    <w:uiPriority w:val="99"/>
    <w:rsid w:val="009263D2"/>
    <w:pPr>
      <w:keepNext/>
      <w:spacing w:before="140" w:after="140" w:line="280" w:lineRule="exact"/>
    </w:pPr>
    <w:rPr>
      <w:rFonts w:eastAsia="Calibri"/>
      <w:b/>
      <w:bCs/>
      <w:sz w:val="24"/>
      <w:szCs w:val="24"/>
    </w:rPr>
  </w:style>
  <w:style w:type="paragraph" w:customStyle="1" w:styleId="kiscim2142">
    <w:name w:val="kiscim2142"/>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142">
    <w:name w:val="lista01142"/>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142">
    <w:name w:val="lista1142"/>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142">
    <w:name w:val="szoveg142"/>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142">
    <w:name w:val="táblacim142"/>
    <w:basedOn w:val="Norml"/>
    <w:uiPriority w:val="99"/>
    <w:rsid w:val="009263D2"/>
    <w:pPr>
      <w:spacing w:line="280" w:lineRule="exact"/>
      <w:jc w:val="both"/>
    </w:pPr>
    <w:rPr>
      <w:rFonts w:eastAsia="Calibri"/>
      <w:b/>
      <w:bCs/>
      <w:noProof/>
      <w:sz w:val="20"/>
      <w:lang w:eastAsia="hu-HU"/>
    </w:rPr>
  </w:style>
  <w:style w:type="paragraph" w:customStyle="1" w:styleId="tblzatcm152">
    <w:name w:val="táblázatcím152"/>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152">
    <w:name w:val="fejléc152"/>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342">
    <w:name w:val="kiscim342"/>
    <w:next w:val="Norml"/>
    <w:uiPriority w:val="99"/>
    <w:rsid w:val="009263D2"/>
    <w:pPr>
      <w:keepNext/>
      <w:spacing w:before="140" w:after="140" w:line="280" w:lineRule="exact"/>
      <w:jc w:val="both"/>
    </w:pPr>
    <w:rPr>
      <w:rFonts w:eastAsia="Calibri"/>
      <w:b/>
      <w:bCs/>
      <w:i/>
      <w:iCs/>
      <w:sz w:val="24"/>
      <w:szCs w:val="24"/>
    </w:rPr>
  </w:style>
  <w:style w:type="paragraph" w:customStyle="1" w:styleId="kiscim1162">
    <w:name w:val="kiscim1162"/>
    <w:uiPriority w:val="99"/>
    <w:rsid w:val="009263D2"/>
    <w:pPr>
      <w:keepNext/>
      <w:spacing w:before="140" w:after="140" w:line="280" w:lineRule="exact"/>
    </w:pPr>
    <w:rPr>
      <w:rFonts w:eastAsia="Calibri"/>
      <w:b/>
      <w:bCs/>
      <w:sz w:val="24"/>
      <w:szCs w:val="24"/>
    </w:rPr>
  </w:style>
  <w:style w:type="paragraph" w:customStyle="1" w:styleId="kiscim2152">
    <w:name w:val="kiscim2152"/>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152">
    <w:name w:val="lista01152"/>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152">
    <w:name w:val="lista1152"/>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152">
    <w:name w:val="szoveg152"/>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152">
    <w:name w:val="táblacim152"/>
    <w:basedOn w:val="Norml"/>
    <w:uiPriority w:val="99"/>
    <w:rsid w:val="009263D2"/>
    <w:pPr>
      <w:spacing w:line="280" w:lineRule="exact"/>
      <w:jc w:val="both"/>
    </w:pPr>
    <w:rPr>
      <w:rFonts w:eastAsia="Calibri"/>
      <w:b/>
      <w:bCs/>
      <w:noProof/>
      <w:sz w:val="20"/>
      <w:lang w:eastAsia="hu-HU"/>
    </w:rPr>
  </w:style>
  <w:style w:type="paragraph" w:customStyle="1" w:styleId="tblzatcm162">
    <w:name w:val="táblázatcím162"/>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162">
    <w:name w:val="fejléc162"/>
    <w:basedOn w:val="Norml"/>
    <w:autoRedefine/>
    <w:uiPriority w:val="99"/>
    <w:rsid w:val="009263D2"/>
    <w:pPr>
      <w:tabs>
        <w:tab w:val="right" w:pos="9000"/>
      </w:tabs>
    </w:pPr>
    <w:rPr>
      <w:rFonts w:eastAsia="Calibri"/>
      <w:i/>
      <w:iCs/>
      <w:sz w:val="20"/>
      <w:u w:val="single"/>
      <w:lang w:eastAsia="hu-HU"/>
    </w:rPr>
  </w:style>
  <w:style w:type="paragraph" w:customStyle="1" w:styleId="vonalastblzat2">
    <w:name w:val="vonalas táblázat2"/>
    <w:basedOn w:val="Norml"/>
    <w:uiPriority w:val="99"/>
    <w:rsid w:val="009263D2"/>
    <w:pPr>
      <w:pBdr>
        <w:top w:val="single" w:sz="4" w:space="0" w:color="auto"/>
        <w:left w:val="single" w:sz="8" w:space="0" w:color="auto"/>
        <w:bottom w:val="single" w:sz="4"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kepzesi1cimfele2">
    <w:name w:val="kepzesi1_cimfele2"/>
    <w:uiPriority w:val="99"/>
    <w:rsid w:val="009263D2"/>
    <w:pPr>
      <w:keepNext/>
      <w:spacing w:after="70" w:line="280" w:lineRule="exact"/>
      <w:jc w:val="both"/>
    </w:pPr>
    <w:rPr>
      <w:rFonts w:eastAsia="Calibri"/>
      <w:noProof/>
      <w:sz w:val="24"/>
      <w:szCs w:val="24"/>
    </w:rPr>
  </w:style>
  <w:style w:type="paragraph" w:customStyle="1" w:styleId="Stluskepzesi1cimfeleFlkvr2">
    <w:name w:val="Stílus kepzesi1_cimfele + Félkövér2"/>
    <w:basedOn w:val="kepzesi1cimfele"/>
    <w:autoRedefine/>
    <w:uiPriority w:val="99"/>
    <w:rsid w:val="009263D2"/>
    <w:pPr>
      <w:spacing w:before="70" w:after="0"/>
    </w:pPr>
    <w:rPr>
      <w:b/>
      <w:bCs/>
    </w:rPr>
  </w:style>
  <w:style w:type="character" w:customStyle="1" w:styleId="kepzesi1cimfeleChar2">
    <w:name w:val="kepzesi1_cimfele Char2"/>
    <w:uiPriority w:val="99"/>
    <w:rsid w:val="009263D2"/>
    <w:rPr>
      <w:rFonts w:cs="Times New Roman"/>
      <w:noProof/>
      <w:sz w:val="24"/>
      <w:szCs w:val="24"/>
      <w:lang w:val="hu-HU" w:eastAsia="hu-HU"/>
    </w:rPr>
  </w:style>
  <w:style w:type="character" w:customStyle="1" w:styleId="Stluskepzesi1cimfeleFlkvrChar2">
    <w:name w:val="Stílus kepzesi1_cimfele + Félkövér Char2"/>
    <w:uiPriority w:val="99"/>
    <w:rsid w:val="009263D2"/>
    <w:rPr>
      <w:rFonts w:ascii="Times New Roman" w:hAnsi="Times New Roman"/>
      <w:b/>
      <w:bCs/>
      <w:noProof/>
      <w:sz w:val="24"/>
      <w:szCs w:val="24"/>
      <w:lang w:val="hu-HU" w:eastAsia="hu-HU" w:bidi="ar-SA"/>
    </w:rPr>
  </w:style>
  <w:style w:type="paragraph" w:customStyle="1" w:styleId="Stluskepzesi1cimfele2">
    <w:name w:val="Stílus kepzesi1_cimfele2"/>
    <w:basedOn w:val="kepzesi1cimfele"/>
    <w:autoRedefine/>
    <w:uiPriority w:val="99"/>
    <w:rsid w:val="009263D2"/>
    <w:pPr>
      <w:spacing w:before="140"/>
    </w:pPr>
    <w:rPr>
      <w:b/>
      <w:bCs/>
    </w:rPr>
  </w:style>
  <w:style w:type="character" w:customStyle="1" w:styleId="Stluskepzesi1cimfeleChar2">
    <w:name w:val="Stílus kepzesi1_cimfele Char2"/>
    <w:uiPriority w:val="99"/>
    <w:rsid w:val="009263D2"/>
    <w:rPr>
      <w:rFonts w:ascii="Times New Roman" w:hAnsi="Times New Roman"/>
      <w:b/>
      <w:bCs/>
      <w:noProof/>
      <w:sz w:val="24"/>
      <w:szCs w:val="24"/>
      <w:lang w:val="hu-HU" w:eastAsia="hu-HU" w:bidi="ar-SA"/>
    </w:rPr>
  </w:style>
  <w:style w:type="paragraph" w:customStyle="1" w:styleId="StlusCmsor12">
    <w:name w:val="Stílus Címsor 12"/>
    <w:next w:val="szoveg"/>
    <w:uiPriority w:val="99"/>
    <w:rsid w:val="009263D2"/>
    <w:pPr>
      <w:keepNext/>
      <w:pageBreakBefore/>
      <w:spacing w:after="140" w:line="420" w:lineRule="exact"/>
    </w:pPr>
    <w:rPr>
      <w:rFonts w:eastAsia="Calibri"/>
      <w:b/>
      <w:bCs/>
      <w:kern w:val="32"/>
      <w:sz w:val="32"/>
      <w:szCs w:val="32"/>
    </w:rPr>
  </w:style>
  <w:style w:type="character" w:customStyle="1" w:styleId="szovegChar2">
    <w:name w:val="szoveg Char2"/>
    <w:uiPriority w:val="99"/>
    <w:rsid w:val="009263D2"/>
    <w:rPr>
      <w:rFonts w:cs="Times New Roman"/>
      <w:noProof/>
      <w:sz w:val="24"/>
      <w:szCs w:val="24"/>
      <w:lang w:val="hu-HU" w:eastAsia="hu-HU"/>
    </w:rPr>
  </w:style>
  <w:style w:type="character" w:customStyle="1" w:styleId="CharChar211">
    <w:name w:val="Char Char211"/>
    <w:uiPriority w:val="99"/>
    <w:rsid w:val="009263D2"/>
    <w:rPr>
      <w:rFonts w:ascii="Arial" w:hAnsi="Arial" w:cs="Arial"/>
      <w:b/>
      <w:bCs/>
      <w:i/>
      <w:iCs/>
      <w:sz w:val="28"/>
      <w:szCs w:val="28"/>
      <w:lang w:val="hu-HU" w:eastAsia="hu-HU"/>
    </w:rPr>
  </w:style>
  <w:style w:type="paragraph" w:customStyle="1" w:styleId="fejlc171">
    <w:name w:val="fejléc171"/>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character" w:customStyle="1" w:styleId="lfejCharChar11">
    <w:name w:val="Élőfej Char Char11"/>
    <w:uiPriority w:val="99"/>
    <w:rsid w:val="009263D2"/>
    <w:rPr>
      <w:rFonts w:cs="Times New Roman"/>
      <w:sz w:val="24"/>
      <w:szCs w:val="24"/>
      <w:lang w:val="hu-HU" w:eastAsia="hu-HU"/>
    </w:rPr>
  </w:style>
  <w:style w:type="character" w:customStyle="1" w:styleId="CharChar112">
    <w:name w:val="Char Char112"/>
    <w:uiPriority w:val="99"/>
    <w:rsid w:val="009263D2"/>
    <w:rPr>
      <w:rFonts w:cs="Times New Roman"/>
      <w:sz w:val="24"/>
      <w:szCs w:val="24"/>
      <w:lang w:val="hu-HU" w:eastAsia="hu-HU"/>
    </w:rPr>
  </w:style>
  <w:style w:type="paragraph" w:customStyle="1" w:styleId="CharCharCharChar21">
    <w:name w:val="Char Char Char Char21"/>
    <w:basedOn w:val="Norml"/>
    <w:uiPriority w:val="99"/>
    <w:rsid w:val="009263D2"/>
    <w:pPr>
      <w:spacing w:line="280" w:lineRule="exact"/>
      <w:jc w:val="both"/>
    </w:pPr>
    <w:rPr>
      <w:rFonts w:eastAsia="Calibri"/>
      <w:noProof/>
      <w:szCs w:val="24"/>
      <w:lang w:val="pl-PL" w:eastAsia="pl-PL"/>
    </w:rPr>
  </w:style>
  <w:style w:type="paragraph" w:customStyle="1" w:styleId="xl24121">
    <w:name w:val="xl24121"/>
    <w:basedOn w:val="Norml"/>
    <w:uiPriority w:val="99"/>
    <w:rsid w:val="009263D2"/>
    <w:pPr>
      <w:pBdr>
        <w:top w:val="single" w:sz="8" w:space="0" w:color="auto"/>
        <w:left w:val="single" w:sz="8" w:space="0" w:color="auto"/>
        <w:right w:val="single" w:sz="8" w:space="0" w:color="auto"/>
      </w:pBdr>
      <w:spacing w:before="100" w:beforeAutospacing="1" w:after="100" w:afterAutospacing="1" w:line="280" w:lineRule="exact"/>
      <w:jc w:val="center"/>
    </w:pPr>
    <w:rPr>
      <w:rFonts w:ascii="Arial" w:eastAsia="Arial Unicode MS" w:hAnsi="Arial" w:cs="Arial"/>
      <w:b/>
      <w:bCs/>
      <w:noProof/>
      <w:sz w:val="18"/>
      <w:szCs w:val="18"/>
      <w:lang w:eastAsia="hu-HU"/>
    </w:rPr>
  </w:style>
  <w:style w:type="paragraph" w:customStyle="1" w:styleId="xl25121">
    <w:name w:val="xl25121"/>
    <w:basedOn w:val="Norml"/>
    <w:uiPriority w:val="99"/>
    <w:rsid w:val="009263D2"/>
    <w:pPr>
      <w:pBdr>
        <w:left w:val="single" w:sz="8" w:space="0" w:color="auto"/>
        <w:bottom w:val="single" w:sz="8" w:space="0" w:color="auto"/>
        <w:right w:val="single" w:sz="8" w:space="0" w:color="auto"/>
      </w:pBdr>
      <w:spacing w:before="100" w:beforeAutospacing="1" w:after="100" w:afterAutospacing="1" w:line="280" w:lineRule="exact"/>
      <w:jc w:val="both"/>
    </w:pPr>
    <w:rPr>
      <w:rFonts w:ascii="Arial Unicode MS" w:eastAsia="Arial Unicode MS" w:hAnsi="Arial Unicode MS" w:cs="Arial Unicode MS"/>
      <w:noProof/>
      <w:szCs w:val="24"/>
      <w:lang w:eastAsia="hu-HU"/>
    </w:rPr>
  </w:style>
  <w:style w:type="paragraph" w:customStyle="1" w:styleId="xl26111">
    <w:name w:val="xl26111"/>
    <w:basedOn w:val="Norml"/>
    <w:uiPriority w:val="99"/>
    <w:rsid w:val="009263D2"/>
    <w:pPr>
      <w:pBdr>
        <w:left w:val="single" w:sz="8" w:space="0" w:color="auto"/>
        <w:bottom w:val="single" w:sz="8" w:space="0" w:color="auto"/>
      </w:pBdr>
      <w:spacing w:before="100" w:beforeAutospacing="1" w:after="100" w:afterAutospacing="1" w:line="280" w:lineRule="exact"/>
      <w:jc w:val="center"/>
      <w:textAlignment w:val="top"/>
    </w:pPr>
    <w:rPr>
      <w:rFonts w:ascii="Arial" w:eastAsia="Arial Unicode MS" w:hAnsi="Arial" w:cs="Arial"/>
      <w:b/>
      <w:bCs/>
      <w:noProof/>
      <w:sz w:val="18"/>
      <w:szCs w:val="18"/>
      <w:lang w:eastAsia="hu-HU"/>
    </w:rPr>
  </w:style>
  <w:style w:type="paragraph" w:customStyle="1" w:styleId="xl27111">
    <w:name w:val="xl27111"/>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line="280" w:lineRule="exact"/>
      <w:jc w:val="center"/>
      <w:textAlignment w:val="top"/>
    </w:pPr>
    <w:rPr>
      <w:rFonts w:ascii="Arial" w:eastAsia="Arial Unicode MS" w:hAnsi="Arial" w:cs="Arial"/>
      <w:b/>
      <w:bCs/>
      <w:noProof/>
      <w:sz w:val="18"/>
      <w:szCs w:val="18"/>
      <w:lang w:eastAsia="hu-HU"/>
    </w:rPr>
  </w:style>
  <w:style w:type="paragraph" w:customStyle="1" w:styleId="xl28101">
    <w:name w:val="xl28101"/>
    <w:basedOn w:val="Norml"/>
    <w:uiPriority w:val="99"/>
    <w:rsid w:val="009263D2"/>
    <w:pPr>
      <w:pBdr>
        <w:bottom w:val="single" w:sz="8" w:space="0" w:color="auto"/>
        <w:right w:val="single" w:sz="8" w:space="0" w:color="auto"/>
      </w:pBdr>
      <w:spacing w:before="100" w:beforeAutospacing="1" w:after="100" w:afterAutospacing="1" w:line="280" w:lineRule="exact"/>
      <w:jc w:val="center"/>
    </w:pPr>
    <w:rPr>
      <w:rFonts w:ascii="Arial" w:eastAsia="Arial Unicode MS" w:hAnsi="Arial" w:cs="Arial"/>
      <w:b/>
      <w:bCs/>
      <w:noProof/>
      <w:sz w:val="18"/>
      <w:szCs w:val="18"/>
      <w:lang w:eastAsia="hu-HU"/>
    </w:rPr>
  </w:style>
  <w:style w:type="paragraph" w:customStyle="1" w:styleId="xl2921">
    <w:name w:val="xl2921"/>
    <w:basedOn w:val="Norml"/>
    <w:uiPriority w:val="99"/>
    <w:rsid w:val="009263D2"/>
    <w:pPr>
      <w:pBdr>
        <w:left w:val="single" w:sz="8" w:space="0" w:color="auto"/>
        <w:bottom w:val="single" w:sz="8" w:space="0" w:color="auto"/>
      </w:pBdr>
      <w:spacing w:before="100" w:beforeAutospacing="1" w:after="100" w:afterAutospacing="1" w:line="280" w:lineRule="exact"/>
      <w:jc w:val="center"/>
    </w:pPr>
    <w:rPr>
      <w:rFonts w:ascii="Arial" w:eastAsia="Arial Unicode MS" w:hAnsi="Arial" w:cs="Arial"/>
      <w:b/>
      <w:bCs/>
      <w:noProof/>
      <w:sz w:val="16"/>
      <w:szCs w:val="16"/>
      <w:lang w:eastAsia="hu-HU"/>
    </w:rPr>
  </w:style>
  <w:style w:type="paragraph" w:customStyle="1" w:styleId="xl3021">
    <w:name w:val="xl3021"/>
    <w:basedOn w:val="Norml"/>
    <w:uiPriority w:val="99"/>
    <w:rsid w:val="009263D2"/>
    <w:pPr>
      <w:pBdr>
        <w:left w:val="single" w:sz="8" w:space="0" w:color="auto"/>
        <w:bottom w:val="single" w:sz="8" w:space="0" w:color="auto"/>
        <w:right w:val="single" w:sz="8" w:space="0" w:color="auto"/>
      </w:pBdr>
      <w:spacing w:before="100" w:beforeAutospacing="1" w:after="100" w:afterAutospacing="1" w:line="280" w:lineRule="exact"/>
      <w:jc w:val="both"/>
    </w:pPr>
    <w:rPr>
      <w:rFonts w:ascii="Arial" w:eastAsia="Arial Unicode MS" w:hAnsi="Arial" w:cs="Arial"/>
      <w:b/>
      <w:bCs/>
      <w:noProof/>
      <w:sz w:val="14"/>
      <w:szCs w:val="14"/>
      <w:lang w:eastAsia="hu-HU"/>
    </w:rPr>
  </w:style>
  <w:style w:type="paragraph" w:customStyle="1" w:styleId="xl3121">
    <w:name w:val="xl3121"/>
    <w:basedOn w:val="Norml"/>
    <w:uiPriority w:val="99"/>
    <w:rsid w:val="009263D2"/>
    <w:pPr>
      <w:pBdr>
        <w:top w:val="single" w:sz="8" w:space="0" w:color="auto"/>
        <w:left w:val="single" w:sz="8" w:space="0" w:color="auto"/>
        <w:bottom w:val="single" w:sz="8" w:space="0" w:color="auto"/>
      </w:pBdr>
      <w:spacing w:before="100" w:beforeAutospacing="1" w:after="100" w:afterAutospacing="1" w:line="280" w:lineRule="exact"/>
      <w:jc w:val="both"/>
    </w:pPr>
    <w:rPr>
      <w:rFonts w:ascii="Arial Unicode MS" w:eastAsia="Arial Unicode MS" w:hAnsi="Arial Unicode MS" w:cs="Arial Unicode MS"/>
      <w:noProof/>
      <w:szCs w:val="24"/>
      <w:lang w:eastAsia="hu-HU"/>
    </w:rPr>
  </w:style>
  <w:style w:type="paragraph" w:customStyle="1" w:styleId="xl3221">
    <w:name w:val="xl3221"/>
    <w:basedOn w:val="Norml"/>
    <w:uiPriority w:val="99"/>
    <w:rsid w:val="009263D2"/>
    <w:pPr>
      <w:pBdr>
        <w:top w:val="single" w:sz="8" w:space="0" w:color="auto"/>
        <w:bottom w:val="single" w:sz="8" w:space="0" w:color="auto"/>
        <w:right w:val="single" w:sz="4" w:space="0" w:color="auto"/>
      </w:pBdr>
      <w:spacing w:before="100" w:beforeAutospacing="1" w:after="100" w:afterAutospacing="1" w:line="280" w:lineRule="exact"/>
      <w:jc w:val="both"/>
    </w:pPr>
    <w:rPr>
      <w:rFonts w:ascii="Arial" w:eastAsia="Arial Unicode MS" w:hAnsi="Arial" w:cs="Arial"/>
      <w:b/>
      <w:bCs/>
      <w:noProof/>
      <w:sz w:val="16"/>
      <w:szCs w:val="16"/>
      <w:lang w:eastAsia="hu-HU"/>
    </w:rPr>
  </w:style>
  <w:style w:type="paragraph" w:customStyle="1" w:styleId="xl3321">
    <w:name w:val="xl3321"/>
    <w:basedOn w:val="Norml"/>
    <w:uiPriority w:val="99"/>
    <w:rsid w:val="009263D2"/>
    <w:pPr>
      <w:pBdr>
        <w:top w:val="single" w:sz="8" w:space="0" w:color="auto"/>
        <w:bottom w:val="single" w:sz="8" w:space="0" w:color="auto"/>
      </w:pBdr>
      <w:spacing w:before="100" w:beforeAutospacing="1" w:after="100" w:afterAutospacing="1" w:line="280" w:lineRule="exact"/>
      <w:jc w:val="both"/>
    </w:pPr>
    <w:rPr>
      <w:rFonts w:ascii="Arial" w:eastAsia="Arial Unicode MS" w:hAnsi="Arial" w:cs="Arial"/>
      <w:b/>
      <w:bCs/>
      <w:noProof/>
      <w:sz w:val="16"/>
      <w:szCs w:val="16"/>
      <w:lang w:eastAsia="hu-HU"/>
    </w:rPr>
  </w:style>
  <w:style w:type="paragraph" w:customStyle="1" w:styleId="xl3421">
    <w:name w:val="xl3421"/>
    <w:basedOn w:val="Norml"/>
    <w:uiPriority w:val="99"/>
    <w:rsid w:val="009263D2"/>
    <w:pPr>
      <w:pBdr>
        <w:top w:val="single" w:sz="8" w:space="0" w:color="auto"/>
        <w:bottom w:val="single" w:sz="8" w:space="0" w:color="auto"/>
      </w:pBdr>
      <w:spacing w:before="100" w:beforeAutospacing="1" w:after="100" w:afterAutospacing="1" w:line="280" w:lineRule="exact"/>
      <w:jc w:val="both"/>
    </w:pPr>
    <w:rPr>
      <w:rFonts w:ascii="Courier New" w:eastAsia="Arial Unicode MS" w:hAnsi="Courier New" w:cs="Courier New"/>
      <w:b/>
      <w:bCs/>
      <w:noProof/>
      <w:sz w:val="16"/>
      <w:szCs w:val="16"/>
      <w:lang w:eastAsia="hu-HU"/>
    </w:rPr>
  </w:style>
  <w:style w:type="paragraph" w:customStyle="1" w:styleId="xl3521">
    <w:name w:val="xl3521"/>
    <w:basedOn w:val="Norml"/>
    <w:uiPriority w:val="99"/>
    <w:rsid w:val="009263D2"/>
    <w:pPr>
      <w:pBdr>
        <w:top w:val="single" w:sz="8" w:space="0" w:color="auto"/>
        <w:bottom w:val="single" w:sz="8" w:space="0" w:color="auto"/>
      </w:pBdr>
      <w:spacing w:before="100" w:beforeAutospacing="1" w:after="100" w:afterAutospacing="1" w:line="280" w:lineRule="exact"/>
      <w:jc w:val="center"/>
    </w:pPr>
    <w:rPr>
      <w:rFonts w:ascii="Arial" w:eastAsia="Arial Unicode MS" w:hAnsi="Arial" w:cs="Arial"/>
      <w:b/>
      <w:bCs/>
      <w:noProof/>
      <w:sz w:val="16"/>
      <w:szCs w:val="16"/>
      <w:lang w:eastAsia="hu-HU"/>
    </w:rPr>
  </w:style>
  <w:style w:type="paragraph" w:customStyle="1" w:styleId="xl3621">
    <w:name w:val="xl3621"/>
    <w:basedOn w:val="Norml"/>
    <w:uiPriority w:val="99"/>
    <w:rsid w:val="009263D2"/>
    <w:pPr>
      <w:pBdr>
        <w:top w:val="single" w:sz="8" w:space="0" w:color="auto"/>
        <w:bottom w:val="single" w:sz="8" w:space="0" w:color="auto"/>
      </w:pBdr>
      <w:spacing w:before="100" w:beforeAutospacing="1" w:after="100" w:afterAutospacing="1" w:line="280" w:lineRule="exact"/>
      <w:jc w:val="center"/>
    </w:pPr>
    <w:rPr>
      <w:rFonts w:ascii="Arial" w:eastAsia="Arial Unicode MS" w:hAnsi="Arial" w:cs="Arial"/>
      <w:noProof/>
      <w:sz w:val="16"/>
      <w:szCs w:val="16"/>
      <w:lang w:eastAsia="hu-HU"/>
    </w:rPr>
  </w:style>
  <w:style w:type="paragraph" w:customStyle="1" w:styleId="xl3721">
    <w:name w:val="xl3721"/>
    <w:basedOn w:val="Norml"/>
    <w:uiPriority w:val="99"/>
    <w:rsid w:val="009263D2"/>
    <w:pPr>
      <w:pBdr>
        <w:top w:val="single" w:sz="8" w:space="0" w:color="auto"/>
        <w:bottom w:val="single" w:sz="8" w:space="0" w:color="auto"/>
      </w:pBdr>
      <w:spacing w:before="100" w:beforeAutospacing="1" w:after="100" w:afterAutospacing="1" w:line="280" w:lineRule="exact"/>
      <w:jc w:val="center"/>
    </w:pPr>
    <w:rPr>
      <w:rFonts w:ascii="Arial" w:eastAsia="Arial Unicode MS" w:hAnsi="Arial" w:cs="Arial"/>
      <w:b/>
      <w:bCs/>
      <w:noProof/>
      <w:sz w:val="16"/>
      <w:szCs w:val="16"/>
      <w:lang w:eastAsia="hu-HU"/>
    </w:rPr>
  </w:style>
  <w:style w:type="paragraph" w:customStyle="1" w:styleId="xl3821">
    <w:name w:val="xl3821"/>
    <w:basedOn w:val="Norml"/>
    <w:uiPriority w:val="99"/>
    <w:rsid w:val="009263D2"/>
    <w:pPr>
      <w:pBdr>
        <w:top w:val="single" w:sz="8" w:space="0" w:color="auto"/>
        <w:bottom w:val="single" w:sz="8" w:space="0" w:color="auto"/>
        <w:right w:val="single" w:sz="8" w:space="0" w:color="auto"/>
      </w:pBdr>
      <w:spacing w:before="100" w:beforeAutospacing="1" w:after="100" w:afterAutospacing="1" w:line="280" w:lineRule="exact"/>
      <w:jc w:val="center"/>
    </w:pPr>
    <w:rPr>
      <w:rFonts w:ascii="Arial" w:eastAsia="Arial Unicode MS" w:hAnsi="Arial" w:cs="Arial"/>
      <w:noProof/>
      <w:sz w:val="16"/>
      <w:szCs w:val="16"/>
      <w:lang w:eastAsia="hu-HU"/>
    </w:rPr>
  </w:style>
  <w:style w:type="paragraph" w:customStyle="1" w:styleId="xl3921">
    <w:name w:val="xl3921"/>
    <w:basedOn w:val="Norml"/>
    <w:uiPriority w:val="99"/>
    <w:rsid w:val="009263D2"/>
    <w:pPr>
      <w:pBdr>
        <w:top w:val="single" w:sz="8" w:space="0" w:color="auto"/>
        <w:left w:val="single" w:sz="8" w:space="0" w:color="auto"/>
      </w:pBdr>
      <w:spacing w:before="100" w:beforeAutospacing="1" w:after="100" w:afterAutospacing="1" w:line="280" w:lineRule="exact"/>
      <w:jc w:val="right"/>
      <w:textAlignment w:val="top"/>
    </w:pPr>
    <w:rPr>
      <w:rFonts w:ascii="Arial" w:eastAsia="Arial Unicode MS" w:hAnsi="Arial" w:cs="Arial"/>
      <w:noProof/>
      <w:sz w:val="16"/>
      <w:szCs w:val="16"/>
      <w:lang w:eastAsia="hu-HU"/>
    </w:rPr>
  </w:style>
  <w:style w:type="paragraph" w:customStyle="1" w:styleId="xl4021">
    <w:name w:val="xl4021"/>
    <w:basedOn w:val="Norml"/>
    <w:uiPriority w:val="99"/>
    <w:rsid w:val="009263D2"/>
    <w:pPr>
      <w:pBdr>
        <w:top w:val="single" w:sz="8"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4121">
    <w:name w:val="xl4121"/>
    <w:basedOn w:val="Norml"/>
    <w:uiPriority w:val="99"/>
    <w:rsid w:val="009263D2"/>
    <w:pPr>
      <w:pBdr>
        <w:top w:val="single" w:sz="8" w:space="0" w:color="auto"/>
        <w:lef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4221">
    <w:name w:val="xl4221"/>
    <w:basedOn w:val="Norml"/>
    <w:uiPriority w:val="99"/>
    <w:rsid w:val="009263D2"/>
    <w:pPr>
      <w:pBdr>
        <w:top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4321">
    <w:name w:val="xl4321"/>
    <w:basedOn w:val="Norml"/>
    <w:uiPriority w:val="99"/>
    <w:rsid w:val="009263D2"/>
    <w:pPr>
      <w:pBdr>
        <w:top w:val="single" w:sz="8" w:space="0" w:color="auto"/>
        <w:left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4421">
    <w:name w:val="xl4421"/>
    <w:basedOn w:val="Norml"/>
    <w:uiPriority w:val="99"/>
    <w:rsid w:val="009263D2"/>
    <w:pPr>
      <w:pBdr>
        <w:top w:val="single" w:sz="8" w:space="0" w:color="auto"/>
        <w:left w:val="single" w:sz="4" w:space="0" w:color="auto"/>
        <w:bottom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4521">
    <w:name w:val="xl4521"/>
    <w:basedOn w:val="Norml"/>
    <w:uiPriority w:val="99"/>
    <w:rsid w:val="009263D2"/>
    <w:pPr>
      <w:pBdr>
        <w:top w:val="single" w:sz="8" w:space="0" w:color="auto"/>
        <w:bottom w:val="single" w:sz="4" w:space="0" w:color="auto"/>
        <w:right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4621">
    <w:name w:val="xl4621"/>
    <w:basedOn w:val="Norml"/>
    <w:uiPriority w:val="99"/>
    <w:rsid w:val="009263D2"/>
    <w:pPr>
      <w:pBdr>
        <w:top w:val="single" w:sz="8" w:space="0" w:color="auto"/>
        <w:right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4721">
    <w:name w:val="xl4721"/>
    <w:basedOn w:val="Norml"/>
    <w:uiPriority w:val="99"/>
    <w:rsid w:val="009263D2"/>
    <w:pPr>
      <w:pBdr>
        <w:top w:val="single" w:sz="8" w:space="0" w:color="auto"/>
        <w:left w:val="single" w:sz="8"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4821">
    <w:name w:val="xl4821"/>
    <w:basedOn w:val="Norml"/>
    <w:uiPriority w:val="99"/>
    <w:rsid w:val="009263D2"/>
    <w:pPr>
      <w:pBdr>
        <w:top w:val="single" w:sz="8" w:space="0" w:color="auto"/>
        <w:right w:val="single" w:sz="8" w:space="0" w:color="auto"/>
      </w:pBdr>
      <w:spacing w:before="100" w:beforeAutospacing="1" w:after="100" w:afterAutospacing="1" w:line="280" w:lineRule="exact"/>
      <w:jc w:val="both"/>
    </w:pPr>
    <w:rPr>
      <w:rFonts w:ascii="Arial" w:eastAsia="Arial Unicode MS" w:hAnsi="Arial" w:cs="Arial"/>
      <w:noProof/>
      <w:sz w:val="18"/>
      <w:szCs w:val="18"/>
      <w:lang w:eastAsia="hu-HU"/>
    </w:rPr>
  </w:style>
  <w:style w:type="paragraph" w:customStyle="1" w:styleId="xl4921">
    <w:name w:val="xl4921"/>
    <w:basedOn w:val="Norml"/>
    <w:uiPriority w:val="99"/>
    <w:rsid w:val="009263D2"/>
    <w:pPr>
      <w:pBdr>
        <w:top w:val="single" w:sz="4" w:space="0" w:color="auto"/>
        <w:left w:val="single" w:sz="8" w:space="0" w:color="auto"/>
        <w:bottom w:val="single" w:sz="4" w:space="0" w:color="auto"/>
      </w:pBdr>
      <w:spacing w:before="100" w:beforeAutospacing="1" w:after="100" w:afterAutospacing="1" w:line="280" w:lineRule="exact"/>
      <w:jc w:val="right"/>
      <w:textAlignment w:val="top"/>
    </w:pPr>
    <w:rPr>
      <w:rFonts w:ascii="Arial" w:eastAsia="Arial Unicode MS" w:hAnsi="Arial" w:cs="Arial"/>
      <w:noProof/>
      <w:sz w:val="16"/>
      <w:szCs w:val="16"/>
      <w:lang w:eastAsia="hu-HU"/>
    </w:rPr>
  </w:style>
  <w:style w:type="paragraph" w:customStyle="1" w:styleId="xl5021">
    <w:name w:val="xl5021"/>
    <w:basedOn w:val="Norml"/>
    <w:uiPriority w:val="99"/>
    <w:rsid w:val="009263D2"/>
    <w:pPr>
      <w:pBdr>
        <w:top w:val="single" w:sz="4" w:space="0" w:color="auto"/>
        <w:bottom w:val="single" w:sz="4"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5121">
    <w:name w:val="xl5121"/>
    <w:basedOn w:val="Norml"/>
    <w:uiPriority w:val="99"/>
    <w:rsid w:val="009263D2"/>
    <w:pPr>
      <w:pBdr>
        <w:top w:val="single" w:sz="4" w:space="0" w:color="auto"/>
        <w:left w:val="single" w:sz="8" w:space="0" w:color="auto"/>
        <w:bottom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5221">
    <w:name w:val="xl5221"/>
    <w:basedOn w:val="Norml"/>
    <w:uiPriority w:val="99"/>
    <w:rsid w:val="009263D2"/>
    <w:pPr>
      <w:pBdr>
        <w:top w:val="single" w:sz="4" w:space="0" w:color="auto"/>
        <w:bottom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5321">
    <w:name w:val="xl5321"/>
    <w:basedOn w:val="Norml"/>
    <w:uiPriority w:val="99"/>
    <w:rsid w:val="009263D2"/>
    <w:pPr>
      <w:pBdr>
        <w:top w:val="single" w:sz="4" w:space="0" w:color="auto"/>
        <w:left w:val="single" w:sz="4" w:space="0" w:color="auto"/>
        <w:bottom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5421">
    <w:name w:val="xl5421"/>
    <w:basedOn w:val="Norml"/>
    <w:uiPriority w:val="99"/>
    <w:rsid w:val="009263D2"/>
    <w:pPr>
      <w:pBdr>
        <w:top w:val="single" w:sz="4" w:space="0" w:color="auto"/>
        <w:bottom w:val="single" w:sz="4" w:space="0" w:color="auto"/>
        <w:right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5521">
    <w:name w:val="xl5521"/>
    <w:basedOn w:val="Norml"/>
    <w:uiPriority w:val="99"/>
    <w:rsid w:val="009263D2"/>
    <w:pPr>
      <w:pBdr>
        <w:left w:val="single" w:sz="4" w:space="0" w:color="auto"/>
        <w:bottom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5621">
    <w:name w:val="xl5621"/>
    <w:basedOn w:val="Norml"/>
    <w:uiPriority w:val="99"/>
    <w:rsid w:val="009263D2"/>
    <w:pPr>
      <w:pBdr>
        <w:bottom w:val="single" w:sz="4" w:space="0" w:color="auto"/>
        <w:right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5721">
    <w:name w:val="xl5721"/>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5821">
    <w:name w:val="xl5821"/>
    <w:basedOn w:val="Norml"/>
    <w:uiPriority w:val="99"/>
    <w:rsid w:val="009263D2"/>
    <w:pPr>
      <w:pBdr>
        <w:top w:val="single" w:sz="4" w:space="0" w:color="auto"/>
        <w:bottom w:val="single" w:sz="4" w:space="0" w:color="auto"/>
        <w:right w:val="single" w:sz="8" w:space="0" w:color="auto"/>
      </w:pBdr>
      <w:spacing w:before="100" w:beforeAutospacing="1" w:after="100" w:afterAutospacing="1" w:line="280" w:lineRule="exact"/>
      <w:jc w:val="both"/>
    </w:pPr>
    <w:rPr>
      <w:rFonts w:ascii="Arial" w:eastAsia="Arial Unicode MS" w:hAnsi="Arial" w:cs="Arial"/>
      <w:noProof/>
      <w:sz w:val="18"/>
      <w:szCs w:val="18"/>
      <w:lang w:eastAsia="hu-HU"/>
    </w:rPr>
  </w:style>
  <w:style w:type="paragraph" w:customStyle="1" w:styleId="xl5921">
    <w:name w:val="xl5921"/>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6021">
    <w:name w:val="xl6021"/>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line="280" w:lineRule="exact"/>
      <w:jc w:val="right"/>
      <w:textAlignment w:val="top"/>
    </w:pPr>
    <w:rPr>
      <w:rFonts w:ascii="Arial" w:eastAsia="Arial Unicode MS" w:hAnsi="Arial" w:cs="Arial"/>
      <w:noProof/>
      <w:sz w:val="16"/>
      <w:szCs w:val="16"/>
      <w:lang w:eastAsia="hu-HU"/>
    </w:rPr>
  </w:style>
  <w:style w:type="paragraph" w:customStyle="1" w:styleId="xl6121">
    <w:name w:val="xl6121"/>
    <w:basedOn w:val="Norml"/>
    <w:uiPriority w:val="99"/>
    <w:rsid w:val="009263D2"/>
    <w:pPr>
      <w:pBdr>
        <w:top w:val="single" w:sz="4" w:space="0" w:color="auto"/>
        <w:bottom w:val="single" w:sz="8"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6221">
    <w:name w:val="xl6221"/>
    <w:basedOn w:val="Norml"/>
    <w:uiPriority w:val="99"/>
    <w:rsid w:val="009263D2"/>
    <w:pPr>
      <w:pBdr>
        <w:top w:val="single" w:sz="4" w:space="0" w:color="auto"/>
        <w:left w:val="single" w:sz="8" w:space="0" w:color="auto"/>
        <w:bottom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6321">
    <w:name w:val="xl6321"/>
    <w:basedOn w:val="Norml"/>
    <w:uiPriority w:val="99"/>
    <w:rsid w:val="009263D2"/>
    <w:pPr>
      <w:pBdr>
        <w:top w:val="single" w:sz="4" w:space="0" w:color="auto"/>
        <w:bottom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6421">
    <w:name w:val="xl6421"/>
    <w:basedOn w:val="Norml"/>
    <w:uiPriority w:val="99"/>
    <w:rsid w:val="009263D2"/>
    <w:pPr>
      <w:pBdr>
        <w:top w:val="single" w:sz="4" w:space="0" w:color="auto"/>
        <w:left w:val="single" w:sz="4" w:space="0" w:color="auto"/>
        <w:bottom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6521">
    <w:name w:val="xl6521"/>
    <w:basedOn w:val="Norml"/>
    <w:uiPriority w:val="99"/>
    <w:rsid w:val="009263D2"/>
    <w:pPr>
      <w:pBdr>
        <w:top w:val="single" w:sz="4" w:space="0" w:color="auto"/>
        <w:bottom w:val="single" w:sz="8" w:space="0" w:color="auto"/>
        <w:right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6621">
    <w:name w:val="xl6621"/>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6721">
    <w:name w:val="xl6721"/>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line="280" w:lineRule="exact"/>
      <w:jc w:val="both"/>
    </w:pPr>
    <w:rPr>
      <w:rFonts w:ascii="Arial" w:eastAsia="Arial Unicode MS" w:hAnsi="Arial" w:cs="Arial"/>
      <w:noProof/>
      <w:sz w:val="18"/>
      <w:szCs w:val="18"/>
      <w:lang w:eastAsia="hu-HU"/>
    </w:rPr>
  </w:style>
  <w:style w:type="paragraph" w:customStyle="1" w:styleId="xl6821">
    <w:name w:val="xl6821"/>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line="280" w:lineRule="exact"/>
      <w:jc w:val="right"/>
      <w:textAlignment w:val="top"/>
    </w:pPr>
    <w:rPr>
      <w:rFonts w:ascii="Arial" w:eastAsia="Arial Unicode MS" w:hAnsi="Arial" w:cs="Arial"/>
      <w:noProof/>
      <w:sz w:val="16"/>
      <w:szCs w:val="16"/>
      <w:lang w:eastAsia="hu-HU"/>
    </w:rPr>
  </w:style>
  <w:style w:type="paragraph" w:customStyle="1" w:styleId="xl6921">
    <w:name w:val="xl6921"/>
    <w:basedOn w:val="Norml"/>
    <w:uiPriority w:val="99"/>
    <w:rsid w:val="009263D2"/>
    <w:pPr>
      <w:pBdr>
        <w:top w:val="single" w:sz="8" w:space="0" w:color="auto"/>
        <w:bottom w:val="single" w:sz="4"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7021">
    <w:name w:val="xl7021"/>
    <w:basedOn w:val="Norml"/>
    <w:uiPriority w:val="99"/>
    <w:rsid w:val="009263D2"/>
    <w:pPr>
      <w:pBdr>
        <w:top w:val="single" w:sz="8" w:space="0" w:color="auto"/>
        <w:left w:val="single" w:sz="8" w:space="0" w:color="auto"/>
        <w:bottom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7121">
    <w:name w:val="xl7121"/>
    <w:basedOn w:val="Norml"/>
    <w:uiPriority w:val="99"/>
    <w:rsid w:val="009263D2"/>
    <w:pPr>
      <w:pBdr>
        <w:top w:val="single" w:sz="8" w:space="0" w:color="auto"/>
        <w:bottom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7221">
    <w:name w:val="xl7221"/>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7321">
    <w:name w:val="xl7321"/>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line="280" w:lineRule="exact"/>
      <w:jc w:val="both"/>
    </w:pPr>
    <w:rPr>
      <w:rFonts w:ascii="Arial" w:eastAsia="Arial Unicode MS" w:hAnsi="Arial" w:cs="Arial"/>
      <w:noProof/>
      <w:sz w:val="18"/>
      <w:szCs w:val="18"/>
      <w:lang w:eastAsia="hu-HU"/>
    </w:rPr>
  </w:style>
  <w:style w:type="paragraph" w:customStyle="1" w:styleId="xl7421">
    <w:name w:val="xl7421"/>
    <w:basedOn w:val="Norml"/>
    <w:uiPriority w:val="99"/>
    <w:rsid w:val="009263D2"/>
    <w:pPr>
      <w:pBdr>
        <w:left w:val="single" w:sz="8" w:space="0" w:color="auto"/>
        <w:bottom w:val="single" w:sz="4" w:space="0" w:color="auto"/>
        <w:right w:val="single" w:sz="8" w:space="0" w:color="auto"/>
      </w:pBdr>
      <w:spacing w:before="100" w:beforeAutospacing="1" w:after="100" w:afterAutospacing="1" w:line="280" w:lineRule="exact"/>
      <w:jc w:val="right"/>
      <w:textAlignment w:val="top"/>
    </w:pPr>
    <w:rPr>
      <w:rFonts w:ascii="Arial" w:eastAsia="Arial Unicode MS" w:hAnsi="Arial" w:cs="Arial"/>
      <w:noProof/>
      <w:sz w:val="16"/>
      <w:szCs w:val="16"/>
      <w:lang w:eastAsia="hu-HU"/>
    </w:rPr>
  </w:style>
  <w:style w:type="paragraph" w:customStyle="1" w:styleId="xl7521">
    <w:name w:val="xl7521"/>
    <w:basedOn w:val="Norml"/>
    <w:uiPriority w:val="99"/>
    <w:rsid w:val="009263D2"/>
    <w:pPr>
      <w:pBdr>
        <w:bottom w:val="single" w:sz="4"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7621">
    <w:name w:val="xl7621"/>
    <w:basedOn w:val="Norml"/>
    <w:uiPriority w:val="99"/>
    <w:rsid w:val="009263D2"/>
    <w:pPr>
      <w:pBdr>
        <w:left w:val="single" w:sz="8" w:space="0" w:color="auto"/>
        <w:bottom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7721">
    <w:name w:val="xl7721"/>
    <w:basedOn w:val="Norml"/>
    <w:uiPriority w:val="99"/>
    <w:rsid w:val="009263D2"/>
    <w:pPr>
      <w:pBdr>
        <w:bottom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7821">
    <w:name w:val="xl7821"/>
    <w:basedOn w:val="Norml"/>
    <w:uiPriority w:val="99"/>
    <w:rsid w:val="009263D2"/>
    <w:pPr>
      <w:pBdr>
        <w:left w:val="single" w:sz="8" w:space="0" w:color="auto"/>
        <w:bottom w:val="single" w:sz="4"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7921">
    <w:name w:val="xl7921"/>
    <w:basedOn w:val="Norml"/>
    <w:uiPriority w:val="99"/>
    <w:rsid w:val="009263D2"/>
    <w:pPr>
      <w:pBdr>
        <w:left w:val="single" w:sz="8" w:space="0" w:color="auto"/>
        <w:bottom w:val="single" w:sz="4" w:space="0" w:color="auto"/>
        <w:right w:val="single" w:sz="8" w:space="0" w:color="auto"/>
      </w:pBdr>
      <w:spacing w:before="100" w:beforeAutospacing="1" w:after="100" w:afterAutospacing="1" w:line="280" w:lineRule="exact"/>
      <w:jc w:val="both"/>
    </w:pPr>
    <w:rPr>
      <w:rFonts w:ascii="Arial" w:eastAsia="Arial Unicode MS" w:hAnsi="Arial" w:cs="Arial"/>
      <w:noProof/>
      <w:sz w:val="18"/>
      <w:szCs w:val="18"/>
      <w:lang w:eastAsia="hu-HU"/>
    </w:rPr>
  </w:style>
  <w:style w:type="paragraph" w:customStyle="1" w:styleId="xl8021">
    <w:name w:val="xl8021"/>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line="280" w:lineRule="exact"/>
      <w:jc w:val="right"/>
      <w:textAlignment w:val="top"/>
    </w:pPr>
    <w:rPr>
      <w:rFonts w:ascii="Arial" w:eastAsia="Arial Unicode MS" w:hAnsi="Arial" w:cs="Arial"/>
      <w:noProof/>
      <w:sz w:val="16"/>
      <w:szCs w:val="16"/>
      <w:lang w:eastAsia="hu-HU"/>
    </w:rPr>
  </w:style>
  <w:style w:type="paragraph" w:customStyle="1" w:styleId="xl8121">
    <w:name w:val="xl8121"/>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line="280" w:lineRule="exact"/>
      <w:jc w:val="both"/>
    </w:pPr>
    <w:rPr>
      <w:rFonts w:ascii="Arial" w:eastAsia="Arial Unicode MS" w:hAnsi="Arial" w:cs="Arial"/>
      <w:noProof/>
      <w:sz w:val="18"/>
      <w:szCs w:val="18"/>
      <w:lang w:eastAsia="hu-HU"/>
    </w:rPr>
  </w:style>
  <w:style w:type="paragraph" w:customStyle="1" w:styleId="xl8221">
    <w:name w:val="xl8221"/>
    <w:basedOn w:val="Norml"/>
    <w:uiPriority w:val="99"/>
    <w:rsid w:val="009263D2"/>
    <w:pPr>
      <w:pBdr>
        <w:top w:val="single" w:sz="4"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8321">
    <w:name w:val="xl8321"/>
    <w:basedOn w:val="Norml"/>
    <w:uiPriority w:val="99"/>
    <w:rsid w:val="009263D2"/>
    <w:pPr>
      <w:pBdr>
        <w:top w:val="single" w:sz="4" w:space="0" w:color="auto"/>
        <w:lef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8421">
    <w:name w:val="xl8421"/>
    <w:basedOn w:val="Norml"/>
    <w:uiPriority w:val="99"/>
    <w:rsid w:val="009263D2"/>
    <w:pPr>
      <w:pBdr>
        <w:top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8521">
    <w:name w:val="xl8521"/>
    <w:basedOn w:val="Norml"/>
    <w:uiPriority w:val="99"/>
    <w:rsid w:val="009263D2"/>
    <w:pPr>
      <w:pBdr>
        <w:top w:val="single" w:sz="4" w:space="0" w:color="auto"/>
        <w:left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8621">
    <w:name w:val="xl8621"/>
    <w:basedOn w:val="Norml"/>
    <w:uiPriority w:val="99"/>
    <w:rsid w:val="009263D2"/>
    <w:pPr>
      <w:pBdr>
        <w:top w:val="single" w:sz="4" w:space="0" w:color="auto"/>
        <w:right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8721">
    <w:name w:val="xl8721"/>
    <w:basedOn w:val="Norml"/>
    <w:uiPriority w:val="99"/>
    <w:rsid w:val="009263D2"/>
    <w:pPr>
      <w:pBdr>
        <w:top w:val="single" w:sz="4" w:space="0" w:color="auto"/>
        <w:left w:val="single" w:sz="8"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8821">
    <w:name w:val="xl8821"/>
    <w:basedOn w:val="Norml"/>
    <w:uiPriority w:val="99"/>
    <w:rsid w:val="009263D2"/>
    <w:pPr>
      <w:pBdr>
        <w:top w:val="single" w:sz="4" w:space="0" w:color="auto"/>
        <w:left w:val="single" w:sz="8" w:space="0" w:color="auto"/>
        <w:right w:val="single" w:sz="8" w:space="0" w:color="auto"/>
      </w:pBdr>
      <w:spacing w:before="100" w:beforeAutospacing="1" w:after="100" w:afterAutospacing="1" w:line="280" w:lineRule="exact"/>
      <w:jc w:val="both"/>
    </w:pPr>
    <w:rPr>
      <w:rFonts w:ascii="Arial" w:eastAsia="Arial Unicode MS" w:hAnsi="Arial" w:cs="Arial"/>
      <w:noProof/>
      <w:sz w:val="18"/>
      <w:szCs w:val="18"/>
      <w:lang w:eastAsia="hu-HU"/>
    </w:rPr>
  </w:style>
  <w:style w:type="paragraph" w:customStyle="1" w:styleId="xl8921">
    <w:name w:val="xl8921"/>
    <w:basedOn w:val="Norml"/>
    <w:uiPriority w:val="99"/>
    <w:rsid w:val="009263D2"/>
    <w:pPr>
      <w:pBdr>
        <w:bottom w:val="single" w:sz="4" w:space="0" w:color="auto"/>
        <w:right w:val="single" w:sz="8" w:space="0" w:color="auto"/>
      </w:pBdr>
      <w:spacing w:before="100" w:beforeAutospacing="1" w:after="100" w:afterAutospacing="1" w:line="280" w:lineRule="exact"/>
      <w:jc w:val="both"/>
    </w:pPr>
    <w:rPr>
      <w:rFonts w:ascii="Arial" w:eastAsia="Arial Unicode MS" w:hAnsi="Arial" w:cs="Arial"/>
      <w:noProof/>
      <w:sz w:val="18"/>
      <w:szCs w:val="18"/>
      <w:lang w:eastAsia="hu-HU"/>
    </w:rPr>
  </w:style>
  <w:style w:type="paragraph" w:customStyle="1" w:styleId="xl9021">
    <w:name w:val="xl9021"/>
    <w:basedOn w:val="Norml"/>
    <w:uiPriority w:val="99"/>
    <w:rsid w:val="009263D2"/>
    <w:pPr>
      <w:pBdr>
        <w:left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9121">
    <w:name w:val="xl9121"/>
    <w:basedOn w:val="Norml"/>
    <w:uiPriority w:val="99"/>
    <w:rsid w:val="009263D2"/>
    <w:pP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9221">
    <w:name w:val="xl9221"/>
    <w:basedOn w:val="Norml"/>
    <w:uiPriority w:val="99"/>
    <w:rsid w:val="009263D2"/>
    <w:pPr>
      <w:pBdr>
        <w:top w:val="single" w:sz="4" w:space="0" w:color="auto"/>
        <w:left w:val="single" w:sz="4" w:space="0" w:color="auto"/>
        <w:bottom w:val="single" w:sz="4" w:space="0" w:color="auto"/>
      </w:pBdr>
      <w:spacing w:before="100" w:beforeAutospacing="1" w:after="100" w:afterAutospacing="1" w:line="280" w:lineRule="exact"/>
      <w:jc w:val="both"/>
    </w:pPr>
    <w:rPr>
      <w:rFonts w:ascii="Arial Unicode MS" w:eastAsia="Arial Unicode MS" w:hAnsi="Arial Unicode MS" w:cs="Arial Unicode MS"/>
      <w:noProof/>
      <w:szCs w:val="24"/>
      <w:lang w:eastAsia="hu-HU"/>
    </w:rPr>
  </w:style>
  <w:style w:type="paragraph" w:customStyle="1" w:styleId="xl9321">
    <w:name w:val="xl9321"/>
    <w:basedOn w:val="Norml"/>
    <w:uiPriority w:val="99"/>
    <w:rsid w:val="009263D2"/>
    <w:pPr>
      <w:pBdr>
        <w:top w:val="single" w:sz="4" w:space="0" w:color="auto"/>
        <w:bottom w:val="single" w:sz="4" w:space="0" w:color="auto"/>
        <w:right w:val="single" w:sz="4" w:space="0" w:color="auto"/>
      </w:pBdr>
      <w:spacing w:before="100" w:beforeAutospacing="1" w:after="100" w:afterAutospacing="1" w:line="280" w:lineRule="exact"/>
      <w:jc w:val="both"/>
    </w:pPr>
    <w:rPr>
      <w:rFonts w:ascii="Arial Unicode MS" w:eastAsia="Arial Unicode MS" w:hAnsi="Arial Unicode MS" w:cs="Arial Unicode MS"/>
      <w:noProof/>
      <w:szCs w:val="24"/>
      <w:lang w:eastAsia="hu-HU"/>
    </w:rPr>
  </w:style>
  <w:style w:type="paragraph" w:customStyle="1" w:styleId="xl9421">
    <w:name w:val="xl9421"/>
    <w:basedOn w:val="Norml"/>
    <w:uiPriority w:val="99"/>
    <w:rsid w:val="009263D2"/>
    <w:pPr>
      <w:pBdr>
        <w:top w:val="single" w:sz="4" w:space="0" w:color="auto"/>
        <w:left w:val="single" w:sz="4" w:space="0" w:color="auto"/>
        <w:bottom w:val="single" w:sz="4" w:space="0" w:color="auto"/>
      </w:pBdr>
      <w:spacing w:before="100" w:beforeAutospacing="1" w:after="100" w:afterAutospacing="1" w:line="280" w:lineRule="exact"/>
      <w:jc w:val="both"/>
    </w:pPr>
    <w:rPr>
      <w:rFonts w:ascii="Arial" w:eastAsia="Arial Unicode MS" w:hAnsi="Arial" w:cs="Arial"/>
      <w:noProof/>
      <w:sz w:val="18"/>
      <w:szCs w:val="18"/>
      <w:lang w:eastAsia="hu-HU"/>
    </w:rPr>
  </w:style>
  <w:style w:type="paragraph" w:customStyle="1" w:styleId="xl9521">
    <w:name w:val="xl9521"/>
    <w:basedOn w:val="Norml"/>
    <w:uiPriority w:val="99"/>
    <w:rsid w:val="009263D2"/>
    <w:pPr>
      <w:pBdr>
        <w:top w:val="single" w:sz="4" w:space="0" w:color="auto"/>
        <w:bottom w:val="single" w:sz="4" w:space="0" w:color="auto"/>
        <w:right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9621">
    <w:name w:val="xl9621"/>
    <w:basedOn w:val="Norml"/>
    <w:uiPriority w:val="99"/>
    <w:rsid w:val="009263D2"/>
    <w:pPr>
      <w:pBdr>
        <w:lef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9721">
    <w:name w:val="xl9721"/>
    <w:basedOn w:val="Norml"/>
    <w:uiPriority w:val="99"/>
    <w:rsid w:val="009263D2"/>
    <w:pPr>
      <w:pBdr>
        <w:right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9821">
    <w:name w:val="xl9821"/>
    <w:basedOn w:val="Norml"/>
    <w:uiPriority w:val="99"/>
    <w:rsid w:val="009263D2"/>
    <w:pPr>
      <w:pBdr>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9921">
    <w:name w:val="xl9921"/>
    <w:basedOn w:val="Norml"/>
    <w:uiPriority w:val="99"/>
    <w:rsid w:val="009263D2"/>
    <w:pPr>
      <w:pBdr>
        <w:left w:val="single" w:sz="8"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10021">
    <w:name w:val="xl10021"/>
    <w:basedOn w:val="Norml"/>
    <w:uiPriority w:val="99"/>
    <w:rsid w:val="009263D2"/>
    <w:pPr>
      <w:pBdr>
        <w:right w:val="single" w:sz="8" w:space="0" w:color="auto"/>
      </w:pBdr>
      <w:spacing w:before="100" w:beforeAutospacing="1" w:after="100" w:afterAutospacing="1" w:line="280" w:lineRule="exact"/>
      <w:jc w:val="both"/>
    </w:pPr>
    <w:rPr>
      <w:rFonts w:ascii="Arial" w:eastAsia="Arial Unicode MS" w:hAnsi="Arial" w:cs="Arial"/>
      <w:noProof/>
      <w:sz w:val="18"/>
      <w:szCs w:val="18"/>
      <w:lang w:eastAsia="hu-HU"/>
    </w:rPr>
  </w:style>
  <w:style w:type="paragraph" w:customStyle="1" w:styleId="xl10121">
    <w:name w:val="xl10121"/>
    <w:basedOn w:val="Norml"/>
    <w:uiPriority w:val="99"/>
    <w:rsid w:val="009263D2"/>
    <w:pPr>
      <w:pBdr>
        <w:top w:val="single" w:sz="8" w:space="0" w:color="auto"/>
      </w:pBdr>
      <w:spacing w:before="100" w:beforeAutospacing="1" w:after="100" w:afterAutospacing="1" w:line="280" w:lineRule="exact"/>
      <w:jc w:val="both"/>
    </w:pPr>
    <w:rPr>
      <w:rFonts w:ascii="Arial Unicode MS" w:eastAsia="Arial Unicode MS" w:hAnsi="Arial Unicode MS" w:cs="Arial Unicode MS"/>
      <w:noProof/>
      <w:szCs w:val="24"/>
      <w:lang w:eastAsia="hu-HU"/>
    </w:rPr>
  </w:style>
  <w:style w:type="paragraph" w:customStyle="1" w:styleId="xl10221">
    <w:name w:val="xl10221"/>
    <w:basedOn w:val="Norml"/>
    <w:uiPriority w:val="99"/>
    <w:rsid w:val="009263D2"/>
    <w:pPr>
      <w:pBdr>
        <w:left w:val="single" w:sz="8" w:space="0" w:color="auto"/>
        <w:bottom w:val="single" w:sz="8" w:space="0" w:color="auto"/>
      </w:pBdr>
      <w:spacing w:before="100" w:beforeAutospacing="1" w:after="100" w:afterAutospacing="1" w:line="280" w:lineRule="exact"/>
      <w:jc w:val="both"/>
    </w:pPr>
    <w:rPr>
      <w:rFonts w:ascii="Arial Unicode MS" w:eastAsia="Arial Unicode MS" w:hAnsi="Arial Unicode MS" w:cs="Arial Unicode MS"/>
      <w:noProof/>
      <w:szCs w:val="24"/>
      <w:lang w:eastAsia="hu-HU"/>
    </w:rPr>
  </w:style>
  <w:style w:type="paragraph" w:customStyle="1" w:styleId="xl10321">
    <w:name w:val="xl10321"/>
    <w:basedOn w:val="Norml"/>
    <w:uiPriority w:val="99"/>
    <w:rsid w:val="009263D2"/>
    <w:pPr>
      <w:pBdr>
        <w:left w:val="single" w:sz="8" w:space="0" w:color="auto"/>
        <w:bottom w:val="single" w:sz="8" w:space="0" w:color="auto"/>
        <w:right w:val="single" w:sz="8"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10421">
    <w:name w:val="xl10421"/>
    <w:basedOn w:val="Norml"/>
    <w:uiPriority w:val="99"/>
    <w:rsid w:val="009263D2"/>
    <w:pPr>
      <w:pBdr>
        <w:top w:val="single" w:sz="8" w:space="0" w:color="auto"/>
        <w:bottom w:val="single" w:sz="8" w:space="0" w:color="auto"/>
      </w:pBdr>
      <w:spacing w:before="100" w:beforeAutospacing="1" w:after="100" w:afterAutospacing="1" w:line="280" w:lineRule="exact"/>
      <w:jc w:val="both"/>
    </w:pPr>
    <w:rPr>
      <w:rFonts w:ascii="Arial Unicode MS" w:eastAsia="Arial Unicode MS" w:hAnsi="Arial Unicode MS" w:cs="Arial Unicode MS"/>
      <w:noProof/>
      <w:szCs w:val="24"/>
      <w:lang w:eastAsia="hu-HU"/>
    </w:rPr>
  </w:style>
  <w:style w:type="paragraph" w:customStyle="1" w:styleId="xl10521">
    <w:name w:val="xl10521"/>
    <w:basedOn w:val="Norml"/>
    <w:uiPriority w:val="99"/>
    <w:rsid w:val="009263D2"/>
    <w:pPr>
      <w:pBdr>
        <w:top w:val="single" w:sz="8" w:space="0" w:color="auto"/>
        <w:bottom w:val="single" w:sz="8" w:space="0" w:color="auto"/>
      </w:pBdr>
      <w:spacing w:before="100" w:beforeAutospacing="1" w:after="100" w:afterAutospacing="1" w:line="280" w:lineRule="exact"/>
      <w:jc w:val="center"/>
    </w:pPr>
    <w:rPr>
      <w:rFonts w:ascii="Arial Unicode MS" w:eastAsia="Arial Unicode MS" w:hAnsi="Arial Unicode MS" w:cs="Arial Unicode MS"/>
      <w:noProof/>
      <w:szCs w:val="24"/>
      <w:lang w:eastAsia="hu-HU"/>
    </w:rPr>
  </w:style>
  <w:style w:type="paragraph" w:customStyle="1" w:styleId="xl10621">
    <w:name w:val="xl10621"/>
    <w:basedOn w:val="Norml"/>
    <w:uiPriority w:val="99"/>
    <w:rsid w:val="009263D2"/>
    <w:pPr>
      <w:pBdr>
        <w:top w:val="single" w:sz="8" w:space="0" w:color="auto"/>
        <w:bottom w:val="single" w:sz="8" w:space="0" w:color="auto"/>
        <w:right w:val="single" w:sz="8" w:space="0" w:color="auto"/>
      </w:pBdr>
      <w:spacing w:before="100" w:beforeAutospacing="1" w:after="100" w:afterAutospacing="1" w:line="280" w:lineRule="exact"/>
      <w:jc w:val="both"/>
    </w:pPr>
    <w:rPr>
      <w:rFonts w:ascii="Arial Unicode MS" w:eastAsia="Arial Unicode MS" w:hAnsi="Arial Unicode MS" w:cs="Arial Unicode MS"/>
      <w:noProof/>
      <w:szCs w:val="24"/>
      <w:lang w:eastAsia="hu-HU"/>
    </w:rPr>
  </w:style>
  <w:style w:type="paragraph" w:customStyle="1" w:styleId="xl10721">
    <w:name w:val="xl10721"/>
    <w:basedOn w:val="Norml"/>
    <w:uiPriority w:val="99"/>
    <w:rsid w:val="009263D2"/>
    <w:pPr>
      <w:pBdr>
        <w:top w:val="single" w:sz="8" w:space="0" w:color="auto"/>
        <w:bottom w:val="single" w:sz="4" w:space="0" w:color="auto"/>
        <w:right w:val="single" w:sz="8" w:space="0" w:color="auto"/>
      </w:pBdr>
      <w:spacing w:before="100" w:beforeAutospacing="1" w:after="100" w:afterAutospacing="1" w:line="280" w:lineRule="exact"/>
      <w:jc w:val="both"/>
    </w:pPr>
    <w:rPr>
      <w:rFonts w:ascii="Arial" w:eastAsia="Arial Unicode MS" w:hAnsi="Arial" w:cs="Arial"/>
      <w:noProof/>
      <w:sz w:val="18"/>
      <w:szCs w:val="18"/>
      <w:lang w:eastAsia="hu-HU"/>
    </w:rPr>
  </w:style>
  <w:style w:type="paragraph" w:customStyle="1" w:styleId="xl10821">
    <w:name w:val="xl10821"/>
    <w:basedOn w:val="Norml"/>
    <w:uiPriority w:val="99"/>
    <w:rsid w:val="009263D2"/>
    <w:pPr>
      <w:pBdr>
        <w:top w:val="single" w:sz="4" w:space="0" w:color="auto"/>
        <w:bottom w:val="single" w:sz="8" w:space="0" w:color="auto"/>
        <w:right w:val="single" w:sz="8" w:space="0" w:color="auto"/>
      </w:pBdr>
      <w:spacing w:before="100" w:beforeAutospacing="1" w:after="100" w:afterAutospacing="1" w:line="280" w:lineRule="exact"/>
      <w:jc w:val="both"/>
    </w:pPr>
    <w:rPr>
      <w:rFonts w:ascii="Arial" w:eastAsia="Arial Unicode MS" w:hAnsi="Arial" w:cs="Arial"/>
      <w:noProof/>
      <w:sz w:val="18"/>
      <w:szCs w:val="18"/>
      <w:lang w:eastAsia="hu-HU"/>
    </w:rPr>
  </w:style>
  <w:style w:type="paragraph" w:customStyle="1" w:styleId="xl10921">
    <w:name w:val="xl10921"/>
    <w:basedOn w:val="Norml"/>
    <w:uiPriority w:val="99"/>
    <w:rsid w:val="009263D2"/>
    <w:pPr>
      <w:pBdr>
        <w:top w:val="single" w:sz="8" w:space="0" w:color="auto"/>
        <w:bottom w:val="single" w:sz="4" w:space="0" w:color="auto"/>
      </w:pBdr>
      <w:spacing w:before="100" w:beforeAutospacing="1" w:after="100" w:afterAutospacing="1" w:line="280" w:lineRule="exact"/>
      <w:jc w:val="center"/>
    </w:pPr>
    <w:rPr>
      <w:rFonts w:ascii="Arial Unicode MS" w:eastAsia="Arial Unicode MS" w:hAnsi="Arial Unicode MS" w:cs="Arial Unicode MS"/>
      <w:noProof/>
      <w:sz w:val="18"/>
      <w:szCs w:val="18"/>
      <w:lang w:eastAsia="hu-HU"/>
    </w:rPr>
  </w:style>
  <w:style w:type="paragraph" w:customStyle="1" w:styleId="xl11021">
    <w:name w:val="xl11021"/>
    <w:basedOn w:val="Norml"/>
    <w:uiPriority w:val="99"/>
    <w:rsid w:val="009263D2"/>
    <w:pPr>
      <w:pBdr>
        <w:bottom w:val="single" w:sz="4" w:space="0" w:color="auto"/>
      </w:pBdr>
      <w:spacing w:before="100" w:beforeAutospacing="1" w:after="100" w:afterAutospacing="1" w:line="280" w:lineRule="exact"/>
      <w:jc w:val="center"/>
    </w:pPr>
    <w:rPr>
      <w:rFonts w:ascii="Arial Unicode MS" w:eastAsia="Arial Unicode MS" w:hAnsi="Arial Unicode MS" w:cs="Arial Unicode MS"/>
      <w:noProof/>
      <w:sz w:val="18"/>
      <w:szCs w:val="18"/>
      <w:lang w:eastAsia="hu-HU"/>
    </w:rPr>
  </w:style>
  <w:style w:type="paragraph" w:customStyle="1" w:styleId="xl11121">
    <w:name w:val="xl11121"/>
    <w:basedOn w:val="Norml"/>
    <w:uiPriority w:val="99"/>
    <w:rsid w:val="009263D2"/>
    <w:pPr>
      <w:spacing w:before="100" w:beforeAutospacing="1" w:after="100" w:afterAutospacing="1" w:line="280" w:lineRule="exact"/>
      <w:jc w:val="center"/>
    </w:pPr>
    <w:rPr>
      <w:rFonts w:ascii="Arial Unicode MS" w:eastAsia="Arial Unicode MS" w:hAnsi="Arial Unicode MS" w:cs="Arial Unicode MS"/>
      <w:noProof/>
      <w:sz w:val="18"/>
      <w:szCs w:val="18"/>
      <w:lang w:eastAsia="hu-HU"/>
    </w:rPr>
  </w:style>
  <w:style w:type="paragraph" w:customStyle="1" w:styleId="xl11221">
    <w:name w:val="xl11221"/>
    <w:basedOn w:val="Norml"/>
    <w:uiPriority w:val="99"/>
    <w:rsid w:val="009263D2"/>
    <w:pPr>
      <w:pBdr>
        <w:left w:val="single" w:sz="8" w:space="0" w:color="auto"/>
        <w:bottom w:val="single" w:sz="4" w:space="0" w:color="auto"/>
        <w:right w:val="single" w:sz="8" w:space="0" w:color="auto"/>
      </w:pBdr>
      <w:spacing w:before="100" w:beforeAutospacing="1" w:after="100" w:afterAutospacing="1" w:line="280" w:lineRule="exact"/>
      <w:jc w:val="center"/>
    </w:pPr>
    <w:rPr>
      <w:rFonts w:ascii="Arial Unicode MS" w:eastAsia="Arial Unicode MS" w:hAnsi="Arial Unicode MS" w:cs="Arial Unicode MS"/>
      <w:noProof/>
      <w:sz w:val="18"/>
      <w:szCs w:val="18"/>
      <w:lang w:eastAsia="hu-HU"/>
    </w:rPr>
  </w:style>
  <w:style w:type="paragraph" w:customStyle="1" w:styleId="xl11321">
    <w:name w:val="xl11321"/>
    <w:basedOn w:val="Norml"/>
    <w:uiPriority w:val="99"/>
    <w:rsid w:val="009263D2"/>
    <w:pPr>
      <w:pBdr>
        <w:left w:val="single" w:sz="8" w:space="0" w:color="auto"/>
        <w:bottom w:val="single" w:sz="8" w:space="0" w:color="auto"/>
        <w:right w:val="single" w:sz="8" w:space="0" w:color="auto"/>
      </w:pBdr>
      <w:spacing w:before="100" w:beforeAutospacing="1" w:after="100" w:afterAutospacing="1" w:line="280" w:lineRule="exact"/>
      <w:jc w:val="center"/>
    </w:pPr>
    <w:rPr>
      <w:rFonts w:ascii="Arial Unicode MS" w:eastAsia="Arial Unicode MS" w:hAnsi="Arial Unicode MS" w:cs="Arial Unicode MS"/>
      <w:noProof/>
      <w:sz w:val="18"/>
      <w:szCs w:val="18"/>
      <w:lang w:eastAsia="hu-HU"/>
    </w:rPr>
  </w:style>
  <w:style w:type="paragraph" w:customStyle="1" w:styleId="xl11421">
    <w:name w:val="xl11421"/>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line="280" w:lineRule="exact"/>
      <w:jc w:val="center"/>
    </w:pPr>
    <w:rPr>
      <w:rFonts w:ascii="Arial Unicode MS" w:eastAsia="Arial Unicode MS" w:hAnsi="Arial Unicode MS" w:cs="Arial Unicode MS"/>
      <w:noProof/>
      <w:sz w:val="18"/>
      <w:szCs w:val="18"/>
      <w:lang w:eastAsia="hu-HU"/>
    </w:rPr>
  </w:style>
  <w:style w:type="paragraph" w:customStyle="1" w:styleId="xl11521">
    <w:name w:val="xl11521"/>
    <w:basedOn w:val="Norml"/>
    <w:uiPriority w:val="99"/>
    <w:rsid w:val="009263D2"/>
    <w:pPr>
      <w:pBdr>
        <w:left w:val="single" w:sz="4" w:space="0" w:color="auto"/>
        <w:bottom w:val="single" w:sz="4" w:space="0" w:color="auto"/>
      </w:pBdr>
      <w:spacing w:before="100" w:beforeAutospacing="1" w:after="100" w:afterAutospacing="1" w:line="280" w:lineRule="exact"/>
      <w:jc w:val="center"/>
    </w:pPr>
    <w:rPr>
      <w:rFonts w:ascii="Arial Unicode MS" w:eastAsia="Arial Unicode MS" w:hAnsi="Arial Unicode MS" w:cs="Arial Unicode MS"/>
      <w:noProof/>
      <w:sz w:val="18"/>
      <w:szCs w:val="18"/>
      <w:lang w:eastAsia="hu-HU"/>
    </w:rPr>
  </w:style>
  <w:style w:type="paragraph" w:customStyle="1" w:styleId="xl11621">
    <w:name w:val="xl11621"/>
    <w:basedOn w:val="Norml"/>
    <w:uiPriority w:val="99"/>
    <w:rsid w:val="009263D2"/>
    <w:pPr>
      <w:pBdr>
        <w:left w:val="single" w:sz="4" w:space="0" w:color="auto"/>
      </w:pBdr>
      <w:spacing w:before="100" w:beforeAutospacing="1" w:after="100" w:afterAutospacing="1" w:line="280" w:lineRule="exact"/>
      <w:jc w:val="center"/>
    </w:pPr>
    <w:rPr>
      <w:rFonts w:ascii="Arial Unicode MS" w:eastAsia="Arial Unicode MS" w:hAnsi="Arial Unicode MS" w:cs="Arial Unicode MS"/>
      <w:noProof/>
      <w:sz w:val="18"/>
      <w:szCs w:val="18"/>
      <w:lang w:eastAsia="hu-HU"/>
    </w:rPr>
  </w:style>
  <w:style w:type="paragraph" w:customStyle="1" w:styleId="xl11721">
    <w:name w:val="xl11721"/>
    <w:basedOn w:val="Norml"/>
    <w:uiPriority w:val="99"/>
    <w:rsid w:val="009263D2"/>
    <w:pPr>
      <w:pBdr>
        <w:left w:val="single" w:sz="8" w:space="0" w:color="auto"/>
        <w:bottom w:val="single" w:sz="4"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1821">
    <w:name w:val="xl11821"/>
    <w:basedOn w:val="Norml"/>
    <w:uiPriority w:val="99"/>
    <w:rsid w:val="009263D2"/>
    <w:pPr>
      <w:pBdr>
        <w:left w:val="single" w:sz="4" w:space="0" w:color="auto"/>
        <w:bottom w:val="single" w:sz="4"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11921">
    <w:name w:val="xl11921"/>
    <w:basedOn w:val="Norml"/>
    <w:uiPriority w:val="99"/>
    <w:rsid w:val="009263D2"/>
    <w:pPr>
      <w:pBdr>
        <w:top w:val="single" w:sz="4" w:space="0" w:color="auto"/>
        <w:left w:val="single" w:sz="4" w:space="0" w:color="auto"/>
        <w:bottom w:val="single" w:sz="4"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12021">
    <w:name w:val="xl12021"/>
    <w:basedOn w:val="Norml"/>
    <w:uiPriority w:val="99"/>
    <w:rsid w:val="009263D2"/>
    <w:pPr>
      <w:pBdr>
        <w:top w:val="single" w:sz="4" w:space="0" w:color="auto"/>
        <w:left w:val="single" w:sz="4"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12121">
    <w:name w:val="xl12121"/>
    <w:basedOn w:val="Norml"/>
    <w:uiPriority w:val="99"/>
    <w:rsid w:val="009263D2"/>
    <w:pPr>
      <w:pBdr>
        <w:top w:val="single" w:sz="4" w:space="0" w:color="auto"/>
        <w:left w:val="single" w:sz="4" w:space="0" w:color="auto"/>
        <w:bottom w:val="single" w:sz="8"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12221">
    <w:name w:val="xl12221"/>
    <w:basedOn w:val="Norml"/>
    <w:uiPriority w:val="99"/>
    <w:rsid w:val="009263D2"/>
    <w:pPr>
      <w:pBdr>
        <w:top w:val="single" w:sz="8" w:space="0" w:color="auto"/>
        <w:left w:val="single" w:sz="4" w:space="0" w:color="auto"/>
        <w:bottom w:val="single" w:sz="4" w:space="0" w:color="auto"/>
      </w:pBdr>
      <w:spacing w:before="100" w:beforeAutospacing="1" w:after="100" w:afterAutospacing="1" w:line="280" w:lineRule="exact"/>
      <w:jc w:val="center"/>
    </w:pPr>
    <w:rPr>
      <w:rFonts w:ascii="Arial Unicode MS" w:eastAsia="Arial Unicode MS" w:hAnsi="Arial Unicode MS" w:cs="Arial Unicode MS"/>
      <w:noProof/>
      <w:sz w:val="18"/>
      <w:szCs w:val="18"/>
      <w:lang w:eastAsia="hu-HU"/>
    </w:rPr>
  </w:style>
  <w:style w:type="paragraph" w:customStyle="1" w:styleId="xl12321">
    <w:name w:val="xl12321"/>
    <w:basedOn w:val="Norml"/>
    <w:uiPriority w:val="99"/>
    <w:rsid w:val="009263D2"/>
    <w:pPr>
      <w:pBdr>
        <w:top w:val="single" w:sz="8" w:space="0" w:color="auto"/>
        <w:left w:val="single" w:sz="8" w:space="0" w:color="auto"/>
        <w:bottom w:val="single" w:sz="4"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2421">
    <w:name w:val="xl12421"/>
    <w:basedOn w:val="Norml"/>
    <w:uiPriority w:val="99"/>
    <w:rsid w:val="009263D2"/>
    <w:pPr>
      <w:pBdr>
        <w:top w:val="single" w:sz="8" w:space="0" w:color="auto"/>
        <w:bottom w:val="single" w:sz="4" w:space="0" w:color="auto"/>
        <w:right w:val="single" w:sz="4"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2521">
    <w:name w:val="xl12521"/>
    <w:basedOn w:val="Norml"/>
    <w:uiPriority w:val="99"/>
    <w:rsid w:val="009263D2"/>
    <w:pPr>
      <w:pBdr>
        <w:top w:val="single" w:sz="8" w:space="0" w:color="auto"/>
        <w:left w:val="single" w:sz="4" w:space="0" w:color="auto"/>
        <w:bottom w:val="single" w:sz="4"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2621">
    <w:name w:val="xl12621"/>
    <w:basedOn w:val="Norml"/>
    <w:uiPriority w:val="99"/>
    <w:rsid w:val="009263D2"/>
    <w:pPr>
      <w:pBdr>
        <w:top w:val="single" w:sz="8" w:space="0" w:color="auto"/>
        <w:left w:val="single" w:sz="4"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2721">
    <w:name w:val="xl12721"/>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2821">
    <w:name w:val="xl12821"/>
    <w:basedOn w:val="Norml"/>
    <w:uiPriority w:val="99"/>
    <w:rsid w:val="009263D2"/>
    <w:pPr>
      <w:pBdr>
        <w:bottom w:val="single" w:sz="4" w:space="0" w:color="auto"/>
        <w:right w:val="single" w:sz="4"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2921">
    <w:name w:val="xl12921"/>
    <w:basedOn w:val="Norml"/>
    <w:uiPriority w:val="99"/>
    <w:rsid w:val="009263D2"/>
    <w:pPr>
      <w:pBdr>
        <w:left w:val="single" w:sz="4" w:space="0" w:color="auto"/>
        <w:bottom w:val="single" w:sz="4"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3021">
    <w:name w:val="xl13021"/>
    <w:basedOn w:val="Norml"/>
    <w:uiPriority w:val="99"/>
    <w:rsid w:val="009263D2"/>
    <w:pPr>
      <w:pBdr>
        <w:bottom w:val="single" w:sz="4"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3121">
    <w:name w:val="xl13121"/>
    <w:basedOn w:val="Norml"/>
    <w:uiPriority w:val="99"/>
    <w:rsid w:val="009263D2"/>
    <w:pPr>
      <w:pBdr>
        <w:top w:val="single" w:sz="4" w:space="0" w:color="auto"/>
        <w:left w:val="single" w:sz="4" w:space="0" w:color="auto"/>
        <w:bottom w:val="single" w:sz="4"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3221">
    <w:name w:val="xl13221"/>
    <w:basedOn w:val="Norml"/>
    <w:uiPriority w:val="99"/>
    <w:rsid w:val="009263D2"/>
    <w:pPr>
      <w:pBdr>
        <w:left w:val="single" w:sz="8" w:space="0" w:color="auto"/>
        <w:bottom w:val="single" w:sz="4" w:space="0" w:color="auto"/>
        <w:right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3321">
    <w:name w:val="xl13321"/>
    <w:basedOn w:val="Norml"/>
    <w:uiPriority w:val="99"/>
    <w:rsid w:val="009263D2"/>
    <w:pPr>
      <w:pBdr>
        <w:left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3421">
    <w:name w:val="xl13421"/>
    <w:basedOn w:val="Norml"/>
    <w:uiPriority w:val="99"/>
    <w:rsid w:val="009263D2"/>
    <w:pPr>
      <w:pBdr>
        <w:right w:val="single" w:sz="4"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3521">
    <w:name w:val="xl13521"/>
    <w:basedOn w:val="Norml"/>
    <w:uiPriority w:val="99"/>
    <w:rsid w:val="009263D2"/>
    <w:pPr>
      <w:pBdr>
        <w:left w:val="single" w:sz="4"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3621">
    <w:name w:val="xl13621"/>
    <w:basedOn w:val="Norml"/>
    <w:uiPriority w:val="99"/>
    <w:rsid w:val="009263D2"/>
    <w:pPr>
      <w:pBdr>
        <w:left w:val="single" w:sz="8" w:space="0" w:color="auto"/>
        <w:right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3721">
    <w:name w:val="xl13721"/>
    <w:basedOn w:val="Norml"/>
    <w:uiPriority w:val="99"/>
    <w:rsid w:val="009263D2"/>
    <w:pPr>
      <w:pBdr>
        <w:left w:val="single" w:sz="4" w:space="0" w:color="auto"/>
        <w:bottom w:val="single" w:sz="4"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13821">
    <w:name w:val="xl13821"/>
    <w:basedOn w:val="Norml"/>
    <w:uiPriority w:val="99"/>
    <w:rsid w:val="009263D2"/>
    <w:pPr>
      <w:pBdr>
        <w:bottom w:val="single" w:sz="4" w:space="0" w:color="auto"/>
        <w:right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3921">
    <w:name w:val="xl13921"/>
    <w:basedOn w:val="Norml"/>
    <w:uiPriority w:val="99"/>
    <w:rsid w:val="009263D2"/>
    <w:pPr>
      <w:pBdr>
        <w:left w:val="single" w:sz="4" w:space="0" w:color="auto"/>
        <w:bottom w:val="single" w:sz="8"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14021">
    <w:name w:val="xl14021"/>
    <w:basedOn w:val="Norml"/>
    <w:uiPriority w:val="99"/>
    <w:rsid w:val="009263D2"/>
    <w:pPr>
      <w:pBdr>
        <w:left w:val="single" w:sz="8" w:space="0" w:color="auto"/>
        <w:bottom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4121">
    <w:name w:val="xl14121"/>
    <w:basedOn w:val="Norml"/>
    <w:uiPriority w:val="99"/>
    <w:rsid w:val="009263D2"/>
    <w:pPr>
      <w:pBdr>
        <w:bottom w:val="single" w:sz="8" w:space="0" w:color="auto"/>
        <w:right w:val="single" w:sz="4"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4221">
    <w:name w:val="xl14221"/>
    <w:basedOn w:val="Norml"/>
    <w:uiPriority w:val="99"/>
    <w:rsid w:val="009263D2"/>
    <w:pPr>
      <w:pBdr>
        <w:top w:val="single" w:sz="4" w:space="0" w:color="auto"/>
        <w:left w:val="single" w:sz="4" w:space="0" w:color="auto"/>
        <w:bottom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4321">
    <w:name w:val="xl14321"/>
    <w:basedOn w:val="Norml"/>
    <w:uiPriority w:val="99"/>
    <w:rsid w:val="009263D2"/>
    <w:pPr>
      <w:pBdr>
        <w:top w:val="single" w:sz="4" w:space="0" w:color="auto"/>
        <w:bottom w:val="single" w:sz="8" w:space="0" w:color="auto"/>
        <w:right w:val="single" w:sz="4"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4421">
    <w:name w:val="xl14421"/>
    <w:basedOn w:val="Norml"/>
    <w:uiPriority w:val="99"/>
    <w:rsid w:val="009263D2"/>
    <w:pPr>
      <w:pBdr>
        <w:left w:val="single" w:sz="4" w:space="0" w:color="auto"/>
        <w:bottom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4521">
    <w:name w:val="xl14521"/>
    <w:basedOn w:val="Norml"/>
    <w:uiPriority w:val="99"/>
    <w:rsid w:val="009263D2"/>
    <w:pPr>
      <w:pBdr>
        <w:bottom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4621">
    <w:name w:val="xl14621"/>
    <w:basedOn w:val="Norml"/>
    <w:uiPriority w:val="99"/>
    <w:rsid w:val="009263D2"/>
    <w:pPr>
      <w:pBdr>
        <w:bottom w:val="single" w:sz="8" w:space="0" w:color="auto"/>
        <w:right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4721">
    <w:name w:val="xl14721"/>
    <w:basedOn w:val="Norml"/>
    <w:uiPriority w:val="99"/>
    <w:rsid w:val="009263D2"/>
    <w:pPr>
      <w:pBdr>
        <w:left w:val="single" w:sz="4" w:space="0" w:color="auto"/>
        <w:bottom w:val="single" w:sz="4" w:space="0" w:color="auto"/>
        <w:right w:val="single" w:sz="8" w:space="0" w:color="auto"/>
      </w:pBdr>
      <w:spacing w:before="100" w:beforeAutospacing="1" w:after="100" w:afterAutospacing="1" w:line="280" w:lineRule="exact"/>
      <w:jc w:val="center"/>
    </w:pPr>
    <w:rPr>
      <w:rFonts w:ascii="Arial Unicode MS" w:eastAsia="Arial Unicode MS" w:hAnsi="Arial Unicode MS" w:cs="Arial Unicode MS"/>
      <w:noProof/>
      <w:sz w:val="18"/>
      <w:szCs w:val="18"/>
      <w:lang w:eastAsia="hu-HU"/>
    </w:rPr>
  </w:style>
  <w:style w:type="paragraph" w:customStyle="1" w:styleId="xl14821">
    <w:name w:val="xl14821"/>
    <w:basedOn w:val="Norml"/>
    <w:uiPriority w:val="99"/>
    <w:rsid w:val="009263D2"/>
    <w:pPr>
      <w:pBdr>
        <w:top w:val="single" w:sz="4" w:space="0" w:color="auto"/>
        <w:left w:val="single" w:sz="4" w:space="0" w:color="auto"/>
        <w:bottom w:val="single" w:sz="8" w:space="0" w:color="auto"/>
        <w:right w:val="single" w:sz="8" w:space="0" w:color="auto"/>
      </w:pBdr>
      <w:spacing w:before="100" w:beforeAutospacing="1" w:after="100" w:afterAutospacing="1" w:line="280" w:lineRule="exact"/>
      <w:jc w:val="center"/>
    </w:pPr>
    <w:rPr>
      <w:rFonts w:ascii="Arial Unicode MS" w:eastAsia="Arial Unicode MS" w:hAnsi="Arial Unicode MS" w:cs="Arial Unicode MS"/>
      <w:noProof/>
      <w:sz w:val="18"/>
      <w:szCs w:val="18"/>
      <w:lang w:eastAsia="hu-HU"/>
    </w:rPr>
  </w:style>
  <w:style w:type="paragraph" w:customStyle="1" w:styleId="xl14921">
    <w:name w:val="xl14921"/>
    <w:basedOn w:val="Norml"/>
    <w:uiPriority w:val="99"/>
    <w:rsid w:val="009263D2"/>
    <w:pPr>
      <w:pBdr>
        <w:top w:val="single" w:sz="4" w:space="0" w:color="auto"/>
        <w:bottom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5021">
    <w:name w:val="xl15021"/>
    <w:basedOn w:val="Norml"/>
    <w:uiPriority w:val="99"/>
    <w:rsid w:val="009263D2"/>
    <w:pPr>
      <w:pBdr>
        <w:top w:val="single" w:sz="4" w:space="0" w:color="auto"/>
        <w:bottom w:val="single" w:sz="8" w:space="0" w:color="auto"/>
        <w:right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5121">
    <w:name w:val="xl15121"/>
    <w:basedOn w:val="Norml"/>
    <w:uiPriority w:val="99"/>
    <w:rsid w:val="009263D2"/>
    <w:pPr>
      <w:pBdr>
        <w:left w:val="single" w:sz="4" w:space="0" w:color="auto"/>
        <w:bottom w:val="single" w:sz="4" w:space="0" w:color="auto"/>
      </w:pBdr>
      <w:spacing w:before="100" w:beforeAutospacing="1" w:after="100" w:afterAutospacing="1" w:line="280" w:lineRule="exact"/>
      <w:jc w:val="both"/>
    </w:pPr>
    <w:rPr>
      <w:rFonts w:ascii="Arial Unicode MS" w:eastAsia="Arial Unicode MS" w:hAnsi="Arial Unicode MS" w:cs="Arial Unicode MS"/>
      <w:noProof/>
      <w:sz w:val="16"/>
      <w:szCs w:val="16"/>
      <w:lang w:eastAsia="hu-HU"/>
    </w:rPr>
  </w:style>
  <w:style w:type="paragraph" w:customStyle="1" w:styleId="xl15221">
    <w:name w:val="xl15221"/>
    <w:basedOn w:val="Norml"/>
    <w:uiPriority w:val="99"/>
    <w:rsid w:val="009263D2"/>
    <w:pPr>
      <w:pBdr>
        <w:bottom w:val="single" w:sz="4" w:space="0" w:color="auto"/>
      </w:pBdr>
      <w:spacing w:before="100" w:beforeAutospacing="1" w:after="100" w:afterAutospacing="1" w:line="280" w:lineRule="exact"/>
      <w:jc w:val="both"/>
    </w:pPr>
    <w:rPr>
      <w:rFonts w:ascii="Arial Unicode MS" w:eastAsia="Arial Unicode MS" w:hAnsi="Arial Unicode MS" w:cs="Arial Unicode MS"/>
      <w:noProof/>
      <w:sz w:val="16"/>
      <w:szCs w:val="16"/>
      <w:lang w:eastAsia="hu-HU"/>
    </w:rPr>
  </w:style>
  <w:style w:type="paragraph" w:customStyle="1" w:styleId="xl15321">
    <w:name w:val="xl15321"/>
    <w:basedOn w:val="Norml"/>
    <w:uiPriority w:val="99"/>
    <w:rsid w:val="009263D2"/>
    <w:pPr>
      <w:pBdr>
        <w:top w:val="single" w:sz="4" w:space="0" w:color="auto"/>
        <w:left w:val="single" w:sz="4" w:space="0" w:color="auto"/>
        <w:bottom w:val="single" w:sz="8" w:space="0" w:color="auto"/>
      </w:pBdr>
      <w:spacing w:before="100" w:beforeAutospacing="1" w:after="100" w:afterAutospacing="1" w:line="280" w:lineRule="exact"/>
      <w:jc w:val="both"/>
    </w:pPr>
    <w:rPr>
      <w:rFonts w:ascii="Arial Unicode MS" w:eastAsia="Arial Unicode MS" w:hAnsi="Arial Unicode MS" w:cs="Arial Unicode MS"/>
      <w:noProof/>
      <w:sz w:val="16"/>
      <w:szCs w:val="16"/>
      <w:lang w:eastAsia="hu-HU"/>
    </w:rPr>
  </w:style>
  <w:style w:type="paragraph" w:customStyle="1" w:styleId="xl15421">
    <w:name w:val="xl15421"/>
    <w:basedOn w:val="Norml"/>
    <w:uiPriority w:val="99"/>
    <w:rsid w:val="009263D2"/>
    <w:pPr>
      <w:pBdr>
        <w:top w:val="single" w:sz="4" w:space="0" w:color="auto"/>
        <w:bottom w:val="single" w:sz="8" w:space="0" w:color="auto"/>
        <w:right w:val="single" w:sz="4" w:space="0" w:color="auto"/>
      </w:pBdr>
      <w:spacing w:before="100" w:beforeAutospacing="1" w:after="100" w:afterAutospacing="1" w:line="280" w:lineRule="exact"/>
      <w:jc w:val="both"/>
    </w:pPr>
    <w:rPr>
      <w:rFonts w:ascii="Arial Unicode MS" w:eastAsia="Arial Unicode MS" w:hAnsi="Arial Unicode MS" w:cs="Arial Unicode MS"/>
      <w:noProof/>
      <w:sz w:val="16"/>
      <w:szCs w:val="16"/>
      <w:lang w:eastAsia="hu-HU"/>
    </w:rPr>
  </w:style>
  <w:style w:type="paragraph" w:customStyle="1" w:styleId="xl15521">
    <w:name w:val="xl15521"/>
    <w:basedOn w:val="Norml"/>
    <w:uiPriority w:val="99"/>
    <w:rsid w:val="009263D2"/>
    <w:pPr>
      <w:pBdr>
        <w:left w:val="single" w:sz="4" w:space="0" w:color="auto"/>
        <w:bottom w:val="single" w:sz="8" w:space="0" w:color="auto"/>
      </w:pBdr>
      <w:spacing w:before="100" w:beforeAutospacing="1" w:after="100" w:afterAutospacing="1" w:line="280" w:lineRule="exact"/>
      <w:jc w:val="both"/>
    </w:pPr>
    <w:rPr>
      <w:rFonts w:ascii="Arial Unicode MS" w:eastAsia="Arial Unicode MS" w:hAnsi="Arial Unicode MS" w:cs="Arial Unicode MS"/>
      <w:noProof/>
      <w:sz w:val="16"/>
      <w:szCs w:val="16"/>
      <w:lang w:eastAsia="hu-HU"/>
    </w:rPr>
  </w:style>
  <w:style w:type="paragraph" w:customStyle="1" w:styleId="xl15621">
    <w:name w:val="xl15621"/>
    <w:basedOn w:val="Norml"/>
    <w:uiPriority w:val="99"/>
    <w:rsid w:val="009263D2"/>
    <w:pPr>
      <w:pBdr>
        <w:bottom w:val="single" w:sz="8" w:space="0" w:color="auto"/>
      </w:pBdr>
      <w:spacing w:before="100" w:beforeAutospacing="1" w:after="100" w:afterAutospacing="1" w:line="280" w:lineRule="exact"/>
      <w:jc w:val="both"/>
    </w:pPr>
    <w:rPr>
      <w:rFonts w:ascii="Arial Unicode MS" w:eastAsia="Arial Unicode MS" w:hAnsi="Arial Unicode MS" w:cs="Arial Unicode MS"/>
      <w:noProof/>
      <w:sz w:val="16"/>
      <w:szCs w:val="16"/>
      <w:lang w:eastAsia="hu-HU"/>
    </w:rPr>
  </w:style>
  <w:style w:type="paragraph" w:customStyle="1" w:styleId="xl15721">
    <w:name w:val="xl15721"/>
    <w:basedOn w:val="Norml"/>
    <w:uiPriority w:val="99"/>
    <w:rsid w:val="009263D2"/>
    <w:pPr>
      <w:pBdr>
        <w:top w:val="single" w:sz="8" w:space="0" w:color="auto"/>
        <w:left w:val="single" w:sz="4" w:space="0" w:color="auto"/>
        <w:bottom w:val="single" w:sz="4" w:space="0" w:color="auto"/>
      </w:pBdr>
      <w:spacing w:before="100" w:beforeAutospacing="1" w:after="100" w:afterAutospacing="1" w:line="280" w:lineRule="exact"/>
      <w:jc w:val="both"/>
    </w:pPr>
    <w:rPr>
      <w:rFonts w:ascii="Arial Unicode MS" w:eastAsia="Arial Unicode MS" w:hAnsi="Arial Unicode MS" w:cs="Arial Unicode MS"/>
      <w:noProof/>
      <w:sz w:val="16"/>
      <w:szCs w:val="16"/>
      <w:lang w:eastAsia="hu-HU"/>
    </w:rPr>
  </w:style>
  <w:style w:type="paragraph" w:customStyle="1" w:styleId="xl15821">
    <w:name w:val="xl15821"/>
    <w:basedOn w:val="Norml"/>
    <w:uiPriority w:val="99"/>
    <w:rsid w:val="009263D2"/>
    <w:pPr>
      <w:pBdr>
        <w:bottom w:val="single" w:sz="4" w:space="0" w:color="auto"/>
        <w:right w:val="single" w:sz="4" w:space="0" w:color="auto"/>
      </w:pBdr>
      <w:spacing w:before="100" w:beforeAutospacing="1" w:after="100" w:afterAutospacing="1" w:line="280" w:lineRule="exact"/>
      <w:jc w:val="both"/>
    </w:pPr>
    <w:rPr>
      <w:rFonts w:ascii="Arial Unicode MS" w:eastAsia="Arial Unicode MS" w:hAnsi="Arial Unicode MS" w:cs="Arial Unicode MS"/>
      <w:noProof/>
      <w:sz w:val="16"/>
      <w:szCs w:val="16"/>
      <w:lang w:eastAsia="hu-HU"/>
    </w:rPr>
  </w:style>
  <w:style w:type="paragraph" w:customStyle="1" w:styleId="xl15921">
    <w:name w:val="xl15921"/>
    <w:basedOn w:val="Norml"/>
    <w:uiPriority w:val="99"/>
    <w:rsid w:val="009263D2"/>
    <w:pPr>
      <w:pBdr>
        <w:top w:val="single" w:sz="8" w:space="0" w:color="auto"/>
        <w:bottom w:val="single" w:sz="4" w:space="0" w:color="auto"/>
        <w:right w:val="single" w:sz="4" w:space="0" w:color="auto"/>
      </w:pBdr>
      <w:spacing w:before="100" w:beforeAutospacing="1" w:after="100" w:afterAutospacing="1" w:line="280" w:lineRule="exact"/>
      <w:jc w:val="both"/>
    </w:pPr>
    <w:rPr>
      <w:rFonts w:ascii="Arial Unicode MS" w:eastAsia="Arial Unicode MS" w:hAnsi="Arial Unicode MS" w:cs="Arial Unicode MS"/>
      <w:noProof/>
      <w:sz w:val="16"/>
      <w:szCs w:val="16"/>
      <w:lang w:eastAsia="hu-HU"/>
    </w:rPr>
  </w:style>
  <w:style w:type="paragraph" w:customStyle="1" w:styleId="xl16021">
    <w:name w:val="xl16021"/>
    <w:basedOn w:val="Norml"/>
    <w:uiPriority w:val="99"/>
    <w:rsid w:val="009263D2"/>
    <w:pPr>
      <w:pBdr>
        <w:top w:val="single" w:sz="4" w:space="0" w:color="auto"/>
        <w:bottom w:val="single" w:sz="8" w:space="0" w:color="auto"/>
      </w:pBdr>
      <w:spacing w:before="100" w:beforeAutospacing="1" w:after="100" w:afterAutospacing="1" w:line="280" w:lineRule="exact"/>
      <w:jc w:val="both"/>
    </w:pPr>
    <w:rPr>
      <w:rFonts w:ascii="Arial Unicode MS" w:eastAsia="Arial Unicode MS" w:hAnsi="Arial Unicode MS" w:cs="Arial Unicode MS"/>
      <w:noProof/>
      <w:sz w:val="16"/>
      <w:szCs w:val="16"/>
      <w:lang w:eastAsia="hu-HU"/>
    </w:rPr>
  </w:style>
  <w:style w:type="paragraph" w:customStyle="1" w:styleId="xl16121">
    <w:name w:val="xl16121"/>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16221">
    <w:name w:val="xl16221"/>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16321">
    <w:name w:val="xl16321"/>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16421">
    <w:name w:val="xl16421"/>
    <w:basedOn w:val="Norml"/>
    <w:uiPriority w:val="99"/>
    <w:rsid w:val="009263D2"/>
    <w:pPr>
      <w:pBdr>
        <w:top w:val="single" w:sz="8" w:space="0" w:color="auto"/>
        <w:left w:val="single" w:sz="4" w:space="0" w:color="auto"/>
        <w:bottom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6521">
    <w:name w:val="xl16521"/>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6621">
    <w:name w:val="xl16621"/>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6721">
    <w:name w:val="xl16721"/>
    <w:basedOn w:val="Norml"/>
    <w:uiPriority w:val="99"/>
    <w:rsid w:val="009263D2"/>
    <w:pPr>
      <w:pBdr>
        <w:top w:val="single" w:sz="8" w:space="0" w:color="auto"/>
        <w:bottom w:val="single" w:sz="4" w:space="0" w:color="auto"/>
        <w:right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6821">
    <w:name w:val="xl16821"/>
    <w:basedOn w:val="Norml"/>
    <w:uiPriority w:val="99"/>
    <w:rsid w:val="009263D2"/>
    <w:pPr>
      <w:pBdr>
        <w:top w:val="single" w:sz="8" w:space="0" w:color="auto"/>
        <w:bottom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6921">
    <w:name w:val="xl16921"/>
    <w:basedOn w:val="Norml"/>
    <w:uiPriority w:val="99"/>
    <w:rsid w:val="009263D2"/>
    <w:pPr>
      <w:pBdr>
        <w:top w:val="single" w:sz="8" w:space="0" w:color="auto"/>
        <w:left w:val="single" w:sz="8" w:space="0" w:color="auto"/>
        <w:bottom w:val="single" w:sz="8" w:space="0" w:color="auto"/>
        <w:right w:val="single" w:sz="8" w:space="0" w:color="auto"/>
      </w:pBdr>
      <w:spacing w:before="100" w:beforeAutospacing="1" w:after="100" w:afterAutospacing="1" w:line="280" w:lineRule="exact"/>
      <w:jc w:val="center"/>
    </w:pPr>
    <w:rPr>
      <w:rFonts w:ascii="Arial Unicode MS" w:eastAsia="Arial Unicode MS" w:hAnsi="Arial Unicode MS" w:cs="Arial Unicode MS"/>
      <w:noProof/>
      <w:sz w:val="18"/>
      <w:szCs w:val="18"/>
      <w:lang w:eastAsia="hu-HU"/>
    </w:rPr>
  </w:style>
  <w:style w:type="paragraph" w:customStyle="1" w:styleId="xl17021">
    <w:name w:val="xl17021"/>
    <w:basedOn w:val="Norml"/>
    <w:uiPriority w:val="99"/>
    <w:rsid w:val="009263D2"/>
    <w:pPr>
      <w:pBdr>
        <w:right w:val="single" w:sz="8" w:space="0" w:color="auto"/>
      </w:pBdr>
      <w:spacing w:before="100" w:beforeAutospacing="1" w:after="100" w:afterAutospacing="1" w:line="280" w:lineRule="exact"/>
      <w:jc w:val="both"/>
    </w:pPr>
    <w:rPr>
      <w:rFonts w:ascii="Arial" w:eastAsia="Arial Unicode MS" w:hAnsi="Arial" w:cs="Arial"/>
      <w:noProof/>
      <w:sz w:val="18"/>
      <w:szCs w:val="18"/>
      <w:lang w:eastAsia="hu-HU"/>
    </w:rPr>
  </w:style>
  <w:style w:type="paragraph" w:customStyle="1" w:styleId="xl17121">
    <w:name w:val="xl17121"/>
    <w:basedOn w:val="Norml"/>
    <w:uiPriority w:val="99"/>
    <w:rsid w:val="009263D2"/>
    <w:pP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7221">
    <w:name w:val="xl17221"/>
    <w:basedOn w:val="Norml"/>
    <w:uiPriority w:val="99"/>
    <w:rsid w:val="009263D2"/>
    <w:pPr>
      <w:pBdr>
        <w:top w:val="single" w:sz="8" w:space="0" w:color="auto"/>
        <w:left w:val="single" w:sz="4" w:space="0" w:color="auto"/>
        <w:bottom w:val="single" w:sz="8" w:space="0" w:color="auto"/>
        <w:right w:val="single" w:sz="8" w:space="0" w:color="auto"/>
      </w:pBdr>
      <w:spacing w:before="100" w:beforeAutospacing="1" w:after="100" w:afterAutospacing="1" w:line="280" w:lineRule="exact"/>
      <w:jc w:val="center"/>
    </w:pPr>
    <w:rPr>
      <w:rFonts w:ascii="Arial Unicode MS" w:eastAsia="Arial Unicode MS" w:hAnsi="Arial Unicode MS" w:cs="Arial Unicode MS"/>
      <w:noProof/>
      <w:sz w:val="18"/>
      <w:szCs w:val="18"/>
      <w:lang w:eastAsia="hu-HU"/>
    </w:rPr>
  </w:style>
  <w:style w:type="paragraph" w:customStyle="1" w:styleId="xl17321">
    <w:name w:val="xl17321"/>
    <w:basedOn w:val="Norml"/>
    <w:uiPriority w:val="99"/>
    <w:rsid w:val="009263D2"/>
    <w:pPr>
      <w:pBdr>
        <w:bottom w:val="single" w:sz="4"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17421">
    <w:name w:val="xl17421"/>
    <w:basedOn w:val="Norml"/>
    <w:uiPriority w:val="99"/>
    <w:rsid w:val="009263D2"/>
    <w:pPr>
      <w:pBdr>
        <w:top w:val="single" w:sz="4" w:space="0" w:color="auto"/>
        <w:bottom w:val="single" w:sz="8"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17521">
    <w:name w:val="xl17521"/>
    <w:basedOn w:val="Norml"/>
    <w:uiPriority w:val="99"/>
    <w:rsid w:val="009263D2"/>
    <w:pPr>
      <w:pBdr>
        <w:left w:val="single" w:sz="8" w:space="0" w:color="auto"/>
        <w:bottom w:val="single" w:sz="4" w:space="0" w:color="auto"/>
        <w:right w:val="single" w:sz="8"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17621">
    <w:name w:val="xl17621"/>
    <w:basedOn w:val="Norml"/>
    <w:uiPriority w:val="99"/>
    <w:rsid w:val="009263D2"/>
    <w:pPr>
      <w:pBdr>
        <w:top w:val="single" w:sz="4" w:space="0" w:color="auto"/>
        <w:left w:val="single" w:sz="8" w:space="0" w:color="auto"/>
        <w:right w:val="single" w:sz="8" w:space="0" w:color="auto"/>
      </w:pBdr>
      <w:spacing w:before="100" w:beforeAutospacing="1" w:after="100" w:afterAutospacing="1" w:line="280" w:lineRule="exact"/>
      <w:jc w:val="right"/>
      <w:textAlignment w:val="top"/>
    </w:pPr>
    <w:rPr>
      <w:rFonts w:ascii="Arial" w:eastAsia="Arial Unicode MS" w:hAnsi="Arial" w:cs="Arial"/>
      <w:noProof/>
      <w:sz w:val="16"/>
      <w:szCs w:val="16"/>
      <w:lang w:eastAsia="hu-HU"/>
    </w:rPr>
  </w:style>
  <w:style w:type="paragraph" w:customStyle="1" w:styleId="xl17721">
    <w:name w:val="xl17721"/>
    <w:basedOn w:val="Norml"/>
    <w:uiPriority w:val="99"/>
    <w:rsid w:val="009263D2"/>
    <w:pPr>
      <w:pBdr>
        <w:top w:val="single" w:sz="4" w:space="0" w:color="auto"/>
        <w:left w:val="single" w:sz="8" w:space="0" w:color="auto"/>
        <w:right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7821">
    <w:name w:val="xl17821"/>
    <w:basedOn w:val="Norml"/>
    <w:uiPriority w:val="99"/>
    <w:rsid w:val="009263D2"/>
    <w:pPr>
      <w:pBdr>
        <w:bottom w:val="single" w:sz="4"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17921">
    <w:name w:val="xl17921"/>
    <w:basedOn w:val="Norml"/>
    <w:uiPriority w:val="99"/>
    <w:rsid w:val="009263D2"/>
    <w:pPr>
      <w:pBdr>
        <w:top w:val="single" w:sz="8" w:space="0" w:color="auto"/>
        <w:left w:val="single" w:sz="4"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lang w:eastAsia="hu-HU"/>
    </w:rPr>
  </w:style>
  <w:style w:type="paragraph" w:customStyle="1" w:styleId="xl18021">
    <w:name w:val="xl18021"/>
    <w:basedOn w:val="Norml"/>
    <w:uiPriority w:val="99"/>
    <w:rsid w:val="009263D2"/>
    <w:pPr>
      <w:pBdr>
        <w:top w:val="single" w:sz="4" w:space="0" w:color="auto"/>
        <w:left w:val="single" w:sz="4" w:space="0" w:color="auto"/>
        <w:bottom w:val="single" w:sz="4"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lang w:eastAsia="hu-HU"/>
    </w:rPr>
  </w:style>
  <w:style w:type="paragraph" w:customStyle="1" w:styleId="xl18121">
    <w:name w:val="xl18121"/>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lang w:eastAsia="hu-HU"/>
    </w:rPr>
  </w:style>
  <w:style w:type="paragraph" w:customStyle="1" w:styleId="xl18221">
    <w:name w:val="xl18221"/>
    <w:basedOn w:val="Norml"/>
    <w:uiPriority w:val="99"/>
    <w:rsid w:val="009263D2"/>
    <w:pPr>
      <w:pBdr>
        <w:top w:val="single" w:sz="8" w:space="0" w:color="auto"/>
        <w:left w:val="single" w:sz="4" w:space="0" w:color="auto"/>
        <w:bottom w:val="single" w:sz="4"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lang w:eastAsia="hu-HU"/>
    </w:rPr>
  </w:style>
  <w:style w:type="paragraph" w:customStyle="1" w:styleId="xl18321">
    <w:name w:val="xl18321"/>
    <w:basedOn w:val="Norml"/>
    <w:uiPriority w:val="99"/>
    <w:rsid w:val="009263D2"/>
    <w:pPr>
      <w:pBdr>
        <w:left w:val="single" w:sz="4" w:space="0" w:color="auto"/>
        <w:bottom w:val="single" w:sz="4"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lang w:eastAsia="hu-HU"/>
    </w:rPr>
  </w:style>
  <w:style w:type="paragraph" w:customStyle="1" w:styleId="xl18421">
    <w:name w:val="xl18421"/>
    <w:basedOn w:val="Norml"/>
    <w:uiPriority w:val="99"/>
    <w:rsid w:val="009263D2"/>
    <w:pPr>
      <w:pBdr>
        <w:top w:val="single" w:sz="4" w:space="0" w:color="auto"/>
        <w:left w:val="single" w:sz="4"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lang w:eastAsia="hu-HU"/>
    </w:rPr>
  </w:style>
  <w:style w:type="paragraph" w:customStyle="1" w:styleId="xl18521">
    <w:name w:val="xl18521"/>
    <w:basedOn w:val="Norml"/>
    <w:uiPriority w:val="99"/>
    <w:rsid w:val="009263D2"/>
    <w:pPr>
      <w:pBdr>
        <w:top w:val="single" w:sz="4" w:space="0" w:color="auto"/>
        <w:left w:val="single" w:sz="4" w:space="0" w:color="auto"/>
        <w:bottom w:val="single" w:sz="4"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6"/>
      <w:szCs w:val="16"/>
      <w:lang w:eastAsia="hu-HU"/>
    </w:rPr>
  </w:style>
  <w:style w:type="paragraph" w:customStyle="1" w:styleId="xl18621">
    <w:name w:val="xl18621"/>
    <w:basedOn w:val="Norml"/>
    <w:uiPriority w:val="99"/>
    <w:rsid w:val="009263D2"/>
    <w:pPr>
      <w:pBdr>
        <w:left w:val="single" w:sz="4"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lang w:eastAsia="hu-HU"/>
    </w:rPr>
  </w:style>
  <w:style w:type="paragraph" w:customStyle="1" w:styleId="xl18721">
    <w:name w:val="xl18721"/>
    <w:basedOn w:val="Norml"/>
    <w:uiPriority w:val="99"/>
    <w:rsid w:val="009263D2"/>
    <w:pPr>
      <w:pBdr>
        <w:top w:val="single" w:sz="4" w:space="0" w:color="auto"/>
        <w:left w:val="single" w:sz="4" w:space="0" w:color="auto"/>
        <w:bottom w:val="single" w:sz="4"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lang w:eastAsia="hu-HU"/>
    </w:rPr>
  </w:style>
  <w:style w:type="paragraph" w:customStyle="1" w:styleId="xl18821">
    <w:name w:val="xl18821"/>
    <w:basedOn w:val="Norml"/>
    <w:uiPriority w:val="99"/>
    <w:rsid w:val="009263D2"/>
    <w:pPr>
      <w:pBdr>
        <w:top w:val="single" w:sz="4" w:space="0" w:color="auto"/>
        <w:left w:val="single" w:sz="4"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lang w:eastAsia="hu-HU"/>
    </w:rPr>
  </w:style>
  <w:style w:type="paragraph" w:customStyle="1" w:styleId="xl18921">
    <w:name w:val="xl18921"/>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lang w:eastAsia="hu-HU"/>
    </w:rPr>
  </w:style>
  <w:style w:type="paragraph" w:customStyle="1" w:styleId="xl19021">
    <w:name w:val="xl19021"/>
    <w:basedOn w:val="Norml"/>
    <w:uiPriority w:val="99"/>
    <w:rsid w:val="009263D2"/>
    <w:pPr>
      <w:pBdr>
        <w:left w:val="single" w:sz="4" w:space="0" w:color="auto"/>
        <w:bottom w:val="single" w:sz="8"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lang w:eastAsia="hu-HU"/>
    </w:rPr>
  </w:style>
  <w:style w:type="paragraph" w:customStyle="1" w:styleId="xl19121">
    <w:name w:val="xl19121"/>
    <w:basedOn w:val="Norml"/>
    <w:uiPriority w:val="99"/>
    <w:rsid w:val="009263D2"/>
    <w:pPr>
      <w:pBdr>
        <w:left w:val="single" w:sz="4" w:space="0" w:color="auto"/>
        <w:bottom w:val="single" w:sz="8" w:space="0" w:color="auto"/>
      </w:pBdr>
      <w:spacing w:before="100" w:beforeAutospacing="1" w:after="100" w:afterAutospacing="1" w:line="280" w:lineRule="exact"/>
      <w:jc w:val="both"/>
    </w:pPr>
    <w:rPr>
      <w:rFonts w:ascii="Courier New" w:eastAsia="Arial Unicode MS" w:hAnsi="Courier New" w:cs="Courier New"/>
      <w:b/>
      <w:bCs/>
      <w:noProof/>
      <w:sz w:val="18"/>
      <w:szCs w:val="18"/>
      <w:lang w:eastAsia="hu-HU"/>
    </w:rPr>
  </w:style>
  <w:style w:type="paragraph" w:customStyle="1" w:styleId="xl19221">
    <w:name w:val="xl19221"/>
    <w:basedOn w:val="Norml"/>
    <w:uiPriority w:val="99"/>
    <w:rsid w:val="009263D2"/>
    <w:pPr>
      <w:pBdr>
        <w:top w:val="single" w:sz="8" w:space="0" w:color="auto"/>
        <w:left w:val="single" w:sz="4" w:space="0" w:color="auto"/>
        <w:bottom w:val="single" w:sz="4"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lang w:eastAsia="hu-HU"/>
    </w:rPr>
  </w:style>
  <w:style w:type="paragraph" w:customStyle="1" w:styleId="xl19321">
    <w:name w:val="xl19321"/>
    <w:basedOn w:val="Norml"/>
    <w:uiPriority w:val="99"/>
    <w:rsid w:val="009263D2"/>
    <w:pPr>
      <w:pBdr>
        <w:left w:val="single" w:sz="4" w:space="0" w:color="auto"/>
        <w:bottom w:val="single" w:sz="4"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lang w:eastAsia="hu-HU"/>
    </w:rPr>
  </w:style>
  <w:style w:type="paragraph" w:customStyle="1" w:styleId="xl19421">
    <w:name w:val="xl19421"/>
    <w:basedOn w:val="Norml"/>
    <w:uiPriority w:val="99"/>
    <w:rsid w:val="009263D2"/>
    <w:pPr>
      <w:pBdr>
        <w:left w:val="single" w:sz="4"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lang w:eastAsia="hu-HU"/>
    </w:rPr>
  </w:style>
  <w:style w:type="paragraph" w:customStyle="1" w:styleId="xl19521">
    <w:name w:val="xl19521"/>
    <w:basedOn w:val="Norml"/>
    <w:uiPriority w:val="99"/>
    <w:rsid w:val="009263D2"/>
    <w:pPr>
      <w:pBdr>
        <w:left w:val="single" w:sz="4" w:space="0" w:color="auto"/>
        <w:bottom w:val="single" w:sz="4"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19621">
    <w:name w:val="xl19621"/>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19721">
    <w:name w:val="xl19721"/>
    <w:basedOn w:val="Norml"/>
    <w:uiPriority w:val="99"/>
    <w:rsid w:val="009263D2"/>
    <w:pPr>
      <w:pBdr>
        <w:bottom w:val="single" w:sz="4"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19821">
    <w:name w:val="xl19821"/>
    <w:basedOn w:val="Norml"/>
    <w:uiPriority w:val="99"/>
    <w:rsid w:val="009263D2"/>
    <w:pPr>
      <w:pBdr>
        <w:left w:val="single" w:sz="8" w:space="0" w:color="auto"/>
        <w:bottom w:val="single" w:sz="8"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19921">
    <w:name w:val="xl19921"/>
    <w:basedOn w:val="Norml"/>
    <w:uiPriority w:val="99"/>
    <w:rsid w:val="009263D2"/>
    <w:pPr>
      <w:pBdr>
        <w:top w:val="single" w:sz="8" w:space="0" w:color="auto"/>
        <w:bottom w:val="single" w:sz="4"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0021">
    <w:name w:val="xl20021"/>
    <w:basedOn w:val="Norml"/>
    <w:uiPriority w:val="99"/>
    <w:rsid w:val="009263D2"/>
    <w:pPr>
      <w:pBdr>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0121">
    <w:name w:val="xl20121"/>
    <w:basedOn w:val="Norml"/>
    <w:uiPriority w:val="99"/>
    <w:rsid w:val="009263D2"/>
    <w:pPr>
      <w:pBdr>
        <w:top w:val="single" w:sz="8" w:space="0" w:color="auto"/>
        <w:left w:val="single" w:sz="8"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0221">
    <w:name w:val="xl20221"/>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0321">
    <w:name w:val="xl20321"/>
    <w:basedOn w:val="Norml"/>
    <w:uiPriority w:val="99"/>
    <w:rsid w:val="009263D2"/>
    <w:pPr>
      <w:pBdr>
        <w:top w:val="single" w:sz="4" w:space="0" w:color="auto"/>
        <w:left w:val="single" w:sz="8" w:space="0" w:color="auto"/>
        <w:bottom w:val="single" w:sz="8"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0421">
    <w:name w:val="xl20421"/>
    <w:basedOn w:val="Norml"/>
    <w:uiPriority w:val="99"/>
    <w:rsid w:val="009263D2"/>
    <w:pPr>
      <w:pBdr>
        <w:top w:val="single" w:sz="8" w:space="0" w:color="auto"/>
        <w:left w:val="single" w:sz="8" w:space="0" w:color="auto"/>
        <w:bottom w:val="single" w:sz="4"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0521">
    <w:name w:val="xl20521"/>
    <w:basedOn w:val="Norml"/>
    <w:uiPriority w:val="99"/>
    <w:rsid w:val="009263D2"/>
    <w:pPr>
      <w:pBdr>
        <w:left w:val="single" w:sz="8" w:space="0" w:color="auto"/>
        <w:bottom w:val="single" w:sz="4"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0621">
    <w:name w:val="xl20621"/>
    <w:basedOn w:val="Norml"/>
    <w:uiPriority w:val="99"/>
    <w:rsid w:val="009263D2"/>
    <w:pPr>
      <w:pBdr>
        <w:top w:val="single" w:sz="4" w:space="0" w:color="auto"/>
        <w:left w:val="single" w:sz="8"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0721">
    <w:name w:val="xl20721"/>
    <w:basedOn w:val="Norml"/>
    <w:uiPriority w:val="99"/>
    <w:rsid w:val="009263D2"/>
    <w:pPr>
      <w:pBdr>
        <w:left w:val="single" w:sz="8"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0821">
    <w:name w:val="xl20821"/>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0921">
    <w:name w:val="xl20921"/>
    <w:basedOn w:val="Norml"/>
    <w:uiPriority w:val="99"/>
    <w:rsid w:val="009263D2"/>
    <w:pPr>
      <w:pBdr>
        <w:left w:val="single" w:sz="8" w:space="0" w:color="auto"/>
        <w:bottom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1021">
    <w:name w:val="xl21021"/>
    <w:basedOn w:val="Norml"/>
    <w:uiPriority w:val="99"/>
    <w:rsid w:val="009263D2"/>
    <w:pPr>
      <w:pBdr>
        <w:top w:val="single" w:sz="4" w:space="0" w:color="auto"/>
        <w:bottom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1121">
    <w:name w:val="xl21121"/>
    <w:basedOn w:val="Norml"/>
    <w:uiPriority w:val="99"/>
    <w:rsid w:val="009263D2"/>
    <w:pPr>
      <w:pBdr>
        <w:top w:val="single" w:sz="4" w:space="0" w:color="auto"/>
        <w:bottom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1221">
    <w:name w:val="xl21221"/>
    <w:basedOn w:val="Norml"/>
    <w:uiPriority w:val="99"/>
    <w:rsid w:val="009263D2"/>
    <w:pP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1321">
    <w:name w:val="xl21321"/>
    <w:basedOn w:val="Norml"/>
    <w:uiPriority w:val="99"/>
    <w:rsid w:val="009263D2"/>
    <w:pPr>
      <w:pBdr>
        <w:top w:val="single" w:sz="4" w:space="0" w:color="auto"/>
        <w:bottom w:val="single" w:sz="8"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1421">
    <w:name w:val="xl21421"/>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1521">
    <w:name w:val="xl21521"/>
    <w:basedOn w:val="Norml"/>
    <w:uiPriority w:val="99"/>
    <w:rsid w:val="009263D2"/>
    <w:pPr>
      <w:pBdr>
        <w:top w:val="single" w:sz="4" w:space="0" w:color="auto"/>
        <w:left w:val="single" w:sz="8" w:space="0" w:color="auto"/>
        <w:bottom w:val="single" w:sz="4" w:space="0" w:color="auto"/>
      </w:pBdr>
      <w:spacing w:before="100" w:beforeAutospacing="1" w:after="100" w:afterAutospacing="1" w:line="280" w:lineRule="exact"/>
      <w:jc w:val="both"/>
    </w:pPr>
    <w:rPr>
      <w:rFonts w:ascii="Arial Unicode MS" w:eastAsia="Arial Unicode MS" w:hAnsi="Arial Unicode MS" w:cs="Arial Unicode MS"/>
      <w:noProof/>
      <w:sz w:val="16"/>
      <w:szCs w:val="16"/>
      <w:lang w:eastAsia="hu-HU"/>
    </w:rPr>
  </w:style>
  <w:style w:type="paragraph" w:customStyle="1" w:styleId="xl21621">
    <w:name w:val="xl21621"/>
    <w:basedOn w:val="Norml"/>
    <w:uiPriority w:val="99"/>
    <w:rsid w:val="009263D2"/>
    <w:pPr>
      <w:pBdr>
        <w:top w:val="single" w:sz="4" w:space="0" w:color="auto"/>
        <w:left w:val="single" w:sz="8" w:space="0" w:color="auto"/>
      </w:pBdr>
      <w:spacing w:before="100" w:beforeAutospacing="1" w:after="100" w:afterAutospacing="1" w:line="280" w:lineRule="exact"/>
      <w:jc w:val="both"/>
    </w:pPr>
    <w:rPr>
      <w:rFonts w:ascii="Arial Unicode MS" w:eastAsia="Arial Unicode MS" w:hAnsi="Arial Unicode MS" w:cs="Arial Unicode MS"/>
      <w:noProof/>
      <w:sz w:val="16"/>
      <w:szCs w:val="16"/>
      <w:lang w:eastAsia="hu-HU"/>
    </w:rPr>
  </w:style>
  <w:style w:type="paragraph" w:customStyle="1" w:styleId="xl21721">
    <w:name w:val="xl21721"/>
    <w:basedOn w:val="Norml"/>
    <w:uiPriority w:val="99"/>
    <w:rsid w:val="009263D2"/>
    <w:pPr>
      <w:pBdr>
        <w:top w:val="single" w:sz="4" w:space="0" w:color="auto"/>
        <w:left w:val="single" w:sz="8" w:space="0" w:color="auto"/>
        <w:bottom w:val="single" w:sz="8" w:space="0" w:color="auto"/>
      </w:pBdr>
      <w:spacing w:before="100" w:beforeAutospacing="1" w:after="100" w:afterAutospacing="1" w:line="280" w:lineRule="exact"/>
      <w:jc w:val="both"/>
    </w:pPr>
    <w:rPr>
      <w:rFonts w:ascii="Arial Unicode MS" w:eastAsia="Arial Unicode MS" w:hAnsi="Arial Unicode MS" w:cs="Arial Unicode MS"/>
      <w:noProof/>
      <w:sz w:val="16"/>
      <w:szCs w:val="16"/>
      <w:lang w:eastAsia="hu-HU"/>
    </w:rPr>
  </w:style>
  <w:style w:type="paragraph" w:customStyle="1" w:styleId="xl21821">
    <w:name w:val="xl21821"/>
    <w:basedOn w:val="Norml"/>
    <w:uiPriority w:val="99"/>
    <w:rsid w:val="009263D2"/>
    <w:pPr>
      <w:pBdr>
        <w:top w:val="single" w:sz="4" w:space="0" w:color="auto"/>
        <w:left w:val="single" w:sz="8" w:space="0" w:color="auto"/>
        <w:bottom w:val="single" w:sz="8"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1921">
    <w:name w:val="xl21921"/>
    <w:basedOn w:val="Norml"/>
    <w:uiPriority w:val="99"/>
    <w:rsid w:val="009263D2"/>
    <w:pPr>
      <w:pBdr>
        <w:left w:val="single" w:sz="8" w:space="0" w:color="auto"/>
        <w:bottom w:val="single" w:sz="4" w:space="0" w:color="auto"/>
      </w:pBdr>
      <w:spacing w:before="100" w:beforeAutospacing="1" w:after="100" w:afterAutospacing="1" w:line="280" w:lineRule="exact"/>
      <w:jc w:val="both"/>
    </w:pPr>
    <w:rPr>
      <w:rFonts w:ascii="Arial Unicode MS" w:eastAsia="Arial Unicode MS" w:hAnsi="Arial Unicode MS" w:cs="Arial Unicode MS"/>
      <w:noProof/>
      <w:sz w:val="16"/>
      <w:szCs w:val="16"/>
      <w:lang w:eastAsia="hu-HU"/>
    </w:rPr>
  </w:style>
  <w:style w:type="paragraph" w:customStyle="1" w:styleId="xl22021">
    <w:name w:val="xl22021"/>
    <w:basedOn w:val="Norml"/>
    <w:uiPriority w:val="99"/>
    <w:rsid w:val="009263D2"/>
    <w:pPr>
      <w:pBdr>
        <w:top w:val="single" w:sz="4" w:space="0" w:color="auto"/>
        <w:bottom w:val="single" w:sz="4"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lang w:eastAsia="hu-HU"/>
    </w:rPr>
  </w:style>
  <w:style w:type="paragraph" w:customStyle="1" w:styleId="xl22121">
    <w:name w:val="xl22121"/>
    <w:basedOn w:val="Norml"/>
    <w:uiPriority w:val="99"/>
    <w:rsid w:val="009263D2"/>
    <w:pPr>
      <w:pBdr>
        <w:top w:val="single" w:sz="8" w:space="0" w:color="auto"/>
        <w:left w:val="single" w:sz="8" w:space="0" w:color="auto"/>
        <w:right w:val="single" w:sz="8" w:space="0" w:color="auto"/>
      </w:pBdr>
      <w:spacing w:before="100" w:beforeAutospacing="1" w:after="100" w:afterAutospacing="1" w:line="280" w:lineRule="exact"/>
      <w:jc w:val="both"/>
      <w:textAlignment w:val="center"/>
    </w:pPr>
    <w:rPr>
      <w:rFonts w:ascii="Arial" w:eastAsia="Arial Unicode MS" w:hAnsi="Arial" w:cs="Arial"/>
      <w:b/>
      <w:bCs/>
      <w:noProof/>
      <w:sz w:val="18"/>
      <w:szCs w:val="18"/>
      <w:lang w:eastAsia="hu-HU"/>
    </w:rPr>
  </w:style>
  <w:style w:type="paragraph" w:customStyle="1" w:styleId="xl22221">
    <w:name w:val="xl22221"/>
    <w:basedOn w:val="Norml"/>
    <w:uiPriority w:val="99"/>
    <w:rsid w:val="009263D2"/>
    <w:pPr>
      <w:pBdr>
        <w:left w:val="single" w:sz="8" w:space="0" w:color="auto"/>
        <w:right w:val="single" w:sz="8" w:space="0" w:color="auto"/>
      </w:pBdr>
      <w:spacing w:before="100" w:beforeAutospacing="1" w:after="100" w:afterAutospacing="1" w:line="280" w:lineRule="exact"/>
      <w:jc w:val="both"/>
      <w:textAlignment w:val="center"/>
    </w:pPr>
    <w:rPr>
      <w:rFonts w:ascii="Arial" w:eastAsia="Arial Unicode MS" w:hAnsi="Arial" w:cs="Arial"/>
      <w:b/>
      <w:bCs/>
      <w:noProof/>
      <w:sz w:val="18"/>
      <w:szCs w:val="18"/>
      <w:lang w:eastAsia="hu-HU"/>
    </w:rPr>
  </w:style>
  <w:style w:type="paragraph" w:customStyle="1" w:styleId="xl22321">
    <w:name w:val="xl22321"/>
    <w:basedOn w:val="Norml"/>
    <w:uiPriority w:val="99"/>
    <w:rsid w:val="009263D2"/>
    <w:pPr>
      <w:pBdr>
        <w:top w:val="single" w:sz="8" w:space="0" w:color="auto"/>
        <w:left w:val="single" w:sz="8" w:space="0" w:color="auto"/>
        <w:right w:val="single" w:sz="8" w:space="0" w:color="auto"/>
      </w:pBdr>
      <w:spacing w:before="100" w:beforeAutospacing="1" w:after="100" w:afterAutospacing="1" w:line="280" w:lineRule="exact"/>
      <w:jc w:val="center"/>
      <w:textAlignment w:val="center"/>
    </w:pPr>
    <w:rPr>
      <w:rFonts w:ascii="Arial" w:eastAsia="Arial Unicode MS" w:hAnsi="Arial" w:cs="Arial"/>
      <w:b/>
      <w:bCs/>
      <w:noProof/>
      <w:sz w:val="18"/>
      <w:szCs w:val="18"/>
      <w:lang w:eastAsia="hu-HU"/>
    </w:rPr>
  </w:style>
  <w:style w:type="paragraph" w:customStyle="1" w:styleId="xl22421">
    <w:name w:val="xl22421"/>
    <w:basedOn w:val="Norml"/>
    <w:uiPriority w:val="99"/>
    <w:rsid w:val="009263D2"/>
    <w:pPr>
      <w:pBdr>
        <w:left w:val="single" w:sz="8" w:space="0" w:color="auto"/>
        <w:right w:val="single" w:sz="8" w:space="0" w:color="auto"/>
      </w:pBdr>
      <w:spacing w:before="100" w:beforeAutospacing="1" w:after="100" w:afterAutospacing="1" w:line="280" w:lineRule="exact"/>
      <w:jc w:val="center"/>
      <w:textAlignment w:val="center"/>
    </w:pPr>
    <w:rPr>
      <w:rFonts w:ascii="Arial" w:eastAsia="Arial Unicode MS" w:hAnsi="Arial" w:cs="Arial"/>
      <w:b/>
      <w:bCs/>
      <w:noProof/>
      <w:sz w:val="18"/>
      <w:szCs w:val="18"/>
      <w:lang w:eastAsia="hu-HU"/>
    </w:rPr>
  </w:style>
  <w:style w:type="paragraph" w:customStyle="1" w:styleId="xl22521">
    <w:name w:val="xl22521"/>
    <w:basedOn w:val="Norml"/>
    <w:uiPriority w:val="99"/>
    <w:rsid w:val="009263D2"/>
    <w:pPr>
      <w:pBdr>
        <w:left w:val="single" w:sz="8" w:space="0" w:color="auto"/>
        <w:bottom w:val="single" w:sz="8" w:space="0" w:color="auto"/>
        <w:right w:val="single" w:sz="8" w:space="0" w:color="auto"/>
      </w:pBdr>
      <w:spacing w:before="100" w:beforeAutospacing="1" w:after="100" w:afterAutospacing="1" w:line="280" w:lineRule="exact"/>
      <w:jc w:val="center"/>
      <w:textAlignment w:val="center"/>
    </w:pPr>
    <w:rPr>
      <w:rFonts w:ascii="Arial" w:eastAsia="Arial Unicode MS" w:hAnsi="Arial" w:cs="Arial"/>
      <w:b/>
      <w:bCs/>
      <w:noProof/>
      <w:sz w:val="18"/>
      <w:szCs w:val="18"/>
      <w:lang w:eastAsia="hu-HU"/>
    </w:rPr>
  </w:style>
  <w:style w:type="paragraph" w:customStyle="1" w:styleId="xl22621">
    <w:name w:val="xl22621"/>
    <w:basedOn w:val="Norml"/>
    <w:uiPriority w:val="99"/>
    <w:rsid w:val="009263D2"/>
    <w:pPr>
      <w:pBdr>
        <w:top w:val="single" w:sz="8" w:space="0" w:color="auto"/>
        <w:left w:val="single" w:sz="8" w:space="0" w:color="auto"/>
        <w:right w:val="single" w:sz="8" w:space="0" w:color="auto"/>
      </w:pBdr>
      <w:spacing w:before="100" w:beforeAutospacing="1" w:after="100" w:afterAutospacing="1" w:line="280" w:lineRule="exact"/>
      <w:jc w:val="both"/>
      <w:textAlignment w:val="center"/>
    </w:pPr>
    <w:rPr>
      <w:rFonts w:ascii="Arial" w:eastAsia="Arial Unicode MS" w:hAnsi="Arial" w:cs="Arial"/>
      <w:noProof/>
      <w:sz w:val="16"/>
      <w:szCs w:val="16"/>
      <w:lang w:eastAsia="hu-HU"/>
    </w:rPr>
  </w:style>
  <w:style w:type="paragraph" w:customStyle="1" w:styleId="xl22721">
    <w:name w:val="xl22721"/>
    <w:basedOn w:val="Norml"/>
    <w:uiPriority w:val="99"/>
    <w:rsid w:val="009263D2"/>
    <w:pPr>
      <w:pBdr>
        <w:left w:val="single" w:sz="8" w:space="0" w:color="auto"/>
        <w:bottom w:val="single" w:sz="8" w:space="0" w:color="auto"/>
        <w:right w:val="single" w:sz="8" w:space="0" w:color="auto"/>
      </w:pBdr>
      <w:spacing w:before="100" w:beforeAutospacing="1" w:after="100" w:afterAutospacing="1" w:line="280" w:lineRule="exact"/>
      <w:jc w:val="both"/>
      <w:textAlignment w:val="center"/>
    </w:pPr>
    <w:rPr>
      <w:rFonts w:ascii="Arial" w:eastAsia="Arial Unicode MS" w:hAnsi="Arial" w:cs="Arial"/>
      <w:noProof/>
      <w:sz w:val="16"/>
      <w:szCs w:val="16"/>
      <w:lang w:eastAsia="hu-HU"/>
    </w:rPr>
  </w:style>
  <w:style w:type="paragraph" w:customStyle="1" w:styleId="xl22821">
    <w:name w:val="xl22821"/>
    <w:basedOn w:val="Norml"/>
    <w:uiPriority w:val="99"/>
    <w:rsid w:val="009263D2"/>
    <w:pPr>
      <w:pBdr>
        <w:top w:val="single" w:sz="8" w:space="0" w:color="auto"/>
        <w:left w:val="single" w:sz="8" w:space="0" w:color="auto"/>
        <w:bottom w:val="single" w:sz="4" w:space="0" w:color="auto"/>
      </w:pBdr>
      <w:spacing w:before="100" w:beforeAutospacing="1" w:after="100" w:afterAutospacing="1" w:line="280" w:lineRule="exact"/>
      <w:jc w:val="center"/>
    </w:pPr>
    <w:rPr>
      <w:rFonts w:ascii="Arial" w:eastAsia="Arial Unicode MS" w:hAnsi="Arial" w:cs="Arial"/>
      <w:b/>
      <w:bCs/>
      <w:noProof/>
      <w:sz w:val="18"/>
      <w:szCs w:val="18"/>
      <w:lang w:eastAsia="hu-HU"/>
    </w:rPr>
  </w:style>
  <w:style w:type="paragraph" w:customStyle="1" w:styleId="xl22921">
    <w:name w:val="xl22921"/>
    <w:basedOn w:val="Norml"/>
    <w:uiPriority w:val="99"/>
    <w:rsid w:val="009263D2"/>
    <w:pPr>
      <w:pBdr>
        <w:top w:val="single" w:sz="8" w:space="0" w:color="auto"/>
        <w:bottom w:val="single" w:sz="4" w:space="0" w:color="auto"/>
      </w:pBdr>
      <w:spacing w:before="100" w:beforeAutospacing="1" w:after="100" w:afterAutospacing="1" w:line="280" w:lineRule="exact"/>
      <w:jc w:val="center"/>
    </w:pPr>
    <w:rPr>
      <w:rFonts w:ascii="Arial" w:eastAsia="Arial Unicode MS" w:hAnsi="Arial" w:cs="Arial"/>
      <w:b/>
      <w:bCs/>
      <w:noProof/>
      <w:sz w:val="18"/>
      <w:szCs w:val="18"/>
      <w:lang w:eastAsia="hu-HU"/>
    </w:rPr>
  </w:style>
  <w:style w:type="paragraph" w:customStyle="1" w:styleId="font521">
    <w:name w:val="font521"/>
    <w:basedOn w:val="Norml"/>
    <w:uiPriority w:val="99"/>
    <w:rsid w:val="009263D2"/>
    <w:pP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2131">
    <w:name w:val="xl22131"/>
    <w:basedOn w:val="Norml"/>
    <w:uiPriority w:val="99"/>
    <w:rsid w:val="009263D2"/>
    <w:pPr>
      <w:spacing w:before="100" w:beforeAutospacing="1" w:after="100" w:afterAutospacing="1" w:line="280" w:lineRule="exact"/>
      <w:jc w:val="both"/>
    </w:pPr>
    <w:rPr>
      <w:rFonts w:ascii="Arial Unicode MS" w:eastAsia="Arial Unicode MS" w:hAnsi="Arial Unicode MS" w:cs="Arial Unicode MS"/>
      <w:noProof/>
      <w:szCs w:val="24"/>
      <w:lang w:eastAsia="hu-HU"/>
    </w:rPr>
  </w:style>
  <w:style w:type="paragraph" w:customStyle="1" w:styleId="xl23121">
    <w:name w:val="xl23121"/>
    <w:basedOn w:val="Norml"/>
    <w:uiPriority w:val="99"/>
    <w:rsid w:val="009263D2"/>
    <w:pPr>
      <w:pBdr>
        <w:top w:val="single" w:sz="4" w:space="0" w:color="auto"/>
        <w:bottom w:val="single" w:sz="4"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23021">
    <w:name w:val="xl23021"/>
    <w:basedOn w:val="Norml"/>
    <w:uiPriority w:val="99"/>
    <w:rsid w:val="009263D2"/>
    <w:pPr>
      <w:pBdr>
        <w:left w:val="single" w:sz="8" w:space="0" w:color="auto"/>
        <w:right w:val="single" w:sz="8" w:space="0" w:color="auto"/>
      </w:pBdr>
      <w:spacing w:before="100" w:beforeAutospacing="1" w:after="100" w:afterAutospacing="1" w:line="280" w:lineRule="exact"/>
      <w:jc w:val="both"/>
      <w:textAlignment w:val="center"/>
    </w:pPr>
    <w:rPr>
      <w:rFonts w:ascii="Arial" w:eastAsia="Arial Unicode MS" w:hAnsi="Arial" w:cs="Arial"/>
      <w:b/>
      <w:bCs/>
      <w:noProof/>
      <w:sz w:val="18"/>
      <w:szCs w:val="18"/>
      <w:lang w:eastAsia="hu-HU"/>
    </w:rPr>
  </w:style>
  <w:style w:type="paragraph" w:customStyle="1" w:styleId="xl23131">
    <w:name w:val="xl23131"/>
    <w:basedOn w:val="Norml"/>
    <w:uiPriority w:val="99"/>
    <w:rsid w:val="009263D2"/>
    <w:pPr>
      <w:pBdr>
        <w:top w:val="single" w:sz="8" w:space="0" w:color="auto"/>
        <w:left w:val="single" w:sz="8" w:space="0" w:color="auto"/>
        <w:right w:val="single" w:sz="8" w:space="0" w:color="auto"/>
      </w:pBdr>
      <w:spacing w:before="100" w:beforeAutospacing="1" w:after="100" w:afterAutospacing="1" w:line="280" w:lineRule="exact"/>
      <w:jc w:val="center"/>
      <w:textAlignment w:val="center"/>
    </w:pPr>
    <w:rPr>
      <w:rFonts w:ascii="Arial" w:eastAsia="Arial Unicode MS" w:hAnsi="Arial" w:cs="Arial"/>
      <w:b/>
      <w:bCs/>
      <w:noProof/>
      <w:sz w:val="18"/>
      <w:szCs w:val="18"/>
      <w:lang w:eastAsia="hu-HU"/>
    </w:rPr>
  </w:style>
  <w:style w:type="paragraph" w:customStyle="1" w:styleId="xl23221">
    <w:name w:val="xl23221"/>
    <w:basedOn w:val="Norml"/>
    <w:uiPriority w:val="99"/>
    <w:rsid w:val="009263D2"/>
    <w:pPr>
      <w:pBdr>
        <w:left w:val="single" w:sz="8" w:space="0" w:color="auto"/>
        <w:right w:val="single" w:sz="8" w:space="0" w:color="auto"/>
      </w:pBdr>
      <w:spacing w:before="100" w:beforeAutospacing="1" w:after="100" w:afterAutospacing="1" w:line="280" w:lineRule="exact"/>
      <w:jc w:val="center"/>
      <w:textAlignment w:val="center"/>
    </w:pPr>
    <w:rPr>
      <w:rFonts w:ascii="Arial" w:eastAsia="Arial Unicode MS" w:hAnsi="Arial" w:cs="Arial"/>
      <w:b/>
      <w:bCs/>
      <w:noProof/>
      <w:sz w:val="18"/>
      <w:szCs w:val="18"/>
      <w:lang w:eastAsia="hu-HU"/>
    </w:rPr>
  </w:style>
  <w:style w:type="paragraph" w:customStyle="1" w:styleId="xl23321">
    <w:name w:val="xl23321"/>
    <w:basedOn w:val="Norml"/>
    <w:uiPriority w:val="99"/>
    <w:rsid w:val="009263D2"/>
    <w:pPr>
      <w:pBdr>
        <w:left w:val="single" w:sz="8" w:space="0" w:color="auto"/>
        <w:bottom w:val="single" w:sz="8" w:space="0" w:color="auto"/>
        <w:right w:val="single" w:sz="8" w:space="0" w:color="auto"/>
      </w:pBdr>
      <w:spacing w:before="100" w:beforeAutospacing="1" w:after="100" w:afterAutospacing="1" w:line="280" w:lineRule="exact"/>
      <w:jc w:val="center"/>
      <w:textAlignment w:val="center"/>
    </w:pPr>
    <w:rPr>
      <w:rFonts w:ascii="Arial" w:eastAsia="Arial Unicode MS" w:hAnsi="Arial" w:cs="Arial"/>
      <w:b/>
      <w:bCs/>
      <w:noProof/>
      <w:sz w:val="18"/>
      <w:szCs w:val="18"/>
      <w:lang w:eastAsia="hu-HU"/>
    </w:rPr>
  </w:style>
  <w:style w:type="paragraph" w:customStyle="1" w:styleId="xl23421">
    <w:name w:val="xl23421"/>
    <w:basedOn w:val="Norml"/>
    <w:uiPriority w:val="99"/>
    <w:rsid w:val="009263D2"/>
    <w:pPr>
      <w:pBdr>
        <w:top w:val="single" w:sz="8" w:space="0" w:color="auto"/>
        <w:left w:val="single" w:sz="8" w:space="0" w:color="auto"/>
        <w:right w:val="single" w:sz="8" w:space="0" w:color="auto"/>
      </w:pBdr>
      <w:spacing w:before="100" w:beforeAutospacing="1" w:after="100" w:afterAutospacing="1" w:line="280" w:lineRule="exact"/>
      <w:jc w:val="both"/>
      <w:textAlignment w:val="center"/>
    </w:pPr>
    <w:rPr>
      <w:rFonts w:ascii="Arial" w:eastAsia="Arial Unicode MS" w:hAnsi="Arial" w:cs="Arial"/>
      <w:noProof/>
      <w:sz w:val="16"/>
      <w:szCs w:val="16"/>
      <w:lang w:eastAsia="hu-HU"/>
    </w:rPr>
  </w:style>
  <w:style w:type="paragraph" w:customStyle="1" w:styleId="xl23521">
    <w:name w:val="xl23521"/>
    <w:basedOn w:val="Norml"/>
    <w:uiPriority w:val="99"/>
    <w:rsid w:val="009263D2"/>
    <w:pPr>
      <w:pBdr>
        <w:left w:val="single" w:sz="8" w:space="0" w:color="auto"/>
        <w:bottom w:val="single" w:sz="8" w:space="0" w:color="auto"/>
        <w:right w:val="single" w:sz="8" w:space="0" w:color="auto"/>
      </w:pBdr>
      <w:spacing w:before="100" w:beforeAutospacing="1" w:after="100" w:afterAutospacing="1" w:line="280" w:lineRule="exact"/>
      <w:jc w:val="both"/>
      <w:textAlignment w:val="center"/>
    </w:pPr>
    <w:rPr>
      <w:rFonts w:ascii="Arial" w:eastAsia="Arial Unicode MS" w:hAnsi="Arial" w:cs="Arial"/>
      <w:noProof/>
      <w:sz w:val="16"/>
      <w:szCs w:val="16"/>
      <w:lang w:eastAsia="hu-HU"/>
    </w:rPr>
  </w:style>
  <w:style w:type="paragraph" w:customStyle="1" w:styleId="xl23621">
    <w:name w:val="xl23621"/>
    <w:basedOn w:val="Norml"/>
    <w:uiPriority w:val="99"/>
    <w:rsid w:val="009263D2"/>
    <w:pPr>
      <w:spacing w:before="100" w:beforeAutospacing="1" w:after="100" w:afterAutospacing="1" w:line="280" w:lineRule="exact"/>
      <w:jc w:val="center"/>
    </w:pPr>
    <w:rPr>
      <w:rFonts w:ascii="Arial Unicode MS" w:eastAsia="Arial Unicode MS" w:hAnsi="Arial Unicode MS" w:cs="Arial Unicode MS"/>
      <w:noProof/>
      <w:szCs w:val="24"/>
      <w:lang w:eastAsia="hu-HU"/>
    </w:rPr>
  </w:style>
  <w:style w:type="paragraph" w:customStyle="1" w:styleId="xl23721">
    <w:name w:val="xl23721"/>
    <w:basedOn w:val="Norml"/>
    <w:uiPriority w:val="99"/>
    <w:rsid w:val="009263D2"/>
    <w:pPr>
      <w:pBdr>
        <w:top w:val="single" w:sz="8" w:space="0" w:color="auto"/>
        <w:left w:val="single" w:sz="8" w:space="0" w:color="auto"/>
        <w:bottom w:val="single" w:sz="4" w:space="0" w:color="auto"/>
      </w:pBdr>
      <w:spacing w:before="100" w:beforeAutospacing="1" w:after="100" w:afterAutospacing="1" w:line="280" w:lineRule="exact"/>
      <w:jc w:val="center"/>
    </w:pPr>
    <w:rPr>
      <w:rFonts w:ascii="Arial" w:eastAsia="Arial Unicode MS" w:hAnsi="Arial" w:cs="Arial"/>
      <w:b/>
      <w:bCs/>
      <w:noProof/>
      <w:sz w:val="18"/>
      <w:szCs w:val="18"/>
      <w:lang w:eastAsia="hu-HU"/>
    </w:rPr>
  </w:style>
  <w:style w:type="paragraph" w:customStyle="1" w:styleId="xl23821">
    <w:name w:val="xl23821"/>
    <w:basedOn w:val="Norml"/>
    <w:uiPriority w:val="99"/>
    <w:rsid w:val="009263D2"/>
    <w:pPr>
      <w:pBdr>
        <w:top w:val="single" w:sz="8" w:space="0" w:color="auto"/>
        <w:bottom w:val="single" w:sz="4" w:space="0" w:color="auto"/>
      </w:pBdr>
      <w:spacing w:before="100" w:beforeAutospacing="1" w:after="100" w:afterAutospacing="1" w:line="280" w:lineRule="exact"/>
      <w:jc w:val="center"/>
    </w:pPr>
    <w:rPr>
      <w:rFonts w:ascii="Arial" w:eastAsia="Arial Unicode MS" w:hAnsi="Arial" w:cs="Arial"/>
      <w:b/>
      <w:bCs/>
      <w:noProof/>
      <w:sz w:val="18"/>
      <w:szCs w:val="18"/>
      <w:lang w:eastAsia="hu-HU"/>
    </w:rPr>
  </w:style>
  <w:style w:type="paragraph" w:customStyle="1" w:styleId="xl23921">
    <w:name w:val="xl23921"/>
    <w:basedOn w:val="Norml"/>
    <w:uiPriority w:val="99"/>
    <w:rsid w:val="009263D2"/>
    <w:pPr>
      <w:pBdr>
        <w:top w:val="single" w:sz="8" w:space="0" w:color="auto"/>
        <w:bottom w:val="single" w:sz="4" w:space="0" w:color="auto"/>
        <w:right w:val="single" w:sz="8" w:space="0" w:color="auto"/>
      </w:pBdr>
      <w:spacing w:before="100" w:beforeAutospacing="1" w:after="100" w:afterAutospacing="1" w:line="280" w:lineRule="exact"/>
      <w:jc w:val="center"/>
    </w:pPr>
    <w:rPr>
      <w:rFonts w:ascii="Arial" w:eastAsia="Arial Unicode MS" w:hAnsi="Arial" w:cs="Arial"/>
      <w:b/>
      <w:bCs/>
      <w:noProof/>
      <w:sz w:val="18"/>
      <w:szCs w:val="18"/>
      <w:lang w:eastAsia="hu-HU"/>
    </w:rPr>
  </w:style>
  <w:style w:type="paragraph" w:customStyle="1" w:styleId="xl24021">
    <w:name w:val="xl24021"/>
    <w:basedOn w:val="Norml"/>
    <w:uiPriority w:val="99"/>
    <w:rsid w:val="009263D2"/>
    <w:pPr>
      <w:pBdr>
        <w:top w:val="single" w:sz="8" w:space="0" w:color="auto"/>
        <w:left w:val="single" w:sz="8" w:space="0" w:color="auto"/>
        <w:bottom w:val="single" w:sz="4" w:space="0" w:color="auto"/>
      </w:pBdr>
      <w:spacing w:before="100" w:beforeAutospacing="1" w:after="100" w:afterAutospacing="1" w:line="280" w:lineRule="exact"/>
      <w:jc w:val="center"/>
    </w:pPr>
    <w:rPr>
      <w:rFonts w:ascii="Arial" w:eastAsia="Arial Unicode MS" w:hAnsi="Arial" w:cs="Arial"/>
      <w:b/>
      <w:bCs/>
      <w:noProof/>
      <w:sz w:val="14"/>
      <w:szCs w:val="14"/>
      <w:lang w:eastAsia="hu-HU"/>
    </w:rPr>
  </w:style>
  <w:style w:type="paragraph" w:customStyle="1" w:styleId="xl24131">
    <w:name w:val="xl24131"/>
    <w:basedOn w:val="Norml"/>
    <w:uiPriority w:val="99"/>
    <w:rsid w:val="009263D2"/>
    <w:pPr>
      <w:pBdr>
        <w:top w:val="single" w:sz="8" w:space="0" w:color="auto"/>
        <w:bottom w:val="single" w:sz="4" w:space="0" w:color="auto"/>
      </w:pBdr>
      <w:spacing w:before="100" w:beforeAutospacing="1" w:after="100" w:afterAutospacing="1" w:line="280" w:lineRule="exact"/>
      <w:jc w:val="center"/>
    </w:pPr>
    <w:rPr>
      <w:rFonts w:ascii="Arial" w:eastAsia="Arial Unicode MS" w:hAnsi="Arial" w:cs="Arial"/>
      <w:b/>
      <w:bCs/>
      <w:noProof/>
      <w:sz w:val="14"/>
      <w:szCs w:val="14"/>
      <w:lang w:eastAsia="hu-HU"/>
    </w:rPr>
  </w:style>
  <w:style w:type="paragraph" w:customStyle="1" w:styleId="xl24221">
    <w:name w:val="xl24221"/>
    <w:basedOn w:val="Norml"/>
    <w:uiPriority w:val="99"/>
    <w:rsid w:val="009263D2"/>
    <w:pPr>
      <w:pBdr>
        <w:top w:val="single" w:sz="8" w:space="0" w:color="auto"/>
        <w:bottom w:val="single" w:sz="4" w:space="0" w:color="auto"/>
        <w:right w:val="single" w:sz="4" w:space="0" w:color="auto"/>
      </w:pBdr>
      <w:spacing w:before="100" w:beforeAutospacing="1" w:after="100" w:afterAutospacing="1" w:line="280" w:lineRule="exact"/>
      <w:jc w:val="center"/>
    </w:pPr>
    <w:rPr>
      <w:rFonts w:ascii="Arial" w:eastAsia="Arial Unicode MS" w:hAnsi="Arial" w:cs="Arial"/>
      <w:b/>
      <w:bCs/>
      <w:noProof/>
      <w:sz w:val="14"/>
      <w:szCs w:val="14"/>
      <w:lang w:eastAsia="hu-HU"/>
    </w:rPr>
  </w:style>
  <w:style w:type="paragraph" w:customStyle="1" w:styleId="xl24321">
    <w:name w:val="xl24321"/>
    <w:basedOn w:val="Norml"/>
    <w:uiPriority w:val="99"/>
    <w:rsid w:val="009263D2"/>
    <w:pPr>
      <w:pBdr>
        <w:top w:val="single" w:sz="8" w:space="0" w:color="auto"/>
        <w:left w:val="single" w:sz="4" w:space="0" w:color="auto"/>
        <w:bottom w:val="single" w:sz="4" w:space="0" w:color="auto"/>
      </w:pBdr>
      <w:spacing w:before="100" w:beforeAutospacing="1" w:after="100" w:afterAutospacing="1" w:line="280" w:lineRule="exact"/>
      <w:jc w:val="center"/>
    </w:pPr>
    <w:rPr>
      <w:rFonts w:ascii="Arial" w:eastAsia="Arial Unicode MS" w:hAnsi="Arial" w:cs="Arial"/>
      <w:b/>
      <w:bCs/>
      <w:noProof/>
      <w:sz w:val="14"/>
      <w:szCs w:val="14"/>
      <w:lang w:eastAsia="hu-HU"/>
    </w:rPr>
  </w:style>
  <w:style w:type="paragraph" w:customStyle="1" w:styleId="xl24421">
    <w:name w:val="xl24421"/>
    <w:basedOn w:val="Norml"/>
    <w:uiPriority w:val="99"/>
    <w:rsid w:val="009263D2"/>
    <w:pPr>
      <w:pBdr>
        <w:top w:val="single" w:sz="8" w:space="0" w:color="auto"/>
        <w:bottom w:val="single" w:sz="4" w:space="0" w:color="auto"/>
        <w:right w:val="single" w:sz="8" w:space="0" w:color="auto"/>
      </w:pBdr>
      <w:spacing w:before="100" w:beforeAutospacing="1" w:after="100" w:afterAutospacing="1" w:line="280" w:lineRule="exact"/>
      <w:jc w:val="center"/>
    </w:pPr>
    <w:rPr>
      <w:rFonts w:ascii="Arial" w:eastAsia="Arial Unicode MS" w:hAnsi="Arial" w:cs="Arial"/>
      <w:b/>
      <w:bCs/>
      <w:noProof/>
      <w:sz w:val="14"/>
      <w:szCs w:val="14"/>
      <w:lang w:eastAsia="hu-HU"/>
    </w:rPr>
  </w:style>
  <w:style w:type="paragraph" w:customStyle="1" w:styleId="xl24521">
    <w:name w:val="xl24521"/>
    <w:basedOn w:val="Norml"/>
    <w:uiPriority w:val="99"/>
    <w:rsid w:val="009263D2"/>
    <w:pPr>
      <w:pBdr>
        <w:top w:val="single" w:sz="4" w:space="0" w:color="auto"/>
        <w:left w:val="single" w:sz="8" w:space="0" w:color="auto"/>
        <w:bottom w:val="single" w:sz="8" w:space="0" w:color="auto"/>
      </w:pBdr>
      <w:spacing w:before="100" w:beforeAutospacing="1" w:after="100" w:afterAutospacing="1" w:line="280" w:lineRule="exact"/>
      <w:jc w:val="center"/>
    </w:pPr>
    <w:rPr>
      <w:rFonts w:ascii="Arial" w:eastAsia="Arial Unicode MS" w:hAnsi="Arial" w:cs="Arial"/>
      <w:b/>
      <w:bCs/>
      <w:noProof/>
      <w:sz w:val="16"/>
      <w:szCs w:val="16"/>
      <w:lang w:eastAsia="hu-HU"/>
    </w:rPr>
  </w:style>
  <w:style w:type="paragraph" w:customStyle="1" w:styleId="xl24621">
    <w:name w:val="xl24621"/>
    <w:basedOn w:val="Norml"/>
    <w:uiPriority w:val="99"/>
    <w:rsid w:val="009263D2"/>
    <w:pPr>
      <w:pBdr>
        <w:top w:val="single" w:sz="4" w:space="0" w:color="auto"/>
        <w:bottom w:val="single" w:sz="8" w:space="0" w:color="auto"/>
        <w:right w:val="single" w:sz="4" w:space="0" w:color="auto"/>
      </w:pBdr>
      <w:spacing w:before="100" w:beforeAutospacing="1" w:after="100" w:afterAutospacing="1" w:line="280" w:lineRule="exact"/>
      <w:jc w:val="center"/>
    </w:pPr>
    <w:rPr>
      <w:rFonts w:ascii="Arial" w:eastAsia="Arial Unicode MS" w:hAnsi="Arial" w:cs="Arial"/>
      <w:b/>
      <w:bCs/>
      <w:noProof/>
      <w:sz w:val="16"/>
      <w:szCs w:val="16"/>
      <w:lang w:eastAsia="hu-HU"/>
    </w:rPr>
  </w:style>
  <w:style w:type="paragraph" w:customStyle="1" w:styleId="xl24721">
    <w:name w:val="xl24721"/>
    <w:basedOn w:val="Norml"/>
    <w:uiPriority w:val="99"/>
    <w:rsid w:val="009263D2"/>
    <w:pPr>
      <w:pBdr>
        <w:top w:val="single" w:sz="4" w:space="0" w:color="auto"/>
        <w:left w:val="single" w:sz="4" w:space="0" w:color="auto"/>
        <w:bottom w:val="single" w:sz="8" w:space="0" w:color="auto"/>
      </w:pBdr>
      <w:spacing w:before="100" w:beforeAutospacing="1" w:after="100" w:afterAutospacing="1" w:line="280" w:lineRule="exact"/>
      <w:jc w:val="center"/>
    </w:pPr>
    <w:rPr>
      <w:rFonts w:ascii="Arial" w:eastAsia="Arial Unicode MS" w:hAnsi="Arial" w:cs="Arial"/>
      <w:b/>
      <w:bCs/>
      <w:noProof/>
      <w:sz w:val="16"/>
      <w:szCs w:val="16"/>
      <w:lang w:eastAsia="hu-HU"/>
    </w:rPr>
  </w:style>
  <w:style w:type="paragraph" w:customStyle="1" w:styleId="xl24821">
    <w:name w:val="xl24821"/>
    <w:basedOn w:val="Norml"/>
    <w:uiPriority w:val="99"/>
    <w:rsid w:val="009263D2"/>
    <w:pPr>
      <w:pBdr>
        <w:top w:val="single" w:sz="4" w:space="0" w:color="auto"/>
        <w:bottom w:val="single" w:sz="8" w:space="0" w:color="auto"/>
        <w:right w:val="single" w:sz="8" w:space="0" w:color="auto"/>
      </w:pBdr>
      <w:spacing w:before="100" w:beforeAutospacing="1" w:after="100" w:afterAutospacing="1" w:line="280" w:lineRule="exact"/>
      <w:jc w:val="center"/>
    </w:pPr>
    <w:rPr>
      <w:rFonts w:ascii="Arial" w:eastAsia="Arial Unicode MS" w:hAnsi="Arial" w:cs="Arial"/>
      <w:b/>
      <w:bCs/>
      <w:noProof/>
      <w:sz w:val="16"/>
      <w:szCs w:val="16"/>
      <w:lang w:eastAsia="hu-HU"/>
    </w:rPr>
  </w:style>
  <w:style w:type="paragraph" w:customStyle="1" w:styleId="xl24921">
    <w:name w:val="xl24921"/>
    <w:basedOn w:val="Norml"/>
    <w:uiPriority w:val="99"/>
    <w:rsid w:val="009263D2"/>
    <w:pPr>
      <w:pBdr>
        <w:left w:val="single" w:sz="8" w:space="0" w:color="auto"/>
        <w:bottom w:val="single" w:sz="8" w:space="0" w:color="auto"/>
        <w:right w:val="single" w:sz="8" w:space="0" w:color="auto"/>
      </w:pBdr>
      <w:spacing w:before="100" w:beforeAutospacing="1" w:after="100" w:afterAutospacing="1" w:line="280" w:lineRule="exact"/>
      <w:jc w:val="both"/>
      <w:textAlignment w:val="center"/>
    </w:pPr>
    <w:rPr>
      <w:rFonts w:ascii="Arial" w:eastAsia="Arial Unicode MS" w:hAnsi="Arial" w:cs="Arial"/>
      <w:b/>
      <w:bCs/>
      <w:noProof/>
      <w:sz w:val="18"/>
      <w:szCs w:val="18"/>
      <w:lang w:eastAsia="hu-HU"/>
    </w:rPr>
  </w:style>
  <w:style w:type="paragraph" w:customStyle="1" w:styleId="xl25021">
    <w:name w:val="xl25021"/>
    <w:basedOn w:val="Norml"/>
    <w:uiPriority w:val="99"/>
    <w:rsid w:val="009263D2"/>
    <w:pPr>
      <w:pBdr>
        <w:top w:val="single" w:sz="8" w:space="0" w:color="auto"/>
        <w:left w:val="single" w:sz="8" w:space="0" w:color="auto"/>
        <w:bottom w:val="single" w:sz="8" w:space="0" w:color="auto"/>
      </w:pBdr>
      <w:spacing w:before="100" w:beforeAutospacing="1" w:after="100" w:afterAutospacing="1" w:line="280" w:lineRule="exact"/>
      <w:jc w:val="both"/>
      <w:textAlignment w:val="center"/>
    </w:pPr>
    <w:rPr>
      <w:rFonts w:ascii="Arial" w:eastAsia="Arial Unicode MS" w:hAnsi="Arial" w:cs="Arial"/>
      <w:b/>
      <w:bCs/>
      <w:noProof/>
      <w:sz w:val="18"/>
      <w:szCs w:val="18"/>
      <w:lang w:eastAsia="hu-HU"/>
    </w:rPr>
  </w:style>
  <w:style w:type="paragraph" w:customStyle="1" w:styleId="xl25131">
    <w:name w:val="xl25131"/>
    <w:basedOn w:val="Norml"/>
    <w:uiPriority w:val="99"/>
    <w:rsid w:val="009263D2"/>
    <w:pPr>
      <w:pBdr>
        <w:top w:val="single" w:sz="8" w:space="0" w:color="auto"/>
        <w:bottom w:val="single" w:sz="8" w:space="0" w:color="auto"/>
      </w:pBdr>
      <w:spacing w:before="100" w:beforeAutospacing="1" w:after="100" w:afterAutospacing="1" w:line="280" w:lineRule="exact"/>
      <w:jc w:val="both"/>
      <w:textAlignment w:val="center"/>
    </w:pPr>
    <w:rPr>
      <w:rFonts w:ascii="Arial" w:eastAsia="Arial Unicode MS" w:hAnsi="Arial" w:cs="Arial"/>
      <w:b/>
      <w:bCs/>
      <w:noProof/>
      <w:sz w:val="18"/>
      <w:szCs w:val="18"/>
      <w:lang w:eastAsia="hu-HU"/>
    </w:rPr>
  </w:style>
  <w:style w:type="paragraph" w:customStyle="1" w:styleId="xl25221">
    <w:name w:val="xl25221"/>
    <w:basedOn w:val="Norml"/>
    <w:uiPriority w:val="99"/>
    <w:rsid w:val="009263D2"/>
    <w:pPr>
      <w:pBdr>
        <w:top w:val="single" w:sz="8" w:space="0" w:color="auto"/>
        <w:bottom w:val="single" w:sz="8" w:space="0" w:color="auto"/>
        <w:right w:val="single" w:sz="8" w:space="0" w:color="auto"/>
      </w:pBdr>
      <w:spacing w:before="100" w:beforeAutospacing="1" w:after="100" w:afterAutospacing="1" w:line="280" w:lineRule="exact"/>
      <w:jc w:val="both"/>
      <w:textAlignment w:val="center"/>
    </w:pPr>
    <w:rPr>
      <w:rFonts w:ascii="Arial" w:eastAsia="Arial Unicode MS" w:hAnsi="Arial" w:cs="Arial"/>
      <w:b/>
      <w:bCs/>
      <w:noProof/>
      <w:sz w:val="18"/>
      <w:szCs w:val="18"/>
      <w:lang w:eastAsia="hu-HU"/>
    </w:rPr>
  </w:style>
  <w:style w:type="paragraph" w:customStyle="1" w:styleId="xl25321">
    <w:name w:val="xl25321"/>
    <w:basedOn w:val="Norml"/>
    <w:uiPriority w:val="99"/>
    <w:rsid w:val="009263D2"/>
    <w:pPr>
      <w:pBdr>
        <w:top w:val="single" w:sz="8" w:space="0" w:color="auto"/>
        <w:left w:val="single" w:sz="8" w:space="0" w:color="auto"/>
        <w:right w:val="single" w:sz="8" w:space="0" w:color="auto"/>
      </w:pBdr>
      <w:spacing w:before="100" w:beforeAutospacing="1" w:after="100" w:afterAutospacing="1" w:line="280" w:lineRule="exact"/>
      <w:jc w:val="center"/>
    </w:pPr>
    <w:rPr>
      <w:rFonts w:ascii="Arial" w:eastAsia="Arial Unicode MS" w:hAnsi="Arial" w:cs="Arial"/>
      <w:noProof/>
      <w:szCs w:val="24"/>
      <w:lang w:eastAsia="hu-HU"/>
    </w:rPr>
  </w:style>
  <w:style w:type="paragraph" w:customStyle="1" w:styleId="xl25421">
    <w:name w:val="xl25421"/>
    <w:basedOn w:val="Norml"/>
    <w:uiPriority w:val="99"/>
    <w:rsid w:val="009263D2"/>
    <w:pPr>
      <w:pBdr>
        <w:left w:val="single" w:sz="8" w:space="0" w:color="auto"/>
        <w:right w:val="single" w:sz="8" w:space="0" w:color="auto"/>
      </w:pBdr>
      <w:spacing w:before="100" w:beforeAutospacing="1" w:after="100" w:afterAutospacing="1" w:line="280" w:lineRule="exact"/>
      <w:jc w:val="center"/>
    </w:pPr>
    <w:rPr>
      <w:rFonts w:ascii="Arial" w:eastAsia="Arial Unicode MS" w:hAnsi="Arial" w:cs="Arial"/>
      <w:noProof/>
      <w:szCs w:val="24"/>
      <w:lang w:eastAsia="hu-HU"/>
    </w:rPr>
  </w:style>
  <w:style w:type="paragraph" w:customStyle="1" w:styleId="xl25521">
    <w:name w:val="xl25521"/>
    <w:basedOn w:val="Norml"/>
    <w:uiPriority w:val="99"/>
    <w:rsid w:val="009263D2"/>
    <w:pPr>
      <w:pBdr>
        <w:left w:val="single" w:sz="8" w:space="0" w:color="auto"/>
        <w:bottom w:val="single" w:sz="8" w:space="0" w:color="auto"/>
        <w:right w:val="single" w:sz="8" w:space="0" w:color="auto"/>
      </w:pBdr>
      <w:spacing w:before="100" w:beforeAutospacing="1" w:after="100" w:afterAutospacing="1" w:line="280" w:lineRule="exact"/>
      <w:jc w:val="center"/>
    </w:pPr>
    <w:rPr>
      <w:rFonts w:ascii="Arial" w:eastAsia="Arial Unicode MS" w:hAnsi="Arial" w:cs="Arial"/>
      <w:noProof/>
      <w:szCs w:val="24"/>
      <w:lang w:eastAsia="hu-HU"/>
    </w:rPr>
  </w:style>
  <w:style w:type="paragraph" w:customStyle="1" w:styleId="xl25621">
    <w:name w:val="xl25621"/>
    <w:basedOn w:val="Norml"/>
    <w:uiPriority w:val="99"/>
    <w:rsid w:val="009263D2"/>
    <w:pPr>
      <w:pBdr>
        <w:top w:val="single" w:sz="8" w:space="0" w:color="auto"/>
        <w:left w:val="single" w:sz="8" w:space="0" w:color="auto"/>
        <w:bottom w:val="single" w:sz="8" w:space="0" w:color="auto"/>
      </w:pBdr>
      <w:spacing w:before="100" w:beforeAutospacing="1" w:after="100" w:afterAutospacing="1" w:line="280" w:lineRule="exact"/>
      <w:jc w:val="both"/>
    </w:pPr>
    <w:rPr>
      <w:rFonts w:ascii="Arial" w:eastAsia="Arial Unicode MS" w:hAnsi="Arial" w:cs="Arial"/>
      <w:b/>
      <w:bCs/>
      <w:noProof/>
      <w:szCs w:val="24"/>
      <w:lang w:eastAsia="hu-HU"/>
    </w:rPr>
  </w:style>
  <w:style w:type="paragraph" w:customStyle="1" w:styleId="xl25721">
    <w:name w:val="xl25721"/>
    <w:basedOn w:val="Norml"/>
    <w:uiPriority w:val="99"/>
    <w:rsid w:val="009263D2"/>
    <w:pPr>
      <w:pBdr>
        <w:top w:val="single" w:sz="8" w:space="0" w:color="auto"/>
        <w:bottom w:val="single" w:sz="8" w:space="0" w:color="auto"/>
      </w:pBdr>
      <w:spacing w:before="100" w:beforeAutospacing="1" w:after="100" w:afterAutospacing="1" w:line="280" w:lineRule="exact"/>
      <w:jc w:val="both"/>
    </w:pPr>
    <w:rPr>
      <w:rFonts w:ascii="Arial" w:eastAsia="Arial Unicode MS" w:hAnsi="Arial" w:cs="Arial"/>
      <w:b/>
      <w:bCs/>
      <w:noProof/>
      <w:szCs w:val="24"/>
      <w:lang w:eastAsia="hu-HU"/>
    </w:rPr>
  </w:style>
  <w:style w:type="paragraph" w:customStyle="1" w:styleId="xl25821">
    <w:name w:val="xl25821"/>
    <w:basedOn w:val="Norml"/>
    <w:uiPriority w:val="99"/>
    <w:rsid w:val="009263D2"/>
    <w:pPr>
      <w:pBdr>
        <w:top w:val="single" w:sz="8" w:space="0" w:color="auto"/>
        <w:bottom w:val="single" w:sz="8" w:space="0" w:color="auto"/>
        <w:right w:val="single" w:sz="8" w:space="0" w:color="auto"/>
      </w:pBdr>
      <w:spacing w:before="100" w:beforeAutospacing="1" w:after="100" w:afterAutospacing="1" w:line="280" w:lineRule="exact"/>
      <w:jc w:val="both"/>
    </w:pPr>
    <w:rPr>
      <w:rFonts w:ascii="Arial" w:eastAsia="Arial Unicode MS" w:hAnsi="Arial" w:cs="Arial"/>
      <w:b/>
      <w:bCs/>
      <w:noProof/>
      <w:szCs w:val="24"/>
      <w:lang w:eastAsia="hu-HU"/>
    </w:rPr>
  </w:style>
  <w:style w:type="paragraph" w:customStyle="1" w:styleId="xl25921">
    <w:name w:val="xl25921"/>
    <w:basedOn w:val="Norml"/>
    <w:uiPriority w:val="99"/>
    <w:rsid w:val="009263D2"/>
    <w:pPr>
      <w:pBdr>
        <w:left w:val="single" w:sz="4" w:space="0" w:color="auto"/>
        <w:bottom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6011">
    <w:name w:val="xl26011"/>
    <w:basedOn w:val="Norml"/>
    <w:uiPriority w:val="99"/>
    <w:rsid w:val="009263D2"/>
    <w:pPr>
      <w:pBdr>
        <w:top w:val="single" w:sz="8" w:space="0" w:color="auto"/>
        <w:bottom w:val="single" w:sz="4" w:space="0" w:color="auto"/>
        <w:right w:val="single" w:sz="4" w:space="0" w:color="auto"/>
      </w:pBdr>
      <w:spacing w:before="100" w:beforeAutospacing="1" w:after="100" w:afterAutospacing="1" w:line="280" w:lineRule="exact"/>
      <w:jc w:val="center"/>
      <w:textAlignment w:val="center"/>
    </w:pPr>
    <w:rPr>
      <w:rFonts w:ascii="Arial" w:eastAsia="Arial Unicode MS" w:hAnsi="Arial" w:cs="Arial"/>
      <w:b/>
      <w:bCs/>
      <w:noProof/>
      <w:sz w:val="14"/>
      <w:szCs w:val="14"/>
      <w:lang w:eastAsia="hu-HU"/>
    </w:rPr>
  </w:style>
  <w:style w:type="paragraph" w:customStyle="1" w:styleId="xl26121">
    <w:name w:val="xl26121"/>
    <w:basedOn w:val="Norml"/>
    <w:uiPriority w:val="99"/>
    <w:rsid w:val="009263D2"/>
    <w:pPr>
      <w:pBdr>
        <w:top w:val="single" w:sz="8" w:space="0" w:color="auto"/>
        <w:left w:val="single" w:sz="4" w:space="0" w:color="auto"/>
        <w:bottom w:val="single" w:sz="4" w:space="0" w:color="auto"/>
      </w:pBdr>
      <w:spacing w:before="100" w:beforeAutospacing="1" w:after="100" w:afterAutospacing="1" w:line="280" w:lineRule="exact"/>
      <w:jc w:val="center"/>
      <w:textAlignment w:val="center"/>
    </w:pPr>
    <w:rPr>
      <w:rFonts w:ascii="Arial" w:eastAsia="Arial Unicode MS" w:hAnsi="Arial" w:cs="Arial"/>
      <w:b/>
      <w:bCs/>
      <w:noProof/>
      <w:sz w:val="14"/>
      <w:szCs w:val="14"/>
      <w:lang w:eastAsia="hu-HU"/>
    </w:rPr>
  </w:style>
  <w:style w:type="paragraph" w:customStyle="1" w:styleId="xl26211">
    <w:name w:val="xl26211"/>
    <w:basedOn w:val="Norml"/>
    <w:uiPriority w:val="99"/>
    <w:rsid w:val="009263D2"/>
    <w:pPr>
      <w:pBdr>
        <w:top w:val="single" w:sz="8" w:space="0" w:color="auto"/>
        <w:bottom w:val="single" w:sz="4" w:space="0" w:color="auto"/>
        <w:right w:val="single" w:sz="8" w:space="0" w:color="auto"/>
      </w:pBdr>
      <w:spacing w:before="100" w:beforeAutospacing="1" w:after="100" w:afterAutospacing="1" w:line="280" w:lineRule="exact"/>
      <w:jc w:val="center"/>
      <w:textAlignment w:val="center"/>
    </w:pPr>
    <w:rPr>
      <w:rFonts w:ascii="Arial" w:eastAsia="Arial Unicode MS" w:hAnsi="Arial" w:cs="Arial"/>
      <w:b/>
      <w:bCs/>
      <w:noProof/>
      <w:sz w:val="14"/>
      <w:szCs w:val="14"/>
      <w:lang w:eastAsia="hu-HU"/>
    </w:rPr>
  </w:style>
  <w:style w:type="paragraph" w:customStyle="1" w:styleId="xl26311">
    <w:name w:val="xl26311"/>
    <w:basedOn w:val="Norml"/>
    <w:uiPriority w:val="99"/>
    <w:rsid w:val="009263D2"/>
    <w:pPr>
      <w:pBdr>
        <w:top w:val="single" w:sz="4" w:space="0" w:color="auto"/>
        <w:left w:val="single" w:sz="8" w:space="0" w:color="auto"/>
        <w:bottom w:val="single" w:sz="8" w:space="0" w:color="auto"/>
      </w:pBdr>
      <w:spacing w:before="100" w:beforeAutospacing="1" w:after="100" w:afterAutospacing="1" w:line="280" w:lineRule="exact"/>
      <w:jc w:val="center"/>
      <w:textAlignment w:val="center"/>
    </w:pPr>
    <w:rPr>
      <w:rFonts w:ascii="Arial" w:eastAsia="Arial Unicode MS" w:hAnsi="Arial" w:cs="Arial"/>
      <w:b/>
      <w:bCs/>
      <w:noProof/>
      <w:sz w:val="16"/>
      <w:szCs w:val="16"/>
      <w:lang w:eastAsia="hu-HU"/>
    </w:rPr>
  </w:style>
  <w:style w:type="paragraph" w:customStyle="1" w:styleId="xl26411">
    <w:name w:val="xl26411"/>
    <w:basedOn w:val="Norml"/>
    <w:uiPriority w:val="99"/>
    <w:rsid w:val="009263D2"/>
    <w:pPr>
      <w:pBdr>
        <w:top w:val="single" w:sz="4" w:space="0" w:color="auto"/>
        <w:bottom w:val="single" w:sz="8" w:space="0" w:color="auto"/>
        <w:right w:val="single" w:sz="4" w:space="0" w:color="auto"/>
      </w:pBdr>
      <w:spacing w:before="100" w:beforeAutospacing="1" w:after="100" w:afterAutospacing="1" w:line="280" w:lineRule="exact"/>
      <w:jc w:val="center"/>
      <w:textAlignment w:val="center"/>
    </w:pPr>
    <w:rPr>
      <w:rFonts w:ascii="Arial" w:eastAsia="Arial Unicode MS" w:hAnsi="Arial" w:cs="Arial"/>
      <w:b/>
      <w:bCs/>
      <w:noProof/>
      <w:sz w:val="16"/>
      <w:szCs w:val="16"/>
      <w:lang w:eastAsia="hu-HU"/>
    </w:rPr>
  </w:style>
  <w:style w:type="paragraph" w:customStyle="1" w:styleId="xl26511">
    <w:name w:val="xl26511"/>
    <w:basedOn w:val="Norml"/>
    <w:uiPriority w:val="99"/>
    <w:rsid w:val="009263D2"/>
    <w:pPr>
      <w:pBdr>
        <w:top w:val="single" w:sz="4" w:space="0" w:color="auto"/>
        <w:left w:val="single" w:sz="4" w:space="0" w:color="auto"/>
        <w:bottom w:val="single" w:sz="8" w:space="0" w:color="auto"/>
      </w:pBdr>
      <w:spacing w:before="100" w:beforeAutospacing="1" w:after="100" w:afterAutospacing="1" w:line="280" w:lineRule="exact"/>
      <w:jc w:val="center"/>
      <w:textAlignment w:val="center"/>
    </w:pPr>
    <w:rPr>
      <w:rFonts w:ascii="Arial" w:eastAsia="Arial Unicode MS" w:hAnsi="Arial" w:cs="Arial"/>
      <w:b/>
      <w:bCs/>
      <w:noProof/>
      <w:sz w:val="16"/>
      <w:szCs w:val="16"/>
      <w:lang w:eastAsia="hu-HU"/>
    </w:rPr>
  </w:style>
  <w:style w:type="paragraph" w:customStyle="1" w:styleId="xl26611">
    <w:name w:val="xl26611"/>
    <w:basedOn w:val="Norml"/>
    <w:uiPriority w:val="99"/>
    <w:rsid w:val="009263D2"/>
    <w:pPr>
      <w:pBdr>
        <w:top w:val="single" w:sz="4" w:space="0" w:color="auto"/>
        <w:bottom w:val="single" w:sz="8" w:space="0" w:color="auto"/>
        <w:right w:val="single" w:sz="8" w:space="0" w:color="auto"/>
      </w:pBdr>
      <w:spacing w:before="100" w:beforeAutospacing="1" w:after="100" w:afterAutospacing="1" w:line="280" w:lineRule="exact"/>
      <w:jc w:val="center"/>
      <w:textAlignment w:val="center"/>
    </w:pPr>
    <w:rPr>
      <w:rFonts w:ascii="Arial" w:eastAsia="Arial Unicode MS" w:hAnsi="Arial" w:cs="Arial"/>
      <w:b/>
      <w:bCs/>
      <w:noProof/>
      <w:sz w:val="16"/>
      <w:szCs w:val="16"/>
      <w:lang w:eastAsia="hu-HU"/>
    </w:rPr>
  </w:style>
  <w:style w:type="paragraph" w:customStyle="1" w:styleId="xl26711">
    <w:name w:val="xl26711"/>
    <w:basedOn w:val="Norml"/>
    <w:uiPriority w:val="99"/>
    <w:rsid w:val="009263D2"/>
    <w:pPr>
      <w:pBdr>
        <w:left w:val="single" w:sz="8" w:space="0" w:color="auto"/>
        <w:bottom w:val="single" w:sz="8" w:space="0" w:color="auto"/>
      </w:pBdr>
      <w:spacing w:before="100" w:beforeAutospacing="1" w:after="100" w:afterAutospacing="1" w:line="280" w:lineRule="exact"/>
      <w:jc w:val="center"/>
      <w:textAlignment w:val="center"/>
    </w:pPr>
    <w:rPr>
      <w:rFonts w:ascii="Arial" w:eastAsia="Arial Unicode MS" w:hAnsi="Arial" w:cs="Arial"/>
      <w:noProof/>
      <w:sz w:val="14"/>
      <w:szCs w:val="14"/>
      <w:lang w:eastAsia="hu-HU"/>
    </w:rPr>
  </w:style>
  <w:style w:type="paragraph" w:customStyle="1" w:styleId="xl26811">
    <w:name w:val="xl26811"/>
    <w:basedOn w:val="Norml"/>
    <w:uiPriority w:val="99"/>
    <w:rsid w:val="009263D2"/>
    <w:pPr>
      <w:pBdr>
        <w:top w:val="single" w:sz="8" w:space="0" w:color="auto"/>
        <w:left w:val="single" w:sz="8" w:space="0" w:color="auto"/>
      </w:pBdr>
      <w:spacing w:before="100" w:beforeAutospacing="1" w:after="100" w:afterAutospacing="1" w:line="280" w:lineRule="exact"/>
      <w:jc w:val="both"/>
      <w:textAlignment w:val="center"/>
    </w:pPr>
    <w:rPr>
      <w:rFonts w:ascii="Arial" w:eastAsia="Arial Unicode MS" w:hAnsi="Arial" w:cs="Arial"/>
      <w:noProof/>
      <w:szCs w:val="24"/>
      <w:lang w:eastAsia="hu-HU"/>
    </w:rPr>
  </w:style>
  <w:style w:type="paragraph" w:customStyle="1" w:styleId="xl26911">
    <w:name w:val="xl26911"/>
    <w:basedOn w:val="Norml"/>
    <w:uiPriority w:val="99"/>
    <w:rsid w:val="009263D2"/>
    <w:pPr>
      <w:pBdr>
        <w:top w:val="single" w:sz="8" w:space="0" w:color="auto"/>
      </w:pBdr>
      <w:spacing w:before="100" w:beforeAutospacing="1" w:after="100" w:afterAutospacing="1" w:line="280" w:lineRule="exact"/>
      <w:jc w:val="both"/>
      <w:textAlignment w:val="center"/>
    </w:pPr>
    <w:rPr>
      <w:rFonts w:ascii="Arial" w:eastAsia="Arial Unicode MS" w:hAnsi="Arial" w:cs="Arial"/>
      <w:noProof/>
      <w:szCs w:val="24"/>
      <w:lang w:eastAsia="hu-HU"/>
    </w:rPr>
  </w:style>
  <w:style w:type="paragraph" w:customStyle="1" w:styleId="xl27011">
    <w:name w:val="xl27011"/>
    <w:basedOn w:val="Norml"/>
    <w:uiPriority w:val="99"/>
    <w:rsid w:val="009263D2"/>
    <w:pPr>
      <w:pBdr>
        <w:left w:val="single" w:sz="8" w:space="0" w:color="auto"/>
        <w:bottom w:val="single" w:sz="8" w:space="0" w:color="auto"/>
      </w:pBdr>
      <w:spacing w:before="100" w:beforeAutospacing="1" w:after="100" w:afterAutospacing="1" w:line="280" w:lineRule="exact"/>
      <w:jc w:val="both"/>
      <w:textAlignment w:val="center"/>
    </w:pPr>
    <w:rPr>
      <w:rFonts w:ascii="Arial" w:eastAsia="Arial Unicode MS" w:hAnsi="Arial" w:cs="Arial"/>
      <w:noProof/>
      <w:szCs w:val="24"/>
      <w:lang w:eastAsia="hu-HU"/>
    </w:rPr>
  </w:style>
  <w:style w:type="paragraph" w:customStyle="1" w:styleId="xl27121">
    <w:name w:val="xl27121"/>
    <w:basedOn w:val="Norml"/>
    <w:uiPriority w:val="99"/>
    <w:rsid w:val="009263D2"/>
    <w:pPr>
      <w:pBdr>
        <w:bottom w:val="single" w:sz="8" w:space="0" w:color="auto"/>
      </w:pBdr>
      <w:spacing w:before="100" w:beforeAutospacing="1" w:after="100" w:afterAutospacing="1" w:line="280" w:lineRule="exact"/>
      <w:jc w:val="both"/>
      <w:textAlignment w:val="center"/>
    </w:pPr>
    <w:rPr>
      <w:rFonts w:ascii="Arial" w:eastAsia="Arial Unicode MS" w:hAnsi="Arial" w:cs="Arial"/>
      <w:noProof/>
      <w:szCs w:val="24"/>
      <w:lang w:eastAsia="hu-HU"/>
    </w:rPr>
  </w:style>
  <w:style w:type="paragraph" w:customStyle="1" w:styleId="xl27211">
    <w:name w:val="xl27211"/>
    <w:basedOn w:val="Norml"/>
    <w:uiPriority w:val="99"/>
    <w:rsid w:val="009263D2"/>
    <w:pPr>
      <w:pBdr>
        <w:top w:val="single" w:sz="4" w:space="0" w:color="auto"/>
        <w:left w:val="single" w:sz="4" w:space="0" w:color="auto"/>
        <w:bottom w:val="single" w:sz="8" w:space="0" w:color="auto"/>
      </w:pBdr>
      <w:spacing w:before="100" w:beforeAutospacing="1" w:after="100" w:afterAutospacing="1" w:line="280" w:lineRule="exact"/>
      <w:jc w:val="center"/>
      <w:textAlignment w:val="center"/>
    </w:pPr>
    <w:rPr>
      <w:rFonts w:ascii="Arial" w:eastAsia="Arial Unicode MS" w:hAnsi="Arial" w:cs="Arial"/>
      <w:noProof/>
      <w:sz w:val="14"/>
      <w:szCs w:val="14"/>
      <w:lang w:eastAsia="hu-HU"/>
    </w:rPr>
  </w:style>
  <w:style w:type="paragraph" w:customStyle="1" w:styleId="xl27311">
    <w:name w:val="xl27311"/>
    <w:basedOn w:val="Norml"/>
    <w:uiPriority w:val="99"/>
    <w:rsid w:val="009263D2"/>
    <w:pPr>
      <w:pBdr>
        <w:top w:val="single" w:sz="4" w:space="0" w:color="auto"/>
        <w:bottom w:val="single" w:sz="8" w:space="0" w:color="auto"/>
      </w:pBdr>
      <w:spacing w:before="100" w:beforeAutospacing="1" w:after="100" w:afterAutospacing="1" w:line="280" w:lineRule="exact"/>
      <w:jc w:val="center"/>
      <w:textAlignment w:val="center"/>
    </w:pPr>
    <w:rPr>
      <w:rFonts w:ascii="Arial" w:eastAsia="Arial Unicode MS" w:hAnsi="Arial" w:cs="Arial"/>
      <w:noProof/>
      <w:sz w:val="14"/>
      <w:szCs w:val="14"/>
      <w:lang w:eastAsia="hu-HU"/>
    </w:rPr>
  </w:style>
  <w:style w:type="paragraph" w:customStyle="1" w:styleId="xl27411">
    <w:name w:val="xl27411"/>
    <w:basedOn w:val="Norml"/>
    <w:uiPriority w:val="99"/>
    <w:rsid w:val="009263D2"/>
    <w:pPr>
      <w:pBdr>
        <w:top w:val="single" w:sz="4" w:space="0" w:color="auto"/>
        <w:bottom w:val="single" w:sz="8" w:space="0" w:color="auto"/>
        <w:right w:val="single" w:sz="4" w:space="0" w:color="auto"/>
      </w:pBdr>
      <w:spacing w:before="100" w:beforeAutospacing="1" w:after="100" w:afterAutospacing="1" w:line="280" w:lineRule="exact"/>
      <w:jc w:val="center"/>
      <w:textAlignment w:val="center"/>
    </w:pPr>
    <w:rPr>
      <w:rFonts w:ascii="Arial" w:eastAsia="Arial Unicode MS" w:hAnsi="Arial" w:cs="Arial"/>
      <w:noProof/>
      <w:sz w:val="14"/>
      <w:szCs w:val="14"/>
      <w:lang w:eastAsia="hu-HU"/>
    </w:rPr>
  </w:style>
  <w:style w:type="paragraph" w:customStyle="1" w:styleId="xl27511">
    <w:name w:val="xl27511"/>
    <w:basedOn w:val="Norml"/>
    <w:uiPriority w:val="99"/>
    <w:rsid w:val="009263D2"/>
    <w:pPr>
      <w:pBdr>
        <w:top w:val="single" w:sz="8" w:space="0" w:color="auto"/>
        <w:left w:val="single" w:sz="8" w:space="0" w:color="auto"/>
        <w:bottom w:val="single" w:sz="8" w:space="0" w:color="auto"/>
      </w:pBdr>
      <w:spacing w:before="100" w:beforeAutospacing="1" w:after="100" w:afterAutospacing="1" w:line="280" w:lineRule="exact"/>
      <w:jc w:val="both"/>
      <w:textAlignment w:val="center"/>
    </w:pPr>
    <w:rPr>
      <w:rFonts w:ascii="Arial" w:eastAsia="Arial Unicode MS" w:hAnsi="Arial" w:cs="Arial"/>
      <w:noProof/>
      <w:szCs w:val="24"/>
      <w:lang w:eastAsia="hu-HU"/>
    </w:rPr>
  </w:style>
  <w:style w:type="paragraph" w:customStyle="1" w:styleId="xl27611">
    <w:name w:val="xl27611"/>
    <w:basedOn w:val="Norml"/>
    <w:uiPriority w:val="99"/>
    <w:rsid w:val="009263D2"/>
    <w:pPr>
      <w:pBdr>
        <w:top w:val="single" w:sz="8" w:space="0" w:color="auto"/>
        <w:bottom w:val="single" w:sz="8" w:space="0" w:color="auto"/>
      </w:pBdr>
      <w:spacing w:before="100" w:beforeAutospacing="1" w:after="100" w:afterAutospacing="1" w:line="280" w:lineRule="exact"/>
      <w:jc w:val="both"/>
      <w:textAlignment w:val="center"/>
    </w:pPr>
    <w:rPr>
      <w:rFonts w:ascii="Arial" w:eastAsia="Arial Unicode MS" w:hAnsi="Arial" w:cs="Arial"/>
      <w:noProof/>
      <w:szCs w:val="24"/>
      <w:lang w:eastAsia="hu-HU"/>
    </w:rPr>
  </w:style>
  <w:style w:type="paragraph" w:customStyle="1" w:styleId="xl27711">
    <w:name w:val="xl27711"/>
    <w:basedOn w:val="Norml"/>
    <w:uiPriority w:val="99"/>
    <w:rsid w:val="009263D2"/>
    <w:pPr>
      <w:pBdr>
        <w:top w:val="single" w:sz="8" w:space="0" w:color="auto"/>
        <w:bottom w:val="single" w:sz="8" w:space="0" w:color="auto"/>
        <w:right w:val="single" w:sz="8" w:space="0" w:color="auto"/>
      </w:pBdr>
      <w:spacing w:before="100" w:beforeAutospacing="1" w:after="100" w:afterAutospacing="1" w:line="280" w:lineRule="exact"/>
      <w:jc w:val="both"/>
      <w:textAlignment w:val="center"/>
    </w:pPr>
    <w:rPr>
      <w:rFonts w:ascii="Arial" w:eastAsia="Arial Unicode MS" w:hAnsi="Arial" w:cs="Arial"/>
      <w:noProof/>
      <w:szCs w:val="24"/>
      <w:lang w:eastAsia="hu-HU"/>
    </w:rPr>
  </w:style>
  <w:style w:type="paragraph" w:customStyle="1" w:styleId="xl27811">
    <w:name w:val="xl27811"/>
    <w:basedOn w:val="Norml"/>
    <w:uiPriority w:val="99"/>
    <w:rsid w:val="009263D2"/>
    <w:pPr>
      <w:pBdr>
        <w:top w:val="single" w:sz="8" w:space="0" w:color="auto"/>
        <w:bottom w:val="single" w:sz="8" w:space="0" w:color="auto"/>
        <w:right w:val="single" w:sz="4" w:space="0" w:color="auto"/>
      </w:pBdr>
      <w:spacing w:before="100" w:beforeAutospacing="1" w:after="100" w:afterAutospacing="1" w:line="280" w:lineRule="exact"/>
      <w:jc w:val="center"/>
      <w:textAlignment w:val="center"/>
    </w:pPr>
    <w:rPr>
      <w:rFonts w:ascii="Arial" w:eastAsia="Arial Unicode MS" w:hAnsi="Arial" w:cs="Arial"/>
      <w:noProof/>
      <w:sz w:val="14"/>
      <w:szCs w:val="14"/>
      <w:lang w:eastAsia="hu-HU"/>
    </w:rPr>
  </w:style>
  <w:style w:type="paragraph" w:customStyle="1" w:styleId="xl27911">
    <w:name w:val="xl27911"/>
    <w:basedOn w:val="Norml"/>
    <w:uiPriority w:val="99"/>
    <w:rsid w:val="009263D2"/>
    <w:pPr>
      <w:pBdr>
        <w:top w:val="single" w:sz="8" w:space="0" w:color="auto"/>
        <w:left w:val="single" w:sz="4" w:space="0" w:color="auto"/>
        <w:bottom w:val="single" w:sz="8" w:space="0" w:color="auto"/>
        <w:right w:val="single" w:sz="4" w:space="0" w:color="auto"/>
      </w:pBdr>
      <w:spacing w:before="100" w:beforeAutospacing="1" w:after="100" w:afterAutospacing="1" w:line="280" w:lineRule="exact"/>
      <w:jc w:val="center"/>
      <w:textAlignment w:val="center"/>
    </w:pPr>
    <w:rPr>
      <w:rFonts w:ascii="Arial" w:eastAsia="Arial Unicode MS" w:hAnsi="Arial" w:cs="Arial"/>
      <w:noProof/>
      <w:sz w:val="14"/>
      <w:szCs w:val="14"/>
      <w:lang w:eastAsia="hu-HU"/>
    </w:rPr>
  </w:style>
  <w:style w:type="paragraph" w:customStyle="1" w:styleId="xl28011">
    <w:name w:val="xl28011"/>
    <w:basedOn w:val="Norml"/>
    <w:uiPriority w:val="99"/>
    <w:rsid w:val="009263D2"/>
    <w:pPr>
      <w:pBdr>
        <w:top w:val="single" w:sz="8" w:space="0" w:color="auto"/>
        <w:left w:val="single" w:sz="4" w:space="0" w:color="auto"/>
        <w:bottom w:val="single" w:sz="8" w:space="0" w:color="auto"/>
      </w:pBdr>
      <w:spacing w:before="100" w:beforeAutospacing="1" w:after="100" w:afterAutospacing="1" w:line="280" w:lineRule="exact"/>
      <w:jc w:val="center"/>
      <w:textAlignment w:val="center"/>
    </w:pPr>
    <w:rPr>
      <w:rFonts w:ascii="Arial" w:eastAsia="Arial Unicode MS" w:hAnsi="Arial" w:cs="Arial"/>
      <w:noProof/>
      <w:sz w:val="14"/>
      <w:szCs w:val="14"/>
      <w:lang w:eastAsia="hu-HU"/>
    </w:rPr>
  </w:style>
  <w:style w:type="paragraph" w:customStyle="1" w:styleId="xl28111">
    <w:name w:val="xl28111"/>
    <w:basedOn w:val="Norml"/>
    <w:uiPriority w:val="99"/>
    <w:rsid w:val="009263D2"/>
    <w:pPr>
      <w:pBdr>
        <w:top w:val="single" w:sz="8" w:space="0" w:color="auto"/>
        <w:left w:val="single" w:sz="8" w:space="0" w:color="auto"/>
      </w:pBdr>
      <w:spacing w:before="100" w:beforeAutospacing="1" w:after="100" w:afterAutospacing="1" w:line="280" w:lineRule="exact"/>
      <w:jc w:val="both"/>
      <w:textAlignment w:val="center"/>
    </w:pPr>
    <w:rPr>
      <w:rFonts w:ascii="Arial" w:eastAsia="Arial Unicode MS" w:hAnsi="Arial" w:cs="Arial"/>
      <w:noProof/>
      <w:szCs w:val="24"/>
      <w:lang w:eastAsia="hu-HU"/>
    </w:rPr>
  </w:style>
  <w:style w:type="paragraph" w:customStyle="1" w:styleId="xl28211">
    <w:name w:val="xl28211"/>
    <w:basedOn w:val="Norml"/>
    <w:uiPriority w:val="99"/>
    <w:rsid w:val="009263D2"/>
    <w:pPr>
      <w:pBdr>
        <w:top w:val="single" w:sz="8" w:space="0" w:color="auto"/>
      </w:pBdr>
      <w:spacing w:before="100" w:beforeAutospacing="1" w:after="100" w:afterAutospacing="1" w:line="280" w:lineRule="exact"/>
      <w:jc w:val="both"/>
      <w:textAlignment w:val="center"/>
    </w:pPr>
    <w:rPr>
      <w:rFonts w:ascii="Arial" w:eastAsia="Arial Unicode MS" w:hAnsi="Arial" w:cs="Arial"/>
      <w:noProof/>
      <w:szCs w:val="24"/>
      <w:lang w:eastAsia="hu-HU"/>
    </w:rPr>
  </w:style>
  <w:style w:type="paragraph" w:customStyle="1" w:styleId="xl28311">
    <w:name w:val="xl28311"/>
    <w:basedOn w:val="Norml"/>
    <w:uiPriority w:val="99"/>
    <w:rsid w:val="009263D2"/>
    <w:pPr>
      <w:pBdr>
        <w:top w:val="single" w:sz="8" w:space="0" w:color="auto"/>
        <w:right w:val="single" w:sz="8" w:space="0" w:color="auto"/>
      </w:pBdr>
      <w:spacing w:before="100" w:beforeAutospacing="1" w:after="100" w:afterAutospacing="1" w:line="280" w:lineRule="exact"/>
      <w:jc w:val="both"/>
      <w:textAlignment w:val="center"/>
    </w:pPr>
    <w:rPr>
      <w:rFonts w:ascii="Arial" w:eastAsia="Arial Unicode MS" w:hAnsi="Arial" w:cs="Arial"/>
      <w:noProof/>
      <w:szCs w:val="24"/>
      <w:lang w:eastAsia="hu-HU"/>
    </w:rPr>
  </w:style>
  <w:style w:type="paragraph" w:customStyle="1" w:styleId="xl28411">
    <w:name w:val="xl28411"/>
    <w:basedOn w:val="Norml"/>
    <w:uiPriority w:val="99"/>
    <w:rsid w:val="009263D2"/>
    <w:pPr>
      <w:pBdr>
        <w:top w:val="single" w:sz="8" w:space="0" w:color="auto"/>
        <w:bottom w:val="single" w:sz="4" w:space="0" w:color="auto"/>
        <w:right w:val="single" w:sz="4" w:space="0" w:color="auto"/>
      </w:pBdr>
      <w:spacing w:before="100" w:beforeAutospacing="1" w:after="100" w:afterAutospacing="1" w:line="280" w:lineRule="exact"/>
      <w:jc w:val="center"/>
      <w:textAlignment w:val="center"/>
    </w:pPr>
    <w:rPr>
      <w:rFonts w:ascii="Arial" w:eastAsia="Arial Unicode MS" w:hAnsi="Arial" w:cs="Arial"/>
      <w:noProof/>
      <w:sz w:val="14"/>
      <w:szCs w:val="14"/>
      <w:lang w:eastAsia="hu-HU"/>
    </w:rPr>
  </w:style>
  <w:style w:type="paragraph" w:customStyle="1" w:styleId="xl28511">
    <w:name w:val="xl28511"/>
    <w:basedOn w:val="Norml"/>
    <w:uiPriority w:val="99"/>
    <w:rsid w:val="009263D2"/>
    <w:pPr>
      <w:pBdr>
        <w:left w:val="single" w:sz="8" w:space="0" w:color="auto"/>
        <w:bottom w:val="single" w:sz="8" w:space="0" w:color="auto"/>
      </w:pBdr>
      <w:spacing w:before="100" w:beforeAutospacing="1" w:after="100" w:afterAutospacing="1" w:line="280" w:lineRule="exact"/>
      <w:jc w:val="both"/>
      <w:textAlignment w:val="center"/>
    </w:pPr>
    <w:rPr>
      <w:rFonts w:ascii="Arial" w:eastAsia="Arial Unicode MS" w:hAnsi="Arial" w:cs="Arial"/>
      <w:noProof/>
      <w:szCs w:val="24"/>
      <w:lang w:eastAsia="hu-HU"/>
    </w:rPr>
  </w:style>
  <w:style w:type="paragraph" w:customStyle="1" w:styleId="xl28611">
    <w:name w:val="xl28611"/>
    <w:basedOn w:val="Norml"/>
    <w:uiPriority w:val="99"/>
    <w:rsid w:val="009263D2"/>
    <w:pPr>
      <w:pBdr>
        <w:bottom w:val="single" w:sz="8" w:space="0" w:color="auto"/>
      </w:pBdr>
      <w:spacing w:before="100" w:beforeAutospacing="1" w:after="100" w:afterAutospacing="1" w:line="280" w:lineRule="exact"/>
      <w:jc w:val="both"/>
      <w:textAlignment w:val="center"/>
    </w:pPr>
    <w:rPr>
      <w:rFonts w:ascii="Arial" w:eastAsia="Arial Unicode MS" w:hAnsi="Arial" w:cs="Arial"/>
      <w:noProof/>
      <w:szCs w:val="24"/>
      <w:lang w:eastAsia="hu-HU"/>
    </w:rPr>
  </w:style>
  <w:style w:type="paragraph" w:customStyle="1" w:styleId="xl28711">
    <w:name w:val="xl28711"/>
    <w:basedOn w:val="Norml"/>
    <w:uiPriority w:val="99"/>
    <w:rsid w:val="009263D2"/>
    <w:pPr>
      <w:pBdr>
        <w:bottom w:val="single" w:sz="8" w:space="0" w:color="auto"/>
        <w:right w:val="single" w:sz="8" w:space="0" w:color="auto"/>
      </w:pBdr>
      <w:spacing w:before="100" w:beforeAutospacing="1" w:after="100" w:afterAutospacing="1" w:line="280" w:lineRule="exact"/>
      <w:jc w:val="both"/>
      <w:textAlignment w:val="center"/>
    </w:pPr>
    <w:rPr>
      <w:rFonts w:ascii="Arial" w:eastAsia="Arial Unicode MS" w:hAnsi="Arial" w:cs="Arial"/>
      <w:noProof/>
      <w:szCs w:val="24"/>
      <w:lang w:eastAsia="hu-HU"/>
    </w:rPr>
  </w:style>
  <w:style w:type="paragraph" w:customStyle="1" w:styleId="xl28811">
    <w:name w:val="xl28811"/>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line="280" w:lineRule="exact"/>
      <w:jc w:val="center"/>
      <w:textAlignment w:val="center"/>
    </w:pPr>
    <w:rPr>
      <w:rFonts w:ascii="Arial" w:eastAsia="Arial Unicode MS" w:hAnsi="Arial" w:cs="Arial"/>
      <w:noProof/>
      <w:sz w:val="14"/>
      <w:szCs w:val="14"/>
      <w:lang w:eastAsia="hu-HU"/>
    </w:rPr>
  </w:style>
  <w:style w:type="paragraph" w:customStyle="1" w:styleId="Tblzat21">
    <w:name w:val="Táblázat21"/>
    <w:basedOn w:val="Norml"/>
    <w:uiPriority w:val="99"/>
    <w:rsid w:val="009263D2"/>
    <w:pPr>
      <w:tabs>
        <w:tab w:val="num" w:pos="644"/>
      </w:tabs>
      <w:spacing w:line="280" w:lineRule="exact"/>
      <w:jc w:val="center"/>
    </w:pPr>
    <w:rPr>
      <w:rFonts w:eastAsia="Calibri"/>
      <w:b/>
      <w:bCs/>
      <w:noProof/>
      <w:sz w:val="22"/>
      <w:szCs w:val="22"/>
      <w:lang w:eastAsia="hu-HU"/>
    </w:rPr>
  </w:style>
  <w:style w:type="paragraph" w:customStyle="1" w:styleId="Stlus121">
    <w:name w:val="Stílus121"/>
    <w:basedOn w:val="Norml"/>
    <w:uiPriority w:val="99"/>
    <w:rsid w:val="009263D2"/>
    <w:pPr>
      <w:spacing w:line="280" w:lineRule="exact"/>
      <w:jc w:val="both"/>
    </w:pPr>
    <w:rPr>
      <w:rFonts w:eastAsia="Calibri"/>
      <w:noProof/>
      <w:szCs w:val="24"/>
      <w:lang w:val="de-DE" w:eastAsia="hu-HU"/>
    </w:rPr>
  </w:style>
  <w:style w:type="paragraph" w:customStyle="1" w:styleId="Default21">
    <w:name w:val="Default21"/>
    <w:uiPriority w:val="99"/>
    <w:rsid w:val="009263D2"/>
    <w:pPr>
      <w:autoSpaceDE w:val="0"/>
      <w:autoSpaceDN w:val="0"/>
      <w:adjustRightInd w:val="0"/>
    </w:pPr>
    <w:rPr>
      <w:rFonts w:ascii="Arial" w:eastAsia="Calibri" w:hAnsi="Arial" w:cs="Arial"/>
      <w:color w:val="000000"/>
      <w:sz w:val="24"/>
      <w:szCs w:val="24"/>
      <w:lang w:val="en-US" w:eastAsia="en-US"/>
    </w:rPr>
  </w:style>
  <w:style w:type="paragraph" w:customStyle="1" w:styleId="lfej21">
    <w:name w:val="Élõfej21"/>
    <w:basedOn w:val="Default"/>
    <w:next w:val="Default"/>
    <w:uiPriority w:val="99"/>
    <w:rsid w:val="009263D2"/>
    <w:pPr>
      <w:autoSpaceDE w:val="0"/>
      <w:autoSpaceDN w:val="0"/>
      <w:adjustRightInd w:val="0"/>
    </w:pPr>
    <w:rPr>
      <w:rFonts w:ascii="Arial" w:eastAsia="Calibri" w:hAnsi="Arial" w:cs="Arial"/>
      <w:sz w:val="24"/>
      <w:szCs w:val="24"/>
      <w:lang w:val="en-US"/>
    </w:rPr>
  </w:style>
  <w:style w:type="paragraph" w:customStyle="1" w:styleId="Text121">
    <w:name w:val="Text121"/>
    <w:basedOn w:val="Norml"/>
    <w:uiPriority w:val="99"/>
    <w:rsid w:val="009263D2"/>
    <w:pPr>
      <w:spacing w:after="120" w:line="280" w:lineRule="exact"/>
      <w:jc w:val="both"/>
    </w:pPr>
    <w:rPr>
      <w:rFonts w:eastAsia="Calibri"/>
      <w:noProof/>
      <w:szCs w:val="24"/>
      <w:lang w:eastAsia="hu-HU"/>
    </w:rPr>
  </w:style>
  <w:style w:type="paragraph" w:customStyle="1" w:styleId="Franciajegyzet21">
    <w:name w:val="Francia_jegyzet21"/>
    <w:basedOn w:val="Norml"/>
    <w:uiPriority w:val="99"/>
    <w:rsid w:val="009263D2"/>
    <w:pPr>
      <w:tabs>
        <w:tab w:val="num" w:pos="1760"/>
      </w:tabs>
      <w:spacing w:line="280" w:lineRule="exact"/>
      <w:ind w:left="1760" w:hanging="680"/>
      <w:jc w:val="both"/>
    </w:pPr>
    <w:rPr>
      <w:rFonts w:eastAsia="Calibri"/>
      <w:i/>
      <w:iCs/>
      <w:noProof/>
      <w:szCs w:val="24"/>
      <w:lang w:eastAsia="hu-HU"/>
    </w:rPr>
  </w:style>
  <w:style w:type="paragraph" w:customStyle="1" w:styleId="Preformatted21">
    <w:name w:val="Preformatted21"/>
    <w:basedOn w:val="Norml"/>
    <w:uiPriority w:val="99"/>
    <w:rsid w:val="009263D2"/>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280" w:lineRule="exact"/>
      <w:jc w:val="both"/>
    </w:pPr>
    <w:rPr>
      <w:rFonts w:ascii="Courier New" w:eastAsia="Calibri" w:hAnsi="Courier New" w:cs="Courier New"/>
      <w:noProof/>
      <w:sz w:val="20"/>
      <w:lang w:eastAsia="hu-HU"/>
    </w:rPr>
  </w:style>
  <w:style w:type="paragraph" w:customStyle="1" w:styleId="Cgnv21">
    <w:name w:val="Cégnév21"/>
    <w:basedOn w:val="Norml"/>
    <w:next w:val="Norml"/>
    <w:autoRedefine/>
    <w:uiPriority w:val="99"/>
    <w:rsid w:val="009263D2"/>
    <w:pPr>
      <w:tabs>
        <w:tab w:val="right" w:pos="96"/>
        <w:tab w:val="left" w:pos="2160"/>
      </w:tabs>
      <w:spacing w:before="220" w:after="40" w:line="220" w:lineRule="atLeast"/>
      <w:ind w:left="26" w:right="-360" w:hanging="26"/>
      <w:jc w:val="both"/>
    </w:pPr>
    <w:rPr>
      <w:rFonts w:eastAsia="Calibri"/>
      <w:noProof/>
      <w:sz w:val="20"/>
    </w:rPr>
  </w:style>
  <w:style w:type="paragraph" w:customStyle="1" w:styleId="HTMLBody21">
    <w:name w:val="HTML Body21"/>
    <w:uiPriority w:val="99"/>
    <w:rsid w:val="009263D2"/>
    <w:rPr>
      <w:rFonts w:ascii="Arial" w:eastAsia="Calibri" w:hAnsi="Arial" w:cs="Arial"/>
      <w:lang w:val="en-US"/>
    </w:rPr>
  </w:style>
  <w:style w:type="paragraph" w:customStyle="1" w:styleId="BodyText3121">
    <w:name w:val="Body Text 3121"/>
    <w:basedOn w:val="Norml"/>
    <w:uiPriority w:val="99"/>
    <w:rsid w:val="009263D2"/>
    <w:pPr>
      <w:widowControl w:val="0"/>
      <w:overflowPunct w:val="0"/>
      <w:autoSpaceDE w:val="0"/>
      <w:autoSpaceDN w:val="0"/>
      <w:adjustRightInd w:val="0"/>
      <w:spacing w:line="360" w:lineRule="auto"/>
      <w:jc w:val="both"/>
      <w:textAlignment w:val="baseline"/>
    </w:pPr>
    <w:rPr>
      <w:rFonts w:ascii="Garamond" w:eastAsia="Calibri" w:hAnsi="Garamond" w:cs="Garamond"/>
      <w:b/>
      <w:bCs/>
      <w:noProof/>
      <w:szCs w:val="24"/>
      <w:lang w:eastAsia="hu-HU"/>
    </w:rPr>
  </w:style>
  <w:style w:type="paragraph" w:customStyle="1" w:styleId="BodyText2121">
    <w:name w:val="Body Text 2121"/>
    <w:basedOn w:val="Norml"/>
    <w:uiPriority w:val="99"/>
    <w:rsid w:val="009263D2"/>
    <w:pPr>
      <w:tabs>
        <w:tab w:val="left" w:pos="0"/>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 w:val="left" w:pos="7680"/>
        <w:tab w:val="left" w:pos="7920"/>
        <w:tab w:val="left" w:pos="8160"/>
        <w:tab w:val="left" w:pos="8400"/>
        <w:tab w:val="left" w:pos="8640"/>
        <w:tab w:val="left" w:pos="8880"/>
        <w:tab w:val="left" w:pos="9120"/>
      </w:tabs>
      <w:suppressAutoHyphens/>
      <w:spacing w:line="280" w:lineRule="exact"/>
      <w:jc w:val="both"/>
    </w:pPr>
    <w:rPr>
      <w:rFonts w:eastAsia="Calibri"/>
      <w:noProof/>
      <w:sz w:val="28"/>
      <w:szCs w:val="28"/>
      <w:lang w:eastAsia="hu-HU"/>
    </w:rPr>
  </w:style>
  <w:style w:type="paragraph" w:customStyle="1" w:styleId="BodyText3221">
    <w:name w:val="Body Text 3221"/>
    <w:basedOn w:val="Norml"/>
    <w:uiPriority w:val="99"/>
    <w:rsid w:val="009263D2"/>
    <w:pPr>
      <w:widowControl w:val="0"/>
      <w:overflowPunct w:val="0"/>
      <w:autoSpaceDE w:val="0"/>
      <w:autoSpaceDN w:val="0"/>
      <w:adjustRightInd w:val="0"/>
      <w:spacing w:line="360" w:lineRule="auto"/>
      <w:jc w:val="both"/>
      <w:textAlignment w:val="baseline"/>
    </w:pPr>
    <w:rPr>
      <w:rFonts w:ascii="Garamond" w:eastAsia="Calibri" w:hAnsi="Garamond" w:cs="Garamond"/>
      <w:b/>
      <w:bCs/>
      <w:noProof/>
      <w:szCs w:val="24"/>
      <w:lang w:eastAsia="hu-HU"/>
    </w:rPr>
  </w:style>
  <w:style w:type="paragraph" w:customStyle="1" w:styleId="BodyTextIndent2121">
    <w:name w:val="Body Text Indent 2121"/>
    <w:basedOn w:val="Norml"/>
    <w:uiPriority w:val="99"/>
    <w:rsid w:val="009263D2"/>
    <w:pPr>
      <w:spacing w:line="280" w:lineRule="exact"/>
      <w:ind w:left="709" w:hanging="283"/>
      <w:jc w:val="both"/>
    </w:pPr>
    <w:rPr>
      <w:rFonts w:eastAsia="Calibri"/>
      <w:noProof/>
      <w:szCs w:val="24"/>
      <w:lang w:eastAsia="hu-HU"/>
    </w:rPr>
  </w:style>
  <w:style w:type="paragraph" w:customStyle="1" w:styleId="NormalHanging21">
    <w:name w:val="Normal Hanging21"/>
    <w:basedOn w:val="Norml"/>
    <w:uiPriority w:val="99"/>
    <w:rsid w:val="009263D2"/>
    <w:pPr>
      <w:keepLines/>
      <w:autoSpaceDE w:val="0"/>
      <w:autoSpaceDN w:val="0"/>
      <w:spacing w:line="280" w:lineRule="exact"/>
      <w:ind w:hanging="170"/>
      <w:jc w:val="both"/>
    </w:pPr>
    <w:rPr>
      <w:rFonts w:eastAsia="Calibri"/>
      <w:b/>
      <w:bCs/>
      <w:noProof/>
      <w:sz w:val="18"/>
      <w:szCs w:val="18"/>
      <w:lang w:eastAsia="hu-HU"/>
    </w:rPr>
  </w:style>
  <w:style w:type="paragraph" w:customStyle="1" w:styleId="BalloonText121">
    <w:name w:val="Balloon Text121"/>
    <w:basedOn w:val="Norml"/>
    <w:uiPriority w:val="99"/>
    <w:rsid w:val="009263D2"/>
    <w:pPr>
      <w:spacing w:line="280" w:lineRule="exact"/>
      <w:jc w:val="both"/>
    </w:pPr>
    <w:rPr>
      <w:rFonts w:ascii="Tahoma" w:eastAsia="Calibri" w:hAnsi="Tahoma" w:cs="Tahoma"/>
      <w:noProof/>
      <w:sz w:val="16"/>
      <w:szCs w:val="16"/>
    </w:rPr>
  </w:style>
  <w:style w:type="paragraph" w:customStyle="1" w:styleId="eloads21">
    <w:name w:val="eloadás21"/>
    <w:basedOn w:val="Norml"/>
    <w:uiPriority w:val="99"/>
    <w:rsid w:val="009263D2"/>
    <w:pPr>
      <w:keepNext/>
      <w:keepLines/>
      <w:widowControl w:val="0"/>
      <w:spacing w:line="320" w:lineRule="atLeast"/>
      <w:jc w:val="both"/>
    </w:pPr>
    <w:rPr>
      <w:rFonts w:ascii="CG Times" w:eastAsia="Calibri" w:hAnsi="CG Times" w:cs="CG Times"/>
      <w:noProof/>
      <w:szCs w:val="24"/>
      <w:lang w:eastAsia="hu-HU"/>
    </w:rPr>
  </w:style>
  <w:style w:type="paragraph" w:customStyle="1" w:styleId="BalloonText41">
    <w:name w:val="Balloon Text41"/>
    <w:basedOn w:val="Norml"/>
    <w:uiPriority w:val="99"/>
    <w:rsid w:val="009263D2"/>
    <w:pPr>
      <w:spacing w:line="280" w:lineRule="exact"/>
      <w:jc w:val="both"/>
    </w:pPr>
    <w:rPr>
      <w:rFonts w:ascii="Tahoma" w:eastAsia="Calibri" w:hAnsi="Tahoma" w:cs="Tahoma"/>
      <w:noProof/>
      <w:sz w:val="16"/>
      <w:szCs w:val="16"/>
      <w:lang w:eastAsia="hu-HU"/>
    </w:rPr>
  </w:style>
  <w:style w:type="paragraph" w:customStyle="1" w:styleId="Normal21">
    <w:name w:val="Normal21"/>
    <w:basedOn w:val="Norml"/>
    <w:uiPriority w:val="99"/>
    <w:rsid w:val="009263D2"/>
    <w:pPr>
      <w:spacing w:line="280" w:lineRule="exact"/>
      <w:jc w:val="both"/>
    </w:pPr>
    <w:rPr>
      <w:rFonts w:eastAsia="Calibri"/>
      <w:noProof/>
      <w:sz w:val="20"/>
      <w:lang w:eastAsia="hu-HU"/>
    </w:rPr>
  </w:style>
  <w:style w:type="paragraph" w:customStyle="1" w:styleId="BodyText210">
    <w:name w:val="Body Text21"/>
    <w:aliases w:val="Char21"/>
    <w:basedOn w:val="Norml"/>
    <w:uiPriority w:val="99"/>
    <w:rsid w:val="009263D2"/>
    <w:pPr>
      <w:spacing w:line="280" w:lineRule="exact"/>
      <w:jc w:val="both"/>
    </w:pPr>
    <w:rPr>
      <w:rFonts w:eastAsia="Calibri"/>
      <w:noProof/>
      <w:szCs w:val="24"/>
      <w:lang w:val="en-GB" w:eastAsia="hu-HU"/>
    </w:rPr>
  </w:style>
  <w:style w:type="paragraph" w:customStyle="1" w:styleId="BalloonText221">
    <w:name w:val="Balloon Text221"/>
    <w:basedOn w:val="Norml"/>
    <w:uiPriority w:val="99"/>
    <w:rsid w:val="009263D2"/>
    <w:pPr>
      <w:spacing w:line="280" w:lineRule="exact"/>
      <w:jc w:val="both"/>
    </w:pPr>
    <w:rPr>
      <w:rFonts w:ascii="Tahoma" w:eastAsia="Calibri" w:hAnsi="Tahoma" w:cs="Tahoma"/>
      <w:noProof/>
      <w:sz w:val="16"/>
      <w:szCs w:val="16"/>
      <w:lang w:eastAsia="hu-HU"/>
    </w:rPr>
  </w:style>
  <w:style w:type="paragraph" w:customStyle="1" w:styleId="menu021">
    <w:name w:val="menu021"/>
    <w:basedOn w:val="Norml"/>
    <w:uiPriority w:val="99"/>
    <w:rsid w:val="009263D2"/>
    <w:pPr>
      <w:shd w:val="clear" w:color="auto" w:fill="DAA520"/>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enu121">
    <w:name w:val="menu121"/>
    <w:basedOn w:val="Norml"/>
    <w:uiPriority w:val="99"/>
    <w:rsid w:val="009263D2"/>
    <w:pPr>
      <w:shd w:val="clear" w:color="auto" w:fill="DAA520"/>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enu221">
    <w:name w:val="menu221"/>
    <w:basedOn w:val="Norml"/>
    <w:uiPriority w:val="99"/>
    <w:rsid w:val="009263D2"/>
    <w:pPr>
      <w:shd w:val="clear" w:color="auto" w:fill="DAA520"/>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enu321">
    <w:name w:val="menu321"/>
    <w:basedOn w:val="Norml"/>
    <w:uiPriority w:val="99"/>
    <w:rsid w:val="009263D2"/>
    <w:pPr>
      <w:shd w:val="clear" w:color="auto" w:fill="DAA520"/>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enu421">
    <w:name w:val="menu421"/>
    <w:basedOn w:val="Norml"/>
    <w:uiPriority w:val="99"/>
    <w:rsid w:val="009263D2"/>
    <w:pPr>
      <w:shd w:val="clear" w:color="auto" w:fill="DAA520"/>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enu521">
    <w:name w:val="menu521"/>
    <w:basedOn w:val="Norml"/>
    <w:uiPriority w:val="99"/>
    <w:rsid w:val="009263D2"/>
    <w:pPr>
      <w:shd w:val="clear" w:color="auto" w:fill="DAA520"/>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enu621">
    <w:name w:val="menu621"/>
    <w:basedOn w:val="Norml"/>
    <w:uiPriority w:val="99"/>
    <w:rsid w:val="009263D2"/>
    <w:pPr>
      <w:shd w:val="clear" w:color="auto" w:fill="DAA520"/>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enu721">
    <w:name w:val="menu721"/>
    <w:basedOn w:val="Norml"/>
    <w:uiPriority w:val="99"/>
    <w:rsid w:val="009263D2"/>
    <w:pPr>
      <w:shd w:val="clear" w:color="auto" w:fill="DAA520"/>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enu821">
    <w:name w:val="menu821"/>
    <w:basedOn w:val="Norml"/>
    <w:uiPriority w:val="99"/>
    <w:rsid w:val="009263D2"/>
    <w:pPr>
      <w:shd w:val="clear" w:color="auto" w:fill="DAA520"/>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enubgc021">
    <w:name w:val="menubgc021"/>
    <w:basedOn w:val="Norml"/>
    <w:uiPriority w:val="99"/>
    <w:rsid w:val="009263D2"/>
    <w:pPr>
      <w:shd w:val="clear" w:color="auto" w:fill="DAA520"/>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enubgc121">
    <w:name w:val="menubgc121"/>
    <w:basedOn w:val="Norml"/>
    <w:uiPriority w:val="99"/>
    <w:rsid w:val="009263D2"/>
    <w:pPr>
      <w:shd w:val="clear" w:color="auto" w:fill="DAA520"/>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enubgc221">
    <w:name w:val="menubgc221"/>
    <w:basedOn w:val="Norml"/>
    <w:uiPriority w:val="99"/>
    <w:rsid w:val="009263D2"/>
    <w:pPr>
      <w:shd w:val="clear" w:color="auto" w:fill="DAA520"/>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enubgc321">
    <w:name w:val="menubgc321"/>
    <w:basedOn w:val="Norml"/>
    <w:uiPriority w:val="99"/>
    <w:rsid w:val="009263D2"/>
    <w:pPr>
      <w:shd w:val="clear" w:color="auto" w:fill="DAA520"/>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enubgc421">
    <w:name w:val="menubgc421"/>
    <w:basedOn w:val="Norml"/>
    <w:uiPriority w:val="99"/>
    <w:rsid w:val="009263D2"/>
    <w:pPr>
      <w:shd w:val="clear" w:color="auto" w:fill="DAA520"/>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enubgc521">
    <w:name w:val="menubgc521"/>
    <w:basedOn w:val="Norml"/>
    <w:uiPriority w:val="99"/>
    <w:rsid w:val="009263D2"/>
    <w:pPr>
      <w:shd w:val="clear" w:color="auto" w:fill="DAA520"/>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enubgc621">
    <w:name w:val="menubgc621"/>
    <w:basedOn w:val="Norml"/>
    <w:uiPriority w:val="99"/>
    <w:rsid w:val="009263D2"/>
    <w:pPr>
      <w:shd w:val="clear" w:color="auto" w:fill="DAA520"/>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enubgc721">
    <w:name w:val="menubgc721"/>
    <w:basedOn w:val="Norml"/>
    <w:uiPriority w:val="99"/>
    <w:rsid w:val="009263D2"/>
    <w:pPr>
      <w:shd w:val="clear" w:color="auto" w:fill="DAA520"/>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enubgc821">
    <w:name w:val="menubgc821"/>
    <w:basedOn w:val="Norml"/>
    <w:uiPriority w:val="99"/>
    <w:rsid w:val="009263D2"/>
    <w:pPr>
      <w:shd w:val="clear" w:color="auto" w:fill="DAA520"/>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aintable21">
    <w:name w:val="maintable21"/>
    <w:basedOn w:val="Norml"/>
    <w:uiPriority w:val="99"/>
    <w:rsid w:val="009263D2"/>
    <w:pPr>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enudiv21">
    <w:name w:val="menudiv21"/>
    <w:basedOn w:val="Norml"/>
    <w:uiPriority w:val="99"/>
    <w:rsid w:val="009263D2"/>
    <w:pPr>
      <w:shd w:val="clear" w:color="auto" w:fill="F5F5DC"/>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ain121">
    <w:name w:val="main121"/>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line="280" w:lineRule="exact"/>
      <w:jc w:val="both"/>
      <w:textAlignment w:val="top"/>
    </w:pPr>
    <w:rPr>
      <w:rFonts w:ascii="Arial Unicode MS" w:eastAsia="Arial Unicode MS" w:hAnsi="Arial Unicode MS" w:cs="Arial Unicode MS"/>
      <w:noProof/>
      <w:color w:val="B22222"/>
      <w:szCs w:val="24"/>
      <w:lang w:eastAsia="hu-HU"/>
    </w:rPr>
  </w:style>
  <w:style w:type="paragraph" w:customStyle="1" w:styleId="main221">
    <w:name w:val="main221"/>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line="280" w:lineRule="exact"/>
      <w:jc w:val="both"/>
      <w:textAlignment w:val="top"/>
    </w:pPr>
    <w:rPr>
      <w:rFonts w:ascii="Arial Unicode MS" w:eastAsia="Arial Unicode MS" w:hAnsi="Arial Unicode MS" w:cs="Arial Unicode MS"/>
      <w:noProof/>
      <w:color w:val="B22222"/>
      <w:szCs w:val="24"/>
      <w:lang w:eastAsia="hu-HU"/>
    </w:rPr>
  </w:style>
  <w:style w:type="paragraph" w:customStyle="1" w:styleId="main321">
    <w:name w:val="main321"/>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line="280" w:lineRule="exact"/>
      <w:jc w:val="both"/>
      <w:textAlignment w:val="top"/>
    </w:pPr>
    <w:rPr>
      <w:rFonts w:ascii="Arial Unicode MS" w:eastAsia="Arial Unicode MS" w:hAnsi="Arial Unicode MS" w:cs="Arial Unicode MS"/>
      <w:noProof/>
      <w:color w:val="B22222"/>
      <w:szCs w:val="24"/>
      <w:lang w:eastAsia="hu-HU"/>
    </w:rPr>
  </w:style>
  <w:style w:type="paragraph" w:customStyle="1" w:styleId="main421">
    <w:name w:val="main421"/>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line="280" w:lineRule="exact"/>
      <w:jc w:val="both"/>
      <w:textAlignment w:val="top"/>
    </w:pPr>
    <w:rPr>
      <w:rFonts w:ascii="Arial Unicode MS" w:eastAsia="Arial Unicode MS" w:hAnsi="Arial Unicode MS" w:cs="Arial Unicode MS"/>
      <w:noProof/>
      <w:color w:val="B22222"/>
      <w:szCs w:val="24"/>
      <w:lang w:eastAsia="hu-HU"/>
    </w:rPr>
  </w:style>
  <w:style w:type="paragraph" w:customStyle="1" w:styleId="main521">
    <w:name w:val="main521"/>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line="280" w:lineRule="exact"/>
      <w:jc w:val="both"/>
      <w:textAlignment w:val="top"/>
    </w:pPr>
    <w:rPr>
      <w:rFonts w:ascii="Arial Unicode MS" w:eastAsia="Arial Unicode MS" w:hAnsi="Arial Unicode MS" w:cs="Arial Unicode MS"/>
      <w:noProof/>
      <w:color w:val="B22222"/>
      <w:szCs w:val="24"/>
      <w:lang w:eastAsia="hu-HU"/>
    </w:rPr>
  </w:style>
  <w:style w:type="paragraph" w:customStyle="1" w:styleId="main621">
    <w:name w:val="main621"/>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line="280" w:lineRule="exact"/>
      <w:jc w:val="both"/>
      <w:textAlignment w:val="top"/>
    </w:pPr>
    <w:rPr>
      <w:rFonts w:ascii="Arial Unicode MS" w:eastAsia="Arial Unicode MS" w:hAnsi="Arial Unicode MS" w:cs="Arial Unicode MS"/>
      <w:noProof/>
      <w:color w:val="B22222"/>
      <w:szCs w:val="24"/>
      <w:lang w:eastAsia="hu-HU"/>
    </w:rPr>
  </w:style>
  <w:style w:type="paragraph" w:customStyle="1" w:styleId="main721">
    <w:name w:val="main721"/>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line="280" w:lineRule="exact"/>
      <w:jc w:val="both"/>
      <w:textAlignment w:val="top"/>
    </w:pPr>
    <w:rPr>
      <w:rFonts w:ascii="Arial Unicode MS" w:eastAsia="Arial Unicode MS" w:hAnsi="Arial Unicode MS" w:cs="Arial Unicode MS"/>
      <w:noProof/>
      <w:color w:val="B22222"/>
      <w:szCs w:val="24"/>
      <w:lang w:eastAsia="hu-HU"/>
    </w:rPr>
  </w:style>
  <w:style w:type="paragraph" w:customStyle="1" w:styleId="main821">
    <w:name w:val="main821"/>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line="280" w:lineRule="exact"/>
      <w:jc w:val="both"/>
      <w:textAlignment w:val="top"/>
    </w:pPr>
    <w:rPr>
      <w:rFonts w:ascii="Arial Unicode MS" w:eastAsia="Arial Unicode MS" w:hAnsi="Arial Unicode MS" w:cs="Arial Unicode MS"/>
      <w:noProof/>
      <w:color w:val="B22222"/>
      <w:szCs w:val="24"/>
      <w:lang w:eastAsia="hu-HU"/>
    </w:rPr>
  </w:style>
  <w:style w:type="paragraph" w:customStyle="1" w:styleId="mainmenu1sub21">
    <w:name w:val="mainmenu1sub21"/>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line="280" w:lineRule="exact"/>
      <w:jc w:val="both"/>
      <w:textAlignment w:val="top"/>
    </w:pPr>
    <w:rPr>
      <w:rFonts w:ascii="Arial Unicode MS" w:eastAsia="Arial Unicode MS" w:hAnsi="Arial Unicode MS" w:cs="Arial Unicode MS"/>
      <w:noProof/>
      <w:color w:val="B22222"/>
      <w:szCs w:val="24"/>
      <w:lang w:eastAsia="hu-HU"/>
    </w:rPr>
  </w:style>
  <w:style w:type="paragraph" w:customStyle="1" w:styleId="mainmenu2sub21">
    <w:name w:val="mainmenu2sub21"/>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line="280" w:lineRule="exact"/>
      <w:jc w:val="both"/>
      <w:textAlignment w:val="top"/>
    </w:pPr>
    <w:rPr>
      <w:rFonts w:ascii="Arial Unicode MS" w:eastAsia="Arial Unicode MS" w:hAnsi="Arial Unicode MS" w:cs="Arial Unicode MS"/>
      <w:noProof/>
      <w:color w:val="B22222"/>
      <w:szCs w:val="24"/>
      <w:lang w:eastAsia="hu-HU"/>
    </w:rPr>
  </w:style>
  <w:style w:type="paragraph" w:customStyle="1" w:styleId="mainmenu3sub21">
    <w:name w:val="mainmenu3sub21"/>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line="280" w:lineRule="exact"/>
      <w:jc w:val="both"/>
      <w:textAlignment w:val="top"/>
    </w:pPr>
    <w:rPr>
      <w:rFonts w:ascii="Arial Unicode MS" w:eastAsia="Arial Unicode MS" w:hAnsi="Arial Unicode MS" w:cs="Arial Unicode MS"/>
      <w:noProof/>
      <w:color w:val="B22222"/>
      <w:szCs w:val="24"/>
      <w:lang w:eastAsia="hu-HU"/>
    </w:rPr>
  </w:style>
  <w:style w:type="paragraph" w:customStyle="1" w:styleId="mainmenu4sub21">
    <w:name w:val="mainmenu4sub21"/>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line="280" w:lineRule="exact"/>
      <w:jc w:val="both"/>
      <w:textAlignment w:val="top"/>
    </w:pPr>
    <w:rPr>
      <w:rFonts w:ascii="Arial Unicode MS" w:eastAsia="Arial Unicode MS" w:hAnsi="Arial Unicode MS" w:cs="Arial Unicode MS"/>
      <w:noProof/>
      <w:color w:val="B22222"/>
      <w:szCs w:val="24"/>
      <w:lang w:eastAsia="hu-HU"/>
    </w:rPr>
  </w:style>
  <w:style w:type="paragraph" w:customStyle="1" w:styleId="mainmenu5sub21">
    <w:name w:val="mainmenu5sub21"/>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line="280" w:lineRule="exact"/>
      <w:jc w:val="both"/>
      <w:textAlignment w:val="top"/>
    </w:pPr>
    <w:rPr>
      <w:rFonts w:ascii="Arial Unicode MS" w:eastAsia="Arial Unicode MS" w:hAnsi="Arial Unicode MS" w:cs="Arial Unicode MS"/>
      <w:noProof/>
      <w:color w:val="B22222"/>
      <w:szCs w:val="24"/>
      <w:lang w:eastAsia="hu-HU"/>
    </w:rPr>
  </w:style>
  <w:style w:type="paragraph" w:customStyle="1" w:styleId="mainmenu6sub21">
    <w:name w:val="mainmenu6sub21"/>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line="280" w:lineRule="exact"/>
      <w:jc w:val="both"/>
      <w:textAlignment w:val="top"/>
    </w:pPr>
    <w:rPr>
      <w:rFonts w:ascii="Arial Unicode MS" w:eastAsia="Arial Unicode MS" w:hAnsi="Arial Unicode MS" w:cs="Arial Unicode MS"/>
      <w:noProof/>
      <w:color w:val="B22222"/>
      <w:szCs w:val="24"/>
      <w:lang w:eastAsia="hu-HU"/>
    </w:rPr>
  </w:style>
  <w:style w:type="paragraph" w:customStyle="1" w:styleId="mainmenu7sub21">
    <w:name w:val="mainmenu7sub21"/>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line="280" w:lineRule="exact"/>
      <w:jc w:val="both"/>
      <w:textAlignment w:val="top"/>
    </w:pPr>
    <w:rPr>
      <w:rFonts w:ascii="Arial Unicode MS" w:eastAsia="Arial Unicode MS" w:hAnsi="Arial Unicode MS" w:cs="Arial Unicode MS"/>
      <w:noProof/>
      <w:color w:val="B22222"/>
      <w:szCs w:val="24"/>
      <w:lang w:eastAsia="hu-HU"/>
    </w:rPr>
  </w:style>
  <w:style w:type="paragraph" w:customStyle="1" w:styleId="mainmenu8sub21">
    <w:name w:val="mainmenu8sub21"/>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line="280" w:lineRule="exact"/>
      <w:jc w:val="both"/>
      <w:textAlignment w:val="top"/>
    </w:pPr>
    <w:rPr>
      <w:rFonts w:ascii="Arial Unicode MS" w:eastAsia="Arial Unicode MS" w:hAnsi="Arial Unicode MS" w:cs="Arial Unicode MS"/>
      <w:noProof/>
      <w:color w:val="B22222"/>
      <w:szCs w:val="24"/>
      <w:lang w:eastAsia="hu-HU"/>
    </w:rPr>
  </w:style>
  <w:style w:type="paragraph" w:customStyle="1" w:styleId="header1h121">
    <w:name w:val="header1h121"/>
    <w:basedOn w:val="Norml"/>
    <w:uiPriority w:val="99"/>
    <w:rsid w:val="009263D2"/>
    <w:pPr>
      <w:spacing w:before="100" w:beforeAutospacing="1" w:after="100" w:afterAutospacing="1" w:line="280" w:lineRule="exact"/>
      <w:jc w:val="both"/>
    </w:pPr>
    <w:rPr>
      <w:rFonts w:ascii="Arial Unicode MS" w:eastAsia="Arial Unicode MS" w:hAnsi="Arial Unicode MS" w:cs="Arial Unicode MS"/>
      <w:b/>
      <w:bCs/>
      <w:noProof/>
      <w:color w:val="000000"/>
      <w:sz w:val="18"/>
      <w:szCs w:val="18"/>
      <w:lang w:eastAsia="hu-HU"/>
    </w:rPr>
  </w:style>
  <w:style w:type="paragraph" w:customStyle="1" w:styleId="header1h221">
    <w:name w:val="header1h221"/>
    <w:basedOn w:val="Norml"/>
    <w:uiPriority w:val="99"/>
    <w:rsid w:val="009263D2"/>
    <w:pPr>
      <w:spacing w:before="100" w:beforeAutospacing="1" w:after="100" w:afterAutospacing="1" w:line="280" w:lineRule="exact"/>
      <w:jc w:val="both"/>
    </w:pPr>
    <w:rPr>
      <w:rFonts w:ascii="Arial Unicode MS" w:eastAsia="Arial Unicode MS" w:hAnsi="Arial Unicode MS" w:cs="Arial Unicode MS"/>
      <w:b/>
      <w:bCs/>
      <w:noProof/>
      <w:color w:val="000000"/>
      <w:sz w:val="16"/>
      <w:szCs w:val="16"/>
      <w:lang w:eastAsia="hu-HU"/>
    </w:rPr>
  </w:style>
  <w:style w:type="paragraph" w:customStyle="1" w:styleId="header1h321">
    <w:name w:val="header1h321"/>
    <w:basedOn w:val="Norml"/>
    <w:uiPriority w:val="99"/>
    <w:rsid w:val="009263D2"/>
    <w:pPr>
      <w:spacing w:before="100" w:beforeAutospacing="1" w:after="100" w:afterAutospacing="1" w:line="280" w:lineRule="exact"/>
      <w:jc w:val="both"/>
    </w:pPr>
    <w:rPr>
      <w:rFonts w:ascii="Arial Unicode MS" w:eastAsia="Arial Unicode MS" w:hAnsi="Arial Unicode MS" w:cs="Arial Unicode MS"/>
      <w:b/>
      <w:bCs/>
      <w:noProof/>
      <w:color w:val="000000"/>
      <w:sz w:val="14"/>
      <w:szCs w:val="14"/>
      <w:lang w:eastAsia="hu-HU"/>
    </w:rPr>
  </w:style>
  <w:style w:type="paragraph" w:customStyle="1" w:styleId="topborder21">
    <w:name w:val="topborder21"/>
    <w:basedOn w:val="Norml"/>
    <w:uiPriority w:val="99"/>
    <w:rsid w:val="009263D2"/>
    <w:pPr>
      <w:pBdr>
        <w:top w:val="single" w:sz="8" w:space="0" w:color="DAA520"/>
        <w:left w:val="single" w:sz="8" w:space="0" w:color="DAA520"/>
        <w:bottom w:val="single" w:sz="8" w:space="0" w:color="DAA520"/>
        <w:right w:val="single" w:sz="8" w:space="0" w:color="DAA520"/>
      </w:pBdr>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leftm2021">
    <w:name w:val="leftm2021"/>
    <w:basedOn w:val="Norml"/>
    <w:uiPriority w:val="99"/>
    <w:rsid w:val="009263D2"/>
    <w:pPr>
      <w:spacing w:before="100" w:beforeAutospacing="1" w:after="100" w:afterAutospacing="1" w:line="280" w:lineRule="exact"/>
      <w:ind w:left="230"/>
      <w:jc w:val="both"/>
    </w:pPr>
    <w:rPr>
      <w:rFonts w:ascii="Arial Unicode MS" w:eastAsia="Arial Unicode MS" w:hAnsi="Arial Unicode MS" w:cs="Arial Unicode MS"/>
      <w:noProof/>
      <w:color w:val="B22222"/>
      <w:szCs w:val="24"/>
      <w:lang w:eastAsia="hu-HU"/>
    </w:rPr>
  </w:style>
  <w:style w:type="paragraph" w:customStyle="1" w:styleId="leftm4021">
    <w:name w:val="leftm4021"/>
    <w:basedOn w:val="Norml"/>
    <w:uiPriority w:val="99"/>
    <w:rsid w:val="009263D2"/>
    <w:pPr>
      <w:spacing w:before="100" w:beforeAutospacing="1" w:after="100" w:afterAutospacing="1" w:line="280" w:lineRule="exact"/>
      <w:ind w:left="461"/>
      <w:jc w:val="both"/>
    </w:pPr>
    <w:rPr>
      <w:rFonts w:ascii="Arial Unicode MS" w:eastAsia="Arial Unicode MS" w:hAnsi="Arial Unicode MS" w:cs="Arial Unicode MS"/>
      <w:noProof/>
      <w:color w:val="B22222"/>
      <w:szCs w:val="24"/>
      <w:lang w:eastAsia="hu-HU"/>
    </w:rPr>
  </w:style>
  <w:style w:type="paragraph" w:customStyle="1" w:styleId="pont21">
    <w:name w:val="pont21"/>
    <w:basedOn w:val="Norml"/>
    <w:uiPriority w:val="99"/>
    <w:rsid w:val="009263D2"/>
    <w:pPr>
      <w:tabs>
        <w:tab w:val="left" w:pos="680"/>
      </w:tabs>
      <w:spacing w:line="240" w:lineRule="exact"/>
      <w:ind w:left="680" w:hanging="680"/>
      <w:jc w:val="both"/>
    </w:pPr>
    <w:rPr>
      <w:rFonts w:ascii="Times" w:eastAsia="Calibri" w:hAnsi="Times" w:cs="Times"/>
      <w:noProof/>
      <w:szCs w:val="24"/>
    </w:rPr>
  </w:style>
  <w:style w:type="paragraph" w:customStyle="1" w:styleId="bibl21">
    <w:name w:val="bibl21"/>
    <w:basedOn w:val="Norml"/>
    <w:uiPriority w:val="99"/>
    <w:rsid w:val="009263D2"/>
    <w:pPr>
      <w:spacing w:before="120" w:line="280" w:lineRule="exact"/>
      <w:ind w:left="284" w:hanging="284"/>
      <w:jc w:val="both"/>
    </w:pPr>
    <w:rPr>
      <w:rFonts w:eastAsia="Calibri"/>
      <w:noProof/>
      <w:szCs w:val="24"/>
      <w:lang w:eastAsia="hu-HU"/>
    </w:rPr>
  </w:style>
  <w:style w:type="paragraph" w:customStyle="1" w:styleId="OiaeaeiYiio221">
    <w:name w:val="O?ia eaeiYiio 221"/>
    <w:basedOn w:val="Norml"/>
    <w:uiPriority w:val="99"/>
    <w:rsid w:val="009263D2"/>
    <w:pPr>
      <w:widowControl w:val="0"/>
      <w:spacing w:line="280" w:lineRule="exact"/>
      <w:jc w:val="right"/>
    </w:pPr>
    <w:rPr>
      <w:rFonts w:eastAsia="Calibri"/>
      <w:i/>
      <w:iCs/>
      <w:noProof/>
      <w:sz w:val="16"/>
      <w:szCs w:val="16"/>
      <w:lang w:val="en-US" w:eastAsia="hu-HU"/>
    </w:rPr>
  </w:style>
  <w:style w:type="paragraph" w:customStyle="1" w:styleId="Hangingindent21">
    <w:name w:val="Hanging indent21"/>
    <w:basedOn w:val="Szvegtrzs"/>
    <w:uiPriority w:val="99"/>
    <w:rsid w:val="009263D2"/>
    <w:pPr>
      <w:tabs>
        <w:tab w:val="left" w:pos="567"/>
      </w:tabs>
      <w:suppressAutoHyphens/>
      <w:spacing w:after="120" w:line="280" w:lineRule="exact"/>
      <w:ind w:left="567" w:hanging="283"/>
      <w:jc w:val="both"/>
    </w:pPr>
    <w:rPr>
      <w:rFonts w:eastAsia="Calibri"/>
      <w:noProof/>
      <w:szCs w:val="24"/>
      <w:lang w:eastAsia="ar-SA"/>
    </w:rPr>
  </w:style>
  <w:style w:type="paragraph" w:customStyle="1" w:styleId="alcmsor121">
    <w:name w:val="alcímsor121"/>
    <w:basedOn w:val="Norml"/>
    <w:uiPriority w:val="99"/>
    <w:rsid w:val="009263D2"/>
    <w:pPr>
      <w:tabs>
        <w:tab w:val="num" w:pos="1191"/>
      </w:tabs>
      <w:autoSpaceDE w:val="0"/>
      <w:autoSpaceDN w:val="0"/>
      <w:spacing w:line="280" w:lineRule="exact"/>
      <w:ind w:left="1191" w:hanging="283"/>
      <w:jc w:val="both"/>
    </w:pPr>
    <w:rPr>
      <w:rFonts w:ascii="Times-NewRoman" w:eastAsia="Calibri" w:hAnsi="Times-NewRoman" w:cs="Times-NewRoman"/>
      <w:noProof/>
      <w:szCs w:val="24"/>
      <w:lang w:eastAsia="hu-HU"/>
    </w:rPr>
  </w:style>
  <w:style w:type="paragraph" w:customStyle="1" w:styleId="TTPReference21">
    <w:name w:val="TTP Reference21"/>
    <w:basedOn w:val="Norml"/>
    <w:uiPriority w:val="99"/>
    <w:rsid w:val="009263D2"/>
    <w:pPr>
      <w:tabs>
        <w:tab w:val="left" w:pos="426"/>
      </w:tabs>
      <w:autoSpaceDE w:val="0"/>
      <w:autoSpaceDN w:val="0"/>
      <w:spacing w:after="120" w:line="288" w:lineRule="atLeast"/>
      <w:jc w:val="both"/>
    </w:pPr>
    <w:rPr>
      <w:rFonts w:eastAsia="Calibri"/>
      <w:noProof/>
      <w:szCs w:val="24"/>
      <w:lang w:val="de-DE" w:eastAsia="hu-HU"/>
    </w:rPr>
  </w:style>
  <w:style w:type="paragraph" w:customStyle="1" w:styleId="2szerzo21">
    <w:name w:val="2. szerzo21"/>
    <w:basedOn w:val="Norml"/>
    <w:uiPriority w:val="99"/>
    <w:rsid w:val="009263D2"/>
    <w:pPr>
      <w:overflowPunct w:val="0"/>
      <w:autoSpaceDE w:val="0"/>
      <w:autoSpaceDN w:val="0"/>
      <w:adjustRightInd w:val="0"/>
      <w:spacing w:line="280" w:lineRule="exact"/>
      <w:jc w:val="both"/>
      <w:textAlignment w:val="baseline"/>
    </w:pPr>
    <w:rPr>
      <w:rFonts w:eastAsia="Calibri"/>
      <w:noProof/>
      <w:kern w:val="22"/>
      <w:sz w:val="22"/>
      <w:szCs w:val="22"/>
      <w:lang w:eastAsia="hu-HU"/>
    </w:rPr>
  </w:style>
  <w:style w:type="paragraph" w:customStyle="1" w:styleId="megjegyzsek21">
    <w:name w:val="megjegyzések21"/>
    <w:basedOn w:val="Norml"/>
    <w:uiPriority w:val="99"/>
    <w:rsid w:val="009263D2"/>
    <w:pPr>
      <w:tabs>
        <w:tab w:val="num" w:pos="284"/>
      </w:tabs>
      <w:spacing w:line="280" w:lineRule="exact"/>
      <w:ind w:left="284"/>
      <w:jc w:val="both"/>
    </w:pPr>
    <w:rPr>
      <w:rFonts w:eastAsia="Calibri"/>
      <w:noProof/>
      <w:szCs w:val="24"/>
      <w:lang w:val="en-US" w:eastAsia="hu-HU"/>
    </w:rPr>
  </w:style>
  <w:style w:type="paragraph" w:customStyle="1" w:styleId="WW-Elformzottszveg121">
    <w:name w:val="WW-Előformázott szöveg121"/>
    <w:basedOn w:val="Norml"/>
    <w:uiPriority w:val="99"/>
    <w:rsid w:val="009263D2"/>
    <w:pPr>
      <w:suppressAutoHyphens/>
      <w:spacing w:line="280" w:lineRule="exact"/>
      <w:jc w:val="both"/>
    </w:pPr>
    <w:rPr>
      <w:rFonts w:ascii="Luxi Mono" w:hAnsi="Luxi Mono" w:cs="Luxi Mono"/>
      <w:noProof/>
      <w:szCs w:val="24"/>
      <w:lang w:val="ru-RU" w:eastAsia="ar-SA"/>
    </w:rPr>
  </w:style>
  <w:style w:type="paragraph" w:customStyle="1" w:styleId="BodyText231">
    <w:name w:val="Body Text 231"/>
    <w:basedOn w:val="Norml"/>
    <w:uiPriority w:val="99"/>
    <w:rsid w:val="009263D2"/>
    <w:pPr>
      <w:tabs>
        <w:tab w:val="left" w:pos="-720"/>
      </w:tabs>
      <w:spacing w:line="280" w:lineRule="exact"/>
      <w:ind w:left="709" w:hanging="709"/>
      <w:jc w:val="both"/>
    </w:pPr>
    <w:rPr>
      <w:rFonts w:ascii="Arial" w:eastAsia="Calibri" w:hAnsi="Arial" w:cs="Arial"/>
      <w:b/>
      <w:bCs/>
      <w:noProof/>
      <w:szCs w:val="24"/>
      <w:lang w:eastAsia="hu-HU"/>
    </w:rPr>
  </w:style>
  <w:style w:type="paragraph" w:customStyle="1" w:styleId="Elformzottszveg21">
    <w:name w:val="Előformázott szöveg21"/>
    <w:basedOn w:val="Norml"/>
    <w:uiPriority w:val="99"/>
    <w:rsid w:val="009263D2"/>
    <w:pPr>
      <w:suppressAutoHyphens/>
      <w:spacing w:line="280" w:lineRule="exact"/>
      <w:jc w:val="both"/>
    </w:pPr>
    <w:rPr>
      <w:rFonts w:ascii="Nimbus Mono L" w:hAnsi="Nimbus Mono L" w:cs="Nimbus Mono L"/>
      <w:noProof/>
      <w:sz w:val="20"/>
      <w:lang w:eastAsia="hu-HU"/>
    </w:rPr>
  </w:style>
  <w:style w:type="paragraph" w:customStyle="1" w:styleId="tblzatcm171">
    <w:name w:val="táblázatcím171"/>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olyamatosszoveg21">
    <w:name w:val="folyamatosszoveg21"/>
    <w:basedOn w:val="Norml"/>
    <w:uiPriority w:val="99"/>
    <w:rsid w:val="009263D2"/>
    <w:pPr>
      <w:spacing w:before="100" w:beforeAutospacing="1" w:after="100" w:afterAutospacing="1" w:line="280" w:lineRule="exact"/>
      <w:jc w:val="both"/>
    </w:pPr>
    <w:rPr>
      <w:rFonts w:ascii="Verdana" w:eastAsia="Calibri" w:hAnsi="Verdana" w:cs="Verdana"/>
      <w:noProof/>
      <w:color w:val="000000"/>
      <w:sz w:val="18"/>
      <w:szCs w:val="18"/>
      <w:lang w:eastAsia="hu-HU"/>
    </w:rPr>
  </w:style>
  <w:style w:type="paragraph" w:customStyle="1" w:styleId="Listaszerbekezds21">
    <w:name w:val="Listaszerű bekezdés21"/>
    <w:basedOn w:val="Norml"/>
    <w:uiPriority w:val="99"/>
    <w:rsid w:val="009263D2"/>
    <w:pPr>
      <w:spacing w:after="200" w:line="276" w:lineRule="auto"/>
      <w:ind w:left="720"/>
      <w:jc w:val="both"/>
    </w:pPr>
    <w:rPr>
      <w:rFonts w:ascii="Calibri" w:hAnsi="Calibri" w:cs="Calibri"/>
      <w:noProof/>
      <w:sz w:val="22"/>
      <w:szCs w:val="22"/>
      <w:lang w:eastAsia="hu-HU"/>
    </w:rPr>
  </w:style>
  <w:style w:type="paragraph" w:customStyle="1" w:styleId="feketeszlsoegyenlo21">
    <w:name w:val="feketeszlsoegyenlo21"/>
    <w:basedOn w:val="Norml"/>
    <w:uiPriority w:val="99"/>
    <w:rsid w:val="009263D2"/>
    <w:pPr>
      <w:spacing w:before="100" w:beforeAutospacing="1" w:after="100" w:afterAutospacing="1" w:line="280" w:lineRule="exact"/>
      <w:jc w:val="both"/>
    </w:pPr>
    <w:rPr>
      <w:rFonts w:eastAsia="Calibri"/>
      <w:noProof/>
      <w:szCs w:val="24"/>
      <w:lang w:eastAsia="hu-HU"/>
    </w:rPr>
  </w:style>
  <w:style w:type="paragraph" w:customStyle="1" w:styleId="szerzodesfelirat11">
    <w:name w:val="szerzodesfelirat11"/>
    <w:basedOn w:val="Norml"/>
    <w:uiPriority w:val="99"/>
    <w:rsid w:val="009263D2"/>
    <w:pPr>
      <w:spacing w:before="100" w:beforeAutospacing="1" w:after="100" w:afterAutospacing="1" w:line="280" w:lineRule="exact"/>
      <w:jc w:val="both"/>
    </w:pPr>
    <w:rPr>
      <w:rFonts w:eastAsia="Calibri"/>
      <w:noProof/>
      <w:sz w:val="20"/>
      <w:lang w:eastAsia="hu-HU"/>
    </w:rPr>
  </w:style>
  <w:style w:type="paragraph" w:customStyle="1" w:styleId="szoveg161">
    <w:name w:val="szoveg16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kiscim351">
    <w:name w:val="kiscim351"/>
    <w:next w:val="szoveg"/>
    <w:uiPriority w:val="99"/>
    <w:rsid w:val="009263D2"/>
    <w:pPr>
      <w:keepNext/>
      <w:spacing w:before="140" w:after="140" w:line="280" w:lineRule="exact"/>
      <w:jc w:val="both"/>
    </w:pPr>
    <w:rPr>
      <w:rFonts w:eastAsia="Calibri"/>
      <w:b/>
      <w:bCs/>
      <w:i/>
      <w:iCs/>
      <w:sz w:val="24"/>
      <w:szCs w:val="24"/>
    </w:rPr>
  </w:style>
  <w:style w:type="paragraph" w:customStyle="1" w:styleId="lista1161">
    <w:name w:val="lista1161"/>
    <w:basedOn w:val="Norml"/>
    <w:uiPriority w:val="99"/>
    <w:rsid w:val="009263D2"/>
    <w:pPr>
      <w:autoSpaceDE w:val="0"/>
      <w:autoSpaceDN w:val="0"/>
      <w:adjustRightInd w:val="0"/>
      <w:spacing w:line="280" w:lineRule="exact"/>
      <w:ind w:hanging="180"/>
      <w:jc w:val="both"/>
    </w:pPr>
    <w:rPr>
      <w:rFonts w:eastAsia="Calibri"/>
      <w:noProof/>
      <w:szCs w:val="24"/>
      <w:lang w:eastAsia="hu-HU"/>
    </w:rPr>
  </w:style>
  <w:style w:type="paragraph" w:customStyle="1" w:styleId="lista01161">
    <w:name w:val="lista01161"/>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kiscim2161">
    <w:name w:val="kiscim2161"/>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tblacim161">
    <w:name w:val="táblacim161"/>
    <w:basedOn w:val="Norml"/>
    <w:uiPriority w:val="99"/>
    <w:rsid w:val="009263D2"/>
    <w:pPr>
      <w:spacing w:line="280" w:lineRule="exact"/>
      <w:jc w:val="both"/>
    </w:pPr>
    <w:rPr>
      <w:rFonts w:eastAsia="Calibri"/>
      <w:b/>
      <w:bCs/>
      <w:noProof/>
      <w:sz w:val="20"/>
      <w:lang w:eastAsia="hu-HU"/>
    </w:rPr>
  </w:style>
  <w:style w:type="paragraph" w:customStyle="1" w:styleId="kiscim1171">
    <w:name w:val="kiscim1171"/>
    <w:uiPriority w:val="99"/>
    <w:rsid w:val="009263D2"/>
    <w:pPr>
      <w:keepNext/>
      <w:spacing w:before="140" w:after="140" w:line="280" w:lineRule="exact"/>
    </w:pPr>
    <w:rPr>
      <w:rFonts w:eastAsia="Calibri"/>
      <w:b/>
      <w:bCs/>
      <w:sz w:val="24"/>
      <w:szCs w:val="24"/>
    </w:rPr>
  </w:style>
  <w:style w:type="character" w:customStyle="1" w:styleId="Cmsor2Char11">
    <w:name w:val="Címsor 2 Char11"/>
    <w:uiPriority w:val="99"/>
    <w:rsid w:val="009263D2"/>
    <w:rPr>
      <w:rFonts w:cs="Times New Roman"/>
      <w:b/>
      <w:bCs/>
      <w:i/>
      <w:iCs/>
      <w:sz w:val="28"/>
      <w:szCs w:val="28"/>
      <w:lang w:val="hu-HU" w:eastAsia="hu-HU"/>
    </w:rPr>
  </w:style>
  <w:style w:type="character" w:customStyle="1" w:styleId="kiscim2Char11">
    <w:name w:val="kiscim2 Char11"/>
    <w:uiPriority w:val="99"/>
    <w:rsid w:val="009263D2"/>
    <w:rPr>
      <w:rFonts w:cs="Times New Roman"/>
      <w:i/>
      <w:iCs/>
      <w:noProof/>
      <w:sz w:val="24"/>
      <w:szCs w:val="24"/>
      <w:lang w:val="hu-HU" w:eastAsia="hu-HU"/>
    </w:rPr>
  </w:style>
  <w:style w:type="paragraph" w:customStyle="1" w:styleId="xl241011">
    <w:name w:val="xl241011"/>
    <w:basedOn w:val="Norml"/>
    <w:uiPriority w:val="99"/>
    <w:rsid w:val="009263D2"/>
    <w:pPr>
      <w:pBdr>
        <w:top w:val="single" w:sz="8" w:space="0" w:color="auto"/>
        <w:left w:val="single" w:sz="8" w:space="0" w:color="auto"/>
        <w:right w:val="single" w:sz="8"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51011">
    <w:name w:val="xl251011"/>
    <w:basedOn w:val="Norml"/>
    <w:uiPriority w:val="99"/>
    <w:rsid w:val="009263D2"/>
    <w:pPr>
      <w:pBdr>
        <w:left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261011">
    <w:name w:val="xl261011"/>
    <w:basedOn w:val="Norml"/>
    <w:uiPriority w:val="99"/>
    <w:rsid w:val="009263D2"/>
    <w:pPr>
      <w:pBdr>
        <w:left w:val="single" w:sz="8" w:space="0" w:color="auto"/>
        <w:bottom w:val="single" w:sz="8" w:space="0" w:color="auto"/>
      </w:pBdr>
      <w:spacing w:before="100" w:beforeAutospacing="1" w:after="100" w:afterAutospacing="1"/>
      <w:jc w:val="center"/>
      <w:textAlignment w:val="top"/>
    </w:pPr>
    <w:rPr>
      <w:rFonts w:ascii="Arial" w:eastAsia="Arial Unicode MS" w:hAnsi="Arial" w:cs="Arial"/>
      <w:b/>
      <w:bCs/>
      <w:sz w:val="18"/>
      <w:szCs w:val="18"/>
      <w:lang w:eastAsia="hu-HU"/>
    </w:rPr>
  </w:style>
  <w:style w:type="paragraph" w:customStyle="1" w:styleId="xl271011">
    <w:name w:val="xl271011"/>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rFonts w:ascii="Arial" w:eastAsia="Arial Unicode MS" w:hAnsi="Arial" w:cs="Arial"/>
      <w:b/>
      <w:bCs/>
      <w:sz w:val="18"/>
      <w:szCs w:val="18"/>
      <w:lang w:eastAsia="hu-HU"/>
    </w:rPr>
  </w:style>
  <w:style w:type="paragraph" w:customStyle="1" w:styleId="xl28911">
    <w:name w:val="xl28911"/>
    <w:basedOn w:val="Norml"/>
    <w:uiPriority w:val="99"/>
    <w:rsid w:val="009263D2"/>
    <w:pPr>
      <w:pBdr>
        <w:bottom w:val="single" w:sz="8" w:space="0" w:color="auto"/>
        <w:right w:val="single" w:sz="8"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9111">
    <w:name w:val="xl29111"/>
    <w:basedOn w:val="Norml"/>
    <w:uiPriority w:val="99"/>
    <w:rsid w:val="009263D2"/>
    <w:pPr>
      <w:pBdr>
        <w:left w:val="single" w:sz="8" w:space="0" w:color="auto"/>
        <w:bottom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30111">
    <w:name w:val="xl30111"/>
    <w:basedOn w:val="Norml"/>
    <w:uiPriority w:val="99"/>
    <w:rsid w:val="009263D2"/>
    <w:pPr>
      <w:pBdr>
        <w:left w:val="single" w:sz="8" w:space="0" w:color="auto"/>
        <w:bottom w:val="single" w:sz="8" w:space="0" w:color="auto"/>
        <w:right w:val="single" w:sz="8" w:space="0" w:color="auto"/>
      </w:pBdr>
      <w:spacing w:before="100" w:beforeAutospacing="1" w:after="100" w:afterAutospacing="1"/>
    </w:pPr>
    <w:rPr>
      <w:rFonts w:ascii="Arial" w:eastAsia="Arial Unicode MS" w:hAnsi="Arial" w:cs="Arial"/>
      <w:b/>
      <w:bCs/>
      <w:sz w:val="14"/>
      <w:szCs w:val="14"/>
      <w:lang w:eastAsia="hu-HU"/>
    </w:rPr>
  </w:style>
  <w:style w:type="paragraph" w:customStyle="1" w:styleId="xl31111">
    <w:name w:val="xl31111"/>
    <w:basedOn w:val="Norml"/>
    <w:uiPriority w:val="99"/>
    <w:rsid w:val="009263D2"/>
    <w:pPr>
      <w:pBdr>
        <w:top w:val="single" w:sz="8" w:space="0" w:color="auto"/>
        <w:left w:val="single" w:sz="8" w:space="0" w:color="auto"/>
        <w:bottom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32111">
    <w:name w:val="xl32111"/>
    <w:basedOn w:val="Norml"/>
    <w:uiPriority w:val="99"/>
    <w:rsid w:val="009263D2"/>
    <w:pPr>
      <w:pBdr>
        <w:top w:val="single" w:sz="8" w:space="0" w:color="auto"/>
        <w:bottom w:val="single" w:sz="8" w:space="0" w:color="auto"/>
        <w:right w:val="single" w:sz="4" w:space="0" w:color="auto"/>
      </w:pBdr>
      <w:spacing w:before="100" w:beforeAutospacing="1" w:after="100" w:afterAutospacing="1"/>
    </w:pPr>
    <w:rPr>
      <w:rFonts w:ascii="Arial" w:eastAsia="Arial Unicode MS" w:hAnsi="Arial" w:cs="Arial"/>
      <w:b/>
      <w:bCs/>
      <w:sz w:val="16"/>
      <w:szCs w:val="16"/>
      <w:lang w:eastAsia="hu-HU"/>
    </w:rPr>
  </w:style>
  <w:style w:type="paragraph" w:customStyle="1" w:styleId="xl33111">
    <w:name w:val="xl33111"/>
    <w:basedOn w:val="Norml"/>
    <w:uiPriority w:val="99"/>
    <w:rsid w:val="009263D2"/>
    <w:pPr>
      <w:pBdr>
        <w:top w:val="single" w:sz="8" w:space="0" w:color="auto"/>
        <w:bottom w:val="single" w:sz="8" w:space="0" w:color="auto"/>
      </w:pBdr>
      <w:spacing w:before="100" w:beforeAutospacing="1" w:after="100" w:afterAutospacing="1"/>
    </w:pPr>
    <w:rPr>
      <w:rFonts w:ascii="Arial" w:eastAsia="Arial Unicode MS" w:hAnsi="Arial" w:cs="Arial"/>
      <w:b/>
      <w:bCs/>
      <w:sz w:val="16"/>
      <w:szCs w:val="16"/>
      <w:lang w:eastAsia="hu-HU"/>
    </w:rPr>
  </w:style>
  <w:style w:type="paragraph" w:customStyle="1" w:styleId="xl34111">
    <w:name w:val="xl34111"/>
    <w:basedOn w:val="Norml"/>
    <w:uiPriority w:val="99"/>
    <w:rsid w:val="009263D2"/>
    <w:pPr>
      <w:pBdr>
        <w:top w:val="single" w:sz="8" w:space="0" w:color="auto"/>
        <w:bottom w:val="single" w:sz="8" w:space="0" w:color="auto"/>
      </w:pBdr>
      <w:spacing w:before="100" w:beforeAutospacing="1" w:after="100" w:afterAutospacing="1"/>
    </w:pPr>
    <w:rPr>
      <w:rFonts w:ascii="Courier New" w:eastAsia="Arial Unicode MS" w:hAnsi="Courier New" w:cs="Courier New"/>
      <w:b/>
      <w:bCs/>
      <w:sz w:val="16"/>
      <w:szCs w:val="16"/>
      <w:lang w:eastAsia="hu-HU"/>
    </w:rPr>
  </w:style>
  <w:style w:type="paragraph" w:customStyle="1" w:styleId="xl35111">
    <w:name w:val="xl35111"/>
    <w:basedOn w:val="Norml"/>
    <w:uiPriority w:val="99"/>
    <w:rsid w:val="009263D2"/>
    <w:pPr>
      <w:pBdr>
        <w:top w:val="single" w:sz="8" w:space="0" w:color="auto"/>
        <w:bottom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36111">
    <w:name w:val="xl36111"/>
    <w:basedOn w:val="Norml"/>
    <w:uiPriority w:val="99"/>
    <w:rsid w:val="009263D2"/>
    <w:pPr>
      <w:pBdr>
        <w:top w:val="single" w:sz="8" w:space="0" w:color="auto"/>
        <w:bottom w:val="single" w:sz="8" w:space="0" w:color="auto"/>
      </w:pBdr>
      <w:spacing w:before="100" w:beforeAutospacing="1" w:after="100" w:afterAutospacing="1"/>
      <w:jc w:val="center"/>
    </w:pPr>
    <w:rPr>
      <w:rFonts w:ascii="Arial" w:eastAsia="Arial Unicode MS" w:hAnsi="Arial" w:cs="Arial"/>
      <w:sz w:val="16"/>
      <w:szCs w:val="16"/>
      <w:lang w:eastAsia="hu-HU"/>
    </w:rPr>
  </w:style>
  <w:style w:type="paragraph" w:customStyle="1" w:styleId="xl37111">
    <w:name w:val="xl37111"/>
    <w:basedOn w:val="Norml"/>
    <w:uiPriority w:val="99"/>
    <w:rsid w:val="009263D2"/>
    <w:pPr>
      <w:pBdr>
        <w:top w:val="single" w:sz="8" w:space="0" w:color="auto"/>
        <w:bottom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38111">
    <w:name w:val="xl38111"/>
    <w:basedOn w:val="Norml"/>
    <w:uiPriority w:val="99"/>
    <w:rsid w:val="009263D2"/>
    <w:pPr>
      <w:pBdr>
        <w:top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6"/>
      <w:szCs w:val="16"/>
      <w:lang w:eastAsia="hu-HU"/>
    </w:rPr>
  </w:style>
  <w:style w:type="paragraph" w:customStyle="1" w:styleId="xl39111">
    <w:name w:val="xl39111"/>
    <w:basedOn w:val="Norml"/>
    <w:uiPriority w:val="99"/>
    <w:rsid w:val="009263D2"/>
    <w:pPr>
      <w:pBdr>
        <w:top w:val="single" w:sz="8" w:space="0" w:color="auto"/>
        <w:lef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40111">
    <w:name w:val="xl40111"/>
    <w:basedOn w:val="Norml"/>
    <w:uiPriority w:val="99"/>
    <w:rsid w:val="009263D2"/>
    <w:pPr>
      <w:pBdr>
        <w:top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1111">
    <w:name w:val="xl41111"/>
    <w:basedOn w:val="Norml"/>
    <w:uiPriority w:val="99"/>
    <w:rsid w:val="009263D2"/>
    <w:pPr>
      <w:pBdr>
        <w:top w:val="single" w:sz="8" w:space="0" w:color="auto"/>
        <w:lef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2111">
    <w:name w:val="xl42111"/>
    <w:basedOn w:val="Norml"/>
    <w:uiPriority w:val="99"/>
    <w:rsid w:val="009263D2"/>
    <w:pPr>
      <w:pBdr>
        <w:top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3111">
    <w:name w:val="xl43111"/>
    <w:basedOn w:val="Norml"/>
    <w:uiPriority w:val="99"/>
    <w:rsid w:val="009263D2"/>
    <w:pPr>
      <w:pBdr>
        <w:top w:val="single" w:sz="8" w:space="0" w:color="auto"/>
        <w:lef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4111">
    <w:name w:val="xl44111"/>
    <w:basedOn w:val="Norml"/>
    <w:uiPriority w:val="99"/>
    <w:rsid w:val="009263D2"/>
    <w:pPr>
      <w:pBdr>
        <w:top w:val="single" w:sz="8" w:space="0" w:color="auto"/>
        <w:left w:val="single" w:sz="4"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5111">
    <w:name w:val="xl45111"/>
    <w:basedOn w:val="Norml"/>
    <w:uiPriority w:val="99"/>
    <w:rsid w:val="009263D2"/>
    <w:pPr>
      <w:pBdr>
        <w:top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6111">
    <w:name w:val="xl46111"/>
    <w:basedOn w:val="Norml"/>
    <w:uiPriority w:val="99"/>
    <w:rsid w:val="009263D2"/>
    <w:pPr>
      <w:pBdr>
        <w:top w:val="single" w:sz="8"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7111">
    <w:name w:val="xl47111"/>
    <w:basedOn w:val="Norml"/>
    <w:uiPriority w:val="99"/>
    <w:rsid w:val="009263D2"/>
    <w:pPr>
      <w:pBdr>
        <w:top w:val="single" w:sz="8" w:space="0" w:color="auto"/>
        <w:left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8111">
    <w:name w:val="xl48111"/>
    <w:basedOn w:val="Norml"/>
    <w:uiPriority w:val="99"/>
    <w:rsid w:val="009263D2"/>
    <w:pPr>
      <w:pBdr>
        <w:top w:val="single" w:sz="8"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49111">
    <w:name w:val="xl49111"/>
    <w:basedOn w:val="Norml"/>
    <w:uiPriority w:val="99"/>
    <w:rsid w:val="009263D2"/>
    <w:pPr>
      <w:pBdr>
        <w:top w:val="single" w:sz="4" w:space="0" w:color="auto"/>
        <w:left w:val="single" w:sz="8" w:space="0" w:color="auto"/>
        <w:bottom w:val="single" w:sz="4"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50111">
    <w:name w:val="xl50111"/>
    <w:basedOn w:val="Norml"/>
    <w:uiPriority w:val="99"/>
    <w:rsid w:val="009263D2"/>
    <w:pPr>
      <w:pBdr>
        <w:top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1111">
    <w:name w:val="xl51111"/>
    <w:basedOn w:val="Norml"/>
    <w:uiPriority w:val="99"/>
    <w:rsid w:val="009263D2"/>
    <w:pPr>
      <w:pBdr>
        <w:top w:val="single" w:sz="4" w:space="0" w:color="auto"/>
        <w:left w:val="single" w:sz="8"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2111">
    <w:name w:val="xl52111"/>
    <w:basedOn w:val="Norml"/>
    <w:uiPriority w:val="99"/>
    <w:rsid w:val="009263D2"/>
    <w:pPr>
      <w:pBdr>
        <w:top w:val="single" w:sz="4"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3111">
    <w:name w:val="xl53111"/>
    <w:basedOn w:val="Norml"/>
    <w:uiPriority w:val="99"/>
    <w:rsid w:val="009263D2"/>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4111">
    <w:name w:val="xl54111"/>
    <w:basedOn w:val="Norml"/>
    <w:uiPriority w:val="99"/>
    <w:rsid w:val="009263D2"/>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5111">
    <w:name w:val="xl55111"/>
    <w:basedOn w:val="Norml"/>
    <w:uiPriority w:val="99"/>
    <w:rsid w:val="009263D2"/>
    <w:pPr>
      <w:pBdr>
        <w:left w:val="single" w:sz="4"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6111">
    <w:name w:val="xl56111"/>
    <w:basedOn w:val="Norml"/>
    <w:uiPriority w:val="99"/>
    <w:rsid w:val="009263D2"/>
    <w:pPr>
      <w:pBdr>
        <w:bottom w:val="single" w:sz="4"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7111">
    <w:name w:val="xl57111"/>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8111">
    <w:name w:val="xl58111"/>
    <w:basedOn w:val="Norml"/>
    <w:uiPriority w:val="99"/>
    <w:rsid w:val="009263D2"/>
    <w:pPr>
      <w:pBdr>
        <w:top w:val="single" w:sz="4"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59111">
    <w:name w:val="xl59111"/>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60111">
    <w:name w:val="xl60111"/>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61111">
    <w:name w:val="xl61111"/>
    <w:basedOn w:val="Norml"/>
    <w:uiPriority w:val="99"/>
    <w:rsid w:val="009263D2"/>
    <w:pPr>
      <w:pBdr>
        <w:top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62111">
    <w:name w:val="xl62111"/>
    <w:basedOn w:val="Norml"/>
    <w:uiPriority w:val="99"/>
    <w:rsid w:val="009263D2"/>
    <w:pPr>
      <w:pBdr>
        <w:top w:val="single" w:sz="4" w:space="0" w:color="auto"/>
        <w:left w:val="single" w:sz="8" w:space="0" w:color="auto"/>
        <w:bottom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63111">
    <w:name w:val="xl63111"/>
    <w:basedOn w:val="Norml"/>
    <w:uiPriority w:val="99"/>
    <w:rsid w:val="009263D2"/>
    <w:pPr>
      <w:pBdr>
        <w:top w:val="single" w:sz="4" w:space="0" w:color="auto"/>
        <w:bottom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64111">
    <w:name w:val="xl64111"/>
    <w:basedOn w:val="Norml"/>
    <w:uiPriority w:val="99"/>
    <w:rsid w:val="009263D2"/>
    <w:pPr>
      <w:pBdr>
        <w:top w:val="single" w:sz="4" w:space="0" w:color="auto"/>
        <w:left w:val="single" w:sz="4" w:space="0" w:color="auto"/>
        <w:bottom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65111">
    <w:name w:val="xl65111"/>
    <w:basedOn w:val="Norml"/>
    <w:uiPriority w:val="99"/>
    <w:rsid w:val="009263D2"/>
    <w:pPr>
      <w:pBdr>
        <w:top w:val="single" w:sz="4" w:space="0" w:color="auto"/>
        <w:bottom w:val="single" w:sz="8"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66111">
    <w:name w:val="xl66111"/>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67111">
    <w:name w:val="xl67111"/>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68111">
    <w:name w:val="xl68111"/>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69111">
    <w:name w:val="xl69111"/>
    <w:basedOn w:val="Norml"/>
    <w:uiPriority w:val="99"/>
    <w:rsid w:val="009263D2"/>
    <w:pPr>
      <w:pBdr>
        <w:top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0111">
    <w:name w:val="xl70111"/>
    <w:basedOn w:val="Norml"/>
    <w:uiPriority w:val="99"/>
    <w:rsid w:val="009263D2"/>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1111">
    <w:name w:val="xl71111"/>
    <w:basedOn w:val="Norml"/>
    <w:uiPriority w:val="99"/>
    <w:rsid w:val="009263D2"/>
    <w:pPr>
      <w:pBdr>
        <w:top w:val="single" w:sz="8"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2111">
    <w:name w:val="xl72111"/>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3111">
    <w:name w:val="xl73111"/>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74111">
    <w:name w:val="xl74111"/>
    <w:basedOn w:val="Norml"/>
    <w:uiPriority w:val="99"/>
    <w:rsid w:val="009263D2"/>
    <w:pPr>
      <w:pBdr>
        <w:left w:val="single" w:sz="8" w:space="0" w:color="auto"/>
        <w:bottom w:val="single" w:sz="4" w:space="0" w:color="auto"/>
        <w:righ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75111">
    <w:name w:val="xl75111"/>
    <w:basedOn w:val="Norml"/>
    <w:uiPriority w:val="99"/>
    <w:rsid w:val="009263D2"/>
    <w:pPr>
      <w:pBdr>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6111">
    <w:name w:val="xl76111"/>
    <w:basedOn w:val="Norml"/>
    <w:uiPriority w:val="99"/>
    <w:rsid w:val="009263D2"/>
    <w:pPr>
      <w:pBdr>
        <w:left w:val="single" w:sz="8"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7111">
    <w:name w:val="xl77111"/>
    <w:basedOn w:val="Norml"/>
    <w:uiPriority w:val="99"/>
    <w:rsid w:val="009263D2"/>
    <w:pPr>
      <w:pBdr>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8111">
    <w:name w:val="xl78111"/>
    <w:basedOn w:val="Norml"/>
    <w:uiPriority w:val="99"/>
    <w:rsid w:val="009263D2"/>
    <w:pPr>
      <w:pBdr>
        <w:left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9111">
    <w:name w:val="xl79111"/>
    <w:basedOn w:val="Norml"/>
    <w:uiPriority w:val="99"/>
    <w:rsid w:val="009263D2"/>
    <w:pPr>
      <w:pBdr>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80111">
    <w:name w:val="xl80111"/>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81111">
    <w:name w:val="xl81111"/>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82111">
    <w:name w:val="xl82111"/>
    <w:basedOn w:val="Norml"/>
    <w:uiPriority w:val="99"/>
    <w:rsid w:val="009263D2"/>
    <w:pPr>
      <w:pBdr>
        <w:top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83111">
    <w:name w:val="xl83111"/>
    <w:basedOn w:val="Norml"/>
    <w:uiPriority w:val="99"/>
    <w:rsid w:val="009263D2"/>
    <w:pPr>
      <w:pBdr>
        <w:top w:val="single" w:sz="4" w:space="0" w:color="auto"/>
        <w:lef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84111">
    <w:name w:val="xl84111"/>
    <w:basedOn w:val="Norml"/>
    <w:uiPriority w:val="99"/>
    <w:rsid w:val="009263D2"/>
    <w:pPr>
      <w:pBdr>
        <w:top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85111">
    <w:name w:val="xl85111"/>
    <w:basedOn w:val="Norml"/>
    <w:uiPriority w:val="99"/>
    <w:rsid w:val="009263D2"/>
    <w:pPr>
      <w:pBdr>
        <w:top w:val="single" w:sz="4" w:space="0" w:color="auto"/>
        <w:lef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86111">
    <w:name w:val="xl86111"/>
    <w:basedOn w:val="Norml"/>
    <w:uiPriority w:val="99"/>
    <w:rsid w:val="009263D2"/>
    <w:pPr>
      <w:pBdr>
        <w:top w:val="single" w:sz="4"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87111">
    <w:name w:val="xl87111"/>
    <w:basedOn w:val="Norml"/>
    <w:uiPriority w:val="99"/>
    <w:rsid w:val="009263D2"/>
    <w:pPr>
      <w:pBdr>
        <w:top w:val="single" w:sz="4" w:space="0" w:color="auto"/>
        <w:left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88111">
    <w:name w:val="xl88111"/>
    <w:basedOn w:val="Norml"/>
    <w:uiPriority w:val="99"/>
    <w:rsid w:val="009263D2"/>
    <w:pPr>
      <w:pBdr>
        <w:top w:val="single" w:sz="4" w:space="0" w:color="auto"/>
        <w:left w:val="single" w:sz="8"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89111">
    <w:name w:val="xl89111"/>
    <w:basedOn w:val="Norml"/>
    <w:uiPriority w:val="99"/>
    <w:rsid w:val="009263D2"/>
    <w:pPr>
      <w:pBdr>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90111">
    <w:name w:val="xl90111"/>
    <w:basedOn w:val="Norml"/>
    <w:uiPriority w:val="99"/>
    <w:rsid w:val="009263D2"/>
    <w:pPr>
      <w:pBdr>
        <w:lef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91111">
    <w:name w:val="xl91111"/>
    <w:basedOn w:val="Norml"/>
    <w:uiPriority w:val="99"/>
    <w:rsid w:val="009263D2"/>
    <w:pPr>
      <w:spacing w:before="100" w:beforeAutospacing="1" w:after="100" w:afterAutospacing="1"/>
      <w:jc w:val="center"/>
    </w:pPr>
    <w:rPr>
      <w:rFonts w:ascii="Arial" w:eastAsia="Arial Unicode MS" w:hAnsi="Arial" w:cs="Arial"/>
      <w:sz w:val="18"/>
      <w:szCs w:val="18"/>
      <w:lang w:eastAsia="hu-HU"/>
    </w:rPr>
  </w:style>
  <w:style w:type="paragraph" w:customStyle="1" w:styleId="xl92111">
    <w:name w:val="xl92111"/>
    <w:basedOn w:val="Norml"/>
    <w:uiPriority w:val="99"/>
    <w:rsid w:val="009263D2"/>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93111">
    <w:name w:val="xl93111"/>
    <w:basedOn w:val="Norml"/>
    <w:uiPriority w:val="99"/>
    <w:rsid w:val="009263D2"/>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94111">
    <w:name w:val="xl94111"/>
    <w:basedOn w:val="Norml"/>
    <w:uiPriority w:val="99"/>
    <w:rsid w:val="009263D2"/>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sz w:val="18"/>
      <w:szCs w:val="18"/>
      <w:lang w:eastAsia="hu-HU"/>
    </w:rPr>
  </w:style>
  <w:style w:type="paragraph" w:customStyle="1" w:styleId="xl95111">
    <w:name w:val="xl95111"/>
    <w:basedOn w:val="Norml"/>
    <w:uiPriority w:val="99"/>
    <w:rsid w:val="009263D2"/>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96111">
    <w:name w:val="xl96111"/>
    <w:basedOn w:val="Norml"/>
    <w:uiPriority w:val="99"/>
    <w:rsid w:val="009263D2"/>
    <w:pPr>
      <w:pBdr>
        <w:lef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97111">
    <w:name w:val="xl97111"/>
    <w:basedOn w:val="Norml"/>
    <w:uiPriority w:val="99"/>
    <w:rsid w:val="009263D2"/>
    <w:pPr>
      <w:pBdr>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98111">
    <w:name w:val="xl98111"/>
    <w:basedOn w:val="Norml"/>
    <w:uiPriority w:val="99"/>
    <w:rsid w:val="009263D2"/>
    <w:pPr>
      <w:pBdr>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99111">
    <w:name w:val="xl99111"/>
    <w:basedOn w:val="Norml"/>
    <w:uiPriority w:val="99"/>
    <w:rsid w:val="009263D2"/>
    <w:pPr>
      <w:pBdr>
        <w:left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00111">
    <w:name w:val="xl100111"/>
    <w:basedOn w:val="Norml"/>
    <w:uiPriority w:val="99"/>
    <w:rsid w:val="009263D2"/>
    <w:pPr>
      <w:pBdr>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101111">
    <w:name w:val="xl101111"/>
    <w:basedOn w:val="Norml"/>
    <w:uiPriority w:val="99"/>
    <w:rsid w:val="009263D2"/>
    <w:pPr>
      <w:pBdr>
        <w:top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102111">
    <w:name w:val="xl102111"/>
    <w:basedOn w:val="Norml"/>
    <w:uiPriority w:val="99"/>
    <w:rsid w:val="009263D2"/>
    <w:pPr>
      <w:pBdr>
        <w:left w:val="single" w:sz="8" w:space="0" w:color="auto"/>
        <w:bottom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103111">
    <w:name w:val="xl103111"/>
    <w:basedOn w:val="Norml"/>
    <w:uiPriority w:val="99"/>
    <w:rsid w:val="009263D2"/>
    <w:pPr>
      <w:pBdr>
        <w:left w:val="single" w:sz="8" w:space="0" w:color="auto"/>
        <w:bottom w:val="single" w:sz="8" w:space="0" w:color="auto"/>
        <w:right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104111">
    <w:name w:val="xl104111"/>
    <w:basedOn w:val="Norml"/>
    <w:uiPriority w:val="99"/>
    <w:rsid w:val="009263D2"/>
    <w:pPr>
      <w:pBdr>
        <w:top w:val="single" w:sz="8" w:space="0" w:color="auto"/>
        <w:bottom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105111">
    <w:name w:val="xl105111"/>
    <w:basedOn w:val="Norml"/>
    <w:uiPriority w:val="99"/>
    <w:rsid w:val="009263D2"/>
    <w:pPr>
      <w:pBdr>
        <w:top w:val="single" w:sz="8" w:space="0" w:color="auto"/>
        <w:bottom w:val="single" w:sz="8" w:space="0" w:color="auto"/>
      </w:pBdr>
      <w:spacing w:before="100" w:beforeAutospacing="1" w:after="100" w:afterAutospacing="1"/>
      <w:jc w:val="center"/>
    </w:pPr>
    <w:rPr>
      <w:rFonts w:ascii="Arial Unicode MS" w:eastAsia="Arial Unicode MS" w:hAnsi="Arial Unicode MS" w:cs="Arial Unicode MS"/>
      <w:szCs w:val="24"/>
      <w:lang w:eastAsia="hu-HU"/>
    </w:rPr>
  </w:style>
  <w:style w:type="paragraph" w:customStyle="1" w:styleId="xl106111">
    <w:name w:val="xl106111"/>
    <w:basedOn w:val="Norml"/>
    <w:uiPriority w:val="99"/>
    <w:rsid w:val="009263D2"/>
    <w:pPr>
      <w:pBdr>
        <w:top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107111">
    <w:name w:val="xl107111"/>
    <w:basedOn w:val="Norml"/>
    <w:uiPriority w:val="99"/>
    <w:rsid w:val="009263D2"/>
    <w:pPr>
      <w:pBdr>
        <w:top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108111">
    <w:name w:val="xl108111"/>
    <w:basedOn w:val="Norml"/>
    <w:uiPriority w:val="99"/>
    <w:rsid w:val="009263D2"/>
    <w:pPr>
      <w:pBdr>
        <w:top w:val="single" w:sz="4" w:space="0" w:color="auto"/>
        <w:bottom w:val="single" w:sz="8"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109111">
    <w:name w:val="xl109111"/>
    <w:basedOn w:val="Norml"/>
    <w:uiPriority w:val="99"/>
    <w:rsid w:val="009263D2"/>
    <w:pPr>
      <w:pBdr>
        <w:top w:val="single" w:sz="8" w:space="0" w:color="auto"/>
        <w:bottom w:val="single" w:sz="4"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0111">
    <w:name w:val="xl110111"/>
    <w:basedOn w:val="Norml"/>
    <w:uiPriority w:val="99"/>
    <w:rsid w:val="009263D2"/>
    <w:pPr>
      <w:pBdr>
        <w:bottom w:val="single" w:sz="4"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1111">
    <w:name w:val="xl111111"/>
    <w:basedOn w:val="Norml"/>
    <w:uiPriority w:val="99"/>
    <w:rsid w:val="009263D2"/>
    <w:pP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2111">
    <w:name w:val="xl112111"/>
    <w:basedOn w:val="Norml"/>
    <w:uiPriority w:val="99"/>
    <w:rsid w:val="009263D2"/>
    <w:pPr>
      <w:pBdr>
        <w:left w:val="single" w:sz="8"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3111">
    <w:name w:val="xl113111"/>
    <w:basedOn w:val="Norml"/>
    <w:uiPriority w:val="99"/>
    <w:rsid w:val="009263D2"/>
    <w:pPr>
      <w:pBdr>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4111">
    <w:name w:val="xl114111"/>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5111">
    <w:name w:val="xl115111"/>
    <w:basedOn w:val="Norml"/>
    <w:uiPriority w:val="99"/>
    <w:rsid w:val="009263D2"/>
    <w:pPr>
      <w:pBdr>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6111">
    <w:name w:val="xl116111"/>
    <w:basedOn w:val="Norml"/>
    <w:uiPriority w:val="99"/>
    <w:rsid w:val="009263D2"/>
    <w:pPr>
      <w:pBdr>
        <w:left w:val="single" w:sz="4"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7111">
    <w:name w:val="xl117111"/>
    <w:basedOn w:val="Norml"/>
    <w:uiPriority w:val="99"/>
    <w:rsid w:val="009263D2"/>
    <w:pPr>
      <w:pBdr>
        <w:left w:val="single" w:sz="8" w:space="0" w:color="auto"/>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18111">
    <w:name w:val="xl118111"/>
    <w:basedOn w:val="Norml"/>
    <w:uiPriority w:val="99"/>
    <w:rsid w:val="009263D2"/>
    <w:pPr>
      <w:pBdr>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19111">
    <w:name w:val="xl119111"/>
    <w:basedOn w:val="Norml"/>
    <w:uiPriority w:val="99"/>
    <w:rsid w:val="009263D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20111">
    <w:name w:val="xl120111"/>
    <w:basedOn w:val="Norml"/>
    <w:uiPriority w:val="99"/>
    <w:rsid w:val="009263D2"/>
    <w:pPr>
      <w:pBdr>
        <w:top w:val="single" w:sz="4" w:space="0" w:color="auto"/>
        <w:left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21111">
    <w:name w:val="xl121111"/>
    <w:basedOn w:val="Norml"/>
    <w:uiPriority w:val="99"/>
    <w:rsid w:val="009263D2"/>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22111">
    <w:name w:val="xl122111"/>
    <w:basedOn w:val="Norml"/>
    <w:uiPriority w:val="99"/>
    <w:rsid w:val="009263D2"/>
    <w:pPr>
      <w:pBdr>
        <w:top w:val="single" w:sz="8"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23111">
    <w:name w:val="xl123111"/>
    <w:basedOn w:val="Norml"/>
    <w:uiPriority w:val="99"/>
    <w:rsid w:val="009263D2"/>
    <w:pPr>
      <w:pBdr>
        <w:top w:val="single" w:sz="8" w:space="0" w:color="auto"/>
        <w:left w:val="single" w:sz="8" w:space="0" w:color="auto"/>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4111">
    <w:name w:val="xl124111"/>
    <w:basedOn w:val="Norml"/>
    <w:uiPriority w:val="99"/>
    <w:rsid w:val="009263D2"/>
    <w:pPr>
      <w:pBdr>
        <w:top w:val="single" w:sz="8"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5111">
    <w:name w:val="xl125111"/>
    <w:basedOn w:val="Norml"/>
    <w:uiPriority w:val="99"/>
    <w:rsid w:val="009263D2"/>
    <w:pPr>
      <w:pBdr>
        <w:top w:val="single" w:sz="8"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6111">
    <w:name w:val="xl126111"/>
    <w:basedOn w:val="Norml"/>
    <w:uiPriority w:val="99"/>
    <w:rsid w:val="009263D2"/>
    <w:pPr>
      <w:pBdr>
        <w:top w:val="single" w:sz="8" w:space="0" w:color="auto"/>
        <w:lef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7111">
    <w:name w:val="xl127111"/>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8111">
    <w:name w:val="xl128111"/>
    <w:basedOn w:val="Norml"/>
    <w:uiPriority w:val="99"/>
    <w:rsid w:val="009263D2"/>
    <w:pPr>
      <w:pBdr>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9111">
    <w:name w:val="xl129111"/>
    <w:basedOn w:val="Norml"/>
    <w:uiPriority w:val="99"/>
    <w:rsid w:val="009263D2"/>
    <w:pPr>
      <w:pBdr>
        <w:left w:val="single" w:sz="4" w:space="0" w:color="auto"/>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0111">
    <w:name w:val="xl130111"/>
    <w:basedOn w:val="Norml"/>
    <w:uiPriority w:val="99"/>
    <w:rsid w:val="009263D2"/>
    <w:pPr>
      <w:pBdr>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1111">
    <w:name w:val="xl131111"/>
    <w:basedOn w:val="Norml"/>
    <w:uiPriority w:val="99"/>
    <w:rsid w:val="009263D2"/>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2111">
    <w:name w:val="xl132111"/>
    <w:basedOn w:val="Norml"/>
    <w:uiPriority w:val="99"/>
    <w:rsid w:val="009263D2"/>
    <w:pPr>
      <w:pBdr>
        <w:left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3111">
    <w:name w:val="xl133111"/>
    <w:basedOn w:val="Norml"/>
    <w:uiPriority w:val="99"/>
    <w:rsid w:val="009263D2"/>
    <w:pPr>
      <w:pBdr>
        <w:lef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4111">
    <w:name w:val="xl134111"/>
    <w:basedOn w:val="Norml"/>
    <w:uiPriority w:val="99"/>
    <w:rsid w:val="009263D2"/>
    <w:pPr>
      <w:pBdr>
        <w:righ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5111">
    <w:name w:val="xl135111"/>
    <w:basedOn w:val="Norml"/>
    <w:uiPriority w:val="99"/>
    <w:rsid w:val="009263D2"/>
    <w:pPr>
      <w:pBdr>
        <w:lef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6111">
    <w:name w:val="xl136111"/>
    <w:basedOn w:val="Norml"/>
    <w:uiPriority w:val="99"/>
    <w:rsid w:val="009263D2"/>
    <w:pPr>
      <w:pBdr>
        <w:left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7111">
    <w:name w:val="xl137111"/>
    <w:basedOn w:val="Norml"/>
    <w:uiPriority w:val="99"/>
    <w:rsid w:val="009263D2"/>
    <w:pPr>
      <w:pBdr>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38111">
    <w:name w:val="xl138111"/>
    <w:basedOn w:val="Norml"/>
    <w:uiPriority w:val="99"/>
    <w:rsid w:val="009263D2"/>
    <w:pPr>
      <w:pBdr>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9111">
    <w:name w:val="xl139111"/>
    <w:basedOn w:val="Norml"/>
    <w:uiPriority w:val="99"/>
    <w:rsid w:val="009263D2"/>
    <w:pPr>
      <w:pBdr>
        <w:left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40111">
    <w:name w:val="xl140111"/>
    <w:basedOn w:val="Norml"/>
    <w:uiPriority w:val="99"/>
    <w:rsid w:val="009263D2"/>
    <w:pPr>
      <w:pBdr>
        <w:left w:val="single" w:sz="8"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1111">
    <w:name w:val="xl141111"/>
    <w:basedOn w:val="Norml"/>
    <w:uiPriority w:val="99"/>
    <w:rsid w:val="009263D2"/>
    <w:pPr>
      <w:pBdr>
        <w:bottom w:val="single" w:sz="8" w:space="0" w:color="auto"/>
        <w:righ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2111">
    <w:name w:val="xl142111"/>
    <w:basedOn w:val="Norml"/>
    <w:uiPriority w:val="99"/>
    <w:rsid w:val="009263D2"/>
    <w:pPr>
      <w:pBdr>
        <w:top w:val="single" w:sz="4" w:space="0" w:color="auto"/>
        <w:left w:val="single" w:sz="4"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3111">
    <w:name w:val="xl143111"/>
    <w:basedOn w:val="Norml"/>
    <w:uiPriority w:val="99"/>
    <w:rsid w:val="009263D2"/>
    <w:pPr>
      <w:pBdr>
        <w:top w:val="single" w:sz="4" w:space="0" w:color="auto"/>
        <w:bottom w:val="single" w:sz="8" w:space="0" w:color="auto"/>
        <w:righ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4111">
    <w:name w:val="xl144111"/>
    <w:basedOn w:val="Norml"/>
    <w:uiPriority w:val="99"/>
    <w:rsid w:val="009263D2"/>
    <w:pPr>
      <w:pBdr>
        <w:left w:val="single" w:sz="4"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5111">
    <w:name w:val="xl145111"/>
    <w:basedOn w:val="Norml"/>
    <w:uiPriority w:val="99"/>
    <w:rsid w:val="009263D2"/>
    <w:pPr>
      <w:pBdr>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6111">
    <w:name w:val="xl146111"/>
    <w:basedOn w:val="Norml"/>
    <w:uiPriority w:val="99"/>
    <w:rsid w:val="009263D2"/>
    <w:pPr>
      <w:pBdr>
        <w:bottom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7111">
    <w:name w:val="xl147111"/>
    <w:basedOn w:val="Norml"/>
    <w:uiPriority w:val="99"/>
    <w:rsid w:val="009263D2"/>
    <w:pPr>
      <w:pBdr>
        <w:left w:val="single" w:sz="4"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48111">
    <w:name w:val="xl148111"/>
    <w:basedOn w:val="Norml"/>
    <w:uiPriority w:val="99"/>
    <w:rsid w:val="009263D2"/>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49111">
    <w:name w:val="xl149111"/>
    <w:basedOn w:val="Norml"/>
    <w:uiPriority w:val="99"/>
    <w:rsid w:val="009263D2"/>
    <w:pPr>
      <w:pBdr>
        <w:top w:val="single" w:sz="4"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50111">
    <w:name w:val="xl150111"/>
    <w:basedOn w:val="Norml"/>
    <w:uiPriority w:val="99"/>
    <w:rsid w:val="009263D2"/>
    <w:pPr>
      <w:pBdr>
        <w:top w:val="single" w:sz="4"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51111">
    <w:name w:val="xl151111"/>
    <w:basedOn w:val="Norml"/>
    <w:uiPriority w:val="99"/>
    <w:rsid w:val="009263D2"/>
    <w:pPr>
      <w:pBdr>
        <w:left w:val="single" w:sz="4" w:space="0" w:color="auto"/>
        <w:bottom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2111">
    <w:name w:val="xl152111"/>
    <w:basedOn w:val="Norml"/>
    <w:uiPriority w:val="99"/>
    <w:rsid w:val="009263D2"/>
    <w:pPr>
      <w:pBdr>
        <w:bottom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3111">
    <w:name w:val="xl153111"/>
    <w:basedOn w:val="Norml"/>
    <w:uiPriority w:val="99"/>
    <w:rsid w:val="009263D2"/>
    <w:pPr>
      <w:pBdr>
        <w:top w:val="single" w:sz="4" w:space="0" w:color="auto"/>
        <w:left w:val="single" w:sz="4" w:space="0" w:color="auto"/>
        <w:bottom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4111">
    <w:name w:val="xl154111"/>
    <w:basedOn w:val="Norml"/>
    <w:uiPriority w:val="99"/>
    <w:rsid w:val="009263D2"/>
    <w:pPr>
      <w:pBdr>
        <w:top w:val="single" w:sz="4" w:space="0" w:color="auto"/>
        <w:bottom w:val="single" w:sz="8" w:space="0" w:color="auto"/>
        <w:right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5111">
    <w:name w:val="xl155111"/>
    <w:basedOn w:val="Norml"/>
    <w:uiPriority w:val="99"/>
    <w:rsid w:val="009263D2"/>
    <w:pPr>
      <w:pBdr>
        <w:left w:val="single" w:sz="4" w:space="0" w:color="auto"/>
        <w:bottom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6111">
    <w:name w:val="xl156111"/>
    <w:basedOn w:val="Norml"/>
    <w:uiPriority w:val="99"/>
    <w:rsid w:val="009263D2"/>
    <w:pPr>
      <w:pBdr>
        <w:bottom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7111">
    <w:name w:val="xl157111"/>
    <w:basedOn w:val="Norml"/>
    <w:uiPriority w:val="99"/>
    <w:rsid w:val="009263D2"/>
    <w:pPr>
      <w:pBdr>
        <w:top w:val="single" w:sz="8"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8111">
    <w:name w:val="xl158111"/>
    <w:basedOn w:val="Norml"/>
    <w:uiPriority w:val="99"/>
    <w:rsid w:val="009263D2"/>
    <w:pPr>
      <w:pBdr>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9111">
    <w:name w:val="xl159111"/>
    <w:basedOn w:val="Norml"/>
    <w:uiPriority w:val="99"/>
    <w:rsid w:val="009263D2"/>
    <w:pPr>
      <w:pBdr>
        <w:top w:val="single" w:sz="8"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60111">
    <w:name w:val="xl160111"/>
    <w:basedOn w:val="Norml"/>
    <w:uiPriority w:val="99"/>
    <w:rsid w:val="009263D2"/>
    <w:pPr>
      <w:pBdr>
        <w:top w:val="single" w:sz="4" w:space="0" w:color="auto"/>
        <w:bottom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61111">
    <w:name w:val="xl161111"/>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162111">
    <w:name w:val="xl162111"/>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163111">
    <w:name w:val="xl163111"/>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164111">
    <w:name w:val="xl164111"/>
    <w:basedOn w:val="Norml"/>
    <w:uiPriority w:val="99"/>
    <w:rsid w:val="009263D2"/>
    <w:pPr>
      <w:pBdr>
        <w:top w:val="single" w:sz="8" w:space="0" w:color="auto"/>
        <w:left w:val="single" w:sz="4"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65111">
    <w:name w:val="xl165111"/>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66111">
    <w:name w:val="xl166111"/>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67111">
    <w:name w:val="xl167111"/>
    <w:basedOn w:val="Norml"/>
    <w:uiPriority w:val="99"/>
    <w:rsid w:val="009263D2"/>
    <w:pPr>
      <w:pBdr>
        <w:top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68111">
    <w:name w:val="xl168111"/>
    <w:basedOn w:val="Norml"/>
    <w:uiPriority w:val="99"/>
    <w:rsid w:val="009263D2"/>
    <w:pPr>
      <w:pBdr>
        <w:top w:val="single" w:sz="8"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69111">
    <w:name w:val="xl169111"/>
    <w:basedOn w:val="Norml"/>
    <w:uiPriority w:val="99"/>
    <w:rsid w:val="009263D2"/>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70111">
    <w:name w:val="xl170111"/>
    <w:basedOn w:val="Norml"/>
    <w:uiPriority w:val="99"/>
    <w:rsid w:val="009263D2"/>
    <w:pPr>
      <w:pBdr>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171111">
    <w:name w:val="xl171111"/>
    <w:basedOn w:val="Norml"/>
    <w:uiPriority w:val="99"/>
    <w:rsid w:val="009263D2"/>
    <w:pP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72111">
    <w:name w:val="xl172111"/>
    <w:basedOn w:val="Norml"/>
    <w:uiPriority w:val="99"/>
    <w:rsid w:val="009263D2"/>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73111">
    <w:name w:val="xl173111"/>
    <w:basedOn w:val="Norml"/>
    <w:uiPriority w:val="99"/>
    <w:rsid w:val="009263D2"/>
    <w:pPr>
      <w:pBdr>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74111">
    <w:name w:val="xl174111"/>
    <w:basedOn w:val="Norml"/>
    <w:uiPriority w:val="99"/>
    <w:rsid w:val="009263D2"/>
    <w:pPr>
      <w:pBdr>
        <w:top w:val="single" w:sz="4" w:space="0" w:color="auto"/>
        <w:bottom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75111">
    <w:name w:val="xl175111"/>
    <w:basedOn w:val="Norml"/>
    <w:uiPriority w:val="99"/>
    <w:rsid w:val="009263D2"/>
    <w:pPr>
      <w:pBdr>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176111">
    <w:name w:val="xl176111"/>
    <w:basedOn w:val="Norml"/>
    <w:uiPriority w:val="99"/>
    <w:rsid w:val="009263D2"/>
    <w:pPr>
      <w:pBdr>
        <w:top w:val="single" w:sz="4" w:space="0" w:color="auto"/>
        <w:left w:val="single" w:sz="8" w:space="0" w:color="auto"/>
        <w:righ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177111">
    <w:name w:val="xl177111"/>
    <w:basedOn w:val="Norml"/>
    <w:uiPriority w:val="99"/>
    <w:rsid w:val="009263D2"/>
    <w:pPr>
      <w:pBdr>
        <w:top w:val="single" w:sz="4" w:space="0" w:color="auto"/>
        <w:left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78111">
    <w:name w:val="xl178111"/>
    <w:basedOn w:val="Norml"/>
    <w:uiPriority w:val="99"/>
    <w:rsid w:val="009263D2"/>
    <w:pPr>
      <w:pBdr>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79111">
    <w:name w:val="xl179111"/>
    <w:basedOn w:val="Norml"/>
    <w:uiPriority w:val="99"/>
    <w:rsid w:val="009263D2"/>
    <w:pPr>
      <w:pBdr>
        <w:top w:val="single" w:sz="8" w:space="0" w:color="auto"/>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0111">
    <w:name w:val="xl180111"/>
    <w:basedOn w:val="Norml"/>
    <w:uiPriority w:val="99"/>
    <w:rsid w:val="009263D2"/>
    <w:pPr>
      <w:pBdr>
        <w:top w:val="single" w:sz="4"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1111">
    <w:name w:val="xl181111"/>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2111">
    <w:name w:val="xl182111"/>
    <w:basedOn w:val="Norml"/>
    <w:uiPriority w:val="99"/>
    <w:rsid w:val="009263D2"/>
    <w:pPr>
      <w:pBdr>
        <w:top w:val="single" w:sz="8"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3111">
    <w:name w:val="xl183111"/>
    <w:basedOn w:val="Norml"/>
    <w:uiPriority w:val="99"/>
    <w:rsid w:val="009263D2"/>
    <w:pPr>
      <w:pBdr>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4111">
    <w:name w:val="xl184111"/>
    <w:basedOn w:val="Norml"/>
    <w:uiPriority w:val="99"/>
    <w:rsid w:val="009263D2"/>
    <w:pPr>
      <w:pBdr>
        <w:top w:val="single" w:sz="4" w:space="0" w:color="auto"/>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5111">
    <w:name w:val="xl185111"/>
    <w:basedOn w:val="Norml"/>
    <w:uiPriority w:val="99"/>
    <w:rsid w:val="009263D2"/>
    <w:pPr>
      <w:pBdr>
        <w:top w:val="single" w:sz="4"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6"/>
      <w:szCs w:val="16"/>
      <w:lang w:eastAsia="hu-HU"/>
    </w:rPr>
  </w:style>
  <w:style w:type="paragraph" w:customStyle="1" w:styleId="xl186111">
    <w:name w:val="xl186111"/>
    <w:basedOn w:val="Norml"/>
    <w:uiPriority w:val="99"/>
    <w:rsid w:val="009263D2"/>
    <w:pPr>
      <w:pBdr>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7111">
    <w:name w:val="xl187111"/>
    <w:basedOn w:val="Norml"/>
    <w:uiPriority w:val="99"/>
    <w:rsid w:val="009263D2"/>
    <w:pPr>
      <w:pBdr>
        <w:top w:val="single" w:sz="4"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8111">
    <w:name w:val="xl188111"/>
    <w:basedOn w:val="Norml"/>
    <w:uiPriority w:val="99"/>
    <w:rsid w:val="009263D2"/>
    <w:pPr>
      <w:pBdr>
        <w:top w:val="single" w:sz="4" w:space="0" w:color="auto"/>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9111">
    <w:name w:val="xl189111"/>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0111">
    <w:name w:val="xl190111"/>
    <w:basedOn w:val="Norml"/>
    <w:uiPriority w:val="99"/>
    <w:rsid w:val="009263D2"/>
    <w:pPr>
      <w:pBdr>
        <w:left w:val="single" w:sz="4" w:space="0" w:color="auto"/>
        <w:bottom w:val="single" w:sz="8"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1111">
    <w:name w:val="xl191111"/>
    <w:basedOn w:val="Norml"/>
    <w:uiPriority w:val="99"/>
    <w:rsid w:val="009263D2"/>
    <w:pPr>
      <w:pBdr>
        <w:left w:val="single" w:sz="4" w:space="0" w:color="auto"/>
        <w:bottom w:val="single" w:sz="8"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2111">
    <w:name w:val="xl192111"/>
    <w:basedOn w:val="Norml"/>
    <w:uiPriority w:val="99"/>
    <w:rsid w:val="009263D2"/>
    <w:pPr>
      <w:pBdr>
        <w:top w:val="single" w:sz="8"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3111">
    <w:name w:val="xl193111"/>
    <w:basedOn w:val="Norml"/>
    <w:uiPriority w:val="99"/>
    <w:rsid w:val="009263D2"/>
    <w:pPr>
      <w:pBdr>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4111">
    <w:name w:val="xl194111"/>
    <w:basedOn w:val="Norml"/>
    <w:uiPriority w:val="99"/>
    <w:rsid w:val="009263D2"/>
    <w:pPr>
      <w:pBdr>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5111">
    <w:name w:val="xl195111"/>
    <w:basedOn w:val="Norml"/>
    <w:uiPriority w:val="99"/>
    <w:rsid w:val="009263D2"/>
    <w:pPr>
      <w:pBdr>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96111">
    <w:name w:val="xl196111"/>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97111">
    <w:name w:val="xl197111"/>
    <w:basedOn w:val="Norml"/>
    <w:uiPriority w:val="99"/>
    <w:rsid w:val="009263D2"/>
    <w:pPr>
      <w:pBdr>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98111">
    <w:name w:val="xl198111"/>
    <w:basedOn w:val="Norml"/>
    <w:uiPriority w:val="99"/>
    <w:rsid w:val="009263D2"/>
    <w:pPr>
      <w:pBdr>
        <w:left w:val="single" w:sz="8" w:space="0" w:color="auto"/>
        <w:bottom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99111">
    <w:name w:val="xl199111"/>
    <w:basedOn w:val="Norml"/>
    <w:uiPriority w:val="99"/>
    <w:rsid w:val="009263D2"/>
    <w:pPr>
      <w:pBdr>
        <w:top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0111">
    <w:name w:val="xl200111"/>
    <w:basedOn w:val="Norml"/>
    <w:uiPriority w:val="99"/>
    <w:rsid w:val="009263D2"/>
    <w:pPr>
      <w:pBdr>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1111">
    <w:name w:val="xl201111"/>
    <w:basedOn w:val="Norml"/>
    <w:uiPriority w:val="99"/>
    <w:rsid w:val="009263D2"/>
    <w:pPr>
      <w:pBdr>
        <w:top w:val="single" w:sz="8" w:space="0" w:color="auto"/>
        <w:left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2111">
    <w:name w:val="xl202111"/>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3111">
    <w:name w:val="xl203111"/>
    <w:basedOn w:val="Norml"/>
    <w:uiPriority w:val="99"/>
    <w:rsid w:val="009263D2"/>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4111">
    <w:name w:val="xl204111"/>
    <w:basedOn w:val="Norml"/>
    <w:uiPriority w:val="99"/>
    <w:rsid w:val="009263D2"/>
    <w:pPr>
      <w:pBdr>
        <w:top w:val="single" w:sz="8"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5111">
    <w:name w:val="xl205111"/>
    <w:basedOn w:val="Norml"/>
    <w:uiPriority w:val="99"/>
    <w:rsid w:val="009263D2"/>
    <w:pPr>
      <w:pBdr>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6111">
    <w:name w:val="xl206111"/>
    <w:basedOn w:val="Norml"/>
    <w:uiPriority w:val="99"/>
    <w:rsid w:val="009263D2"/>
    <w:pPr>
      <w:pBdr>
        <w:top w:val="single" w:sz="4" w:space="0" w:color="auto"/>
        <w:left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7111">
    <w:name w:val="xl207111"/>
    <w:basedOn w:val="Norml"/>
    <w:uiPriority w:val="99"/>
    <w:rsid w:val="009263D2"/>
    <w:pPr>
      <w:pBdr>
        <w:left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8111">
    <w:name w:val="xl208111"/>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9111">
    <w:name w:val="xl209111"/>
    <w:basedOn w:val="Norml"/>
    <w:uiPriority w:val="99"/>
    <w:rsid w:val="009263D2"/>
    <w:pPr>
      <w:pBdr>
        <w:left w:val="single" w:sz="8" w:space="0" w:color="auto"/>
        <w:bottom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10111">
    <w:name w:val="xl210111"/>
    <w:basedOn w:val="Norml"/>
    <w:uiPriority w:val="99"/>
    <w:rsid w:val="009263D2"/>
    <w:pPr>
      <w:pBdr>
        <w:top w:val="single" w:sz="4" w:space="0" w:color="auto"/>
        <w:bottom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11111">
    <w:name w:val="xl211111"/>
    <w:basedOn w:val="Norml"/>
    <w:uiPriority w:val="99"/>
    <w:rsid w:val="009263D2"/>
    <w:pPr>
      <w:pBdr>
        <w:top w:val="single" w:sz="4" w:space="0" w:color="auto"/>
        <w:bottom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12111">
    <w:name w:val="xl212111"/>
    <w:basedOn w:val="Norml"/>
    <w:uiPriority w:val="99"/>
    <w:rsid w:val="009263D2"/>
    <w:pPr>
      <w:spacing w:before="100" w:beforeAutospacing="1" w:after="100" w:afterAutospacing="1"/>
    </w:pPr>
    <w:rPr>
      <w:rFonts w:ascii="Arial" w:eastAsia="Arial Unicode MS" w:hAnsi="Arial" w:cs="Arial"/>
      <w:sz w:val="16"/>
      <w:szCs w:val="16"/>
      <w:lang w:eastAsia="hu-HU"/>
    </w:rPr>
  </w:style>
  <w:style w:type="paragraph" w:customStyle="1" w:styleId="xl213111">
    <w:name w:val="xl213111"/>
    <w:basedOn w:val="Norml"/>
    <w:uiPriority w:val="99"/>
    <w:rsid w:val="009263D2"/>
    <w:pPr>
      <w:pBdr>
        <w:top w:val="single" w:sz="4" w:space="0" w:color="auto"/>
        <w:bottom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214111">
    <w:name w:val="xl214111"/>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15111">
    <w:name w:val="xl215111"/>
    <w:basedOn w:val="Norml"/>
    <w:uiPriority w:val="99"/>
    <w:rsid w:val="009263D2"/>
    <w:pPr>
      <w:pBdr>
        <w:top w:val="single" w:sz="4" w:space="0" w:color="auto"/>
        <w:left w:val="single" w:sz="8" w:space="0" w:color="auto"/>
        <w:bottom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216111">
    <w:name w:val="xl216111"/>
    <w:basedOn w:val="Norml"/>
    <w:uiPriority w:val="99"/>
    <w:rsid w:val="009263D2"/>
    <w:pPr>
      <w:pBdr>
        <w:top w:val="single" w:sz="4" w:space="0" w:color="auto"/>
        <w:left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217111">
    <w:name w:val="xl217111"/>
    <w:basedOn w:val="Norml"/>
    <w:uiPriority w:val="99"/>
    <w:rsid w:val="009263D2"/>
    <w:pPr>
      <w:pBdr>
        <w:top w:val="single" w:sz="4" w:space="0" w:color="auto"/>
        <w:left w:val="single" w:sz="8" w:space="0" w:color="auto"/>
        <w:bottom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218111">
    <w:name w:val="xl218111"/>
    <w:basedOn w:val="Norml"/>
    <w:uiPriority w:val="99"/>
    <w:rsid w:val="009263D2"/>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19111">
    <w:name w:val="xl219111"/>
    <w:basedOn w:val="Norml"/>
    <w:uiPriority w:val="99"/>
    <w:rsid w:val="009263D2"/>
    <w:pPr>
      <w:pBdr>
        <w:left w:val="single" w:sz="8" w:space="0" w:color="auto"/>
        <w:bottom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220111">
    <w:name w:val="xl220111"/>
    <w:basedOn w:val="Norml"/>
    <w:uiPriority w:val="99"/>
    <w:rsid w:val="009263D2"/>
    <w:pPr>
      <w:pBdr>
        <w:top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221111">
    <w:name w:val="xl221111"/>
    <w:basedOn w:val="Norml"/>
    <w:uiPriority w:val="99"/>
    <w:rsid w:val="009263D2"/>
    <w:pPr>
      <w:pBdr>
        <w:top w:val="single" w:sz="8" w:space="0" w:color="auto"/>
        <w:left w:val="single" w:sz="8" w:space="0" w:color="auto"/>
        <w:right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22111">
    <w:name w:val="xl222111"/>
    <w:basedOn w:val="Norml"/>
    <w:uiPriority w:val="99"/>
    <w:rsid w:val="009263D2"/>
    <w:pPr>
      <w:pBdr>
        <w:left w:val="single" w:sz="8" w:space="0" w:color="auto"/>
        <w:right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23111">
    <w:name w:val="xl223111"/>
    <w:basedOn w:val="Norml"/>
    <w:uiPriority w:val="99"/>
    <w:rsid w:val="009263D2"/>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24111">
    <w:name w:val="xl224111"/>
    <w:basedOn w:val="Norml"/>
    <w:uiPriority w:val="99"/>
    <w:rsid w:val="009263D2"/>
    <w:pPr>
      <w:pBdr>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25111">
    <w:name w:val="xl225111"/>
    <w:basedOn w:val="Norml"/>
    <w:uiPriority w:val="99"/>
    <w:rsid w:val="009263D2"/>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26111">
    <w:name w:val="xl226111"/>
    <w:basedOn w:val="Norml"/>
    <w:uiPriority w:val="99"/>
    <w:rsid w:val="009263D2"/>
    <w:pPr>
      <w:pBdr>
        <w:top w:val="single" w:sz="8" w:space="0" w:color="auto"/>
        <w:left w:val="single" w:sz="8" w:space="0" w:color="auto"/>
        <w:right w:val="single" w:sz="8" w:space="0" w:color="auto"/>
      </w:pBdr>
      <w:spacing w:before="100" w:beforeAutospacing="1" w:after="100" w:afterAutospacing="1"/>
      <w:textAlignment w:val="center"/>
    </w:pPr>
    <w:rPr>
      <w:rFonts w:ascii="Arial" w:eastAsia="Arial Unicode MS" w:hAnsi="Arial" w:cs="Arial"/>
      <w:sz w:val="16"/>
      <w:szCs w:val="16"/>
      <w:lang w:eastAsia="hu-HU"/>
    </w:rPr>
  </w:style>
  <w:style w:type="paragraph" w:customStyle="1" w:styleId="xl227111">
    <w:name w:val="xl227111"/>
    <w:basedOn w:val="Norml"/>
    <w:uiPriority w:val="99"/>
    <w:rsid w:val="009263D2"/>
    <w:pPr>
      <w:pBdr>
        <w:left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w:sz w:val="16"/>
      <w:szCs w:val="16"/>
      <w:lang w:eastAsia="hu-HU"/>
    </w:rPr>
  </w:style>
  <w:style w:type="paragraph" w:customStyle="1" w:styleId="xl228111">
    <w:name w:val="xl228111"/>
    <w:basedOn w:val="Norml"/>
    <w:uiPriority w:val="99"/>
    <w:rsid w:val="009263D2"/>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29111">
    <w:name w:val="xl229111"/>
    <w:basedOn w:val="Norml"/>
    <w:uiPriority w:val="99"/>
    <w:rsid w:val="009263D2"/>
    <w:pPr>
      <w:pBdr>
        <w:top w:val="single" w:sz="8" w:space="0" w:color="auto"/>
        <w:bottom w:val="single" w:sz="4"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font5111">
    <w:name w:val="font5111"/>
    <w:basedOn w:val="Norml"/>
    <w:uiPriority w:val="99"/>
    <w:rsid w:val="009263D2"/>
    <w:pPr>
      <w:spacing w:before="100" w:beforeAutospacing="1" w:after="100" w:afterAutospacing="1"/>
    </w:pPr>
    <w:rPr>
      <w:rFonts w:ascii="Arial" w:eastAsia="Arial Unicode MS" w:hAnsi="Arial" w:cs="Arial"/>
      <w:sz w:val="16"/>
      <w:szCs w:val="16"/>
      <w:lang w:eastAsia="hu-HU"/>
    </w:rPr>
  </w:style>
  <w:style w:type="paragraph" w:customStyle="1" w:styleId="xl221011">
    <w:name w:val="xl221011"/>
    <w:basedOn w:val="Norml"/>
    <w:uiPriority w:val="99"/>
    <w:rsid w:val="009263D2"/>
    <w:pPr>
      <w:spacing w:before="100" w:beforeAutospacing="1" w:after="100" w:afterAutospacing="1"/>
    </w:pPr>
    <w:rPr>
      <w:rFonts w:ascii="Arial Unicode MS" w:eastAsia="Arial Unicode MS" w:hAnsi="Arial Unicode MS" w:cs="Arial Unicode MS"/>
      <w:szCs w:val="24"/>
      <w:lang w:eastAsia="hu-HU"/>
    </w:rPr>
  </w:style>
  <w:style w:type="paragraph" w:customStyle="1" w:styleId="xl231011">
    <w:name w:val="xl231011"/>
    <w:basedOn w:val="Norml"/>
    <w:uiPriority w:val="99"/>
    <w:rsid w:val="009263D2"/>
    <w:pPr>
      <w:pBdr>
        <w:top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230111">
    <w:name w:val="xl230111"/>
    <w:basedOn w:val="Norml"/>
    <w:uiPriority w:val="99"/>
    <w:rsid w:val="009263D2"/>
    <w:pPr>
      <w:pBdr>
        <w:left w:val="single" w:sz="8" w:space="0" w:color="auto"/>
        <w:right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31111">
    <w:name w:val="xl231111"/>
    <w:basedOn w:val="Norml"/>
    <w:uiPriority w:val="99"/>
    <w:rsid w:val="009263D2"/>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32111">
    <w:name w:val="xl232111"/>
    <w:basedOn w:val="Norml"/>
    <w:uiPriority w:val="99"/>
    <w:rsid w:val="009263D2"/>
    <w:pPr>
      <w:pBdr>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33111">
    <w:name w:val="xl233111"/>
    <w:basedOn w:val="Norml"/>
    <w:uiPriority w:val="99"/>
    <w:rsid w:val="009263D2"/>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34111">
    <w:name w:val="xl234111"/>
    <w:basedOn w:val="Norml"/>
    <w:uiPriority w:val="99"/>
    <w:rsid w:val="009263D2"/>
    <w:pPr>
      <w:pBdr>
        <w:top w:val="single" w:sz="8" w:space="0" w:color="auto"/>
        <w:left w:val="single" w:sz="8" w:space="0" w:color="auto"/>
        <w:right w:val="single" w:sz="8" w:space="0" w:color="auto"/>
      </w:pBdr>
      <w:spacing w:before="100" w:beforeAutospacing="1" w:after="100" w:afterAutospacing="1"/>
      <w:textAlignment w:val="center"/>
    </w:pPr>
    <w:rPr>
      <w:rFonts w:ascii="Arial" w:eastAsia="Arial Unicode MS" w:hAnsi="Arial" w:cs="Arial"/>
      <w:sz w:val="16"/>
      <w:szCs w:val="16"/>
      <w:lang w:eastAsia="hu-HU"/>
    </w:rPr>
  </w:style>
  <w:style w:type="paragraph" w:customStyle="1" w:styleId="xl235111">
    <w:name w:val="xl235111"/>
    <w:basedOn w:val="Norml"/>
    <w:uiPriority w:val="99"/>
    <w:rsid w:val="009263D2"/>
    <w:pPr>
      <w:pBdr>
        <w:left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w:sz w:val="16"/>
      <w:szCs w:val="16"/>
      <w:lang w:eastAsia="hu-HU"/>
    </w:rPr>
  </w:style>
  <w:style w:type="paragraph" w:customStyle="1" w:styleId="xl236111">
    <w:name w:val="xl236111"/>
    <w:basedOn w:val="Norml"/>
    <w:uiPriority w:val="99"/>
    <w:rsid w:val="009263D2"/>
    <w:pPr>
      <w:spacing w:before="100" w:beforeAutospacing="1" w:after="100" w:afterAutospacing="1"/>
      <w:jc w:val="center"/>
    </w:pPr>
    <w:rPr>
      <w:rFonts w:ascii="Arial Unicode MS" w:eastAsia="Arial Unicode MS" w:hAnsi="Arial Unicode MS" w:cs="Arial Unicode MS"/>
      <w:szCs w:val="24"/>
      <w:lang w:eastAsia="hu-HU"/>
    </w:rPr>
  </w:style>
  <w:style w:type="paragraph" w:customStyle="1" w:styleId="xl237111">
    <w:name w:val="xl237111"/>
    <w:basedOn w:val="Norml"/>
    <w:uiPriority w:val="99"/>
    <w:rsid w:val="009263D2"/>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38111">
    <w:name w:val="xl238111"/>
    <w:basedOn w:val="Norml"/>
    <w:uiPriority w:val="99"/>
    <w:rsid w:val="009263D2"/>
    <w:pPr>
      <w:pBdr>
        <w:top w:val="single" w:sz="8" w:space="0" w:color="auto"/>
        <w:bottom w:val="single" w:sz="4"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39111">
    <w:name w:val="xl239111"/>
    <w:basedOn w:val="Norml"/>
    <w:uiPriority w:val="99"/>
    <w:rsid w:val="009263D2"/>
    <w:pPr>
      <w:pBdr>
        <w:top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40111">
    <w:name w:val="xl240111"/>
    <w:basedOn w:val="Norml"/>
    <w:uiPriority w:val="99"/>
    <w:rsid w:val="009263D2"/>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w:b/>
      <w:bCs/>
      <w:sz w:val="14"/>
      <w:szCs w:val="14"/>
      <w:lang w:eastAsia="hu-HU"/>
    </w:rPr>
  </w:style>
  <w:style w:type="paragraph" w:customStyle="1" w:styleId="xl241111">
    <w:name w:val="xl241111"/>
    <w:basedOn w:val="Norml"/>
    <w:uiPriority w:val="99"/>
    <w:rsid w:val="009263D2"/>
    <w:pPr>
      <w:pBdr>
        <w:top w:val="single" w:sz="8" w:space="0" w:color="auto"/>
        <w:bottom w:val="single" w:sz="4" w:space="0" w:color="auto"/>
      </w:pBdr>
      <w:spacing w:before="100" w:beforeAutospacing="1" w:after="100" w:afterAutospacing="1"/>
      <w:jc w:val="center"/>
    </w:pPr>
    <w:rPr>
      <w:rFonts w:ascii="Arial" w:eastAsia="Arial Unicode MS" w:hAnsi="Arial" w:cs="Arial"/>
      <w:b/>
      <w:bCs/>
      <w:sz w:val="14"/>
      <w:szCs w:val="14"/>
      <w:lang w:eastAsia="hu-HU"/>
    </w:rPr>
  </w:style>
  <w:style w:type="paragraph" w:customStyle="1" w:styleId="xl242111">
    <w:name w:val="xl242111"/>
    <w:basedOn w:val="Norml"/>
    <w:uiPriority w:val="99"/>
    <w:rsid w:val="009263D2"/>
    <w:pPr>
      <w:pBdr>
        <w:top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sz w:val="14"/>
      <w:szCs w:val="14"/>
      <w:lang w:eastAsia="hu-HU"/>
    </w:rPr>
  </w:style>
  <w:style w:type="paragraph" w:customStyle="1" w:styleId="xl243111">
    <w:name w:val="xl243111"/>
    <w:basedOn w:val="Norml"/>
    <w:uiPriority w:val="99"/>
    <w:rsid w:val="009263D2"/>
    <w:pPr>
      <w:pBdr>
        <w:top w:val="single" w:sz="8" w:space="0" w:color="auto"/>
        <w:left w:val="single" w:sz="4" w:space="0" w:color="auto"/>
        <w:bottom w:val="single" w:sz="4" w:space="0" w:color="auto"/>
      </w:pBdr>
      <w:spacing w:before="100" w:beforeAutospacing="1" w:after="100" w:afterAutospacing="1"/>
      <w:jc w:val="center"/>
    </w:pPr>
    <w:rPr>
      <w:rFonts w:ascii="Arial" w:eastAsia="Arial Unicode MS" w:hAnsi="Arial" w:cs="Arial"/>
      <w:b/>
      <w:bCs/>
      <w:sz w:val="14"/>
      <w:szCs w:val="14"/>
      <w:lang w:eastAsia="hu-HU"/>
    </w:rPr>
  </w:style>
  <w:style w:type="paragraph" w:customStyle="1" w:styleId="xl244111">
    <w:name w:val="xl244111"/>
    <w:basedOn w:val="Norml"/>
    <w:uiPriority w:val="99"/>
    <w:rsid w:val="009263D2"/>
    <w:pPr>
      <w:pBdr>
        <w:top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b/>
      <w:bCs/>
      <w:sz w:val="14"/>
      <w:szCs w:val="14"/>
      <w:lang w:eastAsia="hu-HU"/>
    </w:rPr>
  </w:style>
  <w:style w:type="paragraph" w:customStyle="1" w:styleId="xl245111">
    <w:name w:val="xl245111"/>
    <w:basedOn w:val="Norml"/>
    <w:uiPriority w:val="99"/>
    <w:rsid w:val="009263D2"/>
    <w:pPr>
      <w:pBdr>
        <w:top w:val="single" w:sz="4" w:space="0" w:color="auto"/>
        <w:left w:val="single" w:sz="8" w:space="0" w:color="auto"/>
        <w:bottom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246111">
    <w:name w:val="xl246111"/>
    <w:basedOn w:val="Norml"/>
    <w:uiPriority w:val="99"/>
    <w:rsid w:val="009263D2"/>
    <w:pPr>
      <w:pBdr>
        <w:top w:val="single" w:sz="4" w:space="0" w:color="auto"/>
        <w:bottom w:val="single" w:sz="8" w:space="0" w:color="auto"/>
        <w:right w:val="single" w:sz="4"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247111">
    <w:name w:val="xl247111"/>
    <w:basedOn w:val="Norml"/>
    <w:uiPriority w:val="99"/>
    <w:rsid w:val="009263D2"/>
    <w:pPr>
      <w:pBdr>
        <w:top w:val="single" w:sz="4" w:space="0" w:color="auto"/>
        <w:left w:val="single" w:sz="4" w:space="0" w:color="auto"/>
        <w:bottom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248111">
    <w:name w:val="xl248111"/>
    <w:basedOn w:val="Norml"/>
    <w:uiPriority w:val="99"/>
    <w:rsid w:val="009263D2"/>
    <w:pPr>
      <w:pBdr>
        <w:top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249111">
    <w:name w:val="xl249111"/>
    <w:basedOn w:val="Norml"/>
    <w:uiPriority w:val="99"/>
    <w:rsid w:val="009263D2"/>
    <w:pPr>
      <w:pBdr>
        <w:left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50111">
    <w:name w:val="xl250111"/>
    <w:basedOn w:val="Norml"/>
    <w:uiPriority w:val="99"/>
    <w:rsid w:val="009263D2"/>
    <w:pPr>
      <w:pBdr>
        <w:top w:val="single" w:sz="8" w:space="0" w:color="auto"/>
        <w:left w:val="single" w:sz="8" w:space="0" w:color="auto"/>
        <w:bottom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51111">
    <w:name w:val="xl251111"/>
    <w:basedOn w:val="Norml"/>
    <w:uiPriority w:val="99"/>
    <w:rsid w:val="009263D2"/>
    <w:pPr>
      <w:pBdr>
        <w:top w:val="single" w:sz="8" w:space="0" w:color="auto"/>
        <w:bottom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52111">
    <w:name w:val="xl252111"/>
    <w:basedOn w:val="Norml"/>
    <w:uiPriority w:val="99"/>
    <w:rsid w:val="009263D2"/>
    <w:pPr>
      <w:pBdr>
        <w:top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53111">
    <w:name w:val="xl253111"/>
    <w:basedOn w:val="Norml"/>
    <w:uiPriority w:val="99"/>
    <w:rsid w:val="009263D2"/>
    <w:pPr>
      <w:pBdr>
        <w:top w:val="single" w:sz="8" w:space="0" w:color="auto"/>
        <w:left w:val="single" w:sz="8" w:space="0" w:color="auto"/>
        <w:right w:val="single" w:sz="8" w:space="0" w:color="auto"/>
      </w:pBdr>
      <w:spacing w:before="100" w:beforeAutospacing="1" w:after="100" w:afterAutospacing="1"/>
      <w:jc w:val="center"/>
    </w:pPr>
    <w:rPr>
      <w:rFonts w:ascii="Arial" w:eastAsia="Arial Unicode MS" w:hAnsi="Arial" w:cs="Arial"/>
      <w:szCs w:val="24"/>
      <w:lang w:eastAsia="hu-HU"/>
    </w:rPr>
  </w:style>
  <w:style w:type="paragraph" w:customStyle="1" w:styleId="xl254111">
    <w:name w:val="xl254111"/>
    <w:basedOn w:val="Norml"/>
    <w:uiPriority w:val="99"/>
    <w:rsid w:val="009263D2"/>
    <w:pPr>
      <w:pBdr>
        <w:left w:val="single" w:sz="8" w:space="0" w:color="auto"/>
        <w:right w:val="single" w:sz="8" w:space="0" w:color="auto"/>
      </w:pBdr>
      <w:spacing w:before="100" w:beforeAutospacing="1" w:after="100" w:afterAutospacing="1"/>
      <w:jc w:val="center"/>
    </w:pPr>
    <w:rPr>
      <w:rFonts w:ascii="Arial" w:eastAsia="Arial Unicode MS" w:hAnsi="Arial" w:cs="Arial"/>
      <w:szCs w:val="24"/>
      <w:lang w:eastAsia="hu-HU"/>
    </w:rPr>
  </w:style>
  <w:style w:type="paragraph" w:customStyle="1" w:styleId="xl255111">
    <w:name w:val="xl255111"/>
    <w:basedOn w:val="Norml"/>
    <w:uiPriority w:val="99"/>
    <w:rsid w:val="009263D2"/>
    <w:pPr>
      <w:pBdr>
        <w:left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w:szCs w:val="24"/>
      <w:lang w:eastAsia="hu-HU"/>
    </w:rPr>
  </w:style>
  <w:style w:type="paragraph" w:customStyle="1" w:styleId="xl256111">
    <w:name w:val="xl256111"/>
    <w:basedOn w:val="Norml"/>
    <w:uiPriority w:val="99"/>
    <w:rsid w:val="009263D2"/>
    <w:pPr>
      <w:pBdr>
        <w:top w:val="single" w:sz="8" w:space="0" w:color="auto"/>
        <w:left w:val="single" w:sz="8" w:space="0" w:color="auto"/>
        <w:bottom w:val="single" w:sz="8" w:space="0" w:color="auto"/>
      </w:pBdr>
      <w:spacing w:before="100" w:beforeAutospacing="1" w:after="100" w:afterAutospacing="1"/>
    </w:pPr>
    <w:rPr>
      <w:rFonts w:ascii="Arial" w:eastAsia="Arial Unicode MS" w:hAnsi="Arial" w:cs="Arial"/>
      <w:b/>
      <w:bCs/>
      <w:szCs w:val="24"/>
      <w:lang w:eastAsia="hu-HU"/>
    </w:rPr>
  </w:style>
  <w:style w:type="paragraph" w:customStyle="1" w:styleId="xl257111">
    <w:name w:val="xl257111"/>
    <w:basedOn w:val="Norml"/>
    <w:uiPriority w:val="99"/>
    <w:rsid w:val="009263D2"/>
    <w:pPr>
      <w:pBdr>
        <w:top w:val="single" w:sz="8" w:space="0" w:color="auto"/>
        <w:bottom w:val="single" w:sz="8" w:space="0" w:color="auto"/>
      </w:pBdr>
      <w:spacing w:before="100" w:beforeAutospacing="1" w:after="100" w:afterAutospacing="1"/>
    </w:pPr>
    <w:rPr>
      <w:rFonts w:ascii="Arial" w:eastAsia="Arial Unicode MS" w:hAnsi="Arial" w:cs="Arial"/>
      <w:b/>
      <w:bCs/>
      <w:szCs w:val="24"/>
      <w:lang w:eastAsia="hu-HU"/>
    </w:rPr>
  </w:style>
  <w:style w:type="paragraph" w:customStyle="1" w:styleId="xl258111">
    <w:name w:val="xl258111"/>
    <w:basedOn w:val="Norml"/>
    <w:uiPriority w:val="99"/>
    <w:rsid w:val="009263D2"/>
    <w:pPr>
      <w:pBdr>
        <w:top w:val="single" w:sz="8" w:space="0" w:color="auto"/>
        <w:bottom w:val="single" w:sz="8" w:space="0" w:color="auto"/>
        <w:right w:val="single" w:sz="8" w:space="0" w:color="auto"/>
      </w:pBdr>
      <w:spacing w:before="100" w:beforeAutospacing="1" w:after="100" w:afterAutospacing="1"/>
    </w:pPr>
    <w:rPr>
      <w:rFonts w:ascii="Arial" w:eastAsia="Arial Unicode MS" w:hAnsi="Arial" w:cs="Arial"/>
      <w:b/>
      <w:bCs/>
      <w:szCs w:val="24"/>
      <w:lang w:eastAsia="hu-HU"/>
    </w:rPr>
  </w:style>
  <w:style w:type="paragraph" w:customStyle="1" w:styleId="xl259111">
    <w:name w:val="xl259111"/>
    <w:basedOn w:val="Norml"/>
    <w:uiPriority w:val="99"/>
    <w:rsid w:val="009263D2"/>
    <w:pPr>
      <w:pBdr>
        <w:left w:val="single" w:sz="4" w:space="0" w:color="auto"/>
        <w:bottom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Tblzat111">
    <w:name w:val="Táblázat111"/>
    <w:basedOn w:val="Norml"/>
    <w:uiPriority w:val="99"/>
    <w:rsid w:val="009263D2"/>
    <w:pPr>
      <w:tabs>
        <w:tab w:val="num" w:pos="644"/>
      </w:tabs>
      <w:jc w:val="center"/>
    </w:pPr>
    <w:rPr>
      <w:rFonts w:eastAsia="Calibri"/>
      <w:b/>
      <w:bCs/>
      <w:sz w:val="22"/>
      <w:szCs w:val="22"/>
      <w:lang w:eastAsia="hu-HU"/>
    </w:rPr>
  </w:style>
  <w:style w:type="paragraph" w:customStyle="1" w:styleId="Stlus1111">
    <w:name w:val="Stílus1111"/>
    <w:basedOn w:val="Norml"/>
    <w:uiPriority w:val="99"/>
    <w:rsid w:val="009263D2"/>
    <w:rPr>
      <w:rFonts w:eastAsia="Calibri"/>
      <w:szCs w:val="24"/>
      <w:lang w:val="de-DE" w:eastAsia="hu-HU"/>
    </w:rPr>
  </w:style>
  <w:style w:type="paragraph" w:customStyle="1" w:styleId="Default111">
    <w:name w:val="Default111"/>
    <w:uiPriority w:val="99"/>
    <w:rsid w:val="009263D2"/>
    <w:pPr>
      <w:autoSpaceDE w:val="0"/>
      <w:autoSpaceDN w:val="0"/>
      <w:adjustRightInd w:val="0"/>
    </w:pPr>
    <w:rPr>
      <w:rFonts w:ascii="Arial" w:eastAsia="Calibri" w:hAnsi="Arial" w:cs="Arial"/>
      <w:color w:val="000000"/>
      <w:sz w:val="24"/>
      <w:szCs w:val="24"/>
      <w:lang w:val="en-US" w:eastAsia="en-US"/>
    </w:rPr>
  </w:style>
  <w:style w:type="paragraph" w:customStyle="1" w:styleId="lfej111">
    <w:name w:val="Élõfej111"/>
    <w:basedOn w:val="Default"/>
    <w:next w:val="Default"/>
    <w:uiPriority w:val="99"/>
    <w:rsid w:val="009263D2"/>
    <w:pPr>
      <w:autoSpaceDE w:val="0"/>
      <w:autoSpaceDN w:val="0"/>
      <w:adjustRightInd w:val="0"/>
    </w:pPr>
    <w:rPr>
      <w:rFonts w:ascii="Arial" w:eastAsia="Calibri" w:hAnsi="Arial" w:cs="Arial"/>
      <w:sz w:val="24"/>
      <w:szCs w:val="24"/>
      <w:lang w:val="en-US"/>
    </w:rPr>
  </w:style>
  <w:style w:type="paragraph" w:customStyle="1" w:styleId="Text1111">
    <w:name w:val="Text1111"/>
    <w:basedOn w:val="Norml"/>
    <w:uiPriority w:val="99"/>
    <w:rsid w:val="009263D2"/>
    <w:pPr>
      <w:spacing w:after="120"/>
      <w:jc w:val="both"/>
    </w:pPr>
    <w:rPr>
      <w:rFonts w:eastAsia="Calibri"/>
      <w:szCs w:val="24"/>
      <w:lang w:eastAsia="hu-HU"/>
    </w:rPr>
  </w:style>
  <w:style w:type="paragraph" w:customStyle="1" w:styleId="Franciajegyzet111">
    <w:name w:val="Francia_jegyzet111"/>
    <w:basedOn w:val="Norml"/>
    <w:uiPriority w:val="99"/>
    <w:rsid w:val="009263D2"/>
    <w:pPr>
      <w:tabs>
        <w:tab w:val="num" w:pos="1760"/>
      </w:tabs>
      <w:ind w:left="1760" w:hanging="680"/>
      <w:jc w:val="both"/>
    </w:pPr>
    <w:rPr>
      <w:rFonts w:eastAsia="Calibri"/>
      <w:i/>
      <w:iCs/>
      <w:szCs w:val="24"/>
      <w:lang w:eastAsia="hu-HU"/>
    </w:rPr>
  </w:style>
  <w:style w:type="paragraph" w:customStyle="1" w:styleId="Preformatted111">
    <w:name w:val="Preformatted111"/>
    <w:basedOn w:val="Norml"/>
    <w:uiPriority w:val="99"/>
    <w:rsid w:val="009263D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Calibri" w:hAnsi="Courier New" w:cs="Courier New"/>
      <w:sz w:val="20"/>
      <w:lang w:eastAsia="hu-HU"/>
    </w:rPr>
  </w:style>
  <w:style w:type="paragraph" w:customStyle="1" w:styleId="Cgnv111">
    <w:name w:val="Cégnév111"/>
    <w:basedOn w:val="Norml"/>
    <w:next w:val="Norml"/>
    <w:autoRedefine/>
    <w:uiPriority w:val="99"/>
    <w:rsid w:val="009263D2"/>
    <w:pPr>
      <w:tabs>
        <w:tab w:val="right" w:pos="96"/>
        <w:tab w:val="left" w:pos="2160"/>
      </w:tabs>
      <w:spacing w:before="220" w:after="40" w:line="220" w:lineRule="atLeast"/>
      <w:ind w:left="26" w:right="-360" w:hanging="26"/>
    </w:pPr>
    <w:rPr>
      <w:rFonts w:eastAsia="Calibri"/>
      <w:sz w:val="20"/>
    </w:rPr>
  </w:style>
  <w:style w:type="paragraph" w:customStyle="1" w:styleId="HTMLBody111">
    <w:name w:val="HTML Body111"/>
    <w:uiPriority w:val="99"/>
    <w:rsid w:val="009263D2"/>
    <w:rPr>
      <w:rFonts w:ascii="Arial" w:eastAsia="Calibri" w:hAnsi="Arial" w:cs="Arial"/>
      <w:lang w:val="en-US"/>
    </w:rPr>
  </w:style>
  <w:style w:type="paragraph" w:customStyle="1" w:styleId="BodyText31111">
    <w:name w:val="Body Text 31111"/>
    <w:basedOn w:val="Norml"/>
    <w:uiPriority w:val="99"/>
    <w:rsid w:val="009263D2"/>
    <w:pPr>
      <w:widowControl w:val="0"/>
      <w:overflowPunct w:val="0"/>
      <w:autoSpaceDE w:val="0"/>
      <w:autoSpaceDN w:val="0"/>
      <w:adjustRightInd w:val="0"/>
      <w:spacing w:line="360" w:lineRule="auto"/>
      <w:textAlignment w:val="baseline"/>
    </w:pPr>
    <w:rPr>
      <w:rFonts w:ascii="Garamond" w:eastAsia="Calibri" w:hAnsi="Garamond" w:cs="Garamond"/>
      <w:b/>
      <w:bCs/>
      <w:szCs w:val="24"/>
      <w:lang w:eastAsia="hu-HU"/>
    </w:rPr>
  </w:style>
  <w:style w:type="paragraph" w:customStyle="1" w:styleId="BodyText21111">
    <w:name w:val="Body Text 21111"/>
    <w:basedOn w:val="Norml"/>
    <w:uiPriority w:val="99"/>
    <w:rsid w:val="009263D2"/>
    <w:pPr>
      <w:tabs>
        <w:tab w:val="left" w:pos="0"/>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 w:val="left" w:pos="7680"/>
        <w:tab w:val="left" w:pos="7920"/>
        <w:tab w:val="left" w:pos="8160"/>
        <w:tab w:val="left" w:pos="8400"/>
        <w:tab w:val="left" w:pos="8640"/>
        <w:tab w:val="left" w:pos="8880"/>
        <w:tab w:val="left" w:pos="9120"/>
      </w:tabs>
      <w:suppressAutoHyphens/>
      <w:jc w:val="both"/>
    </w:pPr>
    <w:rPr>
      <w:rFonts w:eastAsia="Calibri"/>
      <w:sz w:val="28"/>
      <w:szCs w:val="28"/>
      <w:lang w:eastAsia="hu-HU"/>
    </w:rPr>
  </w:style>
  <w:style w:type="paragraph" w:customStyle="1" w:styleId="BodyText32111">
    <w:name w:val="Body Text 32111"/>
    <w:basedOn w:val="Norml"/>
    <w:uiPriority w:val="99"/>
    <w:rsid w:val="009263D2"/>
    <w:pPr>
      <w:widowControl w:val="0"/>
      <w:overflowPunct w:val="0"/>
      <w:autoSpaceDE w:val="0"/>
      <w:autoSpaceDN w:val="0"/>
      <w:adjustRightInd w:val="0"/>
      <w:spacing w:line="360" w:lineRule="auto"/>
      <w:textAlignment w:val="baseline"/>
    </w:pPr>
    <w:rPr>
      <w:rFonts w:ascii="Garamond" w:eastAsia="Calibri" w:hAnsi="Garamond" w:cs="Garamond"/>
      <w:b/>
      <w:bCs/>
      <w:szCs w:val="24"/>
      <w:lang w:eastAsia="hu-HU"/>
    </w:rPr>
  </w:style>
  <w:style w:type="paragraph" w:customStyle="1" w:styleId="BodyTextIndent21111">
    <w:name w:val="Body Text Indent 21111"/>
    <w:basedOn w:val="Norml"/>
    <w:uiPriority w:val="99"/>
    <w:rsid w:val="009263D2"/>
    <w:pPr>
      <w:ind w:left="709" w:hanging="283"/>
      <w:jc w:val="both"/>
    </w:pPr>
    <w:rPr>
      <w:rFonts w:eastAsia="Calibri"/>
      <w:szCs w:val="24"/>
      <w:lang w:eastAsia="hu-HU"/>
    </w:rPr>
  </w:style>
  <w:style w:type="paragraph" w:customStyle="1" w:styleId="NormalHanging111">
    <w:name w:val="Normal Hanging111"/>
    <w:basedOn w:val="Norml"/>
    <w:uiPriority w:val="99"/>
    <w:rsid w:val="009263D2"/>
    <w:pPr>
      <w:keepLines/>
      <w:autoSpaceDE w:val="0"/>
      <w:autoSpaceDN w:val="0"/>
      <w:ind w:hanging="170"/>
      <w:jc w:val="both"/>
    </w:pPr>
    <w:rPr>
      <w:rFonts w:eastAsia="Calibri"/>
      <w:b/>
      <w:bCs/>
      <w:sz w:val="18"/>
      <w:szCs w:val="18"/>
      <w:lang w:eastAsia="hu-HU"/>
    </w:rPr>
  </w:style>
  <w:style w:type="paragraph" w:customStyle="1" w:styleId="BalloonText1111">
    <w:name w:val="Balloon Text1111"/>
    <w:basedOn w:val="Norml"/>
    <w:uiPriority w:val="99"/>
    <w:rsid w:val="009263D2"/>
    <w:rPr>
      <w:rFonts w:ascii="Tahoma" w:eastAsia="Calibri" w:hAnsi="Tahoma" w:cs="Tahoma"/>
      <w:sz w:val="16"/>
      <w:szCs w:val="16"/>
    </w:rPr>
  </w:style>
  <w:style w:type="paragraph" w:customStyle="1" w:styleId="eloads111">
    <w:name w:val="eloadás111"/>
    <w:basedOn w:val="Norml"/>
    <w:uiPriority w:val="99"/>
    <w:rsid w:val="009263D2"/>
    <w:pPr>
      <w:keepNext/>
      <w:keepLines/>
      <w:widowControl w:val="0"/>
      <w:spacing w:line="320" w:lineRule="atLeast"/>
    </w:pPr>
    <w:rPr>
      <w:rFonts w:ascii="CG Times" w:eastAsia="Calibri" w:hAnsi="CG Times" w:cs="CG Times"/>
      <w:szCs w:val="24"/>
      <w:lang w:eastAsia="hu-HU"/>
    </w:rPr>
  </w:style>
  <w:style w:type="paragraph" w:customStyle="1" w:styleId="BalloonText311">
    <w:name w:val="Balloon Text311"/>
    <w:basedOn w:val="Norml"/>
    <w:uiPriority w:val="99"/>
    <w:rsid w:val="009263D2"/>
    <w:rPr>
      <w:rFonts w:ascii="Tahoma" w:eastAsia="Calibri" w:hAnsi="Tahoma" w:cs="Tahoma"/>
      <w:sz w:val="16"/>
      <w:szCs w:val="16"/>
      <w:lang w:eastAsia="hu-HU"/>
    </w:rPr>
  </w:style>
  <w:style w:type="paragraph" w:customStyle="1" w:styleId="Normal111">
    <w:name w:val="Normal111"/>
    <w:basedOn w:val="Norml"/>
    <w:uiPriority w:val="99"/>
    <w:rsid w:val="009263D2"/>
    <w:rPr>
      <w:rFonts w:eastAsia="Calibri"/>
      <w:sz w:val="20"/>
      <w:lang w:eastAsia="hu-HU"/>
    </w:rPr>
  </w:style>
  <w:style w:type="paragraph" w:customStyle="1" w:styleId="BodyText111">
    <w:name w:val="Body Text111"/>
    <w:aliases w:val="Char111"/>
    <w:basedOn w:val="Norml"/>
    <w:uiPriority w:val="99"/>
    <w:rsid w:val="009263D2"/>
    <w:pPr>
      <w:jc w:val="both"/>
    </w:pPr>
    <w:rPr>
      <w:rFonts w:eastAsia="Calibri"/>
      <w:szCs w:val="24"/>
      <w:lang w:val="en-GB" w:eastAsia="hu-HU"/>
    </w:rPr>
  </w:style>
  <w:style w:type="paragraph" w:customStyle="1" w:styleId="BalloonText2111">
    <w:name w:val="Balloon Text2111"/>
    <w:basedOn w:val="Norml"/>
    <w:uiPriority w:val="99"/>
    <w:rsid w:val="009263D2"/>
    <w:rPr>
      <w:rFonts w:ascii="Tahoma" w:eastAsia="Calibri" w:hAnsi="Tahoma" w:cs="Tahoma"/>
      <w:sz w:val="16"/>
      <w:szCs w:val="16"/>
      <w:lang w:eastAsia="hu-HU"/>
    </w:rPr>
  </w:style>
  <w:style w:type="paragraph" w:customStyle="1" w:styleId="menu0111">
    <w:name w:val="menu01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1111">
    <w:name w:val="menu11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2111">
    <w:name w:val="menu21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3111">
    <w:name w:val="menu31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4111">
    <w:name w:val="menu41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5111">
    <w:name w:val="menu51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6111">
    <w:name w:val="menu61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7111">
    <w:name w:val="menu71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8111">
    <w:name w:val="menu81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0111">
    <w:name w:val="menubgc01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1111">
    <w:name w:val="menubgc11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2111">
    <w:name w:val="menubgc21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3111">
    <w:name w:val="menubgc31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4111">
    <w:name w:val="menubgc41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5111">
    <w:name w:val="menubgc51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6111">
    <w:name w:val="menubgc61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7111">
    <w:name w:val="menubgc71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8111">
    <w:name w:val="menubgc81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aintable111">
    <w:name w:val="maintable111"/>
    <w:basedOn w:val="Norml"/>
    <w:uiPriority w:val="99"/>
    <w:rsid w:val="009263D2"/>
    <w:pPr>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div111">
    <w:name w:val="menudiv111"/>
    <w:basedOn w:val="Norml"/>
    <w:uiPriority w:val="99"/>
    <w:rsid w:val="009263D2"/>
    <w:pPr>
      <w:shd w:val="clear" w:color="auto" w:fill="F5F5DC"/>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ain1111">
    <w:name w:val="main1111"/>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2111">
    <w:name w:val="main2111"/>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3111">
    <w:name w:val="main3111"/>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4111">
    <w:name w:val="main4111"/>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5111">
    <w:name w:val="main5111"/>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6111">
    <w:name w:val="main6111"/>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7111">
    <w:name w:val="main7111"/>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8111">
    <w:name w:val="main8111"/>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1sub111">
    <w:name w:val="mainmenu1sub111"/>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2sub111">
    <w:name w:val="mainmenu2sub111"/>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3sub111">
    <w:name w:val="mainmenu3sub111"/>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4sub111">
    <w:name w:val="mainmenu4sub111"/>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5sub111">
    <w:name w:val="mainmenu5sub111"/>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6sub111">
    <w:name w:val="mainmenu6sub111"/>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7sub111">
    <w:name w:val="mainmenu7sub111"/>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8sub111">
    <w:name w:val="mainmenu8sub111"/>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header1h1111">
    <w:name w:val="header1h1111"/>
    <w:basedOn w:val="Norml"/>
    <w:uiPriority w:val="99"/>
    <w:rsid w:val="009263D2"/>
    <w:pPr>
      <w:spacing w:before="100" w:beforeAutospacing="1" w:after="100" w:afterAutospacing="1"/>
    </w:pPr>
    <w:rPr>
      <w:rFonts w:ascii="Arial Unicode MS" w:eastAsia="Arial Unicode MS" w:hAnsi="Arial Unicode MS" w:cs="Arial Unicode MS"/>
      <w:b/>
      <w:bCs/>
      <w:color w:val="000000"/>
      <w:sz w:val="18"/>
      <w:szCs w:val="18"/>
      <w:lang w:eastAsia="hu-HU"/>
    </w:rPr>
  </w:style>
  <w:style w:type="paragraph" w:customStyle="1" w:styleId="header1h2111">
    <w:name w:val="header1h2111"/>
    <w:basedOn w:val="Norml"/>
    <w:uiPriority w:val="99"/>
    <w:rsid w:val="009263D2"/>
    <w:pPr>
      <w:spacing w:before="100" w:beforeAutospacing="1" w:after="100" w:afterAutospacing="1"/>
    </w:pPr>
    <w:rPr>
      <w:rFonts w:ascii="Arial Unicode MS" w:eastAsia="Arial Unicode MS" w:hAnsi="Arial Unicode MS" w:cs="Arial Unicode MS"/>
      <w:b/>
      <w:bCs/>
      <w:color w:val="000000"/>
      <w:sz w:val="16"/>
      <w:szCs w:val="16"/>
      <w:lang w:eastAsia="hu-HU"/>
    </w:rPr>
  </w:style>
  <w:style w:type="paragraph" w:customStyle="1" w:styleId="header1h3111">
    <w:name w:val="header1h3111"/>
    <w:basedOn w:val="Norml"/>
    <w:uiPriority w:val="99"/>
    <w:rsid w:val="009263D2"/>
    <w:pPr>
      <w:spacing w:before="100" w:beforeAutospacing="1" w:after="100" w:afterAutospacing="1"/>
    </w:pPr>
    <w:rPr>
      <w:rFonts w:ascii="Arial Unicode MS" w:eastAsia="Arial Unicode MS" w:hAnsi="Arial Unicode MS" w:cs="Arial Unicode MS"/>
      <w:b/>
      <w:bCs/>
      <w:color w:val="000000"/>
      <w:sz w:val="14"/>
      <w:szCs w:val="14"/>
      <w:lang w:eastAsia="hu-HU"/>
    </w:rPr>
  </w:style>
  <w:style w:type="paragraph" w:customStyle="1" w:styleId="topborder111">
    <w:name w:val="topborder111"/>
    <w:basedOn w:val="Norml"/>
    <w:uiPriority w:val="99"/>
    <w:rsid w:val="009263D2"/>
    <w:pPr>
      <w:pBdr>
        <w:top w:val="single" w:sz="8" w:space="0" w:color="DAA520"/>
        <w:left w:val="single" w:sz="8" w:space="0" w:color="DAA520"/>
        <w:bottom w:val="single" w:sz="8" w:space="0" w:color="DAA520"/>
        <w:right w:val="single" w:sz="8" w:space="0" w:color="DAA520"/>
      </w:pBdr>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leftm20111">
    <w:name w:val="leftm20111"/>
    <w:basedOn w:val="Norml"/>
    <w:uiPriority w:val="99"/>
    <w:rsid w:val="009263D2"/>
    <w:pPr>
      <w:spacing w:before="100" w:beforeAutospacing="1" w:after="100" w:afterAutospacing="1"/>
      <w:ind w:left="230"/>
    </w:pPr>
    <w:rPr>
      <w:rFonts w:ascii="Arial Unicode MS" w:eastAsia="Arial Unicode MS" w:hAnsi="Arial Unicode MS" w:cs="Arial Unicode MS"/>
      <w:color w:val="B22222"/>
      <w:szCs w:val="24"/>
      <w:lang w:eastAsia="hu-HU"/>
    </w:rPr>
  </w:style>
  <w:style w:type="paragraph" w:customStyle="1" w:styleId="leftm40111">
    <w:name w:val="leftm40111"/>
    <w:basedOn w:val="Norml"/>
    <w:uiPriority w:val="99"/>
    <w:rsid w:val="009263D2"/>
    <w:pPr>
      <w:spacing w:before="100" w:beforeAutospacing="1" w:after="100" w:afterAutospacing="1"/>
      <w:ind w:left="461"/>
    </w:pPr>
    <w:rPr>
      <w:rFonts w:ascii="Arial Unicode MS" w:eastAsia="Arial Unicode MS" w:hAnsi="Arial Unicode MS" w:cs="Arial Unicode MS"/>
      <w:color w:val="B22222"/>
      <w:szCs w:val="24"/>
      <w:lang w:eastAsia="hu-HU"/>
    </w:rPr>
  </w:style>
  <w:style w:type="paragraph" w:customStyle="1" w:styleId="pont111">
    <w:name w:val="pont111"/>
    <w:basedOn w:val="Norml"/>
    <w:uiPriority w:val="99"/>
    <w:rsid w:val="009263D2"/>
    <w:pPr>
      <w:tabs>
        <w:tab w:val="left" w:pos="680"/>
      </w:tabs>
      <w:spacing w:line="240" w:lineRule="exact"/>
      <w:ind w:left="680" w:hanging="680"/>
      <w:jc w:val="both"/>
    </w:pPr>
    <w:rPr>
      <w:rFonts w:ascii="Times" w:eastAsia="Calibri" w:hAnsi="Times" w:cs="Times"/>
      <w:szCs w:val="24"/>
    </w:rPr>
  </w:style>
  <w:style w:type="paragraph" w:customStyle="1" w:styleId="bibl111">
    <w:name w:val="bibl111"/>
    <w:basedOn w:val="Norml"/>
    <w:uiPriority w:val="99"/>
    <w:rsid w:val="009263D2"/>
    <w:pPr>
      <w:spacing w:before="120"/>
      <w:ind w:left="284" w:hanging="284"/>
    </w:pPr>
    <w:rPr>
      <w:rFonts w:eastAsia="Calibri"/>
      <w:szCs w:val="24"/>
      <w:lang w:eastAsia="hu-HU"/>
    </w:rPr>
  </w:style>
  <w:style w:type="paragraph" w:customStyle="1" w:styleId="OiaeaeiYiio2111">
    <w:name w:val="O?ia eaeiYiio 2111"/>
    <w:basedOn w:val="Norml"/>
    <w:uiPriority w:val="99"/>
    <w:rsid w:val="009263D2"/>
    <w:pPr>
      <w:widowControl w:val="0"/>
      <w:jc w:val="right"/>
    </w:pPr>
    <w:rPr>
      <w:rFonts w:eastAsia="Calibri"/>
      <w:i/>
      <w:iCs/>
      <w:sz w:val="16"/>
      <w:szCs w:val="16"/>
      <w:lang w:val="en-US" w:eastAsia="hu-HU"/>
    </w:rPr>
  </w:style>
  <w:style w:type="paragraph" w:customStyle="1" w:styleId="Hangingindent111">
    <w:name w:val="Hanging indent111"/>
    <w:basedOn w:val="Szvegtrzs"/>
    <w:uiPriority w:val="99"/>
    <w:rsid w:val="009263D2"/>
    <w:pPr>
      <w:tabs>
        <w:tab w:val="left" w:pos="567"/>
      </w:tabs>
      <w:suppressAutoHyphens/>
      <w:spacing w:after="120"/>
      <w:ind w:left="567" w:hanging="283"/>
    </w:pPr>
    <w:rPr>
      <w:rFonts w:eastAsia="Calibri"/>
      <w:szCs w:val="24"/>
      <w:lang w:eastAsia="ar-SA"/>
    </w:rPr>
  </w:style>
  <w:style w:type="paragraph" w:customStyle="1" w:styleId="alcmsor1111">
    <w:name w:val="alcímsor1111"/>
    <w:basedOn w:val="Norml"/>
    <w:uiPriority w:val="99"/>
    <w:rsid w:val="009263D2"/>
    <w:pPr>
      <w:tabs>
        <w:tab w:val="num" w:pos="1191"/>
      </w:tabs>
      <w:autoSpaceDE w:val="0"/>
      <w:autoSpaceDN w:val="0"/>
      <w:ind w:left="1191" w:hanging="283"/>
    </w:pPr>
    <w:rPr>
      <w:rFonts w:ascii="Times-NewRoman" w:eastAsia="Calibri" w:hAnsi="Times-NewRoman" w:cs="Times-NewRoman"/>
      <w:szCs w:val="24"/>
      <w:lang w:eastAsia="hu-HU"/>
    </w:rPr>
  </w:style>
  <w:style w:type="paragraph" w:customStyle="1" w:styleId="TTPReference111">
    <w:name w:val="TTP Reference111"/>
    <w:basedOn w:val="Norml"/>
    <w:uiPriority w:val="99"/>
    <w:rsid w:val="009263D2"/>
    <w:pPr>
      <w:tabs>
        <w:tab w:val="left" w:pos="426"/>
      </w:tabs>
      <w:autoSpaceDE w:val="0"/>
      <w:autoSpaceDN w:val="0"/>
      <w:spacing w:after="120" w:line="288" w:lineRule="atLeast"/>
      <w:jc w:val="both"/>
    </w:pPr>
    <w:rPr>
      <w:rFonts w:eastAsia="Calibri"/>
      <w:szCs w:val="24"/>
      <w:lang w:val="de-DE" w:eastAsia="hu-HU"/>
    </w:rPr>
  </w:style>
  <w:style w:type="paragraph" w:customStyle="1" w:styleId="2szerzo111">
    <w:name w:val="2. szerzo111"/>
    <w:basedOn w:val="Norml"/>
    <w:uiPriority w:val="99"/>
    <w:rsid w:val="009263D2"/>
    <w:pPr>
      <w:overflowPunct w:val="0"/>
      <w:autoSpaceDE w:val="0"/>
      <w:autoSpaceDN w:val="0"/>
      <w:adjustRightInd w:val="0"/>
      <w:textAlignment w:val="baseline"/>
    </w:pPr>
    <w:rPr>
      <w:rFonts w:eastAsia="Calibri"/>
      <w:kern w:val="22"/>
      <w:sz w:val="22"/>
      <w:szCs w:val="22"/>
      <w:lang w:eastAsia="hu-HU"/>
    </w:rPr>
  </w:style>
  <w:style w:type="paragraph" w:customStyle="1" w:styleId="megjegyzsek111">
    <w:name w:val="megjegyzések111"/>
    <w:basedOn w:val="Norml"/>
    <w:uiPriority w:val="99"/>
    <w:rsid w:val="009263D2"/>
    <w:pPr>
      <w:tabs>
        <w:tab w:val="num" w:pos="284"/>
      </w:tabs>
      <w:ind w:left="284"/>
    </w:pPr>
    <w:rPr>
      <w:rFonts w:eastAsia="Calibri"/>
      <w:szCs w:val="24"/>
      <w:lang w:val="en-US" w:eastAsia="hu-HU"/>
    </w:rPr>
  </w:style>
  <w:style w:type="paragraph" w:customStyle="1" w:styleId="WW-Elformzottszveg1111">
    <w:name w:val="WW-Előformázott szöveg1111"/>
    <w:basedOn w:val="Norml"/>
    <w:uiPriority w:val="99"/>
    <w:rsid w:val="009263D2"/>
    <w:pPr>
      <w:suppressAutoHyphens/>
    </w:pPr>
    <w:rPr>
      <w:rFonts w:ascii="Luxi Mono" w:hAnsi="Luxi Mono" w:cs="Luxi Mono"/>
      <w:szCs w:val="24"/>
      <w:lang w:val="ru-RU" w:eastAsia="ar-SA"/>
    </w:rPr>
  </w:style>
  <w:style w:type="paragraph" w:customStyle="1" w:styleId="BodyText2211">
    <w:name w:val="Body Text 2211"/>
    <w:basedOn w:val="Norml"/>
    <w:uiPriority w:val="99"/>
    <w:rsid w:val="009263D2"/>
    <w:pPr>
      <w:tabs>
        <w:tab w:val="left" w:pos="-720"/>
      </w:tabs>
      <w:ind w:left="709" w:hanging="709"/>
      <w:jc w:val="both"/>
    </w:pPr>
    <w:rPr>
      <w:rFonts w:ascii="Arial" w:eastAsia="Calibri" w:hAnsi="Arial" w:cs="Arial"/>
      <w:b/>
      <w:bCs/>
      <w:szCs w:val="24"/>
      <w:lang w:eastAsia="hu-HU"/>
    </w:rPr>
  </w:style>
  <w:style w:type="paragraph" w:customStyle="1" w:styleId="Elformzottszveg111">
    <w:name w:val="Előformázott szöveg111"/>
    <w:basedOn w:val="Norml"/>
    <w:uiPriority w:val="99"/>
    <w:rsid w:val="009263D2"/>
    <w:pPr>
      <w:suppressAutoHyphens/>
    </w:pPr>
    <w:rPr>
      <w:rFonts w:ascii="Nimbus Mono L" w:hAnsi="Nimbus Mono L" w:cs="Nimbus Mono L"/>
      <w:sz w:val="20"/>
      <w:lang w:eastAsia="hu-HU"/>
    </w:rPr>
  </w:style>
  <w:style w:type="paragraph" w:customStyle="1" w:styleId="tblzatcm181">
    <w:name w:val="táblázatcím181"/>
    <w:basedOn w:val="Norml"/>
    <w:next w:val="Norml"/>
    <w:uiPriority w:val="99"/>
    <w:rsid w:val="009263D2"/>
    <w:pPr>
      <w:keepLines/>
      <w:widowControl w:val="0"/>
      <w:spacing w:before="60" w:after="240"/>
    </w:pPr>
    <w:rPr>
      <w:rFonts w:eastAsia="Calibri"/>
      <w:b/>
      <w:bCs/>
      <w:sz w:val="20"/>
      <w:lang w:eastAsia="hu-HU"/>
    </w:rPr>
  </w:style>
  <w:style w:type="paragraph" w:customStyle="1" w:styleId="folyamatosszoveg111">
    <w:name w:val="folyamatosszoveg111"/>
    <w:basedOn w:val="Norml"/>
    <w:uiPriority w:val="99"/>
    <w:rsid w:val="009263D2"/>
    <w:pPr>
      <w:spacing w:before="100" w:beforeAutospacing="1" w:after="100" w:afterAutospacing="1"/>
      <w:jc w:val="both"/>
    </w:pPr>
    <w:rPr>
      <w:rFonts w:ascii="Verdana" w:eastAsia="Calibri" w:hAnsi="Verdana" w:cs="Verdana"/>
      <w:color w:val="000000"/>
      <w:sz w:val="18"/>
      <w:szCs w:val="18"/>
      <w:lang w:eastAsia="hu-HU"/>
    </w:rPr>
  </w:style>
  <w:style w:type="paragraph" w:customStyle="1" w:styleId="Listaszerbekezds111">
    <w:name w:val="Listaszerű bekezdés111"/>
    <w:basedOn w:val="Norml"/>
    <w:uiPriority w:val="99"/>
    <w:rsid w:val="009263D2"/>
    <w:pPr>
      <w:spacing w:after="200" w:line="276" w:lineRule="auto"/>
      <w:ind w:left="720"/>
    </w:pPr>
    <w:rPr>
      <w:rFonts w:ascii="Calibri" w:hAnsi="Calibri" w:cs="Calibri"/>
      <w:sz w:val="22"/>
      <w:szCs w:val="22"/>
      <w:lang w:eastAsia="hu-HU"/>
    </w:rPr>
  </w:style>
  <w:style w:type="paragraph" w:customStyle="1" w:styleId="feketeszlsoegyenlo111">
    <w:name w:val="feketeszlsoegyenlo111"/>
    <w:basedOn w:val="Norml"/>
    <w:uiPriority w:val="99"/>
    <w:rsid w:val="009263D2"/>
    <w:pPr>
      <w:spacing w:before="100" w:beforeAutospacing="1" w:after="100" w:afterAutospacing="1"/>
    </w:pPr>
    <w:rPr>
      <w:rFonts w:eastAsia="Calibri"/>
      <w:szCs w:val="24"/>
      <w:lang w:eastAsia="hu-HU"/>
    </w:rPr>
  </w:style>
  <w:style w:type="paragraph" w:customStyle="1" w:styleId="szerzodesfelirat211">
    <w:name w:val="szerzodesfelirat211"/>
    <w:basedOn w:val="Norml"/>
    <w:uiPriority w:val="99"/>
    <w:rsid w:val="009263D2"/>
    <w:pPr>
      <w:spacing w:before="100" w:beforeAutospacing="1" w:after="100" w:afterAutospacing="1"/>
    </w:pPr>
    <w:rPr>
      <w:rFonts w:eastAsia="Calibri"/>
      <w:sz w:val="20"/>
      <w:lang w:eastAsia="hu-HU"/>
    </w:rPr>
  </w:style>
  <w:style w:type="paragraph" w:customStyle="1" w:styleId="fejlc181">
    <w:name w:val="fejléc181"/>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361">
    <w:name w:val="kiscim361"/>
    <w:next w:val="Norml"/>
    <w:uiPriority w:val="99"/>
    <w:rsid w:val="009263D2"/>
    <w:pPr>
      <w:keepNext/>
      <w:spacing w:before="140" w:after="140" w:line="280" w:lineRule="exact"/>
      <w:jc w:val="both"/>
    </w:pPr>
    <w:rPr>
      <w:rFonts w:eastAsia="Calibri"/>
      <w:b/>
      <w:bCs/>
      <w:i/>
      <w:iCs/>
      <w:sz w:val="24"/>
      <w:szCs w:val="24"/>
    </w:rPr>
  </w:style>
  <w:style w:type="paragraph" w:customStyle="1" w:styleId="kiscim1181">
    <w:name w:val="kiscim1181"/>
    <w:uiPriority w:val="99"/>
    <w:rsid w:val="009263D2"/>
    <w:pPr>
      <w:keepNext/>
      <w:spacing w:before="140" w:after="140" w:line="280" w:lineRule="exact"/>
    </w:pPr>
    <w:rPr>
      <w:rFonts w:eastAsia="Calibri"/>
      <w:b/>
      <w:bCs/>
      <w:sz w:val="24"/>
      <w:szCs w:val="24"/>
    </w:rPr>
  </w:style>
  <w:style w:type="paragraph" w:customStyle="1" w:styleId="kiscim2171">
    <w:name w:val="kiscim2171"/>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171">
    <w:name w:val="lista01171"/>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171">
    <w:name w:val="lista117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171">
    <w:name w:val="szoveg17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171">
    <w:name w:val="táblacim171"/>
    <w:basedOn w:val="Norml"/>
    <w:uiPriority w:val="99"/>
    <w:rsid w:val="009263D2"/>
    <w:pPr>
      <w:spacing w:line="280" w:lineRule="exact"/>
      <w:jc w:val="both"/>
    </w:pPr>
    <w:rPr>
      <w:rFonts w:eastAsia="Calibri"/>
      <w:b/>
      <w:bCs/>
      <w:noProof/>
      <w:sz w:val="20"/>
      <w:lang w:eastAsia="hu-HU"/>
    </w:rPr>
  </w:style>
  <w:style w:type="paragraph" w:customStyle="1" w:styleId="tblzatcm211">
    <w:name w:val="táblázatcím211"/>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211">
    <w:name w:val="fejléc211"/>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tblzatcm311">
    <w:name w:val="táblázatcím311"/>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szoveg211">
    <w:name w:val="szoveg21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kiscim411">
    <w:name w:val="kiscim411"/>
    <w:next w:val="szoveg"/>
    <w:uiPriority w:val="99"/>
    <w:rsid w:val="009263D2"/>
    <w:pPr>
      <w:keepNext/>
      <w:spacing w:before="140" w:after="140" w:line="280" w:lineRule="exact"/>
      <w:jc w:val="both"/>
    </w:pPr>
    <w:rPr>
      <w:rFonts w:eastAsia="Calibri"/>
      <w:b/>
      <w:bCs/>
      <w:i/>
      <w:iCs/>
      <w:sz w:val="24"/>
      <w:szCs w:val="24"/>
    </w:rPr>
  </w:style>
  <w:style w:type="paragraph" w:customStyle="1" w:styleId="lista1211">
    <w:name w:val="lista1211"/>
    <w:basedOn w:val="Norml"/>
    <w:uiPriority w:val="99"/>
    <w:rsid w:val="009263D2"/>
    <w:pPr>
      <w:tabs>
        <w:tab w:val="num" w:pos="360"/>
      </w:tabs>
      <w:autoSpaceDE w:val="0"/>
      <w:autoSpaceDN w:val="0"/>
      <w:adjustRightInd w:val="0"/>
      <w:spacing w:line="280" w:lineRule="exact"/>
      <w:ind w:left="360" w:hanging="180"/>
      <w:jc w:val="both"/>
    </w:pPr>
    <w:rPr>
      <w:rFonts w:eastAsia="Calibri"/>
      <w:noProof/>
      <w:szCs w:val="24"/>
      <w:lang w:eastAsia="hu-HU"/>
    </w:rPr>
  </w:style>
  <w:style w:type="paragraph" w:customStyle="1" w:styleId="lista01211">
    <w:name w:val="lista01211"/>
    <w:basedOn w:val="Norml"/>
    <w:uiPriority w:val="99"/>
    <w:rsid w:val="009263D2"/>
    <w:pPr>
      <w:autoSpaceDE w:val="0"/>
      <w:autoSpaceDN w:val="0"/>
      <w:adjustRightInd w:val="0"/>
      <w:spacing w:line="280" w:lineRule="exact"/>
      <w:ind w:left="568" w:hanging="284"/>
      <w:jc w:val="both"/>
    </w:pPr>
    <w:rPr>
      <w:rFonts w:eastAsia="Calibri"/>
      <w:noProof/>
      <w:szCs w:val="24"/>
      <w:lang w:eastAsia="hu-HU"/>
    </w:rPr>
  </w:style>
  <w:style w:type="paragraph" w:customStyle="1" w:styleId="kiscim2211">
    <w:name w:val="kiscim2211"/>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tblacim211">
    <w:name w:val="táblacim211"/>
    <w:basedOn w:val="Norml"/>
    <w:uiPriority w:val="99"/>
    <w:rsid w:val="009263D2"/>
    <w:pPr>
      <w:spacing w:line="280" w:lineRule="exact"/>
      <w:jc w:val="both"/>
    </w:pPr>
    <w:rPr>
      <w:rFonts w:eastAsia="Calibri"/>
      <w:b/>
      <w:bCs/>
      <w:noProof/>
      <w:sz w:val="20"/>
      <w:lang w:eastAsia="hu-HU"/>
    </w:rPr>
  </w:style>
  <w:style w:type="paragraph" w:customStyle="1" w:styleId="kiscim1211">
    <w:name w:val="kiscim1211"/>
    <w:uiPriority w:val="99"/>
    <w:rsid w:val="009263D2"/>
    <w:pPr>
      <w:keepNext/>
      <w:spacing w:before="140" w:after="140" w:line="280" w:lineRule="exact"/>
    </w:pPr>
    <w:rPr>
      <w:rFonts w:eastAsia="Calibri"/>
      <w:b/>
      <w:bCs/>
      <w:sz w:val="24"/>
      <w:szCs w:val="24"/>
    </w:rPr>
  </w:style>
  <w:style w:type="paragraph" w:customStyle="1" w:styleId="fejlc311">
    <w:name w:val="fejléc311"/>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511">
    <w:name w:val="kiscim511"/>
    <w:next w:val="Norml"/>
    <w:uiPriority w:val="99"/>
    <w:rsid w:val="009263D2"/>
    <w:pPr>
      <w:keepNext/>
      <w:spacing w:before="140" w:after="140" w:line="280" w:lineRule="exact"/>
      <w:jc w:val="both"/>
    </w:pPr>
    <w:rPr>
      <w:rFonts w:eastAsia="Calibri"/>
      <w:b/>
      <w:bCs/>
      <w:i/>
      <w:iCs/>
      <w:sz w:val="24"/>
      <w:szCs w:val="24"/>
    </w:rPr>
  </w:style>
  <w:style w:type="paragraph" w:customStyle="1" w:styleId="kiscim1311">
    <w:name w:val="kiscim1311"/>
    <w:uiPriority w:val="99"/>
    <w:rsid w:val="009263D2"/>
    <w:pPr>
      <w:keepNext/>
      <w:spacing w:before="140" w:after="140" w:line="280" w:lineRule="exact"/>
    </w:pPr>
    <w:rPr>
      <w:rFonts w:eastAsia="Calibri"/>
      <w:b/>
      <w:bCs/>
      <w:sz w:val="24"/>
      <w:szCs w:val="24"/>
    </w:rPr>
  </w:style>
  <w:style w:type="paragraph" w:customStyle="1" w:styleId="kiscim2311">
    <w:name w:val="kiscim2311"/>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311">
    <w:name w:val="lista01311"/>
    <w:basedOn w:val="Norml"/>
    <w:uiPriority w:val="99"/>
    <w:rsid w:val="009263D2"/>
    <w:pPr>
      <w:tabs>
        <w:tab w:val="num" w:pos="567"/>
      </w:tabs>
      <w:autoSpaceDE w:val="0"/>
      <w:autoSpaceDN w:val="0"/>
      <w:adjustRightInd w:val="0"/>
      <w:spacing w:line="280" w:lineRule="exact"/>
      <w:ind w:left="567" w:hanging="283"/>
      <w:jc w:val="both"/>
    </w:pPr>
    <w:rPr>
      <w:rFonts w:eastAsia="Calibri"/>
      <w:noProof/>
      <w:szCs w:val="24"/>
      <w:lang w:val="en-US" w:eastAsia="hu-HU"/>
    </w:rPr>
  </w:style>
  <w:style w:type="paragraph" w:customStyle="1" w:styleId="lista1311">
    <w:name w:val="lista131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311">
    <w:name w:val="szoveg31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311">
    <w:name w:val="táblacim311"/>
    <w:basedOn w:val="Norml"/>
    <w:uiPriority w:val="99"/>
    <w:rsid w:val="009263D2"/>
    <w:pPr>
      <w:spacing w:line="280" w:lineRule="exact"/>
      <w:jc w:val="both"/>
    </w:pPr>
    <w:rPr>
      <w:rFonts w:eastAsia="Calibri"/>
      <w:b/>
      <w:bCs/>
      <w:noProof/>
      <w:sz w:val="20"/>
      <w:lang w:eastAsia="hu-HU"/>
    </w:rPr>
  </w:style>
  <w:style w:type="paragraph" w:customStyle="1" w:styleId="tblzatcm411">
    <w:name w:val="táblázatcím411"/>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411">
    <w:name w:val="fejléc411"/>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611">
    <w:name w:val="kiscim611"/>
    <w:next w:val="Norml"/>
    <w:uiPriority w:val="99"/>
    <w:rsid w:val="009263D2"/>
    <w:pPr>
      <w:keepNext/>
      <w:spacing w:before="140" w:after="140" w:line="280" w:lineRule="exact"/>
      <w:jc w:val="both"/>
    </w:pPr>
    <w:rPr>
      <w:rFonts w:eastAsia="Calibri"/>
      <w:b/>
      <w:bCs/>
      <w:i/>
      <w:iCs/>
      <w:sz w:val="24"/>
      <w:szCs w:val="24"/>
    </w:rPr>
  </w:style>
  <w:style w:type="paragraph" w:customStyle="1" w:styleId="kiscim1411">
    <w:name w:val="kiscim1411"/>
    <w:uiPriority w:val="99"/>
    <w:rsid w:val="009263D2"/>
    <w:pPr>
      <w:keepNext/>
      <w:spacing w:before="140" w:after="140" w:line="280" w:lineRule="exact"/>
    </w:pPr>
    <w:rPr>
      <w:rFonts w:eastAsia="Calibri"/>
      <w:b/>
      <w:bCs/>
      <w:sz w:val="24"/>
      <w:szCs w:val="24"/>
    </w:rPr>
  </w:style>
  <w:style w:type="paragraph" w:customStyle="1" w:styleId="kiscim2411">
    <w:name w:val="kiscim2411"/>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411">
    <w:name w:val="lista01411"/>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411">
    <w:name w:val="lista141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411">
    <w:name w:val="szoveg41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411">
    <w:name w:val="táblacim411"/>
    <w:basedOn w:val="Norml"/>
    <w:uiPriority w:val="99"/>
    <w:rsid w:val="009263D2"/>
    <w:pPr>
      <w:spacing w:line="280" w:lineRule="exact"/>
      <w:jc w:val="both"/>
    </w:pPr>
    <w:rPr>
      <w:rFonts w:eastAsia="Calibri"/>
      <w:b/>
      <w:bCs/>
      <w:noProof/>
      <w:sz w:val="20"/>
      <w:lang w:eastAsia="hu-HU"/>
    </w:rPr>
  </w:style>
  <w:style w:type="paragraph" w:customStyle="1" w:styleId="tblzatcm511">
    <w:name w:val="táblázatcím511"/>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511">
    <w:name w:val="fejléc511"/>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711">
    <w:name w:val="kiscim711"/>
    <w:next w:val="Norml"/>
    <w:uiPriority w:val="99"/>
    <w:rsid w:val="009263D2"/>
    <w:pPr>
      <w:keepNext/>
      <w:spacing w:before="140" w:after="140" w:line="280" w:lineRule="exact"/>
      <w:jc w:val="both"/>
    </w:pPr>
    <w:rPr>
      <w:rFonts w:eastAsia="Calibri"/>
      <w:b/>
      <w:bCs/>
      <w:i/>
      <w:iCs/>
      <w:sz w:val="24"/>
      <w:szCs w:val="24"/>
    </w:rPr>
  </w:style>
  <w:style w:type="paragraph" w:customStyle="1" w:styleId="kiscim1511">
    <w:name w:val="kiscim1511"/>
    <w:uiPriority w:val="99"/>
    <w:rsid w:val="009263D2"/>
    <w:pPr>
      <w:keepNext/>
      <w:spacing w:before="140" w:after="140" w:line="280" w:lineRule="exact"/>
    </w:pPr>
    <w:rPr>
      <w:rFonts w:eastAsia="Calibri"/>
      <w:b/>
      <w:bCs/>
      <w:sz w:val="24"/>
      <w:szCs w:val="24"/>
    </w:rPr>
  </w:style>
  <w:style w:type="paragraph" w:customStyle="1" w:styleId="kiscim2511">
    <w:name w:val="kiscim2511"/>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511">
    <w:name w:val="lista01511"/>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511">
    <w:name w:val="lista151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511">
    <w:name w:val="szoveg51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511">
    <w:name w:val="táblacim511"/>
    <w:basedOn w:val="Norml"/>
    <w:uiPriority w:val="99"/>
    <w:rsid w:val="009263D2"/>
    <w:pPr>
      <w:spacing w:line="280" w:lineRule="exact"/>
      <w:jc w:val="both"/>
    </w:pPr>
    <w:rPr>
      <w:rFonts w:eastAsia="Calibri"/>
      <w:b/>
      <w:bCs/>
      <w:noProof/>
      <w:sz w:val="20"/>
      <w:lang w:eastAsia="hu-HU"/>
    </w:rPr>
  </w:style>
  <w:style w:type="paragraph" w:customStyle="1" w:styleId="tblzatcm611">
    <w:name w:val="táblázatcím611"/>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611">
    <w:name w:val="fejléc611"/>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811">
    <w:name w:val="kiscim811"/>
    <w:next w:val="Norml"/>
    <w:uiPriority w:val="99"/>
    <w:rsid w:val="009263D2"/>
    <w:pPr>
      <w:keepNext/>
      <w:spacing w:before="140" w:after="140" w:line="280" w:lineRule="exact"/>
      <w:jc w:val="both"/>
    </w:pPr>
    <w:rPr>
      <w:rFonts w:eastAsia="Calibri"/>
      <w:b/>
      <w:bCs/>
      <w:i/>
      <w:iCs/>
      <w:sz w:val="24"/>
      <w:szCs w:val="24"/>
    </w:rPr>
  </w:style>
  <w:style w:type="paragraph" w:customStyle="1" w:styleId="kiscim1611">
    <w:name w:val="kiscim1611"/>
    <w:uiPriority w:val="99"/>
    <w:rsid w:val="009263D2"/>
    <w:pPr>
      <w:keepNext/>
      <w:spacing w:before="140" w:after="140" w:line="280" w:lineRule="exact"/>
    </w:pPr>
    <w:rPr>
      <w:rFonts w:eastAsia="Calibri"/>
      <w:b/>
      <w:bCs/>
      <w:sz w:val="24"/>
      <w:szCs w:val="24"/>
    </w:rPr>
  </w:style>
  <w:style w:type="paragraph" w:customStyle="1" w:styleId="kiscim2611">
    <w:name w:val="kiscim2611"/>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611">
    <w:name w:val="lista01611"/>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611">
    <w:name w:val="lista161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611">
    <w:name w:val="szoveg61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611">
    <w:name w:val="táblacim611"/>
    <w:basedOn w:val="Norml"/>
    <w:uiPriority w:val="99"/>
    <w:rsid w:val="009263D2"/>
    <w:pPr>
      <w:spacing w:line="280" w:lineRule="exact"/>
      <w:jc w:val="both"/>
    </w:pPr>
    <w:rPr>
      <w:rFonts w:eastAsia="Calibri"/>
      <w:b/>
      <w:bCs/>
      <w:noProof/>
      <w:sz w:val="20"/>
      <w:lang w:eastAsia="hu-HU"/>
    </w:rPr>
  </w:style>
  <w:style w:type="paragraph" w:customStyle="1" w:styleId="tblzatcm711">
    <w:name w:val="táblázatcím711"/>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711">
    <w:name w:val="fejléc711"/>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911">
    <w:name w:val="kiscim911"/>
    <w:next w:val="Norml"/>
    <w:uiPriority w:val="99"/>
    <w:rsid w:val="009263D2"/>
    <w:pPr>
      <w:keepNext/>
      <w:spacing w:before="140" w:after="140" w:line="280" w:lineRule="exact"/>
      <w:jc w:val="both"/>
    </w:pPr>
    <w:rPr>
      <w:rFonts w:eastAsia="Calibri"/>
      <w:b/>
      <w:bCs/>
      <w:i/>
      <w:iCs/>
      <w:sz w:val="24"/>
      <w:szCs w:val="24"/>
    </w:rPr>
  </w:style>
  <w:style w:type="paragraph" w:customStyle="1" w:styleId="kiscim1711">
    <w:name w:val="kiscim1711"/>
    <w:uiPriority w:val="99"/>
    <w:rsid w:val="009263D2"/>
    <w:pPr>
      <w:keepNext/>
      <w:spacing w:before="140" w:after="140" w:line="280" w:lineRule="exact"/>
    </w:pPr>
    <w:rPr>
      <w:rFonts w:eastAsia="Calibri"/>
      <w:b/>
      <w:bCs/>
      <w:sz w:val="24"/>
      <w:szCs w:val="24"/>
    </w:rPr>
  </w:style>
  <w:style w:type="paragraph" w:customStyle="1" w:styleId="kiscim2711">
    <w:name w:val="kiscim2711"/>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711">
    <w:name w:val="lista01711"/>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711">
    <w:name w:val="lista171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711">
    <w:name w:val="szoveg71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711">
    <w:name w:val="táblacim711"/>
    <w:basedOn w:val="Norml"/>
    <w:uiPriority w:val="99"/>
    <w:rsid w:val="009263D2"/>
    <w:pPr>
      <w:spacing w:line="280" w:lineRule="exact"/>
      <w:jc w:val="both"/>
    </w:pPr>
    <w:rPr>
      <w:rFonts w:eastAsia="Calibri"/>
      <w:b/>
      <w:bCs/>
      <w:noProof/>
      <w:sz w:val="20"/>
      <w:lang w:eastAsia="hu-HU"/>
    </w:rPr>
  </w:style>
  <w:style w:type="paragraph" w:customStyle="1" w:styleId="tblzatcm811">
    <w:name w:val="táblázatcím811"/>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811">
    <w:name w:val="fejléc811"/>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1011">
    <w:name w:val="kiscim1011"/>
    <w:next w:val="Norml"/>
    <w:uiPriority w:val="99"/>
    <w:rsid w:val="009263D2"/>
    <w:pPr>
      <w:keepNext/>
      <w:spacing w:before="140" w:after="140" w:line="280" w:lineRule="exact"/>
      <w:jc w:val="both"/>
    </w:pPr>
    <w:rPr>
      <w:rFonts w:eastAsia="Calibri"/>
      <w:b/>
      <w:bCs/>
      <w:i/>
      <w:iCs/>
      <w:sz w:val="24"/>
      <w:szCs w:val="24"/>
    </w:rPr>
  </w:style>
  <w:style w:type="paragraph" w:customStyle="1" w:styleId="kiscim1811">
    <w:name w:val="kiscim1811"/>
    <w:uiPriority w:val="99"/>
    <w:rsid w:val="009263D2"/>
    <w:pPr>
      <w:keepNext/>
      <w:spacing w:before="140" w:after="140" w:line="280" w:lineRule="exact"/>
    </w:pPr>
    <w:rPr>
      <w:rFonts w:eastAsia="Calibri"/>
      <w:b/>
      <w:bCs/>
      <w:sz w:val="24"/>
      <w:szCs w:val="24"/>
    </w:rPr>
  </w:style>
  <w:style w:type="paragraph" w:customStyle="1" w:styleId="kiscim2811">
    <w:name w:val="kiscim2811"/>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811">
    <w:name w:val="lista01811"/>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811">
    <w:name w:val="lista181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811">
    <w:name w:val="szoveg81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811">
    <w:name w:val="táblacim811"/>
    <w:basedOn w:val="Norml"/>
    <w:uiPriority w:val="99"/>
    <w:rsid w:val="009263D2"/>
    <w:pPr>
      <w:spacing w:line="280" w:lineRule="exact"/>
      <w:jc w:val="both"/>
    </w:pPr>
    <w:rPr>
      <w:rFonts w:eastAsia="Calibri"/>
      <w:b/>
      <w:bCs/>
      <w:noProof/>
      <w:sz w:val="20"/>
      <w:lang w:eastAsia="hu-HU"/>
    </w:rPr>
  </w:style>
  <w:style w:type="paragraph" w:customStyle="1" w:styleId="tblzatcm911">
    <w:name w:val="táblázatcím911"/>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911">
    <w:name w:val="fejléc911"/>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1911">
    <w:name w:val="kiscim1911"/>
    <w:next w:val="Norml"/>
    <w:uiPriority w:val="99"/>
    <w:rsid w:val="009263D2"/>
    <w:pPr>
      <w:keepNext/>
      <w:spacing w:before="140" w:after="140" w:line="280" w:lineRule="exact"/>
      <w:jc w:val="both"/>
    </w:pPr>
    <w:rPr>
      <w:rFonts w:eastAsia="Calibri"/>
      <w:b/>
      <w:bCs/>
      <w:i/>
      <w:iCs/>
      <w:sz w:val="24"/>
      <w:szCs w:val="24"/>
    </w:rPr>
  </w:style>
  <w:style w:type="paragraph" w:customStyle="1" w:styleId="kiscim11011">
    <w:name w:val="kiscim11011"/>
    <w:uiPriority w:val="99"/>
    <w:rsid w:val="009263D2"/>
    <w:pPr>
      <w:keepNext/>
      <w:spacing w:before="140" w:after="140" w:line="280" w:lineRule="exact"/>
    </w:pPr>
    <w:rPr>
      <w:rFonts w:eastAsia="Calibri"/>
      <w:b/>
      <w:bCs/>
      <w:sz w:val="24"/>
      <w:szCs w:val="24"/>
    </w:rPr>
  </w:style>
  <w:style w:type="paragraph" w:customStyle="1" w:styleId="kiscim2911">
    <w:name w:val="kiscim2911"/>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911">
    <w:name w:val="lista01911"/>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911">
    <w:name w:val="lista191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911">
    <w:name w:val="szoveg91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911">
    <w:name w:val="táblacim911"/>
    <w:basedOn w:val="Norml"/>
    <w:uiPriority w:val="99"/>
    <w:rsid w:val="009263D2"/>
    <w:pPr>
      <w:spacing w:line="280" w:lineRule="exact"/>
      <w:jc w:val="both"/>
    </w:pPr>
    <w:rPr>
      <w:rFonts w:eastAsia="Calibri"/>
      <w:b/>
      <w:bCs/>
      <w:noProof/>
      <w:sz w:val="20"/>
      <w:lang w:eastAsia="hu-HU"/>
    </w:rPr>
  </w:style>
  <w:style w:type="paragraph" w:customStyle="1" w:styleId="tblzatcm1011">
    <w:name w:val="táblázatcím1011"/>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1011">
    <w:name w:val="fejléc1011"/>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2011">
    <w:name w:val="kiscim2011"/>
    <w:next w:val="Norml"/>
    <w:uiPriority w:val="99"/>
    <w:rsid w:val="009263D2"/>
    <w:pPr>
      <w:keepNext/>
      <w:spacing w:before="140" w:after="140" w:line="280" w:lineRule="exact"/>
      <w:jc w:val="both"/>
    </w:pPr>
    <w:rPr>
      <w:rFonts w:eastAsia="Calibri"/>
      <w:b/>
      <w:bCs/>
      <w:i/>
      <w:iCs/>
      <w:sz w:val="24"/>
      <w:szCs w:val="24"/>
    </w:rPr>
  </w:style>
  <w:style w:type="paragraph" w:customStyle="1" w:styleId="kiscim11111">
    <w:name w:val="kiscim11111"/>
    <w:uiPriority w:val="99"/>
    <w:rsid w:val="009263D2"/>
    <w:pPr>
      <w:keepNext/>
      <w:spacing w:before="140" w:after="140" w:line="280" w:lineRule="exact"/>
    </w:pPr>
    <w:rPr>
      <w:rFonts w:eastAsia="Calibri"/>
      <w:b/>
      <w:bCs/>
      <w:sz w:val="24"/>
      <w:szCs w:val="24"/>
    </w:rPr>
  </w:style>
  <w:style w:type="paragraph" w:customStyle="1" w:styleId="kiscim21011">
    <w:name w:val="kiscim21011"/>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1011">
    <w:name w:val="lista011011"/>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1011">
    <w:name w:val="lista1101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1011">
    <w:name w:val="szoveg101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1011">
    <w:name w:val="táblacim1011"/>
    <w:basedOn w:val="Norml"/>
    <w:uiPriority w:val="99"/>
    <w:rsid w:val="009263D2"/>
    <w:pPr>
      <w:spacing w:line="280" w:lineRule="exact"/>
      <w:jc w:val="both"/>
    </w:pPr>
    <w:rPr>
      <w:rFonts w:eastAsia="Calibri"/>
      <w:b/>
      <w:bCs/>
      <w:noProof/>
      <w:sz w:val="20"/>
      <w:lang w:eastAsia="hu-HU"/>
    </w:rPr>
  </w:style>
  <w:style w:type="paragraph" w:customStyle="1" w:styleId="tblzatcm1111">
    <w:name w:val="táblázatcím1111"/>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1111">
    <w:name w:val="fejléc1111"/>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3011">
    <w:name w:val="kiscim3011"/>
    <w:next w:val="Norml"/>
    <w:uiPriority w:val="99"/>
    <w:rsid w:val="009263D2"/>
    <w:pPr>
      <w:keepNext/>
      <w:spacing w:before="140" w:after="140" w:line="280" w:lineRule="exact"/>
      <w:jc w:val="both"/>
    </w:pPr>
    <w:rPr>
      <w:rFonts w:eastAsia="Calibri"/>
      <w:b/>
      <w:bCs/>
      <w:i/>
      <w:iCs/>
      <w:sz w:val="24"/>
      <w:szCs w:val="24"/>
    </w:rPr>
  </w:style>
  <w:style w:type="paragraph" w:customStyle="1" w:styleId="kiscim11211">
    <w:name w:val="kiscim11211"/>
    <w:uiPriority w:val="99"/>
    <w:rsid w:val="009263D2"/>
    <w:pPr>
      <w:keepNext/>
      <w:spacing w:before="140" w:after="140" w:line="280" w:lineRule="exact"/>
    </w:pPr>
    <w:rPr>
      <w:rFonts w:eastAsia="Calibri"/>
      <w:b/>
      <w:bCs/>
      <w:sz w:val="24"/>
      <w:szCs w:val="24"/>
    </w:rPr>
  </w:style>
  <w:style w:type="paragraph" w:customStyle="1" w:styleId="kiscim21111">
    <w:name w:val="kiscim21111"/>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1111">
    <w:name w:val="lista011111"/>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1111">
    <w:name w:val="lista1111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1111">
    <w:name w:val="szoveg111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1111">
    <w:name w:val="táblacim1111"/>
    <w:basedOn w:val="Norml"/>
    <w:uiPriority w:val="99"/>
    <w:rsid w:val="009263D2"/>
    <w:pPr>
      <w:spacing w:line="280" w:lineRule="exact"/>
      <w:jc w:val="both"/>
    </w:pPr>
    <w:rPr>
      <w:rFonts w:eastAsia="Calibri"/>
      <w:b/>
      <w:bCs/>
      <w:noProof/>
      <w:sz w:val="20"/>
      <w:lang w:eastAsia="hu-HU"/>
    </w:rPr>
  </w:style>
  <w:style w:type="paragraph" w:customStyle="1" w:styleId="tblzatcm1211">
    <w:name w:val="táblázatcím1211"/>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1211">
    <w:name w:val="fejléc1211"/>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3111">
    <w:name w:val="kiscim3111"/>
    <w:next w:val="Norml"/>
    <w:uiPriority w:val="99"/>
    <w:rsid w:val="009263D2"/>
    <w:pPr>
      <w:keepNext/>
      <w:spacing w:before="140" w:after="140" w:line="280" w:lineRule="exact"/>
      <w:jc w:val="both"/>
    </w:pPr>
    <w:rPr>
      <w:rFonts w:eastAsia="Calibri"/>
      <w:b/>
      <w:bCs/>
      <w:i/>
      <w:iCs/>
      <w:sz w:val="24"/>
      <w:szCs w:val="24"/>
    </w:rPr>
  </w:style>
  <w:style w:type="paragraph" w:customStyle="1" w:styleId="kiscim11311">
    <w:name w:val="kiscim11311"/>
    <w:uiPriority w:val="99"/>
    <w:rsid w:val="009263D2"/>
    <w:pPr>
      <w:keepNext/>
      <w:spacing w:before="140" w:after="140" w:line="280" w:lineRule="exact"/>
    </w:pPr>
    <w:rPr>
      <w:rFonts w:eastAsia="Calibri"/>
      <w:b/>
      <w:bCs/>
      <w:sz w:val="24"/>
      <w:szCs w:val="24"/>
    </w:rPr>
  </w:style>
  <w:style w:type="paragraph" w:customStyle="1" w:styleId="kiscim21211">
    <w:name w:val="kiscim21211"/>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1211">
    <w:name w:val="lista011211"/>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1211">
    <w:name w:val="lista1121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1211">
    <w:name w:val="szoveg121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1211">
    <w:name w:val="táblacim1211"/>
    <w:basedOn w:val="Norml"/>
    <w:uiPriority w:val="99"/>
    <w:rsid w:val="009263D2"/>
    <w:pPr>
      <w:spacing w:line="280" w:lineRule="exact"/>
      <w:jc w:val="both"/>
    </w:pPr>
    <w:rPr>
      <w:rFonts w:eastAsia="Calibri"/>
      <w:b/>
      <w:bCs/>
      <w:noProof/>
      <w:sz w:val="20"/>
      <w:lang w:eastAsia="hu-HU"/>
    </w:rPr>
  </w:style>
  <w:style w:type="paragraph" w:customStyle="1" w:styleId="tblzatcm1311">
    <w:name w:val="táblázatcím1311"/>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1311">
    <w:name w:val="fejléc1311"/>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3211">
    <w:name w:val="kiscim3211"/>
    <w:next w:val="Norml"/>
    <w:uiPriority w:val="99"/>
    <w:rsid w:val="009263D2"/>
    <w:pPr>
      <w:keepNext/>
      <w:spacing w:before="140" w:after="140" w:line="280" w:lineRule="exact"/>
      <w:jc w:val="both"/>
    </w:pPr>
    <w:rPr>
      <w:rFonts w:eastAsia="Calibri"/>
      <w:b/>
      <w:bCs/>
      <w:i/>
      <w:iCs/>
      <w:sz w:val="24"/>
      <w:szCs w:val="24"/>
    </w:rPr>
  </w:style>
  <w:style w:type="paragraph" w:customStyle="1" w:styleId="kiscim11411">
    <w:name w:val="kiscim11411"/>
    <w:uiPriority w:val="99"/>
    <w:rsid w:val="009263D2"/>
    <w:pPr>
      <w:keepNext/>
      <w:spacing w:before="140" w:after="140" w:line="280" w:lineRule="exact"/>
    </w:pPr>
    <w:rPr>
      <w:rFonts w:eastAsia="Calibri"/>
      <w:b/>
      <w:bCs/>
      <w:sz w:val="24"/>
      <w:szCs w:val="24"/>
    </w:rPr>
  </w:style>
  <w:style w:type="paragraph" w:customStyle="1" w:styleId="kiscim21311">
    <w:name w:val="kiscim21311"/>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1311">
    <w:name w:val="lista011311"/>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1311">
    <w:name w:val="lista1131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1311">
    <w:name w:val="szoveg131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1311">
    <w:name w:val="táblacim1311"/>
    <w:basedOn w:val="Norml"/>
    <w:uiPriority w:val="99"/>
    <w:rsid w:val="009263D2"/>
    <w:pPr>
      <w:spacing w:line="280" w:lineRule="exact"/>
      <w:jc w:val="both"/>
    </w:pPr>
    <w:rPr>
      <w:rFonts w:eastAsia="Calibri"/>
      <w:b/>
      <w:bCs/>
      <w:noProof/>
      <w:sz w:val="20"/>
      <w:lang w:eastAsia="hu-HU"/>
    </w:rPr>
  </w:style>
  <w:style w:type="paragraph" w:customStyle="1" w:styleId="tblzatcm1411">
    <w:name w:val="táblázatcím1411"/>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1411">
    <w:name w:val="fejléc1411"/>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3311">
    <w:name w:val="kiscim3311"/>
    <w:next w:val="Norml"/>
    <w:uiPriority w:val="99"/>
    <w:rsid w:val="009263D2"/>
    <w:pPr>
      <w:keepNext/>
      <w:spacing w:before="140" w:after="140" w:line="280" w:lineRule="exact"/>
      <w:jc w:val="both"/>
    </w:pPr>
    <w:rPr>
      <w:rFonts w:eastAsia="Calibri"/>
      <w:b/>
      <w:bCs/>
      <w:i/>
      <w:iCs/>
      <w:sz w:val="24"/>
      <w:szCs w:val="24"/>
    </w:rPr>
  </w:style>
  <w:style w:type="paragraph" w:customStyle="1" w:styleId="kiscim11511">
    <w:name w:val="kiscim11511"/>
    <w:uiPriority w:val="99"/>
    <w:rsid w:val="009263D2"/>
    <w:pPr>
      <w:keepNext/>
      <w:spacing w:before="140" w:after="140" w:line="280" w:lineRule="exact"/>
    </w:pPr>
    <w:rPr>
      <w:rFonts w:eastAsia="Calibri"/>
      <w:b/>
      <w:bCs/>
      <w:sz w:val="24"/>
      <w:szCs w:val="24"/>
    </w:rPr>
  </w:style>
  <w:style w:type="paragraph" w:customStyle="1" w:styleId="kiscim21411">
    <w:name w:val="kiscim21411"/>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1411">
    <w:name w:val="lista011411"/>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1411">
    <w:name w:val="lista1141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1411">
    <w:name w:val="szoveg141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1411">
    <w:name w:val="táblacim1411"/>
    <w:basedOn w:val="Norml"/>
    <w:uiPriority w:val="99"/>
    <w:rsid w:val="009263D2"/>
    <w:pPr>
      <w:spacing w:line="280" w:lineRule="exact"/>
      <w:jc w:val="both"/>
    </w:pPr>
    <w:rPr>
      <w:rFonts w:eastAsia="Calibri"/>
      <w:b/>
      <w:bCs/>
      <w:noProof/>
      <w:sz w:val="20"/>
      <w:lang w:eastAsia="hu-HU"/>
    </w:rPr>
  </w:style>
  <w:style w:type="paragraph" w:customStyle="1" w:styleId="tblzatcm1511">
    <w:name w:val="táblázatcím1511"/>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1511">
    <w:name w:val="fejléc1511"/>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3411">
    <w:name w:val="kiscim3411"/>
    <w:next w:val="Norml"/>
    <w:uiPriority w:val="99"/>
    <w:rsid w:val="009263D2"/>
    <w:pPr>
      <w:keepNext/>
      <w:spacing w:before="140" w:after="140" w:line="280" w:lineRule="exact"/>
      <w:jc w:val="both"/>
    </w:pPr>
    <w:rPr>
      <w:rFonts w:eastAsia="Calibri"/>
      <w:b/>
      <w:bCs/>
      <w:i/>
      <w:iCs/>
      <w:sz w:val="24"/>
      <w:szCs w:val="24"/>
    </w:rPr>
  </w:style>
  <w:style w:type="paragraph" w:customStyle="1" w:styleId="kiscim11611">
    <w:name w:val="kiscim11611"/>
    <w:uiPriority w:val="99"/>
    <w:rsid w:val="009263D2"/>
    <w:pPr>
      <w:keepNext/>
      <w:spacing w:before="140" w:after="140" w:line="280" w:lineRule="exact"/>
    </w:pPr>
    <w:rPr>
      <w:rFonts w:eastAsia="Calibri"/>
      <w:b/>
      <w:bCs/>
      <w:sz w:val="24"/>
      <w:szCs w:val="24"/>
    </w:rPr>
  </w:style>
  <w:style w:type="paragraph" w:customStyle="1" w:styleId="kiscim21511">
    <w:name w:val="kiscim21511"/>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1511">
    <w:name w:val="lista011511"/>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1511">
    <w:name w:val="lista1151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1511">
    <w:name w:val="szoveg151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1511">
    <w:name w:val="táblacim1511"/>
    <w:basedOn w:val="Norml"/>
    <w:uiPriority w:val="99"/>
    <w:rsid w:val="009263D2"/>
    <w:pPr>
      <w:spacing w:line="280" w:lineRule="exact"/>
      <w:jc w:val="both"/>
    </w:pPr>
    <w:rPr>
      <w:rFonts w:eastAsia="Calibri"/>
      <w:b/>
      <w:bCs/>
      <w:noProof/>
      <w:sz w:val="20"/>
      <w:lang w:eastAsia="hu-HU"/>
    </w:rPr>
  </w:style>
  <w:style w:type="paragraph" w:customStyle="1" w:styleId="tblzatcm1611">
    <w:name w:val="táblázatcím1611"/>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1611">
    <w:name w:val="fejléc1611"/>
    <w:basedOn w:val="Norml"/>
    <w:autoRedefine/>
    <w:uiPriority w:val="99"/>
    <w:rsid w:val="009263D2"/>
    <w:pPr>
      <w:tabs>
        <w:tab w:val="right" w:pos="9000"/>
      </w:tabs>
    </w:pPr>
    <w:rPr>
      <w:rFonts w:eastAsia="Calibri"/>
      <w:i/>
      <w:iCs/>
      <w:sz w:val="20"/>
      <w:u w:val="single"/>
      <w:lang w:eastAsia="hu-HU"/>
    </w:rPr>
  </w:style>
  <w:style w:type="paragraph" w:customStyle="1" w:styleId="vonalastblzat11">
    <w:name w:val="vonalas táblázat11"/>
    <w:basedOn w:val="Norml"/>
    <w:uiPriority w:val="99"/>
    <w:rsid w:val="009263D2"/>
    <w:pPr>
      <w:pBdr>
        <w:top w:val="single" w:sz="4" w:space="0" w:color="auto"/>
        <w:left w:val="single" w:sz="8" w:space="0" w:color="auto"/>
        <w:bottom w:val="single" w:sz="4"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kepzesi1cimfele11">
    <w:name w:val="kepzesi1_cimfele11"/>
    <w:uiPriority w:val="99"/>
    <w:rsid w:val="009263D2"/>
    <w:pPr>
      <w:keepNext/>
      <w:spacing w:after="70" w:line="280" w:lineRule="exact"/>
      <w:jc w:val="both"/>
    </w:pPr>
    <w:rPr>
      <w:rFonts w:eastAsia="Calibri"/>
      <w:noProof/>
      <w:sz w:val="24"/>
      <w:szCs w:val="24"/>
    </w:rPr>
  </w:style>
  <w:style w:type="paragraph" w:customStyle="1" w:styleId="Stluskepzesi1cimfeleFlkvr11">
    <w:name w:val="Stílus kepzesi1_cimfele + Félkövér11"/>
    <w:basedOn w:val="kepzesi1cimfele"/>
    <w:autoRedefine/>
    <w:uiPriority w:val="99"/>
    <w:rsid w:val="009263D2"/>
    <w:pPr>
      <w:spacing w:before="70" w:after="0"/>
    </w:pPr>
    <w:rPr>
      <w:b/>
      <w:bCs/>
    </w:rPr>
  </w:style>
  <w:style w:type="character" w:customStyle="1" w:styleId="kepzesi1cimfeleChar11">
    <w:name w:val="kepzesi1_cimfele Char11"/>
    <w:uiPriority w:val="99"/>
    <w:rsid w:val="009263D2"/>
    <w:rPr>
      <w:rFonts w:cs="Times New Roman"/>
      <w:noProof/>
      <w:sz w:val="24"/>
      <w:szCs w:val="24"/>
      <w:lang w:val="hu-HU" w:eastAsia="hu-HU"/>
    </w:rPr>
  </w:style>
  <w:style w:type="character" w:customStyle="1" w:styleId="Stluskepzesi1cimfeleFlkvrChar11">
    <w:name w:val="Stílus kepzesi1_cimfele + Félkövér Char11"/>
    <w:uiPriority w:val="99"/>
    <w:rsid w:val="009263D2"/>
    <w:rPr>
      <w:rFonts w:ascii="Times New Roman" w:hAnsi="Times New Roman"/>
      <w:b/>
      <w:bCs/>
      <w:noProof/>
      <w:sz w:val="24"/>
      <w:szCs w:val="24"/>
      <w:lang w:val="hu-HU" w:eastAsia="hu-HU" w:bidi="ar-SA"/>
    </w:rPr>
  </w:style>
  <w:style w:type="paragraph" w:customStyle="1" w:styleId="Stluskepzesi1cimfele11">
    <w:name w:val="Stílus kepzesi1_cimfele11"/>
    <w:basedOn w:val="kepzesi1cimfele"/>
    <w:autoRedefine/>
    <w:uiPriority w:val="99"/>
    <w:rsid w:val="009263D2"/>
    <w:pPr>
      <w:spacing w:before="140"/>
    </w:pPr>
    <w:rPr>
      <w:b/>
      <w:bCs/>
    </w:rPr>
  </w:style>
  <w:style w:type="character" w:customStyle="1" w:styleId="Stluskepzesi1cimfeleChar11">
    <w:name w:val="Stílus kepzesi1_cimfele Char11"/>
    <w:uiPriority w:val="99"/>
    <w:rsid w:val="009263D2"/>
    <w:rPr>
      <w:rFonts w:ascii="Times New Roman" w:hAnsi="Times New Roman"/>
      <w:b/>
      <w:bCs/>
      <w:noProof/>
      <w:sz w:val="24"/>
      <w:szCs w:val="24"/>
      <w:lang w:val="hu-HU" w:eastAsia="hu-HU" w:bidi="ar-SA"/>
    </w:rPr>
  </w:style>
  <w:style w:type="paragraph" w:customStyle="1" w:styleId="StlusCmsor111">
    <w:name w:val="Stílus Címsor 111"/>
    <w:next w:val="szoveg"/>
    <w:uiPriority w:val="99"/>
    <w:rsid w:val="009263D2"/>
    <w:pPr>
      <w:keepNext/>
      <w:pageBreakBefore/>
      <w:spacing w:after="140" w:line="420" w:lineRule="exact"/>
    </w:pPr>
    <w:rPr>
      <w:rFonts w:eastAsia="Calibri"/>
      <w:b/>
      <w:bCs/>
      <w:kern w:val="32"/>
      <w:sz w:val="32"/>
      <w:szCs w:val="32"/>
    </w:rPr>
  </w:style>
  <w:style w:type="character" w:customStyle="1" w:styleId="szovegChar11">
    <w:name w:val="szoveg Char11"/>
    <w:uiPriority w:val="99"/>
    <w:rsid w:val="009263D2"/>
    <w:rPr>
      <w:rFonts w:cs="Times New Roman"/>
      <w:noProof/>
      <w:sz w:val="24"/>
      <w:szCs w:val="24"/>
      <w:lang w:val="hu-HU" w:eastAsia="hu-HU"/>
    </w:rPr>
  </w:style>
  <w:style w:type="character" w:customStyle="1" w:styleId="tartalom1">
    <w:name w:val="tartalom1"/>
    <w:uiPriority w:val="99"/>
    <w:rsid w:val="009263D2"/>
    <w:rPr>
      <w:rFonts w:cs="Times New Roman"/>
    </w:rPr>
  </w:style>
  <w:style w:type="character" w:customStyle="1" w:styleId="StlusFlkvr1">
    <w:name w:val="Stílus Félkövér1"/>
    <w:uiPriority w:val="99"/>
    <w:rsid w:val="009263D2"/>
    <w:rPr>
      <w:rFonts w:cs="Times New Roman"/>
      <w:b/>
      <w:bCs/>
    </w:rPr>
  </w:style>
  <w:style w:type="character" w:customStyle="1" w:styleId="ver101">
    <w:name w:val="ver101"/>
    <w:uiPriority w:val="99"/>
    <w:rsid w:val="009263D2"/>
    <w:rPr>
      <w:rFonts w:cs="Times New Roman"/>
    </w:rPr>
  </w:style>
  <w:style w:type="character" w:customStyle="1" w:styleId="producttitlebold11">
    <w:name w:val="producttitlebold11"/>
    <w:uiPriority w:val="99"/>
    <w:rsid w:val="009263D2"/>
    <w:rPr>
      <w:rFonts w:ascii="Arial" w:hAnsi="Arial" w:cs="Arial"/>
      <w:b/>
      <w:bCs/>
      <w:color w:val="auto"/>
      <w:sz w:val="20"/>
      <w:szCs w:val="20"/>
    </w:rPr>
  </w:style>
  <w:style w:type="character" w:customStyle="1" w:styleId="h1">
    <w:name w:val="h1"/>
    <w:uiPriority w:val="99"/>
    <w:rsid w:val="009263D2"/>
    <w:rPr>
      <w:rFonts w:cs="Times New Roman"/>
    </w:rPr>
  </w:style>
  <w:style w:type="character" w:customStyle="1" w:styleId="FormField1">
    <w:name w:val="FormField1"/>
    <w:uiPriority w:val="99"/>
    <w:rsid w:val="009263D2"/>
    <w:rPr>
      <w:rFonts w:ascii="Times New Roman" w:hAnsi="Times New Roman" w:cs="Times New Roman"/>
      <w:sz w:val="18"/>
      <w:szCs w:val="18"/>
    </w:rPr>
  </w:style>
  <w:style w:type="paragraph" w:customStyle="1" w:styleId="Nv1">
    <w:name w:val="Név1"/>
    <w:basedOn w:val="Norml"/>
    <w:uiPriority w:val="99"/>
    <w:rsid w:val="009263D2"/>
    <w:pPr>
      <w:autoSpaceDE w:val="0"/>
      <w:autoSpaceDN w:val="0"/>
      <w:jc w:val="center"/>
    </w:pPr>
    <w:rPr>
      <w:rFonts w:ascii="Book Antiqua" w:eastAsia="Calibri" w:hAnsi="Book Antiqua" w:cs="Book Antiqua"/>
      <w:b/>
      <w:bCs/>
      <w:szCs w:val="24"/>
      <w:lang w:eastAsia="hu-HU"/>
    </w:rPr>
  </w:style>
  <w:style w:type="paragraph" w:customStyle="1" w:styleId="eredmny1">
    <w:name w:val="eredmny1"/>
    <w:basedOn w:val="Norml"/>
    <w:uiPriority w:val="99"/>
    <w:rsid w:val="009263D2"/>
    <w:pPr>
      <w:spacing w:before="100" w:beforeAutospacing="1" w:after="100" w:afterAutospacing="1"/>
    </w:pPr>
    <w:rPr>
      <w:rFonts w:eastAsia="Calibri"/>
      <w:szCs w:val="24"/>
      <w:lang w:eastAsia="hu-HU"/>
    </w:rPr>
  </w:style>
  <w:style w:type="character" w:customStyle="1" w:styleId="title11">
    <w:name w:val="title11"/>
    <w:uiPriority w:val="99"/>
    <w:rsid w:val="009263D2"/>
    <w:rPr>
      <w:rFonts w:ascii="Arial" w:hAnsi="Arial" w:cs="Arial"/>
      <w:b/>
      <w:bCs/>
      <w:sz w:val="31"/>
      <w:szCs w:val="31"/>
    </w:rPr>
  </w:style>
  <w:style w:type="paragraph" w:customStyle="1" w:styleId="irod1">
    <w:name w:val="irod1"/>
    <w:basedOn w:val="Norml"/>
    <w:uiPriority w:val="99"/>
    <w:rsid w:val="009263D2"/>
    <w:pPr>
      <w:spacing w:before="60"/>
      <w:ind w:left="284" w:hanging="284"/>
      <w:jc w:val="both"/>
    </w:pPr>
    <w:rPr>
      <w:rFonts w:eastAsia="Calibri"/>
      <w:sz w:val="22"/>
      <w:szCs w:val="22"/>
      <w:lang w:eastAsia="hu-HU"/>
    </w:rPr>
  </w:style>
  <w:style w:type="paragraph" w:customStyle="1" w:styleId="WW-Csakszveg1">
    <w:name w:val="WW-Csak szöveg1"/>
    <w:basedOn w:val="Norml"/>
    <w:uiPriority w:val="99"/>
    <w:rsid w:val="009263D2"/>
    <w:pPr>
      <w:widowControl w:val="0"/>
      <w:suppressAutoHyphens/>
    </w:pPr>
    <w:rPr>
      <w:rFonts w:ascii="Courier New" w:hAnsi="Courier New" w:cs="Courier New"/>
      <w:szCs w:val="24"/>
      <w:lang w:eastAsia="hu-HU"/>
    </w:rPr>
  </w:style>
  <w:style w:type="character" w:customStyle="1" w:styleId="pagetitle1">
    <w:name w:val="pagetitle1"/>
    <w:uiPriority w:val="99"/>
    <w:rsid w:val="009263D2"/>
    <w:rPr>
      <w:rFonts w:cs="Times New Roman"/>
    </w:rPr>
  </w:style>
  <w:style w:type="paragraph" w:customStyle="1" w:styleId="Nev1">
    <w:name w:val="Nev1"/>
    <w:basedOn w:val="Norml"/>
    <w:uiPriority w:val="99"/>
    <w:rsid w:val="009263D2"/>
    <w:pPr>
      <w:keepNext/>
      <w:keepLines/>
      <w:tabs>
        <w:tab w:val="right" w:pos="567"/>
        <w:tab w:val="left" w:pos="709"/>
      </w:tabs>
      <w:spacing w:before="120"/>
    </w:pPr>
    <w:rPr>
      <w:rFonts w:ascii="HTimes" w:eastAsia="Calibri" w:hAnsi="HTimes" w:cs="HTimes"/>
      <w:sz w:val="20"/>
      <w:lang w:val="da-DK" w:eastAsia="hu-HU"/>
    </w:rPr>
  </w:style>
  <w:style w:type="paragraph" w:customStyle="1" w:styleId="Cim1">
    <w:name w:val="Cim1"/>
    <w:basedOn w:val="Norml"/>
    <w:uiPriority w:val="99"/>
    <w:rsid w:val="009263D2"/>
    <w:pPr>
      <w:keepNext/>
      <w:keepLines/>
      <w:ind w:left="709"/>
    </w:pPr>
    <w:rPr>
      <w:rFonts w:ascii="HTimes" w:eastAsia="Calibri" w:hAnsi="HTimes" w:cs="HTimes"/>
      <w:sz w:val="20"/>
      <w:lang w:val="da-DK" w:eastAsia="hu-HU"/>
    </w:rPr>
  </w:style>
  <w:style w:type="paragraph" w:customStyle="1" w:styleId="Kiado1">
    <w:name w:val="Kiado1"/>
    <w:basedOn w:val="Norml"/>
    <w:uiPriority w:val="99"/>
    <w:rsid w:val="009263D2"/>
    <w:pPr>
      <w:keepLines/>
      <w:ind w:left="709"/>
    </w:pPr>
    <w:rPr>
      <w:rFonts w:ascii="HTimes" w:eastAsia="Calibri" w:hAnsi="HTimes" w:cs="HTimes"/>
      <w:sz w:val="16"/>
      <w:szCs w:val="16"/>
      <w:lang w:val="da-DK" w:eastAsia="hu-HU"/>
    </w:rPr>
  </w:style>
  <w:style w:type="paragraph" w:customStyle="1" w:styleId="Szvegtrzs211">
    <w:name w:val="Szövegtörzs 211"/>
    <w:basedOn w:val="Norml"/>
    <w:uiPriority w:val="99"/>
    <w:rsid w:val="009263D2"/>
    <w:pPr>
      <w:suppressAutoHyphens/>
      <w:spacing w:after="120"/>
      <w:ind w:left="283"/>
    </w:pPr>
    <w:rPr>
      <w:rFonts w:eastAsia="SimSun"/>
      <w:szCs w:val="24"/>
      <w:lang w:eastAsia="ar-SA"/>
    </w:rPr>
  </w:style>
  <w:style w:type="character" w:customStyle="1" w:styleId="Kiemelt1">
    <w:name w:val="Kiemelt1"/>
    <w:uiPriority w:val="99"/>
    <w:rsid w:val="009263D2"/>
    <w:rPr>
      <w:i/>
    </w:rPr>
  </w:style>
  <w:style w:type="character" w:customStyle="1" w:styleId="Vastag1">
    <w:name w:val="Vastag1"/>
    <w:uiPriority w:val="99"/>
    <w:rsid w:val="009263D2"/>
    <w:rPr>
      <w:b/>
    </w:rPr>
  </w:style>
  <w:style w:type="paragraph" w:customStyle="1" w:styleId="AJInd01">
    <w:name w:val="AJ  Ind 01"/>
    <w:basedOn w:val="AJ01"/>
    <w:next w:val="AJ01"/>
    <w:uiPriority w:val="99"/>
    <w:rsid w:val="009263D2"/>
    <w:pPr>
      <w:spacing w:before="0"/>
      <w:ind w:firstLine="0"/>
    </w:pPr>
  </w:style>
  <w:style w:type="paragraph" w:customStyle="1" w:styleId="AJ011">
    <w:name w:val="AJ  0/11"/>
    <w:basedOn w:val="Norml"/>
    <w:uiPriority w:val="99"/>
    <w:rsid w:val="009263D2"/>
    <w:pPr>
      <w:spacing w:before="120"/>
      <w:ind w:firstLine="567"/>
      <w:jc w:val="both"/>
    </w:pPr>
    <w:rPr>
      <w:rFonts w:eastAsia="Calibri"/>
      <w:sz w:val="22"/>
      <w:szCs w:val="22"/>
      <w:lang w:eastAsia="hu-HU"/>
    </w:rPr>
  </w:style>
  <w:style w:type="paragraph" w:customStyle="1" w:styleId="VTSorszmozott1">
    <w:name w:val="VT Sorszámozott1"/>
    <w:basedOn w:val="Norml"/>
    <w:uiPriority w:val="99"/>
    <w:rsid w:val="009263D2"/>
    <w:pPr>
      <w:tabs>
        <w:tab w:val="num" w:pos="1068"/>
      </w:tabs>
      <w:ind w:left="1068" w:hanging="360"/>
    </w:pPr>
    <w:rPr>
      <w:rFonts w:eastAsia="Calibri"/>
      <w:sz w:val="20"/>
      <w:lang w:val="en-US" w:eastAsia="hu-HU"/>
    </w:rPr>
  </w:style>
  <w:style w:type="paragraph" w:customStyle="1" w:styleId="Textbody1">
    <w:name w:val="Text body1"/>
    <w:basedOn w:val="Norml"/>
    <w:uiPriority w:val="99"/>
    <w:rsid w:val="009263D2"/>
    <w:pPr>
      <w:widowControl w:val="0"/>
      <w:spacing w:line="245" w:lineRule="exact"/>
      <w:jc w:val="both"/>
    </w:pPr>
    <w:rPr>
      <w:rFonts w:ascii="sans-serif" w:eastAsia="Calibri" w:hAnsi="sans-serif" w:cs="sans-serif"/>
      <w:i/>
      <w:iCs/>
      <w:szCs w:val="24"/>
      <w:lang w:eastAsia="hu-HU"/>
    </w:rPr>
  </w:style>
  <w:style w:type="paragraph" w:customStyle="1" w:styleId="PlainText2">
    <w:name w:val="Plain Text2"/>
    <w:basedOn w:val="Norml"/>
    <w:uiPriority w:val="99"/>
    <w:rsid w:val="009263D2"/>
    <w:pPr>
      <w:overflowPunct w:val="0"/>
      <w:autoSpaceDE w:val="0"/>
      <w:autoSpaceDN w:val="0"/>
      <w:adjustRightInd w:val="0"/>
    </w:pPr>
    <w:rPr>
      <w:rFonts w:ascii="Courier New" w:eastAsia="Calibri" w:hAnsi="Courier New" w:cs="Courier New"/>
      <w:sz w:val="20"/>
      <w:lang w:eastAsia="hu-HU"/>
    </w:rPr>
  </w:style>
  <w:style w:type="character" w:customStyle="1" w:styleId="jtitle1">
    <w:name w:val="jtitle1"/>
    <w:uiPriority w:val="99"/>
    <w:rsid w:val="009263D2"/>
    <w:rPr>
      <w:rFonts w:cs="Times New Roman"/>
    </w:rPr>
  </w:style>
  <w:style w:type="character" w:customStyle="1" w:styleId="volume1">
    <w:name w:val="volume1"/>
    <w:uiPriority w:val="99"/>
    <w:rsid w:val="009263D2"/>
    <w:rPr>
      <w:rFonts w:cs="Times New Roman"/>
    </w:rPr>
  </w:style>
  <w:style w:type="character" w:customStyle="1" w:styleId="pages1">
    <w:name w:val="pages1"/>
    <w:uiPriority w:val="99"/>
    <w:rsid w:val="009263D2"/>
    <w:rPr>
      <w:rFonts w:cs="Times New Roman"/>
    </w:rPr>
  </w:style>
  <w:style w:type="character" w:customStyle="1" w:styleId="year1">
    <w:name w:val="year1"/>
    <w:uiPriority w:val="99"/>
    <w:rsid w:val="009263D2"/>
    <w:rPr>
      <w:rFonts w:cs="Times New Roman"/>
    </w:rPr>
  </w:style>
  <w:style w:type="paragraph" w:customStyle="1" w:styleId="gyurka1">
    <w:name w:val="gyurka1"/>
    <w:basedOn w:val="Norml"/>
    <w:uiPriority w:val="99"/>
    <w:rsid w:val="009263D2"/>
    <w:pPr>
      <w:tabs>
        <w:tab w:val="left" w:pos="993"/>
      </w:tabs>
      <w:ind w:left="284" w:hanging="284"/>
      <w:jc w:val="both"/>
    </w:pPr>
    <w:rPr>
      <w:rFonts w:ascii="Hun Dutch" w:eastAsia="Calibri" w:hAnsi="Hun Dutch" w:cs="Hun Dutch"/>
      <w:szCs w:val="24"/>
      <w:lang w:val="en-GB"/>
    </w:rPr>
  </w:style>
  <w:style w:type="paragraph" w:customStyle="1" w:styleId="Standard1">
    <w:name w:val="Standard1"/>
    <w:uiPriority w:val="99"/>
    <w:rsid w:val="009263D2"/>
    <w:pPr>
      <w:widowControl w:val="0"/>
    </w:pPr>
    <w:rPr>
      <w:rFonts w:eastAsia="Calibri"/>
    </w:rPr>
  </w:style>
  <w:style w:type="paragraph" w:customStyle="1" w:styleId="Felsorols-11">
    <w:name w:val="Felsorolás-11"/>
    <w:basedOn w:val="Norml"/>
    <w:uiPriority w:val="99"/>
    <w:rsid w:val="009263D2"/>
    <w:pPr>
      <w:tabs>
        <w:tab w:val="num" w:pos="360"/>
      </w:tabs>
      <w:spacing w:before="120"/>
      <w:ind w:left="360" w:hanging="360"/>
      <w:jc w:val="both"/>
    </w:pPr>
    <w:rPr>
      <w:rFonts w:eastAsia="Calibri"/>
      <w:szCs w:val="24"/>
      <w:lang w:eastAsia="hu-HU"/>
    </w:rPr>
  </w:style>
  <w:style w:type="paragraph" w:customStyle="1" w:styleId="Norml11pt1">
    <w:name w:val="Normál + 11 pt1"/>
    <w:basedOn w:val="Norml"/>
    <w:uiPriority w:val="99"/>
    <w:rsid w:val="009263D2"/>
    <w:pPr>
      <w:suppressLineNumbers/>
      <w:jc w:val="both"/>
    </w:pPr>
    <w:rPr>
      <w:rFonts w:eastAsia="Calibri"/>
      <w:caps/>
      <w:sz w:val="22"/>
      <w:szCs w:val="22"/>
      <w:lang w:eastAsia="hu-HU"/>
    </w:rPr>
  </w:style>
  <w:style w:type="character" w:customStyle="1" w:styleId="Norml11ptChar1">
    <w:name w:val="Normál + 11 pt Char1"/>
    <w:uiPriority w:val="99"/>
    <w:rsid w:val="009263D2"/>
    <w:rPr>
      <w:rFonts w:cs="Times New Roman"/>
      <w:caps/>
      <w:sz w:val="22"/>
      <w:szCs w:val="22"/>
      <w:lang w:val="hu-HU" w:eastAsia="hu-HU"/>
    </w:rPr>
  </w:style>
  <w:style w:type="paragraph" w:customStyle="1" w:styleId="English2">
    <w:name w:val="English2"/>
    <w:basedOn w:val="Norml"/>
    <w:uiPriority w:val="99"/>
    <w:rsid w:val="009263D2"/>
    <w:rPr>
      <w:rFonts w:eastAsia="Calibri"/>
      <w:szCs w:val="24"/>
      <w:lang w:val="en-US"/>
    </w:rPr>
  </w:style>
  <w:style w:type="paragraph" w:customStyle="1" w:styleId="WW-Default1">
    <w:name w:val="WW-Default1"/>
    <w:uiPriority w:val="99"/>
    <w:rsid w:val="009263D2"/>
    <w:pPr>
      <w:widowControl w:val="0"/>
      <w:suppressAutoHyphens/>
      <w:autoSpaceDE w:val="0"/>
    </w:pPr>
    <w:rPr>
      <w:rFonts w:eastAsia="Calibri"/>
      <w:color w:val="000000"/>
      <w:sz w:val="24"/>
      <w:szCs w:val="24"/>
      <w:lang w:eastAsia="ar-SA"/>
    </w:rPr>
  </w:style>
  <w:style w:type="paragraph" w:customStyle="1" w:styleId="CM111">
    <w:name w:val="CM111"/>
    <w:basedOn w:val="WW-Default"/>
    <w:next w:val="WW-Default"/>
    <w:uiPriority w:val="99"/>
    <w:rsid w:val="009263D2"/>
    <w:pPr>
      <w:spacing w:line="231" w:lineRule="atLeast"/>
    </w:pPr>
    <w:rPr>
      <w:color w:val="auto"/>
    </w:rPr>
  </w:style>
  <w:style w:type="paragraph" w:customStyle="1" w:styleId="CM1011">
    <w:name w:val="CM1011"/>
    <w:basedOn w:val="WW-Default"/>
    <w:next w:val="WW-Default"/>
    <w:uiPriority w:val="99"/>
    <w:rsid w:val="009263D2"/>
    <w:pPr>
      <w:spacing w:after="228"/>
    </w:pPr>
    <w:rPr>
      <w:color w:val="auto"/>
    </w:rPr>
  </w:style>
  <w:style w:type="paragraph" w:customStyle="1" w:styleId="611">
    <w:name w:val="6.1.1"/>
    <w:basedOn w:val="Cmsor1"/>
    <w:uiPriority w:val="99"/>
    <w:rsid w:val="009263D2"/>
    <w:pPr>
      <w:keepNext w:val="0"/>
      <w:tabs>
        <w:tab w:val="num" w:pos="432"/>
      </w:tabs>
      <w:autoSpaceDE w:val="0"/>
      <w:autoSpaceDN w:val="0"/>
      <w:adjustRightInd w:val="0"/>
      <w:spacing w:line="280" w:lineRule="atLeast"/>
      <w:ind w:left="432" w:hanging="432"/>
      <w:jc w:val="both"/>
    </w:pPr>
    <w:rPr>
      <w:rFonts w:eastAsia="Calibri"/>
      <w:sz w:val="24"/>
      <w:szCs w:val="24"/>
      <w:lang w:eastAsia="hu-HU"/>
    </w:rPr>
  </w:style>
  <w:style w:type="character" w:customStyle="1" w:styleId="Cmsor2Char21">
    <w:name w:val="Címsor 2 Char21"/>
    <w:uiPriority w:val="99"/>
    <w:rsid w:val="009263D2"/>
    <w:rPr>
      <w:rFonts w:ascii="Arial" w:hAnsi="Arial" w:cs="Arial"/>
      <w:b/>
      <w:bCs/>
      <w:i/>
      <w:iCs/>
      <w:sz w:val="28"/>
      <w:szCs w:val="28"/>
      <w:lang w:val="hu-HU" w:eastAsia="hu-HU"/>
    </w:rPr>
  </w:style>
  <w:style w:type="paragraph" w:customStyle="1" w:styleId="fejlc20">
    <w:name w:val="fejléc20"/>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CharCharCharChar4">
    <w:name w:val="Char Char Char Char4"/>
    <w:basedOn w:val="Norml"/>
    <w:uiPriority w:val="99"/>
    <w:rsid w:val="009263D2"/>
    <w:pPr>
      <w:spacing w:line="280" w:lineRule="exact"/>
      <w:jc w:val="both"/>
    </w:pPr>
    <w:rPr>
      <w:rFonts w:eastAsia="Calibri"/>
      <w:noProof/>
      <w:szCs w:val="24"/>
      <w:lang w:val="pl-PL" w:eastAsia="pl-PL"/>
    </w:rPr>
  </w:style>
  <w:style w:type="paragraph" w:customStyle="1" w:styleId="xl2418">
    <w:name w:val="xl2418"/>
    <w:basedOn w:val="Norml"/>
    <w:uiPriority w:val="99"/>
    <w:rsid w:val="009263D2"/>
    <w:pPr>
      <w:pBdr>
        <w:top w:val="single" w:sz="8" w:space="0" w:color="auto"/>
        <w:left w:val="single" w:sz="8" w:space="0" w:color="auto"/>
        <w:right w:val="single" w:sz="8" w:space="0" w:color="auto"/>
      </w:pBdr>
      <w:spacing w:before="100" w:beforeAutospacing="1" w:after="100" w:afterAutospacing="1" w:line="280" w:lineRule="exact"/>
      <w:jc w:val="center"/>
    </w:pPr>
    <w:rPr>
      <w:rFonts w:ascii="Arial" w:eastAsia="Arial Unicode MS" w:hAnsi="Arial" w:cs="Arial"/>
      <w:b/>
      <w:bCs/>
      <w:noProof/>
      <w:sz w:val="18"/>
      <w:szCs w:val="18"/>
      <w:lang w:eastAsia="hu-HU"/>
    </w:rPr>
  </w:style>
  <w:style w:type="paragraph" w:customStyle="1" w:styleId="xl2518">
    <w:name w:val="xl2518"/>
    <w:basedOn w:val="Norml"/>
    <w:uiPriority w:val="99"/>
    <w:rsid w:val="009263D2"/>
    <w:pPr>
      <w:pBdr>
        <w:left w:val="single" w:sz="8" w:space="0" w:color="auto"/>
        <w:bottom w:val="single" w:sz="8" w:space="0" w:color="auto"/>
        <w:right w:val="single" w:sz="8" w:space="0" w:color="auto"/>
      </w:pBdr>
      <w:spacing w:before="100" w:beforeAutospacing="1" w:after="100" w:afterAutospacing="1" w:line="280" w:lineRule="exact"/>
      <w:jc w:val="both"/>
    </w:pPr>
    <w:rPr>
      <w:rFonts w:ascii="Arial Unicode MS" w:eastAsia="Arial Unicode MS" w:hAnsi="Arial Unicode MS" w:cs="Arial Unicode MS"/>
      <w:noProof/>
      <w:szCs w:val="24"/>
      <w:lang w:eastAsia="hu-HU"/>
    </w:rPr>
  </w:style>
  <w:style w:type="paragraph" w:customStyle="1" w:styleId="xl2617">
    <w:name w:val="xl2617"/>
    <w:basedOn w:val="Norml"/>
    <w:uiPriority w:val="99"/>
    <w:rsid w:val="009263D2"/>
    <w:pPr>
      <w:pBdr>
        <w:left w:val="single" w:sz="8" w:space="0" w:color="auto"/>
        <w:bottom w:val="single" w:sz="8" w:space="0" w:color="auto"/>
      </w:pBdr>
      <w:spacing w:before="100" w:beforeAutospacing="1" w:after="100" w:afterAutospacing="1" w:line="280" w:lineRule="exact"/>
      <w:jc w:val="center"/>
      <w:textAlignment w:val="top"/>
    </w:pPr>
    <w:rPr>
      <w:rFonts w:ascii="Arial" w:eastAsia="Arial Unicode MS" w:hAnsi="Arial" w:cs="Arial"/>
      <w:b/>
      <w:bCs/>
      <w:noProof/>
      <w:sz w:val="18"/>
      <w:szCs w:val="18"/>
      <w:lang w:eastAsia="hu-HU"/>
    </w:rPr>
  </w:style>
  <w:style w:type="paragraph" w:customStyle="1" w:styleId="xl2717">
    <w:name w:val="xl2717"/>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line="280" w:lineRule="exact"/>
      <w:jc w:val="center"/>
      <w:textAlignment w:val="top"/>
    </w:pPr>
    <w:rPr>
      <w:rFonts w:ascii="Arial" w:eastAsia="Arial Unicode MS" w:hAnsi="Arial" w:cs="Arial"/>
      <w:b/>
      <w:bCs/>
      <w:noProof/>
      <w:sz w:val="18"/>
      <w:szCs w:val="18"/>
      <w:lang w:eastAsia="hu-HU"/>
    </w:rPr>
  </w:style>
  <w:style w:type="paragraph" w:customStyle="1" w:styleId="xl2816">
    <w:name w:val="xl2816"/>
    <w:basedOn w:val="Norml"/>
    <w:uiPriority w:val="99"/>
    <w:rsid w:val="009263D2"/>
    <w:pPr>
      <w:pBdr>
        <w:bottom w:val="single" w:sz="8" w:space="0" w:color="auto"/>
        <w:right w:val="single" w:sz="8" w:space="0" w:color="auto"/>
      </w:pBdr>
      <w:spacing w:before="100" w:beforeAutospacing="1" w:after="100" w:afterAutospacing="1" w:line="280" w:lineRule="exact"/>
      <w:jc w:val="center"/>
    </w:pPr>
    <w:rPr>
      <w:rFonts w:ascii="Arial" w:eastAsia="Arial Unicode MS" w:hAnsi="Arial" w:cs="Arial"/>
      <w:b/>
      <w:bCs/>
      <w:noProof/>
      <w:sz w:val="18"/>
      <w:szCs w:val="18"/>
      <w:lang w:eastAsia="hu-HU"/>
    </w:rPr>
  </w:style>
  <w:style w:type="paragraph" w:customStyle="1" w:styleId="xl295">
    <w:name w:val="xl295"/>
    <w:basedOn w:val="Norml"/>
    <w:uiPriority w:val="99"/>
    <w:rsid w:val="009263D2"/>
    <w:pPr>
      <w:pBdr>
        <w:left w:val="single" w:sz="8" w:space="0" w:color="auto"/>
        <w:bottom w:val="single" w:sz="8" w:space="0" w:color="auto"/>
      </w:pBdr>
      <w:spacing w:before="100" w:beforeAutospacing="1" w:after="100" w:afterAutospacing="1" w:line="280" w:lineRule="exact"/>
      <w:jc w:val="center"/>
    </w:pPr>
    <w:rPr>
      <w:rFonts w:ascii="Arial" w:eastAsia="Arial Unicode MS" w:hAnsi="Arial" w:cs="Arial"/>
      <w:b/>
      <w:bCs/>
      <w:noProof/>
      <w:sz w:val="16"/>
      <w:szCs w:val="16"/>
      <w:lang w:eastAsia="hu-HU"/>
    </w:rPr>
  </w:style>
  <w:style w:type="paragraph" w:customStyle="1" w:styleId="xl305">
    <w:name w:val="xl305"/>
    <w:basedOn w:val="Norml"/>
    <w:uiPriority w:val="99"/>
    <w:rsid w:val="009263D2"/>
    <w:pPr>
      <w:pBdr>
        <w:left w:val="single" w:sz="8" w:space="0" w:color="auto"/>
        <w:bottom w:val="single" w:sz="8" w:space="0" w:color="auto"/>
        <w:right w:val="single" w:sz="8" w:space="0" w:color="auto"/>
      </w:pBdr>
      <w:spacing w:before="100" w:beforeAutospacing="1" w:after="100" w:afterAutospacing="1" w:line="280" w:lineRule="exact"/>
      <w:jc w:val="both"/>
    </w:pPr>
    <w:rPr>
      <w:rFonts w:ascii="Arial" w:eastAsia="Arial Unicode MS" w:hAnsi="Arial" w:cs="Arial"/>
      <w:b/>
      <w:bCs/>
      <w:noProof/>
      <w:sz w:val="14"/>
      <w:szCs w:val="14"/>
      <w:lang w:eastAsia="hu-HU"/>
    </w:rPr>
  </w:style>
  <w:style w:type="paragraph" w:customStyle="1" w:styleId="xl315">
    <w:name w:val="xl315"/>
    <w:basedOn w:val="Norml"/>
    <w:uiPriority w:val="99"/>
    <w:rsid w:val="009263D2"/>
    <w:pPr>
      <w:pBdr>
        <w:top w:val="single" w:sz="8" w:space="0" w:color="auto"/>
        <w:left w:val="single" w:sz="8" w:space="0" w:color="auto"/>
        <w:bottom w:val="single" w:sz="8" w:space="0" w:color="auto"/>
      </w:pBdr>
      <w:spacing w:before="100" w:beforeAutospacing="1" w:after="100" w:afterAutospacing="1" w:line="280" w:lineRule="exact"/>
      <w:jc w:val="both"/>
    </w:pPr>
    <w:rPr>
      <w:rFonts w:ascii="Arial Unicode MS" w:eastAsia="Arial Unicode MS" w:hAnsi="Arial Unicode MS" w:cs="Arial Unicode MS"/>
      <w:noProof/>
      <w:szCs w:val="24"/>
      <w:lang w:eastAsia="hu-HU"/>
    </w:rPr>
  </w:style>
  <w:style w:type="paragraph" w:customStyle="1" w:styleId="xl325">
    <w:name w:val="xl325"/>
    <w:basedOn w:val="Norml"/>
    <w:uiPriority w:val="99"/>
    <w:rsid w:val="009263D2"/>
    <w:pPr>
      <w:pBdr>
        <w:top w:val="single" w:sz="8" w:space="0" w:color="auto"/>
        <w:bottom w:val="single" w:sz="8" w:space="0" w:color="auto"/>
        <w:right w:val="single" w:sz="4" w:space="0" w:color="auto"/>
      </w:pBdr>
      <w:spacing w:before="100" w:beforeAutospacing="1" w:after="100" w:afterAutospacing="1" w:line="280" w:lineRule="exact"/>
      <w:jc w:val="both"/>
    </w:pPr>
    <w:rPr>
      <w:rFonts w:ascii="Arial" w:eastAsia="Arial Unicode MS" w:hAnsi="Arial" w:cs="Arial"/>
      <w:b/>
      <w:bCs/>
      <w:noProof/>
      <w:sz w:val="16"/>
      <w:szCs w:val="16"/>
      <w:lang w:eastAsia="hu-HU"/>
    </w:rPr>
  </w:style>
  <w:style w:type="paragraph" w:customStyle="1" w:styleId="xl335">
    <w:name w:val="xl335"/>
    <w:basedOn w:val="Norml"/>
    <w:uiPriority w:val="99"/>
    <w:rsid w:val="009263D2"/>
    <w:pPr>
      <w:pBdr>
        <w:top w:val="single" w:sz="8" w:space="0" w:color="auto"/>
        <w:bottom w:val="single" w:sz="8" w:space="0" w:color="auto"/>
      </w:pBdr>
      <w:spacing w:before="100" w:beforeAutospacing="1" w:after="100" w:afterAutospacing="1" w:line="280" w:lineRule="exact"/>
      <w:jc w:val="both"/>
    </w:pPr>
    <w:rPr>
      <w:rFonts w:ascii="Arial" w:eastAsia="Arial Unicode MS" w:hAnsi="Arial" w:cs="Arial"/>
      <w:b/>
      <w:bCs/>
      <w:noProof/>
      <w:sz w:val="16"/>
      <w:szCs w:val="16"/>
      <w:lang w:eastAsia="hu-HU"/>
    </w:rPr>
  </w:style>
  <w:style w:type="paragraph" w:customStyle="1" w:styleId="xl345">
    <w:name w:val="xl345"/>
    <w:basedOn w:val="Norml"/>
    <w:uiPriority w:val="99"/>
    <w:rsid w:val="009263D2"/>
    <w:pPr>
      <w:pBdr>
        <w:top w:val="single" w:sz="8" w:space="0" w:color="auto"/>
        <w:bottom w:val="single" w:sz="8" w:space="0" w:color="auto"/>
      </w:pBdr>
      <w:spacing w:before="100" w:beforeAutospacing="1" w:after="100" w:afterAutospacing="1" w:line="280" w:lineRule="exact"/>
      <w:jc w:val="both"/>
    </w:pPr>
    <w:rPr>
      <w:rFonts w:ascii="Courier New" w:eastAsia="Arial Unicode MS" w:hAnsi="Courier New" w:cs="Courier New"/>
      <w:b/>
      <w:bCs/>
      <w:noProof/>
      <w:sz w:val="16"/>
      <w:szCs w:val="16"/>
      <w:lang w:eastAsia="hu-HU"/>
    </w:rPr>
  </w:style>
  <w:style w:type="paragraph" w:customStyle="1" w:styleId="xl355">
    <w:name w:val="xl355"/>
    <w:basedOn w:val="Norml"/>
    <w:uiPriority w:val="99"/>
    <w:rsid w:val="009263D2"/>
    <w:pPr>
      <w:pBdr>
        <w:top w:val="single" w:sz="8" w:space="0" w:color="auto"/>
        <w:bottom w:val="single" w:sz="8" w:space="0" w:color="auto"/>
      </w:pBdr>
      <w:spacing w:before="100" w:beforeAutospacing="1" w:after="100" w:afterAutospacing="1" w:line="280" w:lineRule="exact"/>
      <w:jc w:val="center"/>
    </w:pPr>
    <w:rPr>
      <w:rFonts w:ascii="Arial" w:eastAsia="Arial Unicode MS" w:hAnsi="Arial" w:cs="Arial"/>
      <w:b/>
      <w:bCs/>
      <w:noProof/>
      <w:sz w:val="16"/>
      <w:szCs w:val="16"/>
      <w:lang w:eastAsia="hu-HU"/>
    </w:rPr>
  </w:style>
  <w:style w:type="paragraph" w:customStyle="1" w:styleId="xl365">
    <w:name w:val="xl365"/>
    <w:basedOn w:val="Norml"/>
    <w:uiPriority w:val="99"/>
    <w:rsid w:val="009263D2"/>
    <w:pPr>
      <w:pBdr>
        <w:top w:val="single" w:sz="8" w:space="0" w:color="auto"/>
        <w:bottom w:val="single" w:sz="8" w:space="0" w:color="auto"/>
      </w:pBdr>
      <w:spacing w:before="100" w:beforeAutospacing="1" w:after="100" w:afterAutospacing="1" w:line="280" w:lineRule="exact"/>
      <w:jc w:val="center"/>
    </w:pPr>
    <w:rPr>
      <w:rFonts w:ascii="Arial" w:eastAsia="Arial Unicode MS" w:hAnsi="Arial" w:cs="Arial"/>
      <w:noProof/>
      <w:sz w:val="16"/>
      <w:szCs w:val="16"/>
      <w:lang w:eastAsia="hu-HU"/>
    </w:rPr>
  </w:style>
  <w:style w:type="paragraph" w:customStyle="1" w:styleId="xl375">
    <w:name w:val="xl375"/>
    <w:basedOn w:val="Norml"/>
    <w:uiPriority w:val="99"/>
    <w:rsid w:val="009263D2"/>
    <w:pPr>
      <w:pBdr>
        <w:top w:val="single" w:sz="8" w:space="0" w:color="auto"/>
        <w:bottom w:val="single" w:sz="8" w:space="0" w:color="auto"/>
      </w:pBdr>
      <w:spacing w:before="100" w:beforeAutospacing="1" w:after="100" w:afterAutospacing="1" w:line="280" w:lineRule="exact"/>
      <w:jc w:val="center"/>
    </w:pPr>
    <w:rPr>
      <w:rFonts w:ascii="Arial" w:eastAsia="Arial Unicode MS" w:hAnsi="Arial" w:cs="Arial"/>
      <w:b/>
      <w:bCs/>
      <w:noProof/>
      <w:sz w:val="16"/>
      <w:szCs w:val="16"/>
      <w:lang w:eastAsia="hu-HU"/>
    </w:rPr>
  </w:style>
  <w:style w:type="paragraph" w:customStyle="1" w:styleId="xl385">
    <w:name w:val="xl385"/>
    <w:basedOn w:val="Norml"/>
    <w:uiPriority w:val="99"/>
    <w:rsid w:val="009263D2"/>
    <w:pPr>
      <w:pBdr>
        <w:top w:val="single" w:sz="8" w:space="0" w:color="auto"/>
        <w:bottom w:val="single" w:sz="8" w:space="0" w:color="auto"/>
        <w:right w:val="single" w:sz="8" w:space="0" w:color="auto"/>
      </w:pBdr>
      <w:spacing w:before="100" w:beforeAutospacing="1" w:after="100" w:afterAutospacing="1" w:line="280" w:lineRule="exact"/>
      <w:jc w:val="center"/>
    </w:pPr>
    <w:rPr>
      <w:rFonts w:ascii="Arial" w:eastAsia="Arial Unicode MS" w:hAnsi="Arial" w:cs="Arial"/>
      <w:noProof/>
      <w:sz w:val="16"/>
      <w:szCs w:val="16"/>
      <w:lang w:eastAsia="hu-HU"/>
    </w:rPr>
  </w:style>
  <w:style w:type="paragraph" w:customStyle="1" w:styleId="xl395">
    <w:name w:val="xl395"/>
    <w:basedOn w:val="Norml"/>
    <w:uiPriority w:val="99"/>
    <w:rsid w:val="009263D2"/>
    <w:pPr>
      <w:pBdr>
        <w:top w:val="single" w:sz="8" w:space="0" w:color="auto"/>
        <w:left w:val="single" w:sz="8" w:space="0" w:color="auto"/>
      </w:pBdr>
      <w:spacing w:before="100" w:beforeAutospacing="1" w:after="100" w:afterAutospacing="1" w:line="280" w:lineRule="exact"/>
      <w:jc w:val="right"/>
      <w:textAlignment w:val="top"/>
    </w:pPr>
    <w:rPr>
      <w:rFonts w:ascii="Arial" w:eastAsia="Arial Unicode MS" w:hAnsi="Arial" w:cs="Arial"/>
      <w:noProof/>
      <w:sz w:val="16"/>
      <w:szCs w:val="16"/>
      <w:lang w:eastAsia="hu-HU"/>
    </w:rPr>
  </w:style>
  <w:style w:type="paragraph" w:customStyle="1" w:styleId="xl405">
    <w:name w:val="xl405"/>
    <w:basedOn w:val="Norml"/>
    <w:uiPriority w:val="99"/>
    <w:rsid w:val="009263D2"/>
    <w:pPr>
      <w:pBdr>
        <w:top w:val="single" w:sz="8"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415">
    <w:name w:val="xl415"/>
    <w:basedOn w:val="Norml"/>
    <w:uiPriority w:val="99"/>
    <w:rsid w:val="009263D2"/>
    <w:pPr>
      <w:pBdr>
        <w:top w:val="single" w:sz="8" w:space="0" w:color="auto"/>
        <w:lef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425">
    <w:name w:val="xl425"/>
    <w:basedOn w:val="Norml"/>
    <w:uiPriority w:val="99"/>
    <w:rsid w:val="009263D2"/>
    <w:pPr>
      <w:pBdr>
        <w:top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435">
    <w:name w:val="xl435"/>
    <w:basedOn w:val="Norml"/>
    <w:uiPriority w:val="99"/>
    <w:rsid w:val="009263D2"/>
    <w:pPr>
      <w:pBdr>
        <w:top w:val="single" w:sz="8" w:space="0" w:color="auto"/>
        <w:left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445">
    <w:name w:val="xl445"/>
    <w:basedOn w:val="Norml"/>
    <w:uiPriority w:val="99"/>
    <w:rsid w:val="009263D2"/>
    <w:pPr>
      <w:pBdr>
        <w:top w:val="single" w:sz="8" w:space="0" w:color="auto"/>
        <w:left w:val="single" w:sz="4" w:space="0" w:color="auto"/>
        <w:bottom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455">
    <w:name w:val="xl455"/>
    <w:basedOn w:val="Norml"/>
    <w:uiPriority w:val="99"/>
    <w:rsid w:val="009263D2"/>
    <w:pPr>
      <w:pBdr>
        <w:top w:val="single" w:sz="8" w:space="0" w:color="auto"/>
        <w:bottom w:val="single" w:sz="4" w:space="0" w:color="auto"/>
        <w:right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465">
    <w:name w:val="xl465"/>
    <w:basedOn w:val="Norml"/>
    <w:uiPriority w:val="99"/>
    <w:rsid w:val="009263D2"/>
    <w:pPr>
      <w:pBdr>
        <w:top w:val="single" w:sz="8" w:space="0" w:color="auto"/>
        <w:right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475">
    <w:name w:val="xl475"/>
    <w:basedOn w:val="Norml"/>
    <w:uiPriority w:val="99"/>
    <w:rsid w:val="009263D2"/>
    <w:pPr>
      <w:pBdr>
        <w:top w:val="single" w:sz="8" w:space="0" w:color="auto"/>
        <w:left w:val="single" w:sz="8"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485">
    <w:name w:val="xl485"/>
    <w:basedOn w:val="Norml"/>
    <w:uiPriority w:val="99"/>
    <w:rsid w:val="009263D2"/>
    <w:pPr>
      <w:pBdr>
        <w:top w:val="single" w:sz="8" w:space="0" w:color="auto"/>
        <w:right w:val="single" w:sz="8" w:space="0" w:color="auto"/>
      </w:pBdr>
      <w:spacing w:before="100" w:beforeAutospacing="1" w:after="100" w:afterAutospacing="1" w:line="280" w:lineRule="exact"/>
      <w:jc w:val="both"/>
    </w:pPr>
    <w:rPr>
      <w:rFonts w:ascii="Arial" w:eastAsia="Arial Unicode MS" w:hAnsi="Arial" w:cs="Arial"/>
      <w:noProof/>
      <w:sz w:val="18"/>
      <w:szCs w:val="18"/>
      <w:lang w:eastAsia="hu-HU"/>
    </w:rPr>
  </w:style>
  <w:style w:type="paragraph" w:customStyle="1" w:styleId="xl495">
    <w:name w:val="xl495"/>
    <w:basedOn w:val="Norml"/>
    <w:uiPriority w:val="99"/>
    <w:rsid w:val="009263D2"/>
    <w:pPr>
      <w:pBdr>
        <w:top w:val="single" w:sz="4" w:space="0" w:color="auto"/>
        <w:left w:val="single" w:sz="8" w:space="0" w:color="auto"/>
        <w:bottom w:val="single" w:sz="4" w:space="0" w:color="auto"/>
      </w:pBdr>
      <w:spacing w:before="100" w:beforeAutospacing="1" w:after="100" w:afterAutospacing="1" w:line="280" w:lineRule="exact"/>
      <w:jc w:val="right"/>
      <w:textAlignment w:val="top"/>
    </w:pPr>
    <w:rPr>
      <w:rFonts w:ascii="Arial" w:eastAsia="Arial Unicode MS" w:hAnsi="Arial" w:cs="Arial"/>
      <w:noProof/>
      <w:sz w:val="16"/>
      <w:szCs w:val="16"/>
      <w:lang w:eastAsia="hu-HU"/>
    </w:rPr>
  </w:style>
  <w:style w:type="paragraph" w:customStyle="1" w:styleId="xl505">
    <w:name w:val="xl505"/>
    <w:basedOn w:val="Norml"/>
    <w:uiPriority w:val="99"/>
    <w:rsid w:val="009263D2"/>
    <w:pPr>
      <w:pBdr>
        <w:top w:val="single" w:sz="4" w:space="0" w:color="auto"/>
        <w:bottom w:val="single" w:sz="4"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515">
    <w:name w:val="xl515"/>
    <w:basedOn w:val="Norml"/>
    <w:uiPriority w:val="99"/>
    <w:rsid w:val="009263D2"/>
    <w:pPr>
      <w:pBdr>
        <w:top w:val="single" w:sz="4" w:space="0" w:color="auto"/>
        <w:left w:val="single" w:sz="8" w:space="0" w:color="auto"/>
        <w:bottom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525">
    <w:name w:val="xl525"/>
    <w:basedOn w:val="Norml"/>
    <w:uiPriority w:val="99"/>
    <w:rsid w:val="009263D2"/>
    <w:pPr>
      <w:pBdr>
        <w:top w:val="single" w:sz="4" w:space="0" w:color="auto"/>
        <w:bottom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535">
    <w:name w:val="xl535"/>
    <w:basedOn w:val="Norml"/>
    <w:uiPriority w:val="99"/>
    <w:rsid w:val="009263D2"/>
    <w:pPr>
      <w:pBdr>
        <w:top w:val="single" w:sz="4" w:space="0" w:color="auto"/>
        <w:left w:val="single" w:sz="4" w:space="0" w:color="auto"/>
        <w:bottom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545">
    <w:name w:val="xl545"/>
    <w:basedOn w:val="Norml"/>
    <w:uiPriority w:val="99"/>
    <w:rsid w:val="009263D2"/>
    <w:pPr>
      <w:pBdr>
        <w:top w:val="single" w:sz="4" w:space="0" w:color="auto"/>
        <w:bottom w:val="single" w:sz="4" w:space="0" w:color="auto"/>
        <w:right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555">
    <w:name w:val="xl555"/>
    <w:basedOn w:val="Norml"/>
    <w:uiPriority w:val="99"/>
    <w:rsid w:val="009263D2"/>
    <w:pPr>
      <w:pBdr>
        <w:left w:val="single" w:sz="4" w:space="0" w:color="auto"/>
        <w:bottom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565">
    <w:name w:val="xl565"/>
    <w:basedOn w:val="Norml"/>
    <w:uiPriority w:val="99"/>
    <w:rsid w:val="009263D2"/>
    <w:pPr>
      <w:pBdr>
        <w:bottom w:val="single" w:sz="4" w:space="0" w:color="auto"/>
        <w:right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575">
    <w:name w:val="xl575"/>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585">
    <w:name w:val="xl585"/>
    <w:basedOn w:val="Norml"/>
    <w:uiPriority w:val="99"/>
    <w:rsid w:val="009263D2"/>
    <w:pPr>
      <w:pBdr>
        <w:top w:val="single" w:sz="4" w:space="0" w:color="auto"/>
        <w:bottom w:val="single" w:sz="4" w:space="0" w:color="auto"/>
        <w:right w:val="single" w:sz="8" w:space="0" w:color="auto"/>
      </w:pBdr>
      <w:spacing w:before="100" w:beforeAutospacing="1" w:after="100" w:afterAutospacing="1" w:line="280" w:lineRule="exact"/>
      <w:jc w:val="both"/>
    </w:pPr>
    <w:rPr>
      <w:rFonts w:ascii="Arial" w:eastAsia="Arial Unicode MS" w:hAnsi="Arial" w:cs="Arial"/>
      <w:noProof/>
      <w:sz w:val="18"/>
      <w:szCs w:val="18"/>
      <w:lang w:eastAsia="hu-HU"/>
    </w:rPr>
  </w:style>
  <w:style w:type="paragraph" w:customStyle="1" w:styleId="xl595">
    <w:name w:val="xl595"/>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605">
    <w:name w:val="xl605"/>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line="280" w:lineRule="exact"/>
      <w:jc w:val="right"/>
      <w:textAlignment w:val="top"/>
    </w:pPr>
    <w:rPr>
      <w:rFonts w:ascii="Arial" w:eastAsia="Arial Unicode MS" w:hAnsi="Arial" w:cs="Arial"/>
      <w:noProof/>
      <w:sz w:val="16"/>
      <w:szCs w:val="16"/>
      <w:lang w:eastAsia="hu-HU"/>
    </w:rPr>
  </w:style>
  <w:style w:type="paragraph" w:customStyle="1" w:styleId="xl615">
    <w:name w:val="xl615"/>
    <w:basedOn w:val="Norml"/>
    <w:uiPriority w:val="99"/>
    <w:rsid w:val="009263D2"/>
    <w:pPr>
      <w:pBdr>
        <w:top w:val="single" w:sz="4" w:space="0" w:color="auto"/>
        <w:bottom w:val="single" w:sz="8"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625">
    <w:name w:val="xl625"/>
    <w:basedOn w:val="Norml"/>
    <w:uiPriority w:val="99"/>
    <w:rsid w:val="009263D2"/>
    <w:pPr>
      <w:pBdr>
        <w:top w:val="single" w:sz="4" w:space="0" w:color="auto"/>
        <w:left w:val="single" w:sz="8" w:space="0" w:color="auto"/>
        <w:bottom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635">
    <w:name w:val="xl635"/>
    <w:basedOn w:val="Norml"/>
    <w:uiPriority w:val="99"/>
    <w:rsid w:val="009263D2"/>
    <w:pPr>
      <w:pBdr>
        <w:top w:val="single" w:sz="4" w:space="0" w:color="auto"/>
        <w:bottom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645">
    <w:name w:val="xl645"/>
    <w:basedOn w:val="Norml"/>
    <w:uiPriority w:val="99"/>
    <w:rsid w:val="009263D2"/>
    <w:pPr>
      <w:pBdr>
        <w:top w:val="single" w:sz="4" w:space="0" w:color="auto"/>
        <w:left w:val="single" w:sz="4" w:space="0" w:color="auto"/>
        <w:bottom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655">
    <w:name w:val="xl655"/>
    <w:basedOn w:val="Norml"/>
    <w:uiPriority w:val="99"/>
    <w:rsid w:val="009263D2"/>
    <w:pPr>
      <w:pBdr>
        <w:top w:val="single" w:sz="4" w:space="0" w:color="auto"/>
        <w:bottom w:val="single" w:sz="8" w:space="0" w:color="auto"/>
        <w:right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665">
    <w:name w:val="xl665"/>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675">
    <w:name w:val="xl675"/>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line="280" w:lineRule="exact"/>
      <w:jc w:val="both"/>
    </w:pPr>
    <w:rPr>
      <w:rFonts w:ascii="Arial" w:eastAsia="Arial Unicode MS" w:hAnsi="Arial" w:cs="Arial"/>
      <w:noProof/>
      <w:sz w:val="18"/>
      <w:szCs w:val="18"/>
      <w:lang w:eastAsia="hu-HU"/>
    </w:rPr>
  </w:style>
  <w:style w:type="paragraph" w:customStyle="1" w:styleId="xl685">
    <w:name w:val="xl685"/>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line="280" w:lineRule="exact"/>
      <w:jc w:val="right"/>
      <w:textAlignment w:val="top"/>
    </w:pPr>
    <w:rPr>
      <w:rFonts w:ascii="Arial" w:eastAsia="Arial Unicode MS" w:hAnsi="Arial" w:cs="Arial"/>
      <w:noProof/>
      <w:sz w:val="16"/>
      <w:szCs w:val="16"/>
      <w:lang w:eastAsia="hu-HU"/>
    </w:rPr>
  </w:style>
  <w:style w:type="paragraph" w:customStyle="1" w:styleId="xl695">
    <w:name w:val="xl695"/>
    <w:basedOn w:val="Norml"/>
    <w:uiPriority w:val="99"/>
    <w:rsid w:val="009263D2"/>
    <w:pPr>
      <w:pBdr>
        <w:top w:val="single" w:sz="8" w:space="0" w:color="auto"/>
        <w:bottom w:val="single" w:sz="4"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705">
    <w:name w:val="xl705"/>
    <w:basedOn w:val="Norml"/>
    <w:uiPriority w:val="99"/>
    <w:rsid w:val="009263D2"/>
    <w:pPr>
      <w:pBdr>
        <w:top w:val="single" w:sz="8" w:space="0" w:color="auto"/>
        <w:left w:val="single" w:sz="8" w:space="0" w:color="auto"/>
        <w:bottom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715">
    <w:name w:val="xl715"/>
    <w:basedOn w:val="Norml"/>
    <w:uiPriority w:val="99"/>
    <w:rsid w:val="009263D2"/>
    <w:pPr>
      <w:pBdr>
        <w:top w:val="single" w:sz="8" w:space="0" w:color="auto"/>
        <w:bottom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725">
    <w:name w:val="xl725"/>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735">
    <w:name w:val="xl735"/>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line="280" w:lineRule="exact"/>
      <w:jc w:val="both"/>
    </w:pPr>
    <w:rPr>
      <w:rFonts w:ascii="Arial" w:eastAsia="Arial Unicode MS" w:hAnsi="Arial" w:cs="Arial"/>
      <w:noProof/>
      <w:sz w:val="18"/>
      <w:szCs w:val="18"/>
      <w:lang w:eastAsia="hu-HU"/>
    </w:rPr>
  </w:style>
  <w:style w:type="paragraph" w:customStyle="1" w:styleId="xl745">
    <w:name w:val="xl745"/>
    <w:basedOn w:val="Norml"/>
    <w:uiPriority w:val="99"/>
    <w:rsid w:val="009263D2"/>
    <w:pPr>
      <w:pBdr>
        <w:left w:val="single" w:sz="8" w:space="0" w:color="auto"/>
        <w:bottom w:val="single" w:sz="4" w:space="0" w:color="auto"/>
        <w:right w:val="single" w:sz="8" w:space="0" w:color="auto"/>
      </w:pBdr>
      <w:spacing w:before="100" w:beforeAutospacing="1" w:after="100" w:afterAutospacing="1" w:line="280" w:lineRule="exact"/>
      <w:jc w:val="right"/>
      <w:textAlignment w:val="top"/>
    </w:pPr>
    <w:rPr>
      <w:rFonts w:ascii="Arial" w:eastAsia="Arial Unicode MS" w:hAnsi="Arial" w:cs="Arial"/>
      <w:noProof/>
      <w:sz w:val="16"/>
      <w:szCs w:val="16"/>
      <w:lang w:eastAsia="hu-HU"/>
    </w:rPr>
  </w:style>
  <w:style w:type="paragraph" w:customStyle="1" w:styleId="xl755">
    <w:name w:val="xl755"/>
    <w:basedOn w:val="Norml"/>
    <w:uiPriority w:val="99"/>
    <w:rsid w:val="009263D2"/>
    <w:pPr>
      <w:pBdr>
        <w:bottom w:val="single" w:sz="4"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765">
    <w:name w:val="xl765"/>
    <w:basedOn w:val="Norml"/>
    <w:uiPriority w:val="99"/>
    <w:rsid w:val="009263D2"/>
    <w:pPr>
      <w:pBdr>
        <w:left w:val="single" w:sz="8" w:space="0" w:color="auto"/>
        <w:bottom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775">
    <w:name w:val="xl775"/>
    <w:basedOn w:val="Norml"/>
    <w:uiPriority w:val="99"/>
    <w:rsid w:val="009263D2"/>
    <w:pPr>
      <w:pBdr>
        <w:bottom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785">
    <w:name w:val="xl785"/>
    <w:basedOn w:val="Norml"/>
    <w:uiPriority w:val="99"/>
    <w:rsid w:val="009263D2"/>
    <w:pPr>
      <w:pBdr>
        <w:left w:val="single" w:sz="8" w:space="0" w:color="auto"/>
        <w:bottom w:val="single" w:sz="4"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795">
    <w:name w:val="xl795"/>
    <w:basedOn w:val="Norml"/>
    <w:uiPriority w:val="99"/>
    <w:rsid w:val="009263D2"/>
    <w:pPr>
      <w:pBdr>
        <w:left w:val="single" w:sz="8" w:space="0" w:color="auto"/>
        <w:bottom w:val="single" w:sz="4" w:space="0" w:color="auto"/>
        <w:right w:val="single" w:sz="8" w:space="0" w:color="auto"/>
      </w:pBdr>
      <w:spacing w:before="100" w:beforeAutospacing="1" w:after="100" w:afterAutospacing="1" w:line="280" w:lineRule="exact"/>
      <w:jc w:val="both"/>
    </w:pPr>
    <w:rPr>
      <w:rFonts w:ascii="Arial" w:eastAsia="Arial Unicode MS" w:hAnsi="Arial" w:cs="Arial"/>
      <w:noProof/>
      <w:sz w:val="18"/>
      <w:szCs w:val="18"/>
      <w:lang w:eastAsia="hu-HU"/>
    </w:rPr>
  </w:style>
  <w:style w:type="paragraph" w:customStyle="1" w:styleId="xl805">
    <w:name w:val="xl805"/>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line="280" w:lineRule="exact"/>
      <w:jc w:val="right"/>
      <w:textAlignment w:val="top"/>
    </w:pPr>
    <w:rPr>
      <w:rFonts w:ascii="Arial" w:eastAsia="Arial Unicode MS" w:hAnsi="Arial" w:cs="Arial"/>
      <w:noProof/>
      <w:sz w:val="16"/>
      <w:szCs w:val="16"/>
      <w:lang w:eastAsia="hu-HU"/>
    </w:rPr>
  </w:style>
  <w:style w:type="paragraph" w:customStyle="1" w:styleId="xl815">
    <w:name w:val="xl815"/>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line="280" w:lineRule="exact"/>
      <w:jc w:val="both"/>
    </w:pPr>
    <w:rPr>
      <w:rFonts w:ascii="Arial" w:eastAsia="Arial Unicode MS" w:hAnsi="Arial" w:cs="Arial"/>
      <w:noProof/>
      <w:sz w:val="18"/>
      <w:szCs w:val="18"/>
      <w:lang w:eastAsia="hu-HU"/>
    </w:rPr>
  </w:style>
  <w:style w:type="paragraph" w:customStyle="1" w:styleId="xl825">
    <w:name w:val="xl825"/>
    <w:basedOn w:val="Norml"/>
    <w:uiPriority w:val="99"/>
    <w:rsid w:val="009263D2"/>
    <w:pPr>
      <w:pBdr>
        <w:top w:val="single" w:sz="4"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835">
    <w:name w:val="xl835"/>
    <w:basedOn w:val="Norml"/>
    <w:uiPriority w:val="99"/>
    <w:rsid w:val="009263D2"/>
    <w:pPr>
      <w:pBdr>
        <w:top w:val="single" w:sz="4" w:space="0" w:color="auto"/>
        <w:lef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845">
    <w:name w:val="xl845"/>
    <w:basedOn w:val="Norml"/>
    <w:uiPriority w:val="99"/>
    <w:rsid w:val="009263D2"/>
    <w:pPr>
      <w:pBdr>
        <w:top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855">
    <w:name w:val="xl855"/>
    <w:basedOn w:val="Norml"/>
    <w:uiPriority w:val="99"/>
    <w:rsid w:val="009263D2"/>
    <w:pPr>
      <w:pBdr>
        <w:top w:val="single" w:sz="4" w:space="0" w:color="auto"/>
        <w:left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865">
    <w:name w:val="xl865"/>
    <w:basedOn w:val="Norml"/>
    <w:uiPriority w:val="99"/>
    <w:rsid w:val="009263D2"/>
    <w:pPr>
      <w:pBdr>
        <w:top w:val="single" w:sz="4" w:space="0" w:color="auto"/>
        <w:right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875">
    <w:name w:val="xl875"/>
    <w:basedOn w:val="Norml"/>
    <w:uiPriority w:val="99"/>
    <w:rsid w:val="009263D2"/>
    <w:pPr>
      <w:pBdr>
        <w:top w:val="single" w:sz="4" w:space="0" w:color="auto"/>
        <w:left w:val="single" w:sz="8"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885">
    <w:name w:val="xl885"/>
    <w:basedOn w:val="Norml"/>
    <w:uiPriority w:val="99"/>
    <w:rsid w:val="009263D2"/>
    <w:pPr>
      <w:pBdr>
        <w:top w:val="single" w:sz="4" w:space="0" w:color="auto"/>
        <w:left w:val="single" w:sz="8" w:space="0" w:color="auto"/>
        <w:right w:val="single" w:sz="8" w:space="0" w:color="auto"/>
      </w:pBdr>
      <w:spacing w:before="100" w:beforeAutospacing="1" w:after="100" w:afterAutospacing="1" w:line="280" w:lineRule="exact"/>
      <w:jc w:val="both"/>
    </w:pPr>
    <w:rPr>
      <w:rFonts w:ascii="Arial" w:eastAsia="Arial Unicode MS" w:hAnsi="Arial" w:cs="Arial"/>
      <w:noProof/>
      <w:sz w:val="18"/>
      <w:szCs w:val="18"/>
      <w:lang w:eastAsia="hu-HU"/>
    </w:rPr>
  </w:style>
  <w:style w:type="paragraph" w:customStyle="1" w:styleId="xl895">
    <w:name w:val="xl895"/>
    <w:basedOn w:val="Norml"/>
    <w:uiPriority w:val="99"/>
    <w:rsid w:val="009263D2"/>
    <w:pPr>
      <w:pBdr>
        <w:bottom w:val="single" w:sz="4" w:space="0" w:color="auto"/>
        <w:right w:val="single" w:sz="8" w:space="0" w:color="auto"/>
      </w:pBdr>
      <w:spacing w:before="100" w:beforeAutospacing="1" w:after="100" w:afterAutospacing="1" w:line="280" w:lineRule="exact"/>
      <w:jc w:val="both"/>
    </w:pPr>
    <w:rPr>
      <w:rFonts w:ascii="Arial" w:eastAsia="Arial Unicode MS" w:hAnsi="Arial" w:cs="Arial"/>
      <w:noProof/>
      <w:sz w:val="18"/>
      <w:szCs w:val="18"/>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2608962">
      <w:bodyDiv w:val="1"/>
      <w:marLeft w:val="0"/>
      <w:marRight w:val="0"/>
      <w:marTop w:val="0"/>
      <w:marBottom w:val="0"/>
      <w:divBdr>
        <w:top w:val="none" w:sz="0" w:space="0" w:color="auto"/>
        <w:left w:val="none" w:sz="0" w:space="0" w:color="auto"/>
        <w:bottom w:val="none" w:sz="0" w:space="0" w:color="auto"/>
        <w:right w:val="none" w:sz="0" w:space="0" w:color="auto"/>
      </w:divBdr>
    </w:div>
    <w:div w:id="671641777">
      <w:bodyDiv w:val="1"/>
      <w:marLeft w:val="0"/>
      <w:marRight w:val="0"/>
      <w:marTop w:val="0"/>
      <w:marBottom w:val="0"/>
      <w:divBdr>
        <w:top w:val="none" w:sz="0" w:space="0" w:color="auto"/>
        <w:left w:val="none" w:sz="0" w:space="0" w:color="auto"/>
        <w:bottom w:val="none" w:sz="0" w:space="0" w:color="auto"/>
        <w:right w:val="none" w:sz="0" w:space="0" w:color="auto"/>
      </w:divBdr>
    </w:div>
    <w:div w:id="909464851">
      <w:bodyDiv w:val="1"/>
      <w:marLeft w:val="0"/>
      <w:marRight w:val="0"/>
      <w:marTop w:val="0"/>
      <w:marBottom w:val="0"/>
      <w:divBdr>
        <w:top w:val="none" w:sz="0" w:space="0" w:color="auto"/>
        <w:left w:val="none" w:sz="0" w:space="0" w:color="auto"/>
        <w:bottom w:val="none" w:sz="0" w:space="0" w:color="auto"/>
        <w:right w:val="none" w:sz="0" w:space="0" w:color="auto"/>
      </w:divBdr>
    </w:div>
    <w:div w:id="1455753728">
      <w:bodyDiv w:val="1"/>
      <w:marLeft w:val="0"/>
      <w:marRight w:val="0"/>
      <w:marTop w:val="0"/>
      <w:marBottom w:val="0"/>
      <w:divBdr>
        <w:top w:val="none" w:sz="0" w:space="0" w:color="auto"/>
        <w:left w:val="none" w:sz="0" w:space="0" w:color="auto"/>
        <w:bottom w:val="none" w:sz="0" w:space="0" w:color="auto"/>
        <w:right w:val="none" w:sz="0" w:space="0" w:color="auto"/>
      </w:divBdr>
    </w:div>
    <w:div w:id="1938907998">
      <w:bodyDiv w:val="1"/>
      <w:marLeft w:val="0"/>
      <w:marRight w:val="0"/>
      <w:marTop w:val="0"/>
      <w:marBottom w:val="0"/>
      <w:divBdr>
        <w:top w:val="none" w:sz="0" w:space="0" w:color="auto"/>
        <w:left w:val="none" w:sz="0" w:space="0" w:color="auto"/>
        <w:bottom w:val="none" w:sz="0" w:space="0" w:color="auto"/>
        <w:right w:val="none" w:sz="0" w:space="0" w:color="auto"/>
      </w:divBdr>
    </w:div>
    <w:div w:id="1951089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nap.edu/catalog.php?record_id=13446" TargetMode="External"/><Relationship Id="rId18" Type="http://schemas.openxmlformats.org/officeDocument/2006/relationships/hyperlink" Target="http://elearning.med.unideb.hu" TargetMode="External"/><Relationship Id="rId3" Type="http://schemas.openxmlformats.org/officeDocument/2006/relationships/styles" Target="styles.xml"/><Relationship Id="rId21" Type="http://schemas.openxmlformats.org/officeDocument/2006/relationships/hyperlink" Target="http://www.iucr.org/education/pamphlets" TargetMode="External"/><Relationship Id="rId7" Type="http://schemas.openxmlformats.org/officeDocument/2006/relationships/endnotes" Target="endnotes.xml"/><Relationship Id="rId12" Type="http://schemas.openxmlformats.org/officeDocument/2006/relationships/hyperlink" Target="http://www.tankonyvtar.hu/hu/tartalom/tamop425/0028_FaiglF_Gyogyszerek/adatok.html" TargetMode="External"/><Relationship Id="rId17" Type="http://schemas.openxmlformats.org/officeDocument/2006/relationships/hyperlink" Target="http://zeus.nyf.hu/~blahota/ubuntu/Linux_11_10_06.pdf"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anglab.bu.edu/g03guide/G03Guide/www.gaussian.com/g_ur/keywords.htm" TargetMode="External"/><Relationship Id="rId20" Type="http://schemas.openxmlformats.org/officeDocument/2006/relationships/hyperlink" Target="http://www.tankonyvtar.hu/hu/tartalom/tamop412A/2011_0025_vegy_1/adatok.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ankonyvtar.hu/hu/tartalom/tamop425/0028_FaiglF_Gyogyszerek/adatok.html"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tankonyvtar.hu/hu/tartalom/tamop425/0028_FaiglF_Gyogyszerek/adatok.html" TargetMode="External"/><Relationship Id="rId23" Type="http://schemas.openxmlformats.org/officeDocument/2006/relationships/footer" Target="footer4.xml"/><Relationship Id="rId10" Type="http://schemas.openxmlformats.org/officeDocument/2006/relationships/hyperlink" Target="http://real.mtak.hu/30641/" TargetMode="External"/><Relationship Id="rId19" Type="http://schemas.openxmlformats.org/officeDocument/2006/relationships/hyperlink" Target="http://mkweb.uni-pannon.hu/tudastar/anyagok/09-kornykem-2013.pdf"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www.tankonyvtar.hu/hu/tartalom/tamop425/0028_FaiglF_Gyogyszerek/adatok.html" TargetMode="External"/><Relationship Id="rId22" Type="http://schemas.openxmlformats.org/officeDocument/2006/relationships/footer" Target="footer3.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B5EA70-C5FD-4E77-9C70-1CFE146204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23980</Words>
  <Characters>165466</Characters>
  <Application>Microsoft Office Word</Application>
  <DocSecurity>0</DocSecurity>
  <Lines>1378</Lines>
  <Paragraphs>378</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Tartalom</vt:lpstr>
      <vt:lpstr>Tartalom</vt:lpstr>
    </vt:vector>
  </TitlesOfParts>
  <Company/>
  <LinksUpToDate>false</LinksUpToDate>
  <CharactersWithSpaces>189068</CharactersWithSpaces>
  <SharedDoc>false</SharedDoc>
  <HLinks>
    <vt:vector size="342" baseType="variant">
      <vt:variant>
        <vt:i4>1507392</vt:i4>
      </vt:variant>
      <vt:variant>
        <vt:i4>282</vt:i4>
      </vt:variant>
      <vt:variant>
        <vt:i4>0</vt:i4>
      </vt:variant>
      <vt:variant>
        <vt:i4>5</vt:i4>
      </vt:variant>
      <vt:variant>
        <vt:lpwstr>http://web.t-online.hu/eszucs7/DIALOGUSOK/Dialogusok.htm</vt:lpwstr>
      </vt:variant>
      <vt:variant>
        <vt:lpwstr/>
      </vt:variant>
      <vt:variant>
        <vt:i4>3014748</vt:i4>
      </vt:variant>
      <vt:variant>
        <vt:i4>279</vt:i4>
      </vt:variant>
      <vt:variant>
        <vt:i4>0</vt:i4>
      </vt:variant>
      <vt:variant>
        <vt:i4>5</vt:i4>
      </vt:variant>
      <vt:variant>
        <vt:lpwstr>http://zeus.nyf.hu/~blahota/ubuntu/Linux_11_10_06.pdf</vt:lpwstr>
      </vt:variant>
      <vt:variant>
        <vt:lpwstr/>
      </vt:variant>
      <vt:variant>
        <vt:i4>6488084</vt:i4>
      </vt:variant>
      <vt:variant>
        <vt:i4>276</vt:i4>
      </vt:variant>
      <vt:variant>
        <vt:i4>0</vt:i4>
      </vt:variant>
      <vt:variant>
        <vt:i4>5</vt:i4>
      </vt:variant>
      <vt:variant>
        <vt:lpwstr>http://wanglab.bu.edu/g03guide/G03Guide/www.gaussian.com/g_ur/keywords.htm</vt:lpwstr>
      </vt:variant>
      <vt:variant>
        <vt:lpwstr/>
      </vt:variant>
      <vt:variant>
        <vt:i4>2359340</vt:i4>
      </vt:variant>
      <vt:variant>
        <vt:i4>273</vt:i4>
      </vt:variant>
      <vt:variant>
        <vt:i4>0</vt:i4>
      </vt:variant>
      <vt:variant>
        <vt:i4>5</vt:i4>
      </vt:variant>
      <vt:variant>
        <vt:lpwstr>http://fizkem.unideb.hu/oktatas/tkbe0401/peldatar2.pdf</vt:lpwstr>
      </vt:variant>
      <vt:variant>
        <vt:lpwstr/>
      </vt:variant>
      <vt:variant>
        <vt:i4>6946928</vt:i4>
      </vt:variant>
      <vt:variant>
        <vt:i4>270</vt:i4>
      </vt:variant>
      <vt:variant>
        <vt:i4>0</vt:i4>
      </vt:variant>
      <vt:variant>
        <vt:i4>5</vt:i4>
      </vt:variant>
      <vt:variant>
        <vt:lpwstr>http://fizkem.unideb.hu/oktatas/kulcsfogalomtar/fizkem2.pdf</vt:lpwstr>
      </vt:variant>
      <vt:variant>
        <vt:lpwstr/>
      </vt:variant>
      <vt:variant>
        <vt:i4>2555948</vt:i4>
      </vt:variant>
      <vt:variant>
        <vt:i4>267</vt:i4>
      </vt:variant>
      <vt:variant>
        <vt:i4>0</vt:i4>
      </vt:variant>
      <vt:variant>
        <vt:i4>5</vt:i4>
      </vt:variant>
      <vt:variant>
        <vt:lpwstr>http://fizkem.unideb.hu/oktatas/tkbe0401/peldatar1.pdf</vt:lpwstr>
      </vt:variant>
      <vt:variant>
        <vt:lpwstr/>
      </vt:variant>
      <vt:variant>
        <vt:i4>6619235</vt:i4>
      </vt:variant>
      <vt:variant>
        <vt:i4>264</vt:i4>
      </vt:variant>
      <vt:variant>
        <vt:i4>0</vt:i4>
      </vt:variant>
      <vt:variant>
        <vt:i4>5</vt:i4>
      </vt:variant>
      <vt:variant>
        <vt:lpwstr>http://real.mtak.hu/30641/</vt:lpwstr>
      </vt:variant>
      <vt:variant>
        <vt:lpwstr/>
      </vt:variant>
      <vt:variant>
        <vt:i4>8462508</vt:i4>
      </vt:variant>
      <vt:variant>
        <vt:i4>261</vt:i4>
      </vt:variant>
      <vt:variant>
        <vt:i4>0</vt:i4>
      </vt:variant>
      <vt:variant>
        <vt:i4>5</vt:i4>
      </vt:variant>
      <vt:variant>
        <vt:lpwstr>http://www.interkonyv.hu/konyvek/Fizikai kémia I. – Kémiai termodinamika</vt:lpwstr>
      </vt:variant>
      <vt:variant>
        <vt:lpwstr/>
      </vt:variant>
      <vt:variant>
        <vt:i4>3735611</vt:i4>
      </vt:variant>
      <vt:variant>
        <vt:i4>258</vt:i4>
      </vt:variant>
      <vt:variant>
        <vt:i4>0</vt:i4>
      </vt:variant>
      <vt:variant>
        <vt:i4>5</vt:i4>
      </vt:variant>
      <vt:variant>
        <vt:lpwstr>http://keszei.chem.elte.hu/fizkem1/Tankonyv.pdf</vt:lpwstr>
      </vt:variant>
      <vt:variant>
        <vt:lpwstr/>
      </vt:variant>
      <vt:variant>
        <vt:i4>6946931</vt:i4>
      </vt:variant>
      <vt:variant>
        <vt:i4>255</vt:i4>
      </vt:variant>
      <vt:variant>
        <vt:i4>0</vt:i4>
      </vt:variant>
      <vt:variant>
        <vt:i4>5</vt:i4>
      </vt:variant>
      <vt:variant>
        <vt:lpwstr>http://fizkem.unideb.hu/oktatas/kulcsfogalomtar/fizkem1.pdf</vt:lpwstr>
      </vt:variant>
      <vt:variant>
        <vt:lpwstr/>
      </vt:variant>
      <vt:variant>
        <vt:i4>917540</vt:i4>
      </vt:variant>
      <vt:variant>
        <vt:i4>252</vt:i4>
      </vt:variant>
      <vt:variant>
        <vt:i4>0</vt:i4>
      </vt:variant>
      <vt:variant>
        <vt:i4>5</vt:i4>
      </vt:variant>
      <vt:variant>
        <vt:lpwstr>http://unicum.sci.klte.hu/minoseg/2008_09/SPC.pdf</vt:lpwstr>
      </vt:variant>
      <vt:variant>
        <vt:lpwstr/>
      </vt:variant>
      <vt:variant>
        <vt:i4>5636211</vt:i4>
      </vt:variant>
      <vt:variant>
        <vt:i4>249</vt:i4>
      </vt:variant>
      <vt:variant>
        <vt:i4>0</vt:i4>
      </vt:variant>
      <vt:variant>
        <vt:i4>5</vt:i4>
      </vt:variant>
      <vt:variant>
        <vt:lpwstr>http://unicum.sci.klte.hu/minoseg/2008_09/2010_magyar_audit.pdf</vt:lpwstr>
      </vt:variant>
      <vt:variant>
        <vt:lpwstr/>
      </vt:variant>
      <vt:variant>
        <vt:i4>1376258</vt:i4>
      </vt:variant>
      <vt:variant>
        <vt:i4>246</vt:i4>
      </vt:variant>
      <vt:variant>
        <vt:i4>0</vt:i4>
      </vt:variant>
      <vt:variant>
        <vt:i4>5</vt:i4>
      </vt:variant>
      <vt:variant>
        <vt:lpwstr>http://unicum.sci.klte.hu/minoseg/2008_09/2010_magyar.pdf</vt:lpwstr>
      </vt:variant>
      <vt:variant>
        <vt:lpwstr/>
      </vt:variant>
      <vt:variant>
        <vt:i4>7012435</vt:i4>
      </vt:variant>
      <vt:variant>
        <vt:i4>243</vt:i4>
      </vt:variant>
      <vt:variant>
        <vt:i4>0</vt:i4>
      </vt:variant>
      <vt:variant>
        <vt:i4>5</vt:i4>
      </vt:variant>
      <vt:variant>
        <vt:lpwstr>http://unicum.sci.klte.hu/minoseg/2008_09/Q3_oktatasi_anyag_20101027_2K.pdf</vt:lpwstr>
      </vt:variant>
      <vt:variant>
        <vt:lpwstr/>
      </vt:variant>
      <vt:variant>
        <vt:i4>4718701</vt:i4>
      </vt:variant>
      <vt:variant>
        <vt:i4>240</vt:i4>
      </vt:variant>
      <vt:variant>
        <vt:i4>0</vt:i4>
      </vt:variant>
      <vt:variant>
        <vt:i4>5</vt:i4>
      </vt:variant>
      <vt:variant>
        <vt:lpwstr>http://unicum.sci.klte.hu/minoseg/2008_09/Q2_Problemamegoldo_technikak_20100212_2K.pdf</vt:lpwstr>
      </vt:variant>
      <vt:variant>
        <vt:lpwstr/>
      </vt:variant>
      <vt:variant>
        <vt:i4>6619217</vt:i4>
      </vt:variant>
      <vt:variant>
        <vt:i4>237</vt:i4>
      </vt:variant>
      <vt:variant>
        <vt:i4>0</vt:i4>
      </vt:variant>
      <vt:variant>
        <vt:i4>5</vt:i4>
      </vt:variant>
      <vt:variant>
        <vt:lpwstr>http://unicum.sci.klte.hu/minoseg/2008_09/Q1_oktatasi_anyag_20100312_8K.pdf</vt:lpwstr>
      </vt:variant>
      <vt:variant>
        <vt:lpwstr/>
      </vt:variant>
      <vt:variant>
        <vt:i4>1572887</vt:i4>
      </vt:variant>
      <vt:variant>
        <vt:i4>234</vt:i4>
      </vt:variant>
      <vt:variant>
        <vt:i4>0</vt:i4>
      </vt:variant>
      <vt:variant>
        <vt:i4>5</vt:i4>
      </vt:variant>
      <vt:variant>
        <vt:lpwstr>http://unicum.sci.klte.hu/minoseg/2008_09/Katapult_TEQUA_DE_20090422ok.pdf</vt:lpwstr>
      </vt:variant>
      <vt:variant>
        <vt:lpwstr/>
      </vt:variant>
      <vt:variant>
        <vt:i4>1048611</vt:i4>
      </vt:variant>
      <vt:variant>
        <vt:i4>231</vt:i4>
      </vt:variant>
      <vt:variant>
        <vt:i4>0</vt:i4>
      </vt:variant>
      <vt:variant>
        <vt:i4>5</vt:i4>
      </vt:variant>
      <vt:variant>
        <vt:lpwstr>http://unicum.sci.klte.hu/minoseg/2008_09/Problemamegoldas_NI_20090506.pdf</vt:lpwstr>
      </vt:variant>
      <vt:variant>
        <vt:lpwstr/>
      </vt:variant>
      <vt:variant>
        <vt:i4>3670047</vt:i4>
      </vt:variant>
      <vt:variant>
        <vt:i4>228</vt:i4>
      </vt:variant>
      <vt:variant>
        <vt:i4>0</vt:i4>
      </vt:variant>
      <vt:variant>
        <vt:i4>5</vt:i4>
      </vt:variant>
      <vt:variant>
        <vt:lpwstr>http://unicum.sci.klte.hu/minoseg/2008_09/Q_Awareness_2011Nov02.pdf</vt:lpwstr>
      </vt:variant>
      <vt:variant>
        <vt:lpwstr/>
      </vt:variant>
      <vt:variant>
        <vt:i4>3211298</vt:i4>
      </vt:variant>
      <vt:variant>
        <vt:i4>225</vt:i4>
      </vt:variant>
      <vt:variant>
        <vt:i4>0</vt:i4>
      </vt:variant>
      <vt:variant>
        <vt:i4>5</vt:i4>
      </vt:variant>
      <vt:variant>
        <vt:lpwstr>http://unicum.sci.klte.hu/minoseg/2008_09/minoseg_bsc.pdf</vt:lpwstr>
      </vt:variant>
      <vt:variant>
        <vt:lpwstr/>
      </vt:variant>
      <vt:variant>
        <vt:i4>1507379</vt:i4>
      </vt:variant>
      <vt:variant>
        <vt:i4>218</vt:i4>
      </vt:variant>
      <vt:variant>
        <vt:i4>0</vt:i4>
      </vt:variant>
      <vt:variant>
        <vt:i4>5</vt:i4>
      </vt:variant>
      <vt:variant>
        <vt:lpwstr/>
      </vt:variant>
      <vt:variant>
        <vt:lpwstr>_Toc480019618</vt:lpwstr>
      </vt:variant>
      <vt:variant>
        <vt:i4>1507379</vt:i4>
      </vt:variant>
      <vt:variant>
        <vt:i4>212</vt:i4>
      </vt:variant>
      <vt:variant>
        <vt:i4>0</vt:i4>
      </vt:variant>
      <vt:variant>
        <vt:i4>5</vt:i4>
      </vt:variant>
      <vt:variant>
        <vt:lpwstr/>
      </vt:variant>
      <vt:variant>
        <vt:lpwstr>_Toc480019617</vt:lpwstr>
      </vt:variant>
      <vt:variant>
        <vt:i4>1507379</vt:i4>
      </vt:variant>
      <vt:variant>
        <vt:i4>206</vt:i4>
      </vt:variant>
      <vt:variant>
        <vt:i4>0</vt:i4>
      </vt:variant>
      <vt:variant>
        <vt:i4>5</vt:i4>
      </vt:variant>
      <vt:variant>
        <vt:lpwstr/>
      </vt:variant>
      <vt:variant>
        <vt:lpwstr>_Toc480019616</vt:lpwstr>
      </vt:variant>
      <vt:variant>
        <vt:i4>1507379</vt:i4>
      </vt:variant>
      <vt:variant>
        <vt:i4>200</vt:i4>
      </vt:variant>
      <vt:variant>
        <vt:i4>0</vt:i4>
      </vt:variant>
      <vt:variant>
        <vt:i4>5</vt:i4>
      </vt:variant>
      <vt:variant>
        <vt:lpwstr/>
      </vt:variant>
      <vt:variant>
        <vt:lpwstr>_Toc480019615</vt:lpwstr>
      </vt:variant>
      <vt:variant>
        <vt:i4>1507379</vt:i4>
      </vt:variant>
      <vt:variant>
        <vt:i4>194</vt:i4>
      </vt:variant>
      <vt:variant>
        <vt:i4>0</vt:i4>
      </vt:variant>
      <vt:variant>
        <vt:i4>5</vt:i4>
      </vt:variant>
      <vt:variant>
        <vt:lpwstr/>
      </vt:variant>
      <vt:variant>
        <vt:lpwstr>_Toc480019614</vt:lpwstr>
      </vt:variant>
      <vt:variant>
        <vt:i4>1507379</vt:i4>
      </vt:variant>
      <vt:variant>
        <vt:i4>188</vt:i4>
      </vt:variant>
      <vt:variant>
        <vt:i4>0</vt:i4>
      </vt:variant>
      <vt:variant>
        <vt:i4>5</vt:i4>
      </vt:variant>
      <vt:variant>
        <vt:lpwstr/>
      </vt:variant>
      <vt:variant>
        <vt:lpwstr>_Toc480019613</vt:lpwstr>
      </vt:variant>
      <vt:variant>
        <vt:i4>1507379</vt:i4>
      </vt:variant>
      <vt:variant>
        <vt:i4>182</vt:i4>
      </vt:variant>
      <vt:variant>
        <vt:i4>0</vt:i4>
      </vt:variant>
      <vt:variant>
        <vt:i4>5</vt:i4>
      </vt:variant>
      <vt:variant>
        <vt:lpwstr/>
      </vt:variant>
      <vt:variant>
        <vt:lpwstr>_Toc480019612</vt:lpwstr>
      </vt:variant>
      <vt:variant>
        <vt:i4>1507379</vt:i4>
      </vt:variant>
      <vt:variant>
        <vt:i4>176</vt:i4>
      </vt:variant>
      <vt:variant>
        <vt:i4>0</vt:i4>
      </vt:variant>
      <vt:variant>
        <vt:i4>5</vt:i4>
      </vt:variant>
      <vt:variant>
        <vt:lpwstr/>
      </vt:variant>
      <vt:variant>
        <vt:lpwstr>_Toc480019611</vt:lpwstr>
      </vt:variant>
      <vt:variant>
        <vt:i4>1507379</vt:i4>
      </vt:variant>
      <vt:variant>
        <vt:i4>170</vt:i4>
      </vt:variant>
      <vt:variant>
        <vt:i4>0</vt:i4>
      </vt:variant>
      <vt:variant>
        <vt:i4>5</vt:i4>
      </vt:variant>
      <vt:variant>
        <vt:lpwstr/>
      </vt:variant>
      <vt:variant>
        <vt:lpwstr>_Toc480019610</vt:lpwstr>
      </vt:variant>
      <vt:variant>
        <vt:i4>1441843</vt:i4>
      </vt:variant>
      <vt:variant>
        <vt:i4>164</vt:i4>
      </vt:variant>
      <vt:variant>
        <vt:i4>0</vt:i4>
      </vt:variant>
      <vt:variant>
        <vt:i4>5</vt:i4>
      </vt:variant>
      <vt:variant>
        <vt:lpwstr/>
      </vt:variant>
      <vt:variant>
        <vt:lpwstr>_Toc480019609</vt:lpwstr>
      </vt:variant>
      <vt:variant>
        <vt:i4>1441843</vt:i4>
      </vt:variant>
      <vt:variant>
        <vt:i4>158</vt:i4>
      </vt:variant>
      <vt:variant>
        <vt:i4>0</vt:i4>
      </vt:variant>
      <vt:variant>
        <vt:i4>5</vt:i4>
      </vt:variant>
      <vt:variant>
        <vt:lpwstr/>
      </vt:variant>
      <vt:variant>
        <vt:lpwstr>_Toc480019608</vt:lpwstr>
      </vt:variant>
      <vt:variant>
        <vt:i4>1441843</vt:i4>
      </vt:variant>
      <vt:variant>
        <vt:i4>152</vt:i4>
      </vt:variant>
      <vt:variant>
        <vt:i4>0</vt:i4>
      </vt:variant>
      <vt:variant>
        <vt:i4>5</vt:i4>
      </vt:variant>
      <vt:variant>
        <vt:lpwstr/>
      </vt:variant>
      <vt:variant>
        <vt:lpwstr>_Toc480019607</vt:lpwstr>
      </vt:variant>
      <vt:variant>
        <vt:i4>1441843</vt:i4>
      </vt:variant>
      <vt:variant>
        <vt:i4>146</vt:i4>
      </vt:variant>
      <vt:variant>
        <vt:i4>0</vt:i4>
      </vt:variant>
      <vt:variant>
        <vt:i4>5</vt:i4>
      </vt:variant>
      <vt:variant>
        <vt:lpwstr/>
      </vt:variant>
      <vt:variant>
        <vt:lpwstr>_Toc480019606</vt:lpwstr>
      </vt:variant>
      <vt:variant>
        <vt:i4>1441843</vt:i4>
      </vt:variant>
      <vt:variant>
        <vt:i4>140</vt:i4>
      </vt:variant>
      <vt:variant>
        <vt:i4>0</vt:i4>
      </vt:variant>
      <vt:variant>
        <vt:i4>5</vt:i4>
      </vt:variant>
      <vt:variant>
        <vt:lpwstr/>
      </vt:variant>
      <vt:variant>
        <vt:lpwstr>_Toc480019605</vt:lpwstr>
      </vt:variant>
      <vt:variant>
        <vt:i4>1441843</vt:i4>
      </vt:variant>
      <vt:variant>
        <vt:i4>134</vt:i4>
      </vt:variant>
      <vt:variant>
        <vt:i4>0</vt:i4>
      </vt:variant>
      <vt:variant>
        <vt:i4>5</vt:i4>
      </vt:variant>
      <vt:variant>
        <vt:lpwstr/>
      </vt:variant>
      <vt:variant>
        <vt:lpwstr>_Toc480019604</vt:lpwstr>
      </vt:variant>
      <vt:variant>
        <vt:i4>1441843</vt:i4>
      </vt:variant>
      <vt:variant>
        <vt:i4>128</vt:i4>
      </vt:variant>
      <vt:variant>
        <vt:i4>0</vt:i4>
      </vt:variant>
      <vt:variant>
        <vt:i4>5</vt:i4>
      </vt:variant>
      <vt:variant>
        <vt:lpwstr/>
      </vt:variant>
      <vt:variant>
        <vt:lpwstr>_Toc480019603</vt:lpwstr>
      </vt:variant>
      <vt:variant>
        <vt:i4>1441843</vt:i4>
      </vt:variant>
      <vt:variant>
        <vt:i4>122</vt:i4>
      </vt:variant>
      <vt:variant>
        <vt:i4>0</vt:i4>
      </vt:variant>
      <vt:variant>
        <vt:i4>5</vt:i4>
      </vt:variant>
      <vt:variant>
        <vt:lpwstr/>
      </vt:variant>
      <vt:variant>
        <vt:lpwstr>_Toc480019602</vt:lpwstr>
      </vt:variant>
      <vt:variant>
        <vt:i4>1441843</vt:i4>
      </vt:variant>
      <vt:variant>
        <vt:i4>116</vt:i4>
      </vt:variant>
      <vt:variant>
        <vt:i4>0</vt:i4>
      </vt:variant>
      <vt:variant>
        <vt:i4>5</vt:i4>
      </vt:variant>
      <vt:variant>
        <vt:lpwstr/>
      </vt:variant>
      <vt:variant>
        <vt:lpwstr>_Toc480019601</vt:lpwstr>
      </vt:variant>
      <vt:variant>
        <vt:i4>1441843</vt:i4>
      </vt:variant>
      <vt:variant>
        <vt:i4>110</vt:i4>
      </vt:variant>
      <vt:variant>
        <vt:i4>0</vt:i4>
      </vt:variant>
      <vt:variant>
        <vt:i4>5</vt:i4>
      </vt:variant>
      <vt:variant>
        <vt:lpwstr/>
      </vt:variant>
      <vt:variant>
        <vt:lpwstr>_Toc480019600</vt:lpwstr>
      </vt:variant>
      <vt:variant>
        <vt:i4>2031664</vt:i4>
      </vt:variant>
      <vt:variant>
        <vt:i4>104</vt:i4>
      </vt:variant>
      <vt:variant>
        <vt:i4>0</vt:i4>
      </vt:variant>
      <vt:variant>
        <vt:i4>5</vt:i4>
      </vt:variant>
      <vt:variant>
        <vt:lpwstr/>
      </vt:variant>
      <vt:variant>
        <vt:lpwstr>_Toc480019599</vt:lpwstr>
      </vt:variant>
      <vt:variant>
        <vt:i4>2031664</vt:i4>
      </vt:variant>
      <vt:variant>
        <vt:i4>98</vt:i4>
      </vt:variant>
      <vt:variant>
        <vt:i4>0</vt:i4>
      </vt:variant>
      <vt:variant>
        <vt:i4>5</vt:i4>
      </vt:variant>
      <vt:variant>
        <vt:lpwstr/>
      </vt:variant>
      <vt:variant>
        <vt:lpwstr>_Toc480019598</vt:lpwstr>
      </vt:variant>
      <vt:variant>
        <vt:i4>2031664</vt:i4>
      </vt:variant>
      <vt:variant>
        <vt:i4>92</vt:i4>
      </vt:variant>
      <vt:variant>
        <vt:i4>0</vt:i4>
      </vt:variant>
      <vt:variant>
        <vt:i4>5</vt:i4>
      </vt:variant>
      <vt:variant>
        <vt:lpwstr/>
      </vt:variant>
      <vt:variant>
        <vt:lpwstr>_Toc480019597</vt:lpwstr>
      </vt:variant>
      <vt:variant>
        <vt:i4>2031664</vt:i4>
      </vt:variant>
      <vt:variant>
        <vt:i4>86</vt:i4>
      </vt:variant>
      <vt:variant>
        <vt:i4>0</vt:i4>
      </vt:variant>
      <vt:variant>
        <vt:i4>5</vt:i4>
      </vt:variant>
      <vt:variant>
        <vt:lpwstr/>
      </vt:variant>
      <vt:variant>
        <vt:lpwstr>_Toc480019596</vt:lpwstr>
      </vt:variant>
      <vt:variant>
        <vt:i4>2031664</vt:i4>
      </vt:variant>
      <vt:variant>
        <vt:i4>80</vt:i4>
      </vt:variant>
      <vt:variant>
        <vt:i4>0</vt:i4>
      </vt:variant>
      <vt:variant>
        <vt:i4>5</vt:i4>
      </vt:variant>
      <vt:variant>
        <vt:lpwstr/>
      </vt:variant>
      <vt:variant>
        <vt:lpwstr>_Toc480019595</vt:lpwstr>
      </vt:variant>
      <vt:variant>
        <vt:i4>2031664</vt:i4>
      </vt:variant>
      <vt:variant>
        <vt:i4>74</vt:i4>
      </vt:variant>
      <vt:variant>
        <vt:i4>0</vt:i4>
      </vt:variant>
      <vt:variant>
        <vt:i4>5</vt:i4>
      </vt:variant>
      <vt:variant>
        <vt:lpwstr/>
      </vt:variant>
      <vt:variant>
        <vt:lpwstr>_Toc480019594</vt:lpwstr>
      </vt:variant>
      <vt:variant>
        <vt:i4>2031664</vt:i4>
      </vt:variant>
      <vt:variant>
        <vt:i4>68</vt:i4>
      </vt:variant>
      <vt:variant>
        <vt:i4>0</vt:i4>
      </vt:variant>
      <vt:variant>
        <vt:i4>5</vt:i4>
      </vt:variant>
      <vt:variant>
        <vt:lpwstr/>
      </vt:variant>
      <vt:variant>
        <vt:lpwstr>_Toc480019593</vt:lpwstr>
      </vt:variant>
      <vt:variant>
        <vt:i4>2031664</vt:i4>
      </vt:variant>
      <vt:variant>
        <vt:i4>62</vt:i4>
      </vt:variant>
      <vt:variant>
        <vt:i4>0</vt:i4>
      </vt:variant>
      <vt:variant>
        <vt:i4>5</vt:i4>
      </vt:variant>
      <vt:variant>
        <vt:lpwstr/>
      </vt:variant>
      <vt:variant>
        <vt:lpwstr>_Toc480019592</vt:lpwstr>
      </vt:variant>
      <vt:variant>
        <vt:i4>2031664</vt:i4>
      </vt:variant>
      <vt:variant>
        <vt:i4>56</vt:i4>
      </vt:variant>
      <vt:variant>
        <vt:i4>0</vt:i4>
      </vt:variant>
      <vt:variant>
        <vt:i4>5</vt:i4>
      </vt:variant>
      <vt:variant>
        <vt:lpwstr/>
      </vt:variant>
      <vt:variant>
        <vt:lpwstr>_Toc480019591</vt:lpwstr>
      </vt:variant>
      <vt:variant>
        <vt:i4>2031664</vt:i4>
      </vt:variant>
      <vt:variant>
        <vt:i4>50</vt:i4>
      </vt:variant>
      <vt:variant>
        <vt:i4>0</vt:i4>
      </vt:variant>
      <vt:variant>
        <vt:i4>5</vt:i4>
      </vt:variant>
      <vt:variant>
        <vt:lpwstr/>
      </vt:variant>
      <vt:variant>
        <vt:lpwstr>_Toc480019590</vt:lpwstr>
      </vt:variant>
      <vt:variant>
        <vt:i4>1966128</vt:i4>
      </vt:variant>
      <vt:variant>
        <vt:i4>44</vt:i4>
      </vt:variant>
      <vt:variant>
        <vt:i4>0</vt:i4>
      </vt:variant>
      <vt:variant>
        <vt:i4>5</vt:i4>
      </vt:variant>
      <vt:variant>
        <vt:lpwstr/>
      </vt:variant>
      <vt:variant>
        <vt:lpwstr>_Toc480019589</vt:lpwstr>
      </vt:variant>
      <vt:variant>
        <vt:i4>1966128</vt:i4>
      </vt:variant>
      <vt:variant>
        <vt:i4>38</vt:i4>
      </vt:variant>
      <vt:variant>
        <vt:i4>0</vt:i4>
      </vt:variant>
      <vt:variant>
        <vt:i4>5</vt:i4>
      </vt:variant>
      <vt:variant>
        <vt:lpwstr/>
      </vt:variant>
      <vt:variant>
        <vt:lpwstr>_Toc480019588</vt:lpwstr>
      </vt:variant>
      <vt:variant>
        <vt:i4>1966128</vt:i4>
      </vt:variant>
      <vt:variant>
        <vt:i4>32</vt:i4>
      </vt:variant>
      <vt:variant>
        <vt:i4>0</vt:i4>
      </vt:variant>
      <vt:variant>
        <vt:i4>5</vt:i4>
      </vt:variant>
      <vt:variant>
        <vt:lpwstr/>
      </vt:variant>
      <vt:variant>
        <vt:lpwstr>_Toc480019587</vt:lpwstr>
      </vt:variant>
      <vt:variant>
        <vt:i4>1966128</vt:i4>
      </vt:variant>
      <vt:variant>
        <vt:i4>26</vt:i4>
      </vt:variant>
      <vt:variant>
        <vt:i4>0</vt:i4>
      </vt:variant>
      <vt:variant>
        <vt:i4>5</vt:i4>
      </vt:variant>
      <vt:variant>
        <vt:lpwstr/>
      </vt:variant>
      <vt:variant>
        <vt:lpwstr>_Toc480019586</vt:lpwstr>
      </vt:variant>
      <vt:variant>
        <vt:i4>1966128</vt:i4>
      </vt:variant>
      <vt:variant>
        <vt:i4>20</vt:i4>
      </vt:variant>
      <vt:variant>
        <vt:i4>0</vt:i4>
      </vt:variant>
      <vt:variant>
        <vt:i4>5</vt:i4>
      </vt:variant>
      <vt:variant>
        <vt:lpwstr/>
      </vt:variant>
      <vt:variant>
        <vt:lpwstr>_Toc480019585</vt:lpwstr>
      </vt:variant>
      <vt:variant>
        <vt:i4>1966128</vt:i4>
      </vt:variant>
      <vt:variant>
        <vt:i4>14</vt:i4>
      </vt:variant>
      <vt:variant>
        <vt:i4>0</vt:i4>
      </vt:variant>
      <vt:variant>
        <vt:i4>5</vt:i4>
      </vt:variant>
      <vt:variant>
        <vt:lpwstr/>
      </vt:variant>
      <vt:variant>
        <vt:lpwstr>_Toc480019584</vt:lpwstr>
      </vt:variant>
      <vt:variant>
        <vt:i4>1966128</vt:i4>
      </vt:variant>
      <vt:variant>
        <vt:i4>8</vt:i4>
      </vt:variant>
      <vt:variant>
        <vt:i4>0</vt:i4>
      </vt:variant>
      <vt:variant>
        <vt:i4>5</vt:i4>
      </vt:variant>
      <vt:variant>
        <vt:lpwstr/>
      </vt:variant>
      <vt:variant>
        <vt:lpwstr>_Toc480019583</vt:lpwstr>
      </vt:variant>
      <vt:variant>
        <vt:i4>1966128</vt:i4>
      </vt:variant>
      <vt:variant>
        <vt:i4>2</vt:i4>
      </vt:variant>
      <vt:variant>
        <vt:i4>0</vt:i4>
      </vt:variant>
      <vt:variant>
        <vt:i4>5</vt:i4>
      </vt:variant>
      <vt:variant>
        <vt:lpwstr/>
      </vt:variant>
      <vt:variant>
        <vt:lpwstr>_Toc480019582</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Tartalom</dc:title>
  <dc:creator>Dr. Somsák László</dc:creator>
  <cp:lastModifiedBy>User</cp:lastModifiedBy>
  <cp:revision>11</cp:revision>
  <cp:lastPrinted>2014-06-01T13:24:00Z</cp:lastPrinted>
  <dcterms:created xsi:type="dcterms:W3CDTF">2022-04-22T09:22:00Z</dcterms:created>
  <dcterms:modified xsi:type="dcterms:W3CDTF">2022-09-05T18:17:00Z</dcterms:modified>
</cp:coreProperties>
</file>